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E7297" w14:textId="482E1B6B" w:rsidR="00CD6A8A" w:rsidRDefault="0084336F" w:rsidP="00CD6A8A">
      <w:pPr>
        <w:jc w:val="center"/>
      </w:pPr>
      <w:r>
        <w:t>Rama Judicial del Poder Público</w:t>
      </w:r>
    </w:p>
    <w:p w14:paraId="47FFCDAE" w14:textId="2BDEB515" w:rsidR="00CD6A8A" w:rsidRDefault="0084336F" w:rsidP="00CD6A8A">
      <w:pPr>
        <w:jc w:val="center"/>
      </w:pPr>
      <w:r>
        <w:t>JUZGADO DÉCIMO CIVIL DEL CIRCUITO DE BOGOTÁ D.C.</w:t>
      </w:r>
    </w:p>
    <w:p w14:paraId="15440A61" w14:textId="19D5BEF9" w:rsidR="00CD6A8A" w:rsidRDefault="0084336F" w:rsidP="00CD6A8A">
      <w:pPr>
        <w:jc w:val="center"/>
      </w:pPr>
      <w:r>
        <w:t>Carrera 9 No. 11-45 Piso 4 Edificio El Virrey Torre Central</w:t>
      </w:r>
    </w:p>
    <w:p w14:paraId="55D3529E" w14:textId="380C0FDA" w:rsidR="00CD6A8A" w:rsidRDefault="0084336F" w:rsidP="00CD6A8A">
      <w:pPr>
        <w:jc w:val="center"/>
      </w:pPr>
      <w:r>
        <w:t>Teléfono (601) 3432666 Ext. 71310</w:t>
      </w:r>
    </w:p>
    <w:p w14:paraId="6831D8E3" w14:textId="41C8FD48" w:rsidR="00CD6A8A" w:rsidRDefault="0084336F" w:rsidP="00CD6A8A">
      <w:pPr>
        <w:jc w:val="center"/>
      </w:pPr>
      <w:r>
        <w:t>Bogotá D.C. cuatro de junio de dos mil veinticuatro</w:t>
      </w:r>
    </w:p>
    <w:p w14:paraId="3EB5E549" w14:textId="77777777" w:rsidR="00CD6A8A" w:rsidRDefault="00CD6A8A"/>
    <w:p w14:paraId="34C1B398" w14:textId="05A47CCB" w:rsidR="00CD6A8A" w:rsidRDefault="0084336F">
      <w:r>
        <w:t xml:space="preserve">REFERENCIA: </w:t>
      </w:r>
      <w:r w:rsidR="00CD6A8A">
        <w:tab/>
      </w:r>
      <w:r w:rsidR="00CD6A8A">
        <w:tab/>
      </w:r>
      <w:r>
        <w:t xml:space="preserve">DECLARATIVO </w:t>
      </w:r>
    </w:p>
    <w:p w14:paraId="3945EE97" w14:textId="12541BF1" w:rsidR="00CD6A8A" w:rsidRDefault="0084336F">
      <w:r>
        <w:t xml:space="preserve">RADICADO: </w:t>
      </w:r>
      <w:r w:rsidR="00CD6A8A">
        <w:tab/>
      </w:r>
      <w:r w:rsidR="00CD6A8A">
        <w:tab/>
      </w:r>
      <w:r>
        <w:t xml:space="preserve">11001310301020200011600 </w:t>
      </w:r>
    </w:p>
    <w:p w14:paraId="64BC3A3B" w14:textId="3FC095C3" w:rsidR="00CD6A8A" w:rsidRDefault="0084336F">
      <w:r>
        <w:t xml:space="preserve">DEMANDANTES: </w:t>
      </w:r>
      <w:r w:rsidR="00CD6A8A">
        <w:tab/>
      </w:r>
      <w:r>
        <w:t xml:space="preserve">WILSON FUENTES RIAÑO MARÍA LORENA ÁVILA JIMÉNEZ </w:t>
      </w:r>
    </w:p>
    <w:p w14:paraId="7D3BEC83" w14:textId="77777777" w:rsidR="00CD6A8A" w:rsidRDefault="0084336F" w:rsidP="00CD6A8A">
      <w:pPr>
        <w:ind w:left="2124" w:hanging="2124"/>
      </w:pPr>
      <w:r>
        <w:t xml:space="preserve">DEMANDADA: </w:t>
      </w:r>
      <w:r w:rsidR="00CD6A8A">
        <w:tab/>
      </w:r>
      <w:r>
        <w:t xml:space="preserve">FINANZAUTOS S.A. TRANSPORTES RIAÑO S.A.S. Y/O TRANSPORTES RIAÑO LTDA. </w:t>
      </w:r>
    </w:p>
    <w:p w14:paraId="03DC2C6D" w14:textId="310CF8A0" w:rsidR="00CD6A8A" w:rsidRDefault="0084336F" w:rsidP="00CD6A8A">
      <w:pPr>
        <w:ind w:left="2124" w:hanging="2124"/>
      </w:pPr>
      <w:r>
        <w:t>PROVIDENCIA:</w:t>
      </w:r>
      <w:r w:rsidR="00CD6A8A">
        <w:t xml:space="preserve"> </w:t>
      </w:r>
      <w:r w:rsidR="00CD6A8A">
        <w:tab/>
      </w:r>
      <w:r>
        <w:t xml:space="preserve">AUTO RECONOCE PERSONERÍA Y FIJA FECHA AUDIENCIA </w:t>
      </w:r>
    </w:p>
    <w:p w14:paraId="2CBF7667" w14:textId="77777777" w:rsidR="00CD6A8A" w:rsidRDefault="00CD6A8A"/>
    <w:p w14:paraId="0B0BECD9" w14:textId="618C33BC" w:rsidR="00CD6A8A" w:rsidRDefault="0084336F" w:rsidP="00CD6A8A">
      <w:pPr>
        <w:jc w:val="both"/>
      </w:pPr>
      <w:r>
        <w:t>Observándose que el apoderado judicial de la PREVISORA S.A. COMPAÑÍA DE SEGUROS, allegó sustitución de poder</w:t>
      </w:r>
      <w:r w:rsidR="00CD6A8A">
        <w:t xml:space="preserve"> 1</w:t>
      </w:r>
      <w:r>
        <w:t xml:space="preserve">, conforme lo normado en el inciso 6 del artículo 75 del C.G.P, y por ser procedente se reconoce personería jurídica al abogado Gloria Mercedes Barón Serna, para que reasuma el cargo, en los términos y para los efectos del poder conferido. </w:t>
      </w:r>
    </w:p>
    <w:p w14:paraId="1605B2FF" w14:textId="77777777" w:rsidR="00CD6A8A" w:rsidRDefault="0084336F" w:rsidP="00CD6A8A">
      <w:pPr>
        <w:jc w:val="both"/>
      </w:pPr>
      <w:r>
        <w:t xml:space="preserve">De otra parte y para continuidad al trámite procesal, se cita a las partes para que comparezcan junto con sus apoderados, para continuar con la Audiencia de Instrucción y Juzgamiento de que trata el artículo 373 del Código General del Proceso, a la hora de las 4:30 PM del 10 de julio de 2024. </w:t>
      </w:r>
    </w:p>
    <w:p w14:paraId="401A991A" w14:textId="5DD6D712" w:rsidR="00CD6A8A" w:rsidRDefault="0084336F" w:rsidP="00CD6A8A">
      <w:pPr>
        <w:jc w:val="both"/>
      </w:pPr>
      <w:r>
        <w:t xml:space="preserve">La audiencia realizará por los medios tecnológicos disponibles y el vínculo de acceso se remitirá de manera oportuna. </w:t>
      </w:r>
    </w:p>
    <w:p w14:paraId="0B44675C" w14:textId="77777777" w:rsidR="00CD6A8A" w:rsidRDefault="00CD6A8A" w:rsidP="00CD6A8A">
      <w:pPr>
        <w:jc w:val="both"/>
      </w:pPr>
    </w:p>
    <w:p w14:paraId="13B41734" w14:textId="77777777" w:rsidR="00CD6A8A" w:rsidRDefault="0084336F" w:rsidP="00CD6A8A">
      <w:pPr>
        <w:jc w:val="both"/>
      </w:pPr>
      <w:r>
        <w:t xml:space="preserve">Notifíquese y Cúmplase, </w:t>
      </w:r>
    </w:p>
    <w:p w14:paraId="15453E6E" w14:textId="77777777" w:rsidR="00CD6A8A" w:rsidRDefault="0084336F" w:rsidP="00CD6A8A">
      <w:pPr>
        <w:contextualSpacing/>
        <w:jc w:val="both"/>
      </w:pPr>
      <w:r>
        <w:t xml:space="preserve">FELIPE PABLO MOJICA CORTÉS </w:t>
      </w:r>
    </w:p>
    <w:p w14:paraId="621F69F5" w14:textId="470A8A16" w:rsidR="00CD6A8A" w:rsidRDefault="0084336F" w:rsidP="00CD6A8A">
      <w:pPr>
        <w:contextualSpacing/>
        <w:jc w:val="both"/>
      </w:pPr>
      <w:r>
        <w:t xml:space="preserve">Juez </w:t>
      </w:r>
    </w:p>
    <w:p w14:paraId="7A604A27" w14:textId="5B09A40A" w:rsidR="00CD6A8A" w:rsidRDefault="00CD6A8A" w:rsidP="00CD6A8A">
      <w:pPr>
        <w:contextualSpacing/>
        <w:jc w:val="both"/>
      </w:pPr>
    </w:p>
    <w:p w14:paraId="1BE706CD" w14:textId="77777777" w:rsidR="00CD6A8A" w:rsidRDefault="00CD6A8A" w:rsidP="00CD6A8A">
      <w:pPr>
        <w:contextualSpacing/>
        <w:jc w:val="both"/>
      </w:pPr>
    </w:p>
    <w:p w14:paraId="216C39F5" w14:textId="141E7DCE" w:rsidR="00B97ED0" w:rsidRPr="00CD6A8A" w:rsidRDefault="0084336F" w:rsidP="00CD6A8A">
      <w:pPr>
        <w:pStyle w:val="Prrafodelista"/>
        <w:numPr>
          <w:ilvl w:val="0"/>
          <w:numId w:val="1"/>
        </w:numPr>
        <w:jc w:val="both"/>
        <w:rPr>
          <w:sz w:val="16"/>
          <w:szCs w:val="16"/>
        </w:rPr>
      </w:pPr>
      <w:r w:rsidRPr="00CD6A8A">
        <w:rPr>
          <w:sz w:val="16"/>
          <w:szCs w:val="16"/>
        </w:rPr>
        <w:t>Folio 39 digital del Cuaderno Principal</w:t>
      </w:r>
    </w:p>
    <w:sectPr w:rsidR="00B97ED0" w:rsidRPr="00CD6A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41978"/>
    <w:multiLevelType w:val="hybridMultilevel"/>
    <w:tmpl w:val="B92443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6F"/>
    <w:rsid w:val="0084336F"/>
    <w:rsid w:val="00B97ED0"/>
    <w:rsid w:val="00CD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EA01"/>
  <w15:chartTrackingRefBased/>
  <w15:docId w15:val="{2F5403AB-4BAC-4C1D-BF6C-2CC057DA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6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2024-06-05T17:46:00Z</dcterms:created>
  <dcterms:modified xsi:type="dcterms:W3CDTF">2024-06-05T17:52:00Z</dcterms:modified>
</cp:coreProperties>
</file>