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0EB" w:rsidRPr="004450EB" w:rsidRDefault="004450EB" w:rsidP="00637FCA">
      <w:pPr>
        <w:rPr>
          <w:rFonts w:ascii="Century Gothic" w:hAnsi="Century Gothic" w:cs="Arial"/>
          <w:sz w:val="22"/>
          <w:szCs w:val="22"/>
        </w:rPr>
      </w:pPr>
      <w:r w:rsidRPr="004450EB">
        <w:rPr>
          <w:rFonts w:ascii="Century Gothic" w:hAnsi="Century Gothic" w:cs="Arial"/>
          <w:sz w:val="22"/>
          <w:szCs w:val="22"/>
        </w:rPr>
        <w:t>Florencia, 11 de enero de 2023</w:t>
      </w:r>
    </w:p>
    <w:p w:rsidR="004450EB" w:rsidRPr="004450EB" w:rsidRDefault="004450EB" w:rsidP="00637FCA">
      <w:pPr>
        <w:rPr>
          <w:rFonts w:ascii="Century Gothic" w:hAnsi="Century Gothic" w:cs="Arial"/>
          <w:sz w:val="22"/>
          <w:szCs w:val="22"/>
        </w:rPr>
      </w:pPr>
    </w:p>
    <w:p w:rsidR="004450EB" w:rsidRPr="004450EB" w:rsidRDefault="004450EB" w:rsidP="00637FCA">
      <w:pPr>
        <w:rPr>
          <w:rFonts w:ascii="Century Gothic" w:hAnsi="Century Gothic" w:cs="Arial"/>
          <w:sz w:val="22"/>
          <w:szCs w:val="22"/>
        </w:rPr>
      </w:pPr>
    </w:p>
    <w:p w:rsidR="004450EB" w:rsidRPr="004450EB" w:rsidRDefault="004450EB" w:rsidP="00637FCA">
      <w:pPr>
        <w:rPr>
          <w:rFonts w:ascii="Century Gothic" w:hAnsi="Century Gothic" w:cs="Arial"/>
          <w:sz w:val="22"/>
          <w:szCs w:val="22"/>
        </w:rPr>
      </w:pPr>
    </w:p>
    <w:p w:rsidR="005E2DBB" w:rsidRDefault="005E2DBB" w:rsidP="005E2DBB">
      <w:pPr>
        <w:rPr>
          <w:rFonts w:ascii="Century Gothic" w:hAnsi="Century Gothic" w:cs="Arial"/>
          <w:sz w:val="22"/>
          <w:szCs w:val="22"/>
        </w:rPr>
      </w:pPr>
      <w:r>
        <w:rPr>
          <w:rFonts w:ascii="Century Gothic" w:hAnsi="Century Gothic" w:cs="Arial"/>
          <w:sz w:val="22"/>
          <w:szCs w:val="22"/>
        </w:rPr>
        <w:t>Señor</w:t>
      </w:r>
    </w:p>
    <w:p w:rsidR="007E2590" w:rsidRPr="00AF54E3" w:rsidRDefault="00D45477" w:rsidP="005E2DBB">
      <w:pPr>
        <w:rPr>
          <w:rFonts w:ascii="Century Gothic" w:hAnsi="Century Gothic" w:cs="Arial"/>
          <w:b/>
          <w:sz w:val="22"/>
          <w:szCs w:val="22"/>
        </w:rPr>
      </w:pPr>
      <w:r>
        <w:rPr>
          <w:rFonts w:ascii="Century Gothic" w:hAnsi="Century Gothic" w:cs="Arial"/>
          <w:b/>
          <w:sz w:val="22"/>
          <w:szCs w:val="22"/>
        </w:rPr>
        <w:t>JUEZ QUIN</w:t>
      </w:r>
      <w:r w:rsidR="008F0A47">
        <w:rPr>
          <w:rFonts w:ascii="Century Gothic" w:hAnsi="Century Gothic" w:cs="Arial"/>
          <w:b/>
          <w:sz w:val="22"/>
          <w:szCs w:val="22"/>
        </w:rPr>
        <w:t>TO ADMINISTRATIVO DEL CIRCUITO</w:t>
      </w:r>
    </w:p>
    <w:p w:rsidR="005E2DBB" w:rsidRPr="004450EB" w:rsidRDefault="00AF54E3" w:rsidP="005E2DBB">
      <w:pPr>
        <w:rPr>
          <w:rFonts w:ascii="Century Gothic" w:hAnsi="Century Gothic" w:cs="Arial"/>
          <w:sz w:val="22"/>
          <w:szCs w:val="22"/>
        </w:rPr>
      </w:pPr>
      <w:r>
        <w:rPr>
          <w:rFonts w:ascii="Century Gothic" w:hAnsi="Century Gothic" w:cs="Arial"/>
          <w:sz w:val="22"/>
          <w:szCs w:val="22"/>
        </w:rPr>
        <w:t>Florencia, Caquetá</w:t>
      </w:r>
    </w:p>
    <w:p w:rsidR="005E2DBB" w:rsidRPr="004450EB" w:rsidRDefault="005E2DBB" w:rsidP="005E2DBB">
      <w:pPr>
        <w:rPr>
          <w:rFonts w:ascii="Century Gothic" w:hAnsi="Century Gothic" w:cs="Arial"/>
          <w:sz w:val="22"/>
          <w:szCs w:val="22"/>
        </w:rPr>
      </w:pPr>
    </w:p>
    <w:p w:rsidR="005E2DBB" w:rsidRPr="004450EB" w:rsidRDefault="005E2DBB" w:rsidP="005E2DBB">
      <w:pPr>
        <w:rPr>
          <w:rFonts w:ascii="Century Gothic" w:hAnsi="Century Gothic" w:cs="Arial"/>
          <w:sz w:val="22"/>
          <w:szCs w:val="22"/>
        </w:rPr>
      </w:pPr>
    </w:p>
    <w:p w:rsidR="005E2DBB" w:rsidRPr="004450EB" w:rsidRDefault="005E2DBB" w:rsidP="005E2DBB">
      <w:pPr>
        <w:ind w:left="705" w:hanging="705"/>
        <w:jc w:val="both"/>
        <w:rPr>
          <w:rFonts w:ascii="Century Gothic" w:hAnsi="Century Gothic" w:cs="Arial"/>
          <w:sz w:val="22"/>
          <w:szCs w:val="22"/>
        </w:rPr>
      </w:pPr>
      <w:r w:rsidRPr="004450EB">
        <w:rPr>
          <w:rFonts w:ascii="Century Gothic" w:hAnsi="Century Gothic" w:cs="Arial"/>
          <w:sz w:val="22"/>
          <w:szCs w:val="22"/>
        </w:rPr>
        <w:t xml:space="preserve">REF.: </w:t>
      </w:r>
    </w:p>
    <w:p w:rsidR="00D45477" w:rsidRPr="00384E1F" w:rsidRDefault="00D45477" w:rsidP="00D45477">
      <w:pPr>
        <w:pStyle w:val="Prrafodelista"/>
        <w:jc w:val="both"/>
        <w:rPr>
          <w:rFonts w:ascii="Century Gothic" w:hAnsi="Century Gothic" w:cs="Courier New"/>
        </w:rPr>
      </w:pPr>
      <w:bookmarkStart w:id="0" w:name="_GoBack"/>
      <w:bookmarkEnd w:id="0"/>
      <w:r w:rsidRPr="00384E1F">
        <w:rPr>
          <w:rFonts w:ascii="Century Gothic" w:hAnsi="Century Gothic" w:cs="Courier New"/>
        </w:rPr>
        <w:t>Acci</w:t>
      </w:r>
      <w:r>
        <w:rPr>
          <w:rFonts w:ascii="Century Gothic" w:hAnsi="Century Gothic" w:cs="Courier New"/>
        </w:rPr>
        <w:t>ón:</w:t>
      </w:r>
      <w:r>
        <w:rPr>
          <w:rFonts w:ascii="Century Gothic" w:hAnsi="Century Gothic" w:cs="Courier New"/>
        </w:rPr>
        <w:tab/>
      </w:r>
      <w:r>
        <w:rPr>
          <w:rFonts w:ascii="Century Gothic" w:hAnsi="Century Gothic" w:cs="Courier New"/>
        </w:rPr>
        <w:tab/>
        <w:t>Reparación Directa</w:t>
      </w:r>
    </w:p>
    <w:p w:rsidR="00D45477" w:rsidRPr="00384E1F" w:rsidRDefault="00D45477" w:rsidP="00D45477">
      <w:pPr>
        <w:pStyle w:val="Prrafodelista"/>
        <w:jc w:val="both"/>
        <w:rPr>
          <w:rFonts w:ascii="Century Gothic" w:hAnsi="Century Gothic" w:cs="Courier New"/>
        </w:rPr>
      </w:pPr>
      <w:r w:rsidRPr="00384E1F">
        <w:rPr>
          <w:rFonts w:ascii="Century Gothic" w:hAnsi="Century Gothic" w:cs="Courier New"/>
        </w:rPr>
        <w:t>Radicación:</w:t>
      </w:r>
      <w:r w:rsidRPr="00384E1F">
        <w:rPr>
          <w:rFonts w:ascii="Century Gothic" w:hAnsi="Century Gothic" w:cs="Courier New"/>
        </w:rPr>
        <w:tab/>
      </w:r>
      <w:r w:rsidRPr="00384E1F">
        <w:rPr>
          <w:rFonts w:ascii="Century Gothic" w:hAnsi="Century Gothic" w:cs="Courier New"/>
        </w:rPr>
        <w:tab/>
      </w:r>
      <w:r>
        <w:rPr>
          <w:rFonts w:ascii="Century Gothic" w:hAnsi="Century Gothic" w:cs="Courier New"/>
        </w:rPr>
        <w:t>18001-3333-005-2020-00035-00</w:t>
      </w:r>
    </w:p>
    <w:p w:rsidR="00D45477" w:rsidRPr="00384E1F" w:rsidRDefault="00D45477" w:rsidP="00D45477">
      <w:pPr>
        <w:pStyle w:val="Prrafodelista"/>
        <w:jc w:val="both"/>
        <w:rPr>
          <w:rFonts w:ascii="Century Gothic" w:hAnsi="Century Gothic" w:cs="Courier New"/>
        </w:rPr>
      </w:pPr>
      <w:r w:rsidRPr="00384E1F">
        <w:rPr>
          <w:rFonts w:ascii="Century Gothic" w:hAnsi="Century Gothic" w:cs="Courier New"/>
        </w:rPr>
        <w:t>Demandante:</w:t>
      </w:r>
      <w:r w:rsidRPr="00384E1F">
        <w:rPr>
          <w:rFonts w:ascii="Century Gothic" w:hAnsi="Century Gothic" w:cs="Courier New"/>
        </w:rPr>
        <w:tab/>
      </w:r>
      <w:r>
        <w:rPr>
          <w:rFonts w:ascii="Century Gothic" w:hAnsi="Century Gothic" w:cs="Courier New"/>
        </w:rPr>
        <w:t>JAIR GUTIÉRREZ</w:t>
      </w:r>
    </w:p>
    <w:p w:rsidR="00D45477" w:rsidRPr="00384E1F" w:rsidRDefault="00D45477" w:rsidP="00D45477">
      <w:pPr>
        <w:pStyle w:val="Prrafodelista"/>
        <w:jc w:val="both"/>
        <w:rPr>
          <w:rFonts w:ascii="Century Gothic" w:hAnsi="Century Gothic" w:cs="Courier New"/>
        </w:rPr>
      </w:pPr>
      <w:r w:rsidRPr="00384E1F">
        <w:rPr>
          <w:rFonts w:ascii="Century Gothic" w:hAnsi="Century Gothic" w:cs="Courier New"/>
        </w:rPr>
        <w:t>D</w:t>
      </w:r>
      <w:r>
        <w:rPr>
          <w:rFonts w:ascii="Century Gothic" w:hAnsi="Century Gothic" w:cs="Courier New"/>
        </w:rPr>
        <w:t>emandado:</w:t>
      </w:r>
      <w:r>
        <w:rPr>
          <w:rFonts w:ascii="Century Gothic" w:hAnsi="Century Gothic" w:cs="Courier New"/>
        </w:rPr>
        <w:tab/>
        <w:t>Municipio de El Paujil y Otros</w:t>
      </w:r>
    </w:p>
    <w:p w:rsidR="00B71057" w:rsidRPr="00384E1F" w:rsidRDefault="00B71057" w:rsidP="00B71057">
      <w:pPr>
        <w:pStyle w:val="Prrafodelista"/>
        <w:jc w:val="both"/>
        <w:rPr>
          <w:rFonts w:ascii="Century Gothic" w:hAnsi="Century Gothic" w:cs="Courier New"/>
        </w:rPr>
      </w:pPr>
    </w:p>
    <w:p w:rsidR="008F0A47" w:rsidRPr="00384E1F" w:rsidRDefault="008F0A47" w:rsidP="008F0A47">
      <w:pPr>
        <w:pStyle w:val="Prrafodelista"/>
        <w:jc w:val="both"/>
        <w:rPr>
          <w:rFonts w:ascii="Century Gothic" w:hAnsi="Century Gothic" w:cs="Courier New"/>
        </w:rPr>
      </w:pPr>
    </w:p>
    <w:p w:rsidR="00637FCA" w:rsidRPr="004450EB" w:rsidRDefault="00637FCA" w:rsidP="00637FCA">
      <w:pPr>
        <w:jc w:val="both"/>
        <w:rPr>
          <w:rFonts w:ascii="Century Gothic" w:hAnsi="Century Gothic" w:cs="Arial"/>
          <w:sz w:val="22"/>
          <w:szCs w:val="22"/>
        </w:rPr>
      </w:pPr>
    </w:p>
    <w:p w:rsidR="00637FCA" w:rsidRPr="004450EB" w:rsidRDefault="00637FCA" w:rsidP="00637FCA">
      <w:pPr>
        <w:jc w:val="both"/>
        <w:rPr>
          <w:rFonts w:ascii="Century Gothic" w:hAnsi="Century Gothic" w:cs="Arial"/>
          <w:sz w:val="22"/>
          <w:szCs w:val="22"/>
        </w:rPr>
      </w:pPr>
      <w:r w:rsidRPr="004450EB">
        <w:rPr>
          <w:rFonts w:ascii="Century Gothic" w:hAnsi="Century Gothic" w:cs="Arial"/>
          <w:sz w:val="22"/>
          <w:szCs w:val="22"/>
        </w:rPr>
        <w:t xml:space="preserve">FERNANDO VARGAS SOTO, mayor de edad y domiciliado en Florencia, Caquetá, identificado civil y profesionalmente como aparece al pie de mi correspondiente firma, actuando en mi condición de apoderado del MUNICIPIO DE EL PAUJIL conforme al mandato otorgado por mí poderdante, comedidamente me permito manifestar a su despacho que </w:t>
      </w:r>
      <w:r w:rsidRPr="004450EB">
        <w:rPr>
          <w:rFonts w:ascii="Century Gothic" w:hAnsi="Century Gothic" w:cs="Arial"/>
          <w:caps/>
          <w:sz w:val="22"/>
          <w:szCs w:val="22"/>
        </w:rPr>
        <w:t>renuncio</w:t>
      </w:r>
      <w:r w:rsidRPr="004450EB">
        <w:rPr>
          <w:rFonts w:ascii="Century Gothic" w:hAnsi="Century Gothic" w:cs="Arial"/>
          <w:sz w:val="22"/>
          <w:szCs w:val="22"/>
        </w:rPr>
        <w:t xml:space="preserve"> al poder que me fue conferido para actuar dentro del proceso de la referencia.</w:t>
      </w:r>
    </w:p>
    <w:p w:rsidR="00637FCA" w:rsidRPr="004450EB" w:rsidRDefault="00637FCA" w:rsidP="00637FCA">
      <w:pPr>
        <w:jc w:val="both"/>
        <w:rPr>
          <w:rFonts w:ascii="Century Gothic" w:hAnsi="Century Gothic" w:cs="Arial"/>
          <w:sz w:val="22"/>
          <w:szCs w:val="22"/>
        </w:rPr>
      </w:pPr>
    </w:p>
    <w:p w:rsidR="00637FCA" w:rsidRPr="004450EB" w:rsidRDefault="00637FCA" w:rsidP="00637FCA">
      <w:pPr>
        <w:jc w:val="both"/>
        <w:rPr>
          <w:rFonts w:ascii="Century Gothic" w:hAnsi="Century Gothic" w:cs="Arial"/>
          <w:sz w:val="22"/>
          <w:szCs w:val="22"/>
        </w:rPr>
      </w:pPr>
      <w:r w:rsidRPr="004450EB">
        <w:rPr>
          <w:rFonts w:ascii="Century Gothic" w:hAnsi="Century Gothic" w:cs="Arial"/>
          <w:sz w:val="22"/>
          <w:szCs w:val="22"/>
        </w:rPr>
        <w:t>La presente determinación se fundamenta en la terminación de mi vinculación contractual con dicho ente municipal.</w:t>
      </w:r>
    </w:p>
    <w:p w:rsidR="00637FCA" w:rsidRPr="004450EB" w:rsidRDefault="00637FCA" w:rsidP="00637FCA">
      <w:pPr>
        <w:jc w:val="both"/>
        <w:rPr>
          <w:rFonts w:ascii="Century Gothic" w:hAnsi="Century Gothic" w:cs="Arial"/>
          <w:sz w:val="22"/>
          <w:szCs w:val="22"/>
        </w:rPr>
      </w:pPr>
    </w:p>
    <w:p w:rsidR="00637FCA" w:rsidRPr="004450EB" w:rsidRDefault="00637FCA" w:rsidP="00637FCA">
      <w:pPr>
        <w:jc w:val="both"/>
        <w:rPr>
          <w:rFonts w:ascii="Century Gothic" w:hAnsi="Century Gothic" w:cs="Arial"/>
          <w:sz w:val="22"/>
          <w:szCs w:val="22"/>
        </w:rPr>
      </w:pPr>
      <w:r w:rsidRPr="004450EB">
        <w:rPr>
          <w:rFonts w:ascii="Century Gothic" w:hAnsi="Century Gothic" w:cs="Arial"/>
          <w:sz w:val="22"/>
          <w:szCs w:val="22"/>
        </w:rPr>
        <w:t>Anexo copia escaneada de la comunicación enviada al correo electrónico del representante legal del Municipio de El Paujil, informándole sobre mi decisión de renunciar al poder.</w:t>
      </w:r>
    </w:p>
    <w:p w:rsidR="00637FCA" w:rsidRPr="004450EB" w:rsidRDefault="00637FCA" w:rsidP="00637FCA">
      <w:pPr>
        <w:rPr>
          <w:rFonts w:ascii="Century Gothic" w:hAnsi="Century Gothic" w:cs="Arial"/>
          <w:sz w:val="22"/>
          <w:szCs w:val="22"/>
        </w:rPr>
      </w:pPr>
    </w:p>
    <w:p w:rsidR="00637FCA" w:rsidRPr="004450EB" w:rsidRDefault="00637FCA" w:rsidP="00637FCA">
      <w:pPr>
        <w:rPr>
          <w:rFonts w:ascii="Century Gothic" w:hAnsi="Century Gothic" w:cs="Arial"/>
          <w:sz w:val="22"/>
          <w:szCs w:val="22"/>
        </w:rPr>
      </w:pPr>
    </w:p>
    <w:p w:rsidR="00637FCA" w:rsidRPr="004450EB" w:rsidRDefault="00637FCA" w:rsidP="00637FCA">
      <w:pPr>
        <w:rPr>
          <w:rFonts w:ascii="Century Gothic" w:hAnsi="Century Gothic" w:cs="Arial"/>
          <w:sz w:val="22"/>
          <w:szCs w:val="22"/>
        </w:rPr>
      </w:pPr>
      <w:r w:rsidRPr="004450EB">
        <w:rPr>
          <w:rFonts w:ascii="Century Gothic" w:hAnsi="Century Gothic" w:cs="Arial"/>
          <w:sz w:val="22"/>
          <w:szCs w:val="22"/>
        </w:rPr>
        <w:t>Atentamente,</w:t>
      </w:r>
    </w:p>
    <w:p w:rsidR="00637FCA" w:rsidRPr="004450EB" w:rsidRDefault="00637FCA" w:rsidP="00637FCA">
      <w:pPr>
        <w:rPr>
          <w:rFonts w:ascii="Century Gothic" w:hAnsi="Century Gothic" w:cs="Arial"/>
          <w:sz w:val="22"/>
          <w:szCs w:val="22"/>
        </w:rPr>
      </w:pPr>
    </w:p>
    <w:p w:rsidR="00637FCA" w:rsidRDefault="00637FCA" w:rsidP="00637FCA">
      <w:pPr>
        <w:rPr>
          <w:rFonts w:ascii="Century Gothic" w:hAnsi="Century Gothic" w:cs="Arial"/>
        </w:rPr>
      </w:pPr>
    </w:p>
    <w:p w:rsidR="004450EB" w:rsidRPr="00373515" w:rsidRDefault="004450EB" w:rsidP="00637FCA">
      <w:pPr>
        <w:rPr>
          <w:rFonts w:ascii="Century Gothic" w:hAnsi="Century Gothic" w:cs="Arial"/>
        </w:rPr>
      </w:pPr>
    </w:p>
    <w:p w:rsidR="00637FCA" w:rsidRPr="00373515" w:rsidRDefault="004450EB" w:rsidP="00637FCA">
      <w:pPr>
        <w:rPr>
          <w:rFonts w:ascii="Century Gothic" w:hAnsi="Century Gothic" w:cs="Arial"/>
        </w:rPr>
      </w:pPr>
      <w:r w:rsidRPr="00C72E68">
        <w:rPr>
          <w:rFonts w:ascii="Century Gothic" w:eastAsia="Times New Roman" w:hAnsi="Century Gothic" w:cs="Arial"/>
          <w:bCs/>
        </w:rPr>
        <w:object w:dxaOrig="9180" w:dyaOrig="1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pt;height:47.55pt" o:ole="">
            <v:imagedata r:id="rId5" o:title=""/>
          </v:shape>
          <o:OLEObject Type="Embed" ProgID="Acrobat.Document.DC" ShapeID="_x0000_i1025" DrawAspect="Content" ObjectID="_1766471971" r:id="rId6"/>
        </w:object>
      </w:r>
    </w:p>
    <w:p w:rsidR="00637FCA" w:rsidRPr="004450EB" w:rsidRDefault="00637FCA" w:rsidP="00637FCA">
      <w:pPr>
        <w:rPr>
          <w:rFonts w:ascii="Century Gothic" w:hAnsi="Century Gothic" w:cs="Arial"/>
          <w:sz w:val="22"/>
          <w:szCs w:val="22"/>
        </w:rPr>
      </w:pPr>
      <w:r w:rsidRPr="004450EB">
        <w:rPr>
          <w:rFonts w:ascii="Century Gothic" w:hAnsi="Century Gothic" w:cs="Arial"/>
          <w:sz w:val="22"/>
          <w:szCs w:val="22"/>
        </w:rPr>
        <w:t>FERNANDO VARGAS SOTO</w:t>
      </w:r>
    </w:p>
    <w:p w:rsidR="00637FCA" w:rsidRPr="004450EB" w:rsidRDefault="00637FCA" w:rsidP="00637FCA">
      <w:pPr>
        <w:rPr>
          <w:rFonts w:ascii="Century Gothic" w:hAnsi="Century Gothic" w:cs="Arial"/>
          <w:sz w:val="22"/>
          <w:szCs w:val="22"/>
        </w:rPr>
      </w:pPr>
      <w:r w:rsidRPr="004450EB">
        <w:rPr>
          <w:rFonts w:ascii="Century Gothic" w:hAnsi="Century Gothic" w:cs="Arial"/>
          <w:sz w:val="22"/>
          <w:szCs w:val="22"/>
        </w:rPr>
        <w:t>C.C. No. 17.642.737 de Florencia</w:t>
      </w:r>
    </w:p>
    <w:p w:rsidR="00637FCA" w:rsidRPr="004450EB" w:rsidRDefault="00637FCA" w:rsidP="00637FCA">
      <w:pPr>
        <w:rPr>
          <w:rFonts w:ascii="Century Gothic" w:hAnsi="Century Gothic" w:cs="Arial"/>
          <w:sz w:val="22"/>
          <w:szCs w:val="22"/>
        </w:rPr>
      </w:pPr>
      <w:r w:rsidRPr="004450EB">
        <w:rPr>
          <w:rFonts w:ascii="Century Gothic" w:hAnsi="Century Gothic" w:cs="Arial"/>
          <w:sz w:val="22"/>
          <w:szCs w:val="22"/>
        </w:rPr>
        <w:t xml:space="preserve">T.P. No. 91.870 del Consejo Superior de la </w:t>
      </w:r>
      <w:proofErr w:type="gramStart"/>
      <w:r w:rsidRPr="004450EB">
        <w:rPr>
          <w:rFonts w:ascii="Century Gothic" w:hAnsi="Century Gothic" w:cs="Arial"/>
          <w:sz w:val="22"/>
          <w:szCs w:val="22"/>
        </w:rPr>
        <w:t>Judicatura.-</w:t>
      </w:r>
      <w:proofErr w:type="gramEnd"/>
    </w:p>
    <w:p w:rsidR="00637FCA" w:rsidRPr="004450EB" w:rsidRDefault="00637FCA" w:rsidP="00637FCA">
      <w:pPr>
        <w:rPr>
          <w:rFonts w:ascii="Century Gothic" w:hAnsi="Century Gothic" w:cs="Arial"/>
          <w:sz w:val="22"/>
          <w:szCs w:val="22"/>
        </w:rPr>
      </w:pPr>
    </w:p>
    <w:p w:rsidR="00637FCA" w:rsidRPr="00373515" w:rsidRDefault="00637FCA" w:rsidP="00637FCA">
      <w:pPr>
        <w:rPr>
          <w:rFonts w:ascii="Century Gothic" w:hAnsi="Century Gothic" w:cs="Arial"/>
        </w:rPr>
      </w:pPr>
    </w:p>
    <w:p w:rsidR="00637FCA" w:rsidRPr="004450EB" w:rsidRDefault="004450EB" w:rsidP="00637FCA">
      <w:pPr>
        <w:rPr>
          <w:rFonts w:ascii="Century Gothic" w:hAnsi="Century Gothic" w:cs="Arial"/>
          <w:color w:val="000000" w:themeColor="text1"/>
          <w:sz w:val="20"/>
          <w:szCs w:val="20"/>
        </w:rPr>
      </w:pPr>
      <w:r w:rsidRPr="004450EB">
        <w:rPr>
          <w:rFonts w:ascii="Century Gothic" w:hAnsi="Century Gothic" w:cs="Arial"/>
          <w:sz w:val="20"/>
          <w:szCs w:val="20"/>
        </w:rPr>
        <w:t xml:space="preserve">Anexo: Lo </w:t>
      </w:r>
      <w:proofErr w:type="gramStart"/>
      <w:r w:rsidRPr="004450EB">
        <w:rPr>
          <w:rFonts w:ascii="Century Gothic" w:hAnsi="Century Gothic" w:cs="Arial"/>
          <w:sz w:val="20"/>
          <w:szCs w:val="20"/>
        </w:rPr>
        <w:t>anunciado.-</w:t>
      </w:r>
      <w:proofErr w:type="gramEnd"/>
    </w:p>
    <w:p w:rsidR="004450EB" w:rsidRDefault="004450EB" w:rsidP="00637FCA">
      <w:pPr>
        <w:jc w:val="both"/>
        <w:rPr>
          <w:rFonts w:ascii="Century Gothic" w:hAnsi="Century Gothic"/>
          <w:sz w:val="22"/>
          <w:szCs w:val="22"/>
        </w:rPr>
      </w:pPr>
    </w:p>
    <w:p w:rsidR="004450EB" w:rsidRDefault="004450EB" w:rsidP="00637FCA">
      <w:pPr>
        <w:jc w:val="both"/>
        <w:rPr>
          <w:rFonts w:ascii="Century Gothic" w:hAnsi="Century Gothic"/>
          <w:sz w:val="22"/>
          <w:szCs w:val="22"/>
        </w:rPr>
      </w:pPr>
    </w:p>
    <w:p w:rsidR="002A7DE3" w:rsidRDefault="002A7DE3" w:rsidP="00637FCA">
      <w:pPr>
        <w:jc w:val="both"/>
        <w:rPr>
          <w:rFonts w:ascii="Century Gothic" w:hAnsi="Century Gothic"/>
          <w:sz w:val="22"/>
          <w:szCs w:val="22"/>
        </w:rPr>
      </w:pPr>
    </w:p>
    <w:sectPr w:rsidR="002A7D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8B73D1"/>
    <w:multiLevelType w:val="hybridMultilevel"/>
    <w:tmpl w:val="F9409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FCA"/>
    <w:rsid w:val="0003293C"/>
    <w:rsid w:val="001A1803"/>
    <w:rsid w:val="001A29A9"/>
    <w:rsid w:val="001D3246"/>
    <w:rsid w:val="00291D97"/>
    <w:rsid w:val="002A7DE3"/>
    <w:rsid w:val="00341139"/>
    <w:rsid w:val="003717A9"/>
    <w:rsid w:val="004450EB"/>
    <w:rsid w:val="004D0771"/>
    <w:rsid w:val="00563F13"/>
    <w:rsid w:val="005E2DBB"/>
    <w:rsid w:val="00637FCA"/>
    <w:rsid w:val="0067522F"/>
    <w:rsid w:val="007255B6"/>
    <w:rsid w:val="00736203"/>
    <w:rsid w:val="007E2590"/>
    <w:rsid w:val="00803846"/>
    <w:rsid w:val="008F0A47"/>
    <w:rsid w:val="00927B39"/>
    <w:rsid w:val="00964391"/>
    <w:rsid w:val="009B7453"/>
    <w:rsid w:val="00A0101E"/>
    <w:rsid w:val="00AF54E3"/>
    <w:rsid w:val="00B71057"/>
    <w:rsid w:val="00BA12CD"/>
    <w:rsid w:val="00CC6022"/>
    <w:rsid w:val="00D45477"/>
    <w:rsid w:val="00E048B3"/>
    <w:rsid w:val="00E92AA4"/>
    <w:rsid w:val="00E9757E"/>
    <w:rsid w:val="00F17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C932A"/>
  <w15:chartTrackingRefBased/>
  <w15:docId w15:val="{018425E5-5DDA-48E3-9A45-C33D4E79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FCA"/>
    <w:pPr>
      <w:spacing w:after="0" w:line="240" w:lineRule="auto"/>
    </w:pPr>
    <w:rPr>
      <w:rFonts w:ascii="Times New Roman" w:eastAsia="Batang"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37FCA"/>
    <w:rPr>
      <w:color w:val="0000FF"/>
      <w:u w:val="single"/>
    </w:rPr>
  </w:style>
  <w:style w:type="paragraph" w:styleId="Prrafodelista">
    <w:name w:val="List Paragraph"/>
    <w:basedOn w:val="Normal"/>
    <w:uiPriority w:val="34"/>
    <w:qFormat/>
    <w:rsid w:val="002A7DE3"/>
    <w:pPr>
      <w:ind w:left="720"/>
      <w:contextualSpacing/>
    </w:pPr>
    <w:rPr>
      <w:rFonts w:eastAsia="Times New Roman"/>
    </w:rPr>
  </w:style>
  <w:style w:type="paragraph" w:customStyle="1" w:styleId="Default">
    <w:name w:val="Default"/>
    <w:rsid w:val="007255B6"/>
    <w:pPr>
      <w:autoSpaceDE w:val="0"/>
      <w:autoSpaceDN w:val="0"/>
      <w:adjustRightInd w:val="0"/>
      <w:spacing w:after="0" w:line="240" w:lineRule="auto"/>
    </w:pPr>
    <w:rPr>
      <w:rFonts w:ascii="Arial" w:hAnsi="Arial" w:cs="Arial"/>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170</Words>
  <Characters>975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31</cp:revision>
  <dcterms:created xsi:type="dcterms:W3CDTF">2024-01-09T10:26:00Z</dcterms:created>
  <dcterms:modified xsi:type="dcterms:W3CDTF">2024-01-11T14:53:00Z</dcterms:modified>
</cp:coreProperties>
</file>