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0E1D" w:rsidRPr="008A0E1D" w:rsidRDefault="008A0E1D" w:rsidP="008A0E1D">
      <w:pPr>
        <w:pStyle w:val="Textoindependiente"/>
        <w:ind w:right="1325" w:firstLine="708"/>
        <w:jc w:val="center"/>
        <w:rPr>
          <w:rFonts w:ascii="Tahoma" w:hAnsi="Tahoma" w:cs="Tahoma"/>
          <w:b/>
        </w:rPr>
      </w:pPr>
      <w:r w:rsidRPr="008A0E1D">
        <w:rPr>
          <w:rFonts w:ascii="Tahoma" w:hAnsi="Tahoma" w:cs="Tahoma"/>
          <w:noProof/>
          <w:lang w:val="es-CO" w:eastAsia="es-CO"/>
        </w:rPr>
        <w:drawing>
          <wp:inline distT="0" distB="0" distL="0" distR="0" wp14:anchorId="090C941F" wp14:editId="429B1864">
            <wp:extent cx="3350895" cy="1172210"/>
            <wp:effectExtent l="0" t="0" r="190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0895" cy="1172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0E1D" w:rsidRPr="008A0E1D" w:rsidRDefault="008A0E1D" w:rsidP="008A0E1D">
      <w:pPr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eastAsia="es-CO"/>
        </w:rPr>
      </w:pPr>
      <w:r w:rsidRPr="008A0E1D">
        <w:rPr>
          <w:rFonts w:ascii="Tahoma" w:eastAsia="Times New Roman" w:hAnsi="Tahoma" w:cs="Tahoma"/>
          <w:b/>
          <w:sz w:val="24"/>
          <w:szCs w:val="24"/>
          <w:lang w:eastAsia="es-CO"/>
        </w:rPr>
        <w:t>JUZGADO DOCE CIVIL DEL CIRCUITO DE BOGOTÁ</w:t>
      </w:r>
    </w:p>
    <w:p w:rsidR="008A0E1D" w:rsidRPr="008A0E1D" w:rsidRDefault="008A0E1D" w:rsidP="008A0E1D">
      <w:pPr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eastAsia="es-CO"/>
        </w:rPr>
      </w:pPr>
      <w:r w:rsidRPr="008A0E1D">
        <w:rPr>
          <w:rFonts w:ascii="Tahoma" w:eastAsia="Times New Roman" w:hAnsi="Tahoma" w:cs="Tahoma"/>
          <w:b/>
          <w:sz w:val="24"/>
          <w:szCs w:val="24"/>
          <w:lang w:eastAsia="es-CO"/>
        </w:rPr>
        <w:t>CARRERA 9 No. 11-45 PISO 3</w:t>
      </w:r>
    </w:p>
    <w:p w:rsidR="008A0E1D" w:rsidRPr="008A0E1D" w:rsidRDefault="008A0E1D" w:rsidP="008A0E1D">
      <w:pPr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eastAsia="es-CO"/>
        </w:rPr>
      </w:pPr>
      <w:r w:rsidRPr="008A0E1D">
        <w:rPr>
          <w:rFonts w:ascii="Tahoma" w:eastAsia="Times New Roman" w:hAnsi="Tahoma" w:cs="Tahoma"/>
          <w:b/>
          <w:sz w:val="24"/>
          <w:szCs w:val="24"/>
          <w:lang w:eastAsia="es-CO"/>
        </w:rPr>
        <w:t xml:space="preserve">e-mail </w:t>
      </w:r>
      <w:hyperlink r:id="rId5" w:history="1">
        <w:r w:rsidRPr="008A0E1D">
          <w:rPr>
            <w:rStyle w:val="Hipervnculo"/>
            <w:rFonts w:ascii="Tahoma" w:hAnsi="Tahoma" w:cs="Tahoma"/>
            <w:sz w:val="24"/>
            <w:szCs w:val="24"/>
            <w:lang w:eastAsia="es-CO"/>
          </w:rPr>
          <w:t>ccto12bt@cendoj.ramajudicial.gov.co</w:t>
        </w:r>
      </w:hyperlink>
    </w:p>
    <w:p w:rsidR="008A0E1D" w:rsidRPr="008A0E1D" w:rsidRDefault="008A0E1D" w:rsidP="008A0E1D">
      <w:pPr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eastAsia="es-CO"/>
        </w:rPr>
      </w:pPr>
      <w:r w:rsidRPr="008A0E1D">
        <w:rPr>
          <w:rFonts w:ascii="Tahoma" w:eastAsia="Times New Roman" w:hAnsi="Tahoma" w:cs="Tahoma"/>
          <w:b/>
          <w:sz w:val="24"/>
          <w:szCs w:val="24"/>
          <w:lang w:eastAsia="es-CO"/>
        </w:rPr>
        <w:t>PBX  353 26 66 ext 71312</w:t>
      </w:r>
    </w:p>
    <w:p w:rsidR="008A0E1D" w:rsidRPr="008A0E1D" w:rsidRDefault="008A0E1D" w:rsidP="008A0E1D">
      <w:pPr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eastAsia="es-CO"/>
        </w:rPr>
      </w:pPr>
    </w:p>
    <w:p w:rsidR="008A0E1D" w:rsidRPr="008A0E1D" w:rsidRDefault="008A0E1D" w:rsidP="008A0E1D">
      <w:pPr>
        <w:spacing w:after="0" w:line="240" w:lineRule="auto"/>
        <w:jc w:val="right"/>
        <w:rPr>
          <w:rFonts w:ascii="Tahoma" w:eastAsia="Times New Roman" w:hAnsi="Tahoma" w:cs="Tahoma"/>
          <w:sz w:val="24"/>
          <w:szCs w:val="24"/>
          <w:lang w:eastAsia="es-CO"/>
        </w:rPr>
      </w:pPr>
    </w:p>
    <w:p w:rsidR="008A0E1D" w:rsidRDefault="008A0E1D" w:rsidP="008A0E1D">
      <w:pPr>
        <w:spacing w:after="0" w:line="240" w:lineRule="auto"/>
        <w:jc w:val="right"/>
        <w:rPr>
          <w:rFonts w:ascii="Tahoma" w:eastAsia="Times New Roman" w:hAnsi="Tahoma" w:cs="Tahoma"/>
          <w:sz w:val="24"/>
          <w:szCs w:val="24"/>
          <w:lang w:eastAsia="es-CO"/>
        </w:rPr>
      </w:pPr>
      <w:r w:rsidRPr="008A0E1D">
        <w:rPr>
          <w:rFonts w:ascii="Tahoma" w:eastAsia="Times New Roman" w:hAnsi="Tahoma" w:cs="Tahoma"/>
          <w:sz w:val="24"/>
          <w:szCs w:val="24"/>
          <w:lang w:eastAsia="es-CO"/>
        </w:rPr>
        <w:t>OFICIO No. 023</w:t>
      </w:r>
      <w:r>
        <w:rPr>
          <w:rFonts w:ascii="Tahoma" w:eastAsia="Times New Roman" w:hAnsi="Tahoma" w:cs="Tahoma"/>
          <w:sz w:val="24"/>
          <w:szCs w:val="24"/>
          <w:lang w:eastAsia="es-CO"/>
        </w:rPr>
        <w:t>6</w:t>
      </w:r>
    </w:p>
    <w:p w:rsidR="008A0E1D" w:rsidRPr="008A0E1D" w:rsidRDefault="008A0E1D" w:rsidP="008A0E1D">
      <w:pPr>
        <w:spacing w:after="0" w:line="240" w:lineRule="auto"/>
        <w:jc w:val="right"/>
        <w:rPr>
          <w:rFonts w:ascii="Tahoma" w:eastAsia="Times New Roman" w:hAnsi="Tahoma" w:cs="Tahoma"/>
          <w:sz w:val="24"/>
          <w:szCs w:val="24"/>
          <w:lang w:eastAsia="es-CO"/>
        </w:rPr>
      </w:pPr>
      <w:bookmarkStart w:id="0" w:name="_GoBack"/>
      <w:bookmarkEnd w:id="0"/>
      <w:r w:rsidRPr="008A0E1D">
        <w:rPr>
          <w:rFonts w:ascii="Tahoma" w:eastAsia="Times New Roman" w:hAnsi="Tahoma" w:cs="Tahoma"/>
          <w:sz w:val="24"/>
          <w:szCs w:val="24"/>
          <w:lang w:eastAsia="es-CO"/>
        </w:rPr>
        <w:t xml:space="preserve"> </w:t>
      </w:r>
    </w:p>
    <w:p w:rsidR="008A0E1D" w:rsidRPr="008A0E1D" w:rsidRDefault="008A0E1D" w:rsidP="008A0E1D">
      <w:pPr>
        <w:spacing w:after="0" w:line="240" w:lineRule="auto"/>
        <w:jc w:val="both"/>
        <w:rPr>
          <w:rFonts w:ascii="Tahoma" w:hAnsi="Tahoma" w:cs="Tahoma"/>
          <w:sz w:val="24"/>
          <w:szCs w:val="24"/>
          <w:lang w:eastAsia="es-CO"/>
        </w:rPr>
      </w:pPr>
      <w:r w:rsidRPr="008A0E1D">
        <w:rPr>
          <w:rFonts w:ascii="Tahoma" w:hAnsi="Tahoma" w:cs="Tahoma"/>
          <w:sz w:val="24"/>
          <w:szCs w:val="24"/>
          <w:lang w:eastAsia="es-CO"/>
        </w:rPr>
        <w:t>Bogotá D. C. 20 de febrero de 2025</w:t>
      </w:r>
    </w:p>
    <w:p w:rsidR="008A0E1D" w:rsidRPr="008A0E1D" w:rsidRDefault="008A0E1D" w:rsidP="008A0E1D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036C8F" w:rsidRDefault="008A0E1D" w:rsidP="008A0E1D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Señores:</w:t>
      </w:r>
    </w:p>
    <w:p w:rsidR="008A0E1D" w:rsidRPr="008A0E1D" w:rsidRDefault="008A0E1D" w:rsidP="008A0E1D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  <w:r w:rsidRPr="008A0E1D">
        <w:rPr>
          <w:rFonts w:ascii="Tahoma" w:hAnsi="Tahoma" w:cs="Tahoma"/>
          <w:b/>
          <w:sz w:val="24"/>
          <w:szCs w:val="24"/>
        </w:rPr>
        <w:t>OFICINA DE REGISTRO DE INSTRUMENTOS PUBLICOS Y PRIVADOS</w:t>
      </w:r>
    </w:p>
    <w:p w:rsidR="008A0E1D" w:rsidRDefault="008A0E1D" w:rsidP="008A0E1D">
      <w:pPr>
        <w:spacing w:after="0" w:line="240" w:lineRule="auto"/>
        <w:rPr>
          <w:rFonts w:ascii="Tahoma" w:hAnsi="Tahoma" w:cs="Tahoma"/>
          <w:sz w:val="24"/>
          <w:szCs w:val="24"/>
        </w:rPr>
      </w:pPr>
      <w:hyperlink r:id="rId6" w:history="1">
        <w:r w:rsidRPr="00815B72">
          <w:rPr>
            <w:rStyle w:val="Hipervnculo"/>
            <w:rFonts w:ascii="Tahoma" w:hAnsi="Tahoma" w:cs="Tahoma"/>
            <w:sz w:val="24"/>
            <w:szCs w:val="24"/>
          </w:rPr>
          <w:t>ofiregissantamarta@supernotariado.gov.co</w:t>
        </w:r>
      </w:hyperlink>
    </w:p>
    <w:p w:rsidR="008A0E1D" w:rsidRDefault="008A0E1D" w:rsidP="008A0E1D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8A0E1D" w:rsidRPr="008A0E1D" w:rsidRDefault="008A0E1D" w:rsidP="008A0E1D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</w:p>
    <w:p w:rsidR="008A0E1D" w:rsidRDefault="008A0E1D" w:rsidP="008A0E1D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  <w:r w:rsidRPr="008A0E1D">
        <w:rPr>
          <w:rFonts w:ascii="Tahoma" w:hAnsi="Tahoma" w:cs="Tahoma"/>
          <w:b/>
          <w:sz w:val="24"/>
          <w:szCs w:val="24"/>
        </w:rPr>
        <w:t>REF:</w:t>
      </w:r>
      <w:r>
        <w:rPr>
          <w:rFonts w:ascii="Tahoma" w:hAnsi="Tahoma" w:cs="Tahoma"/>
          <w:b/>
          <w:sz w:val="24"/>
          <w:szCs w:val="24"/>
        </w:rPr>
        <w:t xml:space="preserve"> </w:t>
      </w:r>
      <w:r w:rsidRPr="008A0E1D">
        <w:rPr>
          <w:rFonts w:ascii="Tahoma" w:hAnsi="Tahoma" w:cs="Tahoma"/>
          <w:b/>
          <w:sz w:val="24"/>
          <w:szCs w:val="24"/>
        </w:rPr>
        <w:t xml:space="preserve">PROCESO EJECUTIVO DE </w:t>
      </w:r>
      <w:proofErr w:type="gramStart"/>
      <w:r>
        <w:rPr>
          <w:rFonts w:ascii="Tahoma" w:hAnsi="Tahoma" w:cs="Tahoma"/>
          <w:b/>
          <w:sz w:val="24"/>
          <w:szCs w:val="24"/>
        </w:rPr>
        <w:t xml:space="preserve">MINIMA </w:t>
      </w:r>
      <w:r w:rsidRPr="008A0E1D">
        <w:rPr>
          <w:rFonts w:ascii="Tahoma" w:hAnsi="Tahoma" w:cs="Tahoma"/>
          <w:b/>
          <w:sz w:val="24"/>
          <w:szCs w:val="24"/>
        </w:rPr>
        <w:t xml:space="preserve"> CUANTIA</w:t>
      </w:r>
      <w:proofErr w:type="gramEnd"/>
      <w:r w:rsidRPr="008A0E1D">
        <w:rPr>
          <w:rFonts w:ascii="Tahoma" w:hAnsi="Tahoma" w:cs="Tahoma"/>
          <w:b/>
          <w:sz w:val="24"/>
          <w:szCs w:val="24"/>
        </w:rPr>
        <w:t xml:space="preserve"> </w:t>
      </w:r>
      <w:r w:rsidRPr="008A0E1D">
        <w:rPr>
          <w:rFonts w:ascii="Tahoma" w:hAnsi="Tahoma" w:cs="Tahoma"/>
          <w:b/>
          <w:sz w:val="24"/>
          <w:szCs w:val="24"/>
        </w:rPr>
        <w:t xml:space="preserve">No. 110013103012 2019 00824 00 </w:t>
      </w:r>
      <w:r w:rsidRPr="008A0E1D">
        <w:rPr>
          <w:rFonts w:ascii="Tahoma" w:hAnsi="Tahoma" w:cs="Tahoma"/>
          <w:b/>
          <w:sz w:val="24"/>
          <w:szCs w:val="24"/>
        </w:rPr>
        <w:t xml:space="preserve"> DE </w:t>
      </w:r>
      <w:r w:rsidRPr="008A0E1D">
        <w:rPr>
          <w:rFonts w:ascii="Tahoma" w:hAnsi="Tahoma" w:cs="Tahoma"/>
          <w:b/>
          <w:sz w:val="24"/>
          <w:szCs w:val="24"/>
        </w:rPr>
        <w:t xml:space="preserve">CHUBB SEGUROS COLOMBIA S.A NIT </w:t>
      </w:r>
      <w:r>
        <w:rPr>
          <w:rFonts w:ascii="Tahoma" w:hAnsi="Tahoma" w:cs="Tahoma"/>
          <w:b/>
          <w:sz w:val="24"/>
          <w:szCs w:val="24"/>
        </w:rPr>
        <w:t xml:space="preserve"> </w:t>
      </w:r>
      <w:r w:rsidRPr="008A0E1D">
        <w:rPr>
          <w:rFonts w:ascii="Tahoma" w:hAnsi="Tahoma" w:cs="Tahoma"/>
          <w:b/>
          <w:sz w:val="24"/>
          <w:szCs w:val="24"/>
        </w:rPr>
        <w:t xml:space="preserve">8600265186 </w:t>
      </w:r>
      <w:r>
        <w:rPr>
          <w:rFonts w:ascii="Tahoma" w:hAnsi="Tahoma" w:cs="Tahoma"/>
          <w:b/>
          <w:sz w:val="24"/>
          <w:szCs w:val="24"/>
        </w:rPr>
        <w:t xml:space="preserve"> CONTRA </w:t>
      </w:r>
      <w:r w:rsidRPr="008A0E1D">
        <w:rPr>
          <w:rFonts w:ascii="Tahoma" w:hAnsi="Tahoma" w:cs="Tahoma"/>
          <w:b/>
          <w:sz w:val="24"/>
          <w:szCs w:val="24"/>
        </w:rPr>
        <w:t xml:space="preserve"> NELSON REALES ÁLVAREZ CC</w:t>
      </w:r>
      <w:r>
        <w:rPr>
          <w:rFonts w:ascii="Tahoma" w:hAnsi="Tahoma" w:cs="Tahoma"/>
          <w:b/>
          <w:sz w:val="24"/>
          <w:szCs w:val="24"/>
        </w:rPr>
        <w:t xml:space="preserve"> </w:t>
      </w:r>
      <w:r w:rsidRPr="008A0E1D">
        <w:rPr>
          <w:rFonts w:ascii="Tahoma" w:hAnsi="Tahoma" w:cs="Tahoma"/>
          <w:b/>
          <w:sz w:val="24"/>
          <w:szCs w:val="24"/>
        </w:rPr>
        <w:t>12536946</w:t>
      </w:r>
      <w:r>
        <w:rPr>
          <w:rFonts w:ascii="Tahoma" w:hAnsi="Tahoma" w:cs="Tahoma"/>
          <w:b/>
          <w:sz w:val="24"/>
          <w:szCs w:val="24"/>
        </w:rPr>
        <w:t>.--------------------------</w:t>
      </w:r>
    </w:p>
    <w:p w:rsidR="008A0E1D" w:rsidRPr="008A0E1D" w:rsidRDefault="008A0E1D" w:rsidP="008A0E1D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  <w:r w:rsidRPr="008A0E1D">
        <w:rPr>
          <w:rFonts w:ascii="Tahoma" w:hAnsi="Tahoma" w:cs="Tahoma"/>
          <w:b/>
          <w:sz w:val="24"/>
          <w:szCs w:val="24"/>
        </w:rPr>
        <w:t xml:space="preserve">A CONTINUACION </w:t>
      </w:r>
      <w:proofErr w:type="gramStart"/>
      <w:r w:rsidRPr="008A0E1D">
        <w:rPr>
          <w:rFonts w:ascii="Tahoma" w:hAnsi="Tahoma" w:cs="Tahoma"/>
          <w:b/>
          <w:sz w:val="24"/>
          <w:szCs w:val="24"/>
        </w:rPr>
        <w:t xml:space="preserve">DEL  </w:t>
      </w:r>
      <w:r w:rsidRPr="008A0E1D">
        <w:rPr>
          <w:rFonts w:ascii="Tahoma" w:hAnsi="Tahoma" w:cs="Tahoma"/>
          <w:b/>
          <w:sz w:val="24"/>
          <w:szCs w:val="24"/>
        </w:rPr>
        <w:t>PROCESO</w:t>
      </w:r>
      <w:proofErr w:type="gramEnd"/>
      <w:r w:rsidRPr="008A0E1D">
        <w:rPr>
          <w:rFonts w:ascii="Tahoma" w:hAnsi="Tahoma" w:cs="Tahoma"/>
          <w:b/>
          <w:sz w:val="24"/>
          <w:szCs w:val="24"/>
        </w:rPr>
        <w:t xml:space="preserve"> VERBAL DE MAYOR CUANTIA No. 110013103012 2019 00824 00 DE </w:t>
      </w:r>
      <w:r w:rsidRPr="008A0E1D">
        <w:rPr>
          <w:rFonts w:ascii="Tahoma" w:hAnsi="Tahoma" w:cs="Tahoma"/>
          <w:b/>
          <w:sz w:val="24"/>
          <w:szCs w:val="24"/>
        </w:rPr>
        <w:t>NELSON REALES ÁLVAREZ</w:t>
      </w:r>
      <w:r w:rsidRPr="008A0E1D">
        <w:rPr>
          <w:rFonts w:ascii="Tahoma" w:hAnsi="Tahoma" w:cs="Tahoma"/>
          <w:b/>
          <w:sz w:val="24"/>
          <w:szCs w:val="24"/>
        </w:rPr>
        <w:t xml:space="preserve"> CC</w:t>
      </w:r>
      <w:r>
        <w:rPr>
          <w:rFonts w:ascii="Tahoma" w:hAnsi="Tahoma" w:cs="Tahoma"/>
          <w:b/>
          <w:sz w:val="24"/>
          <w:szCs w:val="24"/>
        </w:rPr>
        <w:t xml:space="preserve"> </w:t>
      </w:r>
      <w:r w:rsidRPr="008A0E1D">
        <w:rPr>
          <w:rFonts w:ascii="Tahoma" w:hAnsi="Tahoma" w:cs="Tahoma"/>
          <w:b/>
          <w:sz w:val="24"/>
          <w:szCs w:val="24"/>
        </w:rPr>
        <w:t xml:space="preserve">12536946 </w:t>
      </w:r>
      <w:r w:rsidRPr="008A0E1D">
        <w:rPr>
          <w:rFonts w:ascii="Tahoma" w:hAnsi="Tahoma" w:cs="Tahoma"/>
          <w:b/>
          <w:sz w:val="24"/>
          <w:szCs w:val="24"/>
        </w:rPr>
        <w:t>, CHUBB SEGUROS COLOMBIA S.A</w:t>
      </w:r>
      <w:r w:rsidRPr="008A0E1D">
        <w:rPr>
          <w:rFonts w:ascii="Tahoma" w:hAnsi="Tahoma" w:cs="Tahoma"/>
          <w:b/>
          <w:sz w:val="24"/>
          <w:szCs w:val="24"/>
        </w:rPr>
        <w:t xml:space="preserve"> NIT 8600265186</w:t>
      </w:r>
    </w:p>
    <w:p w:rsidR="008A0E1D" w:rsidRPr="008A0E1D" w:rsidRDefault="008A0E1D" w:rsidP="008A0E1D">
      <w:pPr>
        <w:jc w:val="both"/>
        <w:rPr>
          <w:rFonts w:ascii="Tahoma" w:hAnsi="Tahoma" w:cs="Tahoma"/>
          <w:b/>
          <w:sz w:val="24"/>
          <w:szCs w:val="24"/>
        </w:rPr>
      </w:pPr>
    </w:p>
    <w:p w:rsidR="008A0E1D" w:rsidRPr="008A0E1D" w:rsidRDefault="008A0E1D" w:rsidP="008A0E1D">
      <w:pPr>
        <w:pStyle w:val="Default"/>
        <w:jc w:val="both"/>
        <w:rPr>
          <w:b/>
        </w:rPr>
      </w:pPr>
    </w:p>
    <w:p w:rsidR="008A0E1D" w:rsidRDefault="008A0E1D" w:rsidP="008A0E1D">
      <w:pPr>
        <w:pStyle w:val="Default"/>
        <w:jc w:val="both"/>
      </w:pPr>
      <w:r w:rsidRPr="008A0E1D">
        <w:t xml:space="preserve">Comunico a usted que este despacho judicial mediante providencia calendada diecinueve (19) de febrero de dos mil veinticinco (2025), </w:t>
      </w:r>
      <w:r w:rsidRPr="008A0E1D">
        <w:t>decretó: “…</w:t>
      </w:r>
      <w:r w:rsidRPr="008A0E1D">
        <w:t xml:space="preserve"> El embargo del derecho de dominio que tengan el ejecutado sobre el bien inmueble identificado con folio inmobiliario No. </w:t>
      </w:r>
      <w:r w:rsidRPr="008A0E1D">
        <w:rPr>
          <w:b/>
          <w:bCs/>
        </w:rPr>
        <w:t>080-96213</w:t>
      </w:r>
      <w:r w:rsidRPr="008A0E1D">
        <w:t xml:space="preserve">, señalado en el escrito de medidas cautelares que antecede. </w:t>
      </w:r>
      <w:r w:rsidRPr="008A0E1D">
        <w:rPr>
          <w:b/>
          <w:bCs/>
        </w:rPr>
        <w:t xml:space="preserve">Ofíciese </w:t>
      </w:r>
      <w:r w:rsidRPr="008A0E1D">
        <w:t xml:space="preserve">a la Oficina de Registro de Instrumentos Públicos </w:t>
      </w:r>
      <w:proofErr w:type="gramStart"/>
      <w:r w:rsidRPr="008A0E1D">
        <w:t>correspondiente</w:t>
      </w:r>
      <w:r>
        <w:t>..</w:t>
      </w:r>
      <w:proofErr w:type="gramEnd"/>
      <w:r>
        <w:t>”</w:t>
      </w:r>
    </w:p>
    <w:p w:rsidR="008A0E1D" w:rsidRDefault="008A0E1D" w:rsidP="008A0E1D">
      <w:pPr>
        <w:pStyle w:val="NormalWeb"/>
        <w:spacing w:before="0" w:beforeAutospacing="0" w:after="0" w:afterAutospacing="0"/>
        <w:jc w:val="both"/>
        <w:rPr>
          <w:rFonts w:ascii="Tahoma" w:hAnsi="Tahoma" w:cs="Tahoma"/>
        </w:rPr>
      </w:pPr>
    </w:p>
    <w:p w:rsidR="008A0E1D" w:rsidRPr="00ED22D7" w:rsidRDefault="008A0E1D" w:rsidP="008A0E1D">
      <w:pPr>
        <w:pStyle w:val="NormalWeb"/>
        <w:spacing w:before="0" w:beforeAutospacing="0" w:after="0" w:afterAutospacing="0"/>
        <w:jc w:val="both"/>
        <w:rPr>
          <w:rFonts w:ascii="Tahoma" w:hAnsi="Tahoma" w:cs="Tahoma"/>
        </w:rPr>
      </w:pPr>
      <w:r w:rsidRPr="00ED22D7">
        <w:rPr>
          <w:rFonts w:ascii="Tahoma" w:hAnsi="Tahoma" w:cs="Tahoma"/>
        </w:rPr>
        <w:t>Sírvase proceder de conformidad.</w:t>
      </w:r>
    </w:p>
    <w:p w:rsidR="008A0E1D" w:rsidRPr="00ED22D7" w:rsidRDefault="008A0E1D" w:rsidP="008A0E1D">
      <w:pPr>
        <w:pStyle w:val="NormalWeb"/>
        <w:spacing w:before="0" w:beforeAutospacing="0" w:after="0" w:afterAutospacing="0"/>
        <w:jc w:val="both"/>
        <w:rPr>
          <w:rFonts w:ascii="Tahoma" w:hAnsi="Tahoma" w:cs="Tahoma"/>
        </w:rPr>
      </w:pPr>
    </w:p>
    <w:p w:rsidR="008A0E1D" w:rsidRPr="00ED22D7" w:rsidRDefault="008A0E1D" w:rsidP="008A0E1D">
      <w:pPr>
        <w:pStyle w:val="Textoindependiente"/>
        <w:ind w:left="0"/>
        <w:rPr>
          <w:rFonts w:ascii="Tahoma" w:hAnsi="Tahoma" w:cs="Tahoma"/>
          <w:u w:val="single"/>
          <w:lang w:eastAsia="es-CO"/>
        </w:rPr>
      </w:pPr>
      <w:r w:rsidRPr="00ED22D7">
        <w:rPr>
          <w:rFonts w:ascii="Tahoma" w:hAnsi="Tahoma" w:cs="Tahoma"/>
          <w:u w:val="single"/>
          <w:lang w:eastAsia="es-CO"/>
        </w:rPr>
        <w:t xml:space="preserve">Acusar recibo de éste y al contestar favor citar nuestra referencia indicando el   número y clase de proceso, nombres </w:t>
      </w:r>
      <w:proofErr w:type="gramStart"/>
      <w:r w:rsidRPr="00ED22D7">
        <w:rPr>
          <w:rFonts w:ascii="Tahoma" w:hAnsi="Tahoma" w:cs="Tahoma"/>
          <w:u w:val="single"/>
          <w:lang w:eastAsia="es-CO"/>
        </w:rPr>
        <w:t>completos  del</w:t>
      </w:r>
      <w:proofErr w:type="gramEnd"/>
      <w:r w:rsidRPr="00ED22D7">
        <w:rPr>
          <w:rFonts w:ascii="Tahoma" w:hAnsi="Tahoma" w:cs="Tahoma"/>
          <w:u w:val="single"/>
          <w:lang w:eastAsia="es-CO"/>
        </w:rPr>
        <w:t xml:space="preserve">  demandante y demandado. </w:t>
      </w:r>
    </w:p>
    <w:p w:rsidR="008A0E1D" w:rsidRPr="00ED22D7" w:rsidRDefault="008A0E1D" w:rsidP="008A0E1D">
      <w:pPr>
        <w:pStyle w:val="Textoindependiente"/>
        <w:rPr>
          <w:rFonts w:ascii="Tahoma" w:hAnsi="Tahoma" w:cs="Tahoma"/>
          <w:lang w:eastAsia="es-CO"/>
        </w:rPr>
      </w:pPr>
    </w:p>
    <w:p w:rsidR="008A0E1D" w:rsidRDefault="008A0E1D" w:rsidP="008A0E1D">
      <w:pPr>
        <w:pStyle w:val="Encabezado"/>
        <w:tabs>
          <w:tab w:val="left" w:pos="708"/>
        </w:tabs>
        <w:jc w:val="both"/>
        <w:rPr>
          <w:rFonts w:ascii="Tahoma" w:hAnsi="Tahoma" w:cs="Tahoma"/>
          <w:lang w:val="es-CO" w:eastAsia="es-CO"/>
        </w:rPr>
      </w:pPr>
      <w:r>
        <w:rPr>
          <w:rFonts w:ascii="Tahoma" w:hAnsi="Tahoma" w:cs="Tahoma"/>
          <w:lang w:val="es-CO" w:eastAsia="es-CO"/>
        </w:rPr>
        <w:t xml:space="preserve">Cordialmente; </w:t>
      </w:r>
    </w:p>
    <w:p w:rsidR="008A0E1D" w:rsidRDefault="008A0E1D" w:rsidP="008A0E1D">
      <w:pPr>
        <w:pStyle w:val="Ttulo2"/>
        <w:jc w:val="center"/>
        <w:rPr>
          <w:rFonts w:ascii="Tahoma" w:hAnsi="Tahoma" w:cs="Tahoma"/>
          <w:sz w:val="24"/>
          <w:szCs w:val="24"/>
          <w:lang w:val="es-ES" w:eastAsia="es-ES"/>
        </w:rPr>
      </w:pPr>
    </w:p>
    <w:p w:rsidR="008A0E1D" w:rsidRDefault="008A0E1D" w:rsidP="008A0E1D">
      <w:pPr>
        <w:pStyle w:val="Ttulo2"/>
        <w:jc w:val="center"/>
        <w:rPr>
          <w:rFonts w:ascii="Tahoma" w:hAnsi="Tahoma" w:cs="Tahoma"/>
          <w:sz w:val="24"/>
          <w:szCs w:val="24"/>
        </w:rPr>
      </w:pPr>
    </w:p>
    <w:p w:rsidR="008A0E1D" w:rsidRDefault="008A0E1D" w:rsidP="008A0E1D">
      <w:pPr>
        <w:pStyle w:val="Encabezado"/>
        <w:tabs>
          <w:tab w:val="left" w:pos="708"/>
        </w:tabs>
        <w:jc w:val="center"/>
        <w:rPr>
          <w:rFonts w:ascii="Tahoma" w:hAnsi="Tahoma" w:cs="Tahoma"/>
          <w:lang w:val="es-CO" w:eastAsia="es-CO"/>
        </w:rPr>
      </w:pPr>
      <w:r>
        <w:rPr>
          <w:rFonts w:ascii="Tahoma" w:hAnsi="Tahoma" w:cs="Tahoma"/>
          <w:lang w:val="es-CO" w:eastAsia="es-CO"/>
        </w:rPr>
        <w:t>MIREYA SAAVEDRA HOLGUIN</w:t>
      </w:r>
    </w:p>
    <w:p w:rsidR="008A0E1D" w:rsidRDefault="008A0E1D" w:rsidP="008A0E1D">
      <w:pPr>
        <w:jc w:val="center"/>
        <w:rPr>
          <w:rFonts w:ascii="Tahoma" w:hAnsi="Tahoma" w:cs="Tahoma"/>
          <w:sz w:val="24"/>
          <w:szCs w:val="24"/>
          <w:lang w:val="es-ES" w:eastAsia="es-ES"/>
        </w:rPr>
      </w:pPr>
      <w:r>
        <w:rPr>
          <w:rFonts w:ascii="Tahoma" w:hAnsi="Tahoma" w:cs="Tahoma"/>
          <w:sz w:val="24"/>
          <w:szCs w:val="24"/>
        </w:rPr>
        <w:t>Secretaria</w:t>
      </w:r>
    </w:p>
    <w:p w:rsidR="008A0E1D" w:rsidRDefault="008A0E1D" w:rsidP="008A0E1D">
      <w:pPr>
        <w:jc w:val="both"/>
      </w:pPr>
    </w:p>
    <w:p w:rsidR="008A0E1D" w:rsidRPr="00E3505F" w:rsidRDefault="008A0E1D" w:rsidP="008A0E1D">
      <w:pPr>
        <w:pStyle w:val="Textoindependiente"/>
        <w:spacing w:before="10"/>
        <w:ind w:left="0"/>
        <w:jc w:val="left"/>
        <w:rPr>
          <w:rFonts w:ascii="Tahoma" w:hAnsi="Tahoma" w:cs="Tahoma"/>
          <w:b/>
        </w:rPr>
      </w:pPr>
    </w:p>
    <w:p w:rsidR="008A0E1D" w:rsidRPr="00ED22D7" w:rsidRDefault="008A0E1D" w:rsidP="008A0E1D">
      <w:pPr>
        <w:pStyle w:val="Default"/>
        <w:ind w:left="720"/>
      </w:pPr>
    </w:p>
    <w:p w:rsidR="008A0E1D" w:rsidRDefault="008A0E1D" w:rsidP="008A0E1D"/>
    <w:p w:rsidR="008A0E1D" w:rsidRPr="008A0E1D" w:rsidRDefault="008A0E1D" w:rsidP="008A0E1D">
      <w:pPr>
        <w:pStyle w:val="Default"/>
        <w:jc w:val="both"/>
      </w:pPr>
    </w:p>
    <w:sectPr w:rsidR="008A0E1D" w:rsidRPr="008A0E1D" w:rsidSect="00152359">
      <w:pgSz w:w="12242" w:h="18722" w:code="14"/>
      <w:pgMar w:top="1417" w:right="1701" w:bottom="141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0E1D"/>
    <w:rsid w:val="00152359"/>
    <w:rsid w:val="002B6CD4"/>
    <w:rsid w:val="00440142"/>
    <w:rsid w:val="004C5803"/>
    <w:rsid w:val="007E533F"/>
    <w:rsid w:val="008A0E1D"/>
    <w:rsid w:val="00CC2E71"/>
    <w:rsid w:val="00D22368"/>
    <w:rsid w:val="00D86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82325"/>
  <w15:chartTrackingRefBased/>
  <w15:docId w15:val="{1A57986D-C1E5-4F47-8AF4-720A3B8EF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0E1D"/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8A0E1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8A0E1D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Textoindependiente">
    <w:name w:val="Body Text"/>
    <w:basedOn w:val="Normal"/>
    <w:link w:val="TextoindependienteCar"/>
    <w:uiPriority w:val="1"/>
    <w:qFormat/>
    <w:rsid w:val="008A0E1D"/>
    <w:pPr>
      <w:widowControl w:val="0"/>
      <w:autoSpaceDE w:val="0"/>
      <w:autoSpaceDN w:val="0"/>
      <w:spacing w:after="0" w:line="240" w:lineRule="auto"/>
      <w:ind w:left="1342"/>
      <w:jc w:val="both"/>
    </w:pPr>
    <w:rPr>
      <w:rFonts w:ascii="Times New Roman" w:eastAsia="Times New Roman" w:hAnsi="Times New Roman" w:cs="Times New Roman"/>
      <w:sz w:val="24"/>
      <w:szCs w:val="24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8A0E1D"/>
    <w:rPr>
      <w:rFonts w:ascii="Times New Roman" w:eastAsia="Times New Roman" w:hAnsi="Times New Roman" w:cs="Times New Roman"/>
      <w:sz w:val="24"/>
      <w:szCs w:val="24"/>
      <w:lang w:val="es-ES"/>
    </w:rPr>
  </w:style>
  <w:style w:type="character" w:styleId="Hipervnculo">
    <w:name w:val="Hyperlink"/>
    <w:basedOn w:val="Fuentedeprrafopredeter"/>
    <w:uiPriority w:val="99"/>
    <w:unhideWhenUsed/>
    <w:rsid w:val="008A0E1D"/>
    <w:rPr>
      <w:color w:val="0563C1" w:themeColor="hyperlink"/>
      <w:u w:val="singl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8A0E1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8A0E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styleId="Encabezado">
    <w:name w:val="header"/>
    <w:basedOn w:val="Normal"/>
    <w:link w:val="EncabezadoCar"/>
    <w:uiPriority w:val="99"/>
    <w:semiHidden/>
    <w:unhideWhenUsed/>
    <w:rsid w:val="008A0E1D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8A0E1D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ofiregissantamarta@supernotariado.gov.co" TargetMode="External"/><Relationship Id="rId5" Type="http://schemas.openxmlformats.org/officeDocument/2006/relationships/hyperlink" Target="mailto:ccto12bt@cendoj.ramajudicial.gov.co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222</Words>
  <Characters>1226</Characters>
  <Application>Microsoft Office Word</Application>
  <DocSecurity>0</DocSecurity>
  <Lines>10</Lines>
  <Paragraphs>2</Paragraphs>
  <ScaleCrop>false</ScaleCrop>
  <Company/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Yorladis Pineda Correa</dc:creator>
  <cp:keywords/>
  <dc:description/>
  <cp:lastModifiedBy>Yorladis Pineda Correa</cp:lastModifiedBy>
  <cp:revision>1</cp:revision>
  <dcterms:created xsi:type="dcterms:W3CDTF">2025-02-20T16:18:00Z</dcterms:created>
  <dcterms:modified xsi:type="dcterms:W3CDTF">2025-02-20T16:29:00Z</dcterms:modified>
</cp:coreProperties>
</file>