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FB99" w14:textId="3129DBD3" w:rsidR="0084091C" w:rsidRPr="003958D5" w:rsidRDefault="0084091C" w:rsidP="003958D5">
      <w:pPr>
        <w:shd w:val="clear" w:color="auto" w:fill="FFFFFF"/>
        <w:spacing w:line="360" w:lineRule="auto"/>
        <w:textAlignment w:val="baseline"/>
        <w:rPr>
          <w:rFonts w:ascii="Arial" w:hAnsi="Arial" w:cs="Arial"/>
          <w:lang w:eastAsia="es-MX"/>
        </w:rPr>
      </w:pPr>
      <w:r w:rsidRPr="003958D5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6D8BE556" w14:textId="5326791B" w:rsidR="0084091C" w:rsidRPr="003958D5" w:rsidRDefault="0084091C" w:rsidP="003958D5">
      <w:pPr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3958D5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JUZGADO </w:t>
      </w:r>
      <w:r w:rsidR="00B2656A" w:rsidRPr="003958D5">
        <w:rPr>
          <w:rFonts w:ascii="Arial" w:hAnsi="Arial" w:cs="Arial"/>
          <w:b/>
          <w:bCs/>
          <w:bdr w:val="none" w:sz="0" w:space="0" w:color="auto" w:frame="1"/>
          <w:lang w:eastAsia="es-MX"/>
        </w:rPr>
        <w:t>CINCUENTA Y TRES</w:t>
      </w:r>
      <w:r w:rsidRPr="003958D5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(</w:t>
      </w:r>
      <w:r w:rsidR="00B2656A" w:rsidRPr="003958D5">
        <w:rPr>
          <w:rFonts w:ascii="Arial" w:hAnsi="Arial" w:cs="Arial"/>
          <w:b/>
          <w:bCs/>
          <w:bdr w:val="none" w:sz="0" w:space="0" w:color="auto" w:frame="1"/>
          <w:lang w:eastAsia="es-MX"/>
        </w:rPr>
        <w:t>53</w:t>
      </w:r>
      <w:r w:rsidRPr="003958D5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) CIVIL MUNICIPAL DE </w:t>
      </w:r>
      <w:r w:rsidR="00B2656A" w:rsidRPr="003958D5">
        <w:rPr>
          <w:rFonts w:ascii="Arial" w:hAnsi="Arial" w:cs="Arial"/>
          <w:b/>
          <w:bCs/>
          <w:bdr w:val="none" w:sz="0" w:space="0" w:color="auto" w:frame="1"/>
          <w:lang w:eastAsia="es-MX"/>
        </w:rPr>
        <w:t>BOGOTÁ</w:t>
      </w:r>
    </w:p>
    <w:p w14:paraId="0D7FBD39" w14:textId="77777777" w:rsidR="0084091C" w:rsidRPr="003958D5" w:rsidRDefault="0084091C" w:rsidP="003958D5">
      <w:pPr>
        <w:shd w:val="clear" w:color="auto" w:fill="FFFFFF"/>
        <w:spacing w:line="360" w:lineRule="auto"/>
        <w:textAlignment w:val="baseline"/>
        <w:rPr>
          <w:rFonts w:ascii="Arial" w:hAnsi="Arial" w:cs="Arial"/>
          <w:lang w:eastAsia="es-MX"/>
        </w:rPr>
      </w:pPr>
      <w:r w:rsidRPr="003958D5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788AF4AB" w14:textId="77777777" w:rsidR="0084091C" w:rsidRPr="003958D5" w:rsidRDefault="0084091C" w:rsidP="003958D5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3958D5">
        <w:rPr>
          <w:rFonts w:ascii="Arial" w:hAnsi="Arial" w:cs="Arial"/>
          <w:bdr w:val="none" w:sz="0" w:space="0" w:color="auto" w:frame="1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BE78FE" w:rsidRPr="003958D5" w14:paraId="46EB9BC2" w14:textId="77777777" w:rsidTr="00B2656A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3079" w14:textId="77777777" w:rsidR="0084091C" w:rsidRPr="003958D5" w:rsidRDefault="0084091C" w:rsidP="003958D5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3958D5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REFERENCIA:   </w:t>
            </w:r>
            <w:r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5383E" w14:textId="77777777" w:rsidR="0084091C" w:rsidRPr="003958D5" w:rsidRDefault="0084091C" w:rsidP="003958D5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VERBAL</w:t>
            </w:r>
          </w:p>
        </w:tc>
      </w:tr>
      <w:tr w:rsidR="00BE78FE" w:rsidRPr="003958D5" w14:paraId="510A6A28" w14:textId="77777777" w:rsidTr="00B2656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376B" w14:textId="77777777" w:rsidR="0084091C" w:rsidRPr="003958D5" w:rsidRDefault="0084091C" w:rsidP="003958D5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3958D5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EAD2" w14:textId="79D1E7A5" w:rsidR="0084091C" w:rsidRPr="003958D5" w:rsidRDefault="00B2656A" w:rsidP="003958D5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110014003053</w:t>
            </w:r>
            <w:r w:rsidR="00BE78FE"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-</w:t>
            </w:r>
            <w:r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2022</w:t>
            </w:r>
            <w:r w:rsidR="00BE78FE"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-</w:t>
            </w:r>
            <w:r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01142</w:t>
            </w:r>
            <w:r w:rsidR="00BE78FE"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-</w:t>
            </w:r>
            <w:r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00</w:t>
            </w:r>
          </w:p>
        </w:tc>
      </w:tr>
      <w:tr w:rsidR="00BE78FE" w:rsidRPr="003958D5" w14:paraId="18382DC0" w14:textId="77777777" w:rsidTr="00B2656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61B7" w14:textId="77777777" w:rsidR="0084091C" w:rsidRPr="003958D5" w:rsidRDefault="0084091C" w:rsidP="003958D5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3958D5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DEMANDANTE:</w:t>
            </w:r>
            <w:r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7383" w14:textId="1929FC36" w:rsidR="0084091C" w:rsidRPr="003958D5" w:rsidRDefault="00B2656A" w:rsidP="003958D5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FLAVIA MARGARITA CORTES HERNANDEZ</w:t>
            </w:r>
          </w:p>
        </w:tc>
      </w:tr>
      <w:tr w:rsidR="00BE78FE" w:rsidRPr="003958D5" w14:paraId="1D8FFFCA" w14:textId="77777777" w:rsidTr="00B2656A">
        <w:trPr>
          <w:trHeight w:val="28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EB54" w14:textId="4D997997" w:rsidR="0084091C" w:rsidRPr="003958D5" w:rsidRDefault="0084091C" w:rsidP="003958D5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3958D5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DEMANDADOS:</w:t>
            </w:r>
            <w:r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C16B" w14:textId="52764EF1" w:rsidR="00B2656A" w:rsidRPr="003958D5" w:rsidRDefault="0084091C" w:rsidP="003958D5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BBVA SEGUROS DE VIDA COLOMBIA S.</w:t>
            </w:r>
            <w:r w:rsidR="00B2656A" w:rsidRPr="003958D5">
              <w:rPr>
                <w:rFonts w:ascii="Arial" w:hAnsi="Arial" w:cs="Arial"/>
                <w:bdr w:val="none" w:sz="0" w:space="0" w:color="auto" w:frame="1"/>
                <w:lang w:eastAsia="es-MX"/>
              </w:rPr>
              <w:t>A.</w:t>
            </w:r>
          </w:p>
        </w:tc>
      </w:tr>
    </w:tbl>
    <w:p w14:paraId="3811BA5C" w14:textId="5B9C779A" w:rsidR="0084091C" w:rsidRPr="003958D5" w:rsidRDefault="0084091C" w:rsidP="003958D5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</w:rPr>
      </w:pPr>
      <w:r w:rsidRPr="003958D5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="00B2656A" w:rsidRPr="003958D5">
        <w:rPr>
          <w:rFonts w:ascii="Arial" w:hAnsi="Arial" w:cs="Arial"/>
        </w:rPr>
        <w:t>MEMORIAL SOLICITA REQUERIR A REFINANCIA</w:t>
      </w:r>
      <w:r w:rsidR="00BE78FE" w:rsidRPr="003958D5">
        <w:rPr>
          <w:rFonts w:ascii="Arial" w:hAnsi="Arial" w:cs="Arial"/>
        </w:rPr>
        <w:t xml:space="preserve"> S.A.S.</w:t>
      </w:r>
    </w:p>
    <w:p w14:paraId="2316794E" w14:textId="77777777" w:rsidR="00B2656A" w:rsidRPr="003958D5" w:rsidRDefault="00B2656A" w:rsidP="003958D5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</w:p>
    <w:p w14:paraId="68BA8436" w14:textId="78899671" w:rsidR="0020273D" w:rsidRPr="003958D5" w:rsidRDefault="0084091C" w:rsidP="003958D5">
      <w:pPr>
        <w:shd w:val="clear" w:color="auto" w:fill="FFFFFF"/>
        <w:spacing w:line="360" w:lineRule="auto"/>
        <w:jc w:val="both"/>
        <w:textAlignment w:val="baseline"/>
        <w:rPr>
          <w:rFonts w:ascii="Arial" w:eastAsiaTheme="minorHAnsi" w:hAnsi="Arial" w:cs="Arial"/>
          <w:lang w:val="es-CO"/>
        </w:rPr>
      </w:pPr>
      <w:r w:rsidRPr="003958D5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3958D5">
        <w:rPr>
          <w:rFonts w:ascii="Arial" w:hAnsi="Arial" w:cs="Arial"/>
          <w:bdr w:val="none" w:sz="0" w:space="0" w:color="auto" w:frame="1"/>
          <w:lang w:eastAsia="es-MX"/>
        </w:rPr>
        <w:t xml:space="preserve">, identificado como aparece al pie de mi firma, obrando como apoderado judicial de </w:t>
      </w:r>
      <w:r w:rsidRPr="003958D5">
        <w:rPr>
          <w:rFonts w:ascii="Arial" w:hAnsi="Arial" w:cs="Arial"/>
          <w:b/>
          <w:bCs/>
          <w:bdr w:val="none" w:sz="0" w:space="0" w:color="auto" w:frame="1"/>
          <w:lang w:eastAsia="es-MX"/>
        </w:rPr>
        <w:t>BBVA SEGUROS DE VIDA COLOMBIA S.A</w:t>
      </w:r>
      <w:r w:rsidR="00B2656A" w:rsidRPr="003958D5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., </w:t>
      </w:r>
      <w:r w:rsidR="00B2656A" w:rsidRPr="003958D5">
        <w:rPr>
          <w:rFonts w:ascii="Arial" w:hAnsi="Arial" w:cs="Arial"/>
          <w:bdr w:val="none" w:sz="0" w:space="0" w:color="auto" w:frame="1"/>
          <w:lang w:eastAsia="es-MX"/>
        </w:rPr>
        <w:t>en aras de garantizar el</w:t>
      </w:r>
      <w:r w:rsidRPr="003958D5">
        <w:rPr>
          <w:rFonts w:ascii="Arial" w:hAnsi="Arial" w:cs="Arial"/>
          <w:bdr w:val="none" w:sz="0" w:space="0" w:color="auto" w:frame="1"/>
          <w:lang w:eastAsia="es-MX"/>
        </w:rPr>
        <w:t xml:space="preserve"> cumplimiento de lo ordenado en </w:t>
      </w:r>
      <w:r w:rsidR="00BE78FE" w:rsidRPr="003958D5">
        <w:rPr>
          <w:rFonts w:ascii="Arial" w:hAnsi="Arial" w:cs="Arial"/>
        </w:rPr>
        <w:t xml:space="preserve">audiencia llevada a cabo el día 4 de abril del 2024, </w:t>
      </w:r>
      <w:r w:rsidR="00B2656A" w:rsidRPr="003958D5">
        <w:rPr>
          <w:rFonts w:ascii="Arial" w:eastAsiaTheme="minorHAnsi" w:hAnsi="Arial" w:cs="Arial"/>
          <w:lang w:val="es-CO"/>
        </w:rPr>
        <w:t>comedidamente</w:t>
      </w:r>
      <w:r w:rsidR="00AC640D" w:rsidRPr="003958D5">
        <w:rPr>
          <w:rFonts w:ascii="Arial" w:eastAsiaTheme="minorHAnsi" w:hAnsi="Arial" w:cs="Arial"/>
          <w:lang w:val="es-CO"/>
        </w:rPr>
        <w:t xml:space="preserve"> elevo solicitud </w:t>
      </w:r>
      <w:r w:rsidR="00E41AED" w:rsidRPr="003958D5">
        <w:rPr>
          <w:rFonts w:ascii="Arial" w:eastAsiaTheme="minorHAnsi" w:hAnsi="Arial" w:cs="Arial"/>
          <w:lang w:val="es-CO"/>
        </w:rPr>
        <w:t xml:space="preserve">a su despacho </w:t>
      </w:r>
      <w:r w:rsidR="00AC640D" w:rsidRPr="003958D5">
        <w:rPr>
          <w:rFonts w:ascii="Arial" w:eastAsiaTheme="minorHAnsi" w:hAnsi="Arial" w:cs="Arial"/>
          <w:lang w:val="es-CO"/>
        </w:rPr>
        <w:t xml:space="preserve">para que se sirva REQUERIR </w:t>
      </w:r>
      <w:r w:rsidR="00B2656A" w:rsidRPr="003958D5">
        <w:rPr>
          <w:rFonts w:ascii="Arial" w:eastAsiaTheme="minorHAnsi" w:hAnsi="Arial" w:cs="Arial"/>
          <w:lang w:val="es-CO"/>
        </w:rPr>
        <w:t xml:space="preserve">a REFINANCIA </w:t>
      </w:r>
      <w:r w:rsidR="00BE78FE" w:rsidRPr="003958D5">
        <w:rPr>
          <w:rFonts w:ascii="Arial" w:eastAsiaTheme="minorHAnsi" w:hAnsi="Arial" w:cs="Arial"/>
          <w:lang w:val="es-CO"/>
        </w:rPr>
        <w:t xml:space="preserve">S.A.S. </w:t>
      </w:r>
      <w:r w:rsidR="00E41AED" w:rsidRPr="003958D5">
        <w:rPr>
          <w:rFonts w:ascii="Arial" w:eastAsiaTheme="minorHAnsi" w:hAnsi="Arial" w:cs="Arial"/>
          <w:lang w:val="es-CO"/>
        </w:rPr>
        <w:t>con el objetivo de que esta</w:t>
      </w:r>
      <w:r w:rsidR="00B2656A" w:rsidRPr="003958D5">
        <w:rPr>
          <w:rFonts w:ascii="Arial" w:eastAsiaTheme="minorHAnsi" w:hAnsi="Arial" w:cs="Arial"/>
          <w:lang w:val="es-CO"/>
        </w:rPr>
        <w:t xml:space="preserve"> remita los documentos </w:t>
      </w:r>
      <w:r w:rsidR="00BE78FE" w:rsidRPr="003958D5">
        <w:rPr>
          <w:rFonts w:ascii="Arial" w:eastAsiaTheme="minorHAnsi" w:hAnsi="Arial" w:cs="Arial"/>
          <w:lang w:val="es-CO"/>
        </w:rPr>
        <w:t xml:space="preserve">indicados </w:t>
      </w:r>
      <w:r w:rsidR="00B2656A" w:rsidRPr="003958D5">
        <w:rPr>
          <w:rFonts w:ascii="Arial" w:eastAsiaTheme="minorHAnsi" w:hAnsi="Arial" w:cs="Arial"/>
          <w:lang w:val="es-CO"/>
        </w:rPr>
        <w:t xml:space="preserve">para el pago de la suma </w:t>
      </w:r>
      <w:r w:rsidR="00BE78FE" w:rsidRPr="003958D5">
        <w:rPr>
          <w:rFonts w:ascii="Arial" w:eastAsiaTheme="minorHAnsi" w:hAnsi="Arial" w:cs="Arial"/>
          <w:lang w:val="es-CO"/>
        </w:rPr>
        <w:t>señalada</w:t>
      </w:r>
      <w:r w:rsidR="00B2656A" w:rsidRPr="003958D5">
        <w:rPr>
          <w:rFonts w:ascii="Arial" w:eastAsiaTheme="minorHAnsi" w:hAnsi="Arial" w:cs="Arial"/>
          <w:lang w:val="es-CO"/>
        </w:rPr>
        <w:t xml:space="preserve"> en el acuerdo conciliatorio</w:t>
      </w:r>
      <w:r w:rsidR="00BE78FE" w:rsidRPr="003958D5">
        <w:rPr>
          <w:rFonts w:ascii="Arial" w:eastAsiaTheme="minorHAnsi" w:hAnsi="Arial" w:cs="Arial"/>
          <w:lang w:val="es-CO"/>
        </w:rPr>
        <w:t xml:space="preserve"> aprobado por su despacho en audiencia</w:t>
      </w:r>
      <w:r w:rsidR="004B47D8">
        <w:rPr>
          <w:rFonts w:ascii="Arial" w:eastAsiaTheme="minorHAnsi" w:hAnsi="Arial" w:cs="Arial"/>
          <w:lang w:val="es-CO"/>
        </w:rPr>
        <w:t xml:space="preserve">. Ello </w:t>
      </w:r>
      <w:r w:rsidR="0020273D" w:rsidRPr="003958D5">
        <w:rPr>
          <w:rFonts w:ascii="Arial" w:eastAsiaTheme="minorHAnsi" w:hAnsi="Arial" w:cs="Arial"/>
          <w:lang w:val="es-CO"/>
        </w:rPr>
        <w:t xml:space="preserve">teniendo en cuenta: </w:t>
      </w:r>
    </w:p>
    <w:p w14:paraId="77DB65DF" w14:textId="77777777" w:rsidR="0020273D" w:rsidRPr="00767CA9" w:rsidRDefault="0020273D" w:rsidP="003958D5">
      <w:pPr>
        <w:shd w:val="clear" w:color="auto" w:fill="FFFFFF"/>
        <w:spacing w:line="360" w:lineRule="auto"/>
        <w:jc w:val="both"/>
        <w:textAlignment w:val="baseline"/>
        <w:rPr>
          <w:rFonts w:ascii="Arial" w:eastAsiaTheme="minorHAnsi" w:hAnsi="Arial" w:cs="Arial"/>
          <w:lang w:val="es-CO"/>
        </w:rPr>
      </w:pPr>
    </w:p>
    <w:p w14:paraId="24B0F680" w14:textId="569787AE" w:rsidR="0020273D" w:rsidRDefault="0020273D" w:rsidP="003958D5">
      <w:pPr>
        <w:pStyle w:val="Prrafodelista"/>
        <w:widowControl/>
        <w:numPr>
          <w:ilvl w:val="0"/>
          <w:numId w:val="21"/>
        </w:numPr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es-CO" w:eastAsia="es-CO"/>
        </w:rPr>
      </w:pPr>
      <w:r w:rsidRPr="00767CA9">
        <w:rPr>
          <w:rFonts w:ascii="Arial" w:eastAsia="Times New Roman" w:hAnsi="Arial" w:cs="Arial"/>
          <w:lang w:val="es-CO" w:eastAsia="es-CO"/>
        </w:rPr>
        <w:t xml:space="preserve">El 4 de abril de 2024 se celebró audiencia en este despacho, en ella se llegó a un acuerdo en el cual </w:t>
      </w:r>
      <w:r w:rsidRPr="00767CA9">
        <w:rPr>
          <w:rFonts w:ascii="Arial" w:hAnsi="Arial" w:cs="Arial"/>
          <w:b/>
          <w:bCs/>
          <w:bdr w:val="none" w:sz="0" w:space="0" w:color="auto" w:frame="1"/>
          <w:lang w:eastAsia="es-MX"/>
        </w:rPr>
        <w:t>BBVA SEGUROS DE VIDA COLOMBIA S.A.</w:t>
      </w:r>
      <w:r w:rsidRPr="00767CA9">
        <w:rPr>
          <w:rFonts w:ascii="Arial" w:eastAsia="Times New Roman" w:hAnsi="Arial" w:cs="Arial"/>
          <w:lang w:val="es-CO" w:eastAsia="es-CO"/>
        </w:rPr>
        <w:t xml:space="preserve"> pagaría </w:t>
      </w:r>
      <w:r w:rsidR="003958D5" w:rsidRPr="00767CA9">
        <w:rPr>
          <w:rFonts w:ascii="Arial" w:eastAsia="Times New Roman" w:hAnsi="Arial" w:cs="Arial"/>
          <w:lang w:val="es-CO" w:eastAsia="es-CO"/>
        </w:rPr>
        <w:t xml:space="preserve">$168.913.900 a </w:t>
      </w:r>
      <w:r w:rsidR="003958D5" w:rsidRPr="00767CA9">
        <w:rPr>
          <w:rFonts w:ascii="Arial" w:eastAsiaTheme="minorHAnsi" w:hAnsi="Arial" w:cs="Arial"/>
          <w:lang w:val="es-CO"/>
        </w:rPr>
        <w:t xml:space="preserve">REFINANCIA S.A.S., a los </w:t>
      </w:r>
      <w:r w:rsidR="003958D5" w:rsidRPr="003958D5">
        <w:rPr>
          <w:rFonts w:ascii="Arial" w:eastAsia="Times New Roman" w:hAnsi="Arial" w:cs="Arial"/>
          <w:lang w:val="es-CO" w:eastAsia="es-CO"/>
        </w:rPr>
        <w:t xml:space="preserve">20 días </w:t>
      </w:r>
      <w:r w:rsidR="003958D5" w:rsidRPr="00767CA9">
        <w:rPr>
          <w:rFonts w:ascii="Arial" w:eastAsia="Times New Roman" w:hAnsi="Arial" w:cs="Arial"/>
          <w:lang w:val="es-CO" w:eastAsia="es-CO"/>
        </w:rPr>
        <w:t xml:space="preserve">contabilizados a partir de la </w:t>
      </w:r>
      <w:r w:rsidRPr="00767CA9">
        <w:rPr>
          <w:rFonts w:ascii="Arial" w:eastAsia="Times New Roman" w:hAnsi="Arial" w:cs="Arial"/>
          <w:lang w:val="es-CO" w:eastAsia="es-CO"/>
        </w:rPr>
        <w:t xml:space="preserve">previa recepción </w:t>
      </w:r>
      <w:r w:rsidR="003958D5" w:rsidRPr="00767CA9">
        <w:rPr>
          <w:rFonts w:ascii="Arial" w:eastAsia="Times New Roman" w:hAnsi="Arial" w:cs="Arial"/>
          <w:lang w:val="es-CO" w:eastAsia="es-CO"/>
        </w:rPr>
        <w:t xml:space="preserve">física y electrónica al correo de notificaciones@gha.com.co </w:t>
      </w:r>
      <w:r w:rsidRPr="00767CA9">
        <w:rPr>
          <w:rFonts w:ascii="Arial" w:eastAsia="Times New Roman" w:hAnsi="Arial" w:cs="Arial"/>
          <w:lang w:val="es-CO" w:eastAsia="es-CO"/>
        </w:rPr>
        <w:t xml:space="preserve">por parte de </w:t>
      </w:r>
      <w:r w:rsidRPr="00767CA9">
        <w:rPr>
          <w:rFonts w:ascii="Arial" w:eastAsiaTheme="minorHAnsi" w:hAnsi="Arial" w:cs="Arial"/>
          <w:lang w:val="es-CO"/>
        </w:rPr>
        <w:t xml:space="preserve">REFINANCIA S.A.S. </w:t>
      </w:r>
      <w:r w:rsidRPr="00767CA9">
        <w:rPr>
          <w:rFonts w:ascii="Arial" w:eastAsia="Times New Roman" w:hAnsi="Arial" w:cs="Arial"/>
          <w:lang w:val="es-CO" w:eastAsia="es-CO"/>
        </w:rPr>
        <w:t>de los documentos</w:t>
      </w:r>
      <w:r w:rsidR="003958D5" w:rsidRPr="00767CA9">
        <w:rPr>
          <w:rFonts w:ascii="Arial" w:eastAsia="Times New Roman" w:hAnsi="Arial" w:cs="Arial"/>
          <w:lang w:val="es-CO" w:eastAsia="es-CO"/>
        </w:rPr>
        <w:t xml:space="preserve">: i) Formulario para personas jurídicas debidamente diligenciado, </w:t>
      </w:r>
      <w:proofErr w:type="spellStart"/>
      <w:r w:rsidR="003958D5" w:rsidRPr="00767CA9">
        <w:rPr>
          <w:rFonts w:ascii="Arial" w:eastAsia="Times New Roman" w:hAnsi="Arial" w:cs="Arial"/>
          <w:lang w:val="es-CO" w:eastAsia="es-CO"/>
        </w:rPr>
        <w:t>ii</w:t>
      </w:r>
      <w:proofErr w:type="spellEnd"/>
      <w:r w:rsidR="003958D5" w:rsidRPr="00767CA9">
        <w:rPr>
          <w:rFonts w:ascii="Arial" w:eastAsia="Times New Roman" w:hAnsi="Arial" w:cs="Arial"/>
          <w:lang w:val="es-CO" w:eastAsia="es-CO"/>
        </w:rPr>
        <w:t>) Certificado de existencia y representación legal de Refinancia</w:t>
      </w:r>
      <w:r w:rsidR="003958D5" w:rsidRPr="003958D5">
        <w:rPr>
          <w:rFonts w:ascii="Arial" w:eastAsia="Times New Roman" w:hAnsi="Arial" w:cs="Arial"/>
          <w:color w:val="000000"/>
          <w:lang w:val="es-CO" w:eastAsia="es-CO"/>
        </w:rPr>
        <w:t xml:space="preserve">, </w:t>
      </w:r>
      <w:proofErr w:type="spellStart"/>
      <w:r w:rsidR="003958D5" w:rsidRPr="003958D5">
        <w:rPr>
          <w:rFonts w:ascii="Arial" w:eastAsia="Times New Roman" w:hAnsi="Arial" w:cs="Arial"/>
          <w:color w:val="000000"/>
          <w:lang w:val="es-CO" w:eastAsia="es-CO"/>
        </w:rPr>
        <w:t>iii</w:t>
      </w:r>
      <w:proofErr w:type="spellEnd"/>
      <w:r w:rsidR="003958D5" w:rsidRPr="003958D5">
        <w:rPr>
          <w:rFonts w:ascii="Arial" w:eastAsia="Times New Roman" w:hAnsi="Arial" w:cs="Arial"/>
          <w:color w:val="000000"/>
          <w:lang w:val="es-CO" w:eastAsia="es-CO"/>
        </w:rPr>
        <w:t xml:space="preserve">) Certificación bancaria vigente con termino de expedición inferior a un mes y, </w:t>
      </w:r>
      <w:proofErr w:type="spellStart"/>
      <w:r w:rsidR="003958D5" w:rsidRPr="003958D5">
        <w:rPr>
          <w:rFonts w:ascii="Arial" w:eastAsia="Times New Roman" w:hAnsi="Arial" w:cs="Arial"/>
          <w:color w:val="000000"/>
          <w:lang w:val="es-CO" w:eastAsia="es-CO"/>
        </w:rPr>
        <w:t>iv</w:t>
      </w:r>
      <w:proofErr w:type="spellEnd"/>
      <w:r w:rsidR="003958D5" w:rsidRPr="003958D5">
        <w:rPr>
          <w:rFonts w:ascii="Arial" w:eastAsia="Times New Roman" w:hAnsi="Arial" w:cs="Arial"/>
          <w:color w:val="000000"/>
          <w:lang w:val="es-CO" w:eastAsia="es-CO"/>
        </w:rPr>
        <w:t>) Copia de cédula del representante legal de Refinancia.</w:t>
      </w:r>
      <w:r w:rsidR="00767CA9">
        <w:rPr>
          <w:rFonts w:ascii="Arial" w:eastAsia="Times New Roman" w:hAnsi="Arial" w:cs="Arial"/>
          <w:color w:val="000000"/>
          <w:lang w:val="es-CO" w:eastAsia="es-CO"/>
        </w:rPr>
        <w:t xml:space="preserve"> Se extrae del acta: </w:t>
      </w:r>
    </w:p>
    <w:p w14:paraId="0E3D034B" w14:textId="1B35289B" w:rsidR="00767CA9" w:rsidRDefault="00767CA9" w:rsidP="00767CA9">
      <w:pPr>
        <w:widowControl/>
        <w:shd w:val="clear" w:color="auto" w:fill="FFFFFF"/>
        <w:autoSpaceDE/>
        <w:autoSpaceDN/>
        <w:spacing w:line="360" w:lineRule="auto"/>
        <w:jc w:val="center"/>
        <w:textAlignment w:val="baseline"/>
        <w:rPr>
          <w:rFonts w:ascii="Arial" w:eastAsia="Times New Roman" w:hAnsi="Arial" w:cs="Arial"/>
          <w:color w:val="000000"/>
          <w:lang w:val="es-CO" w:eastAsia="es-CO"/>
        </w:rPr>
      </w:pPr>
      <w:r>
        <w:rPr>
          <w:noProof/>
        </w:rPr>
        <w:lastRenderedPageBreak/>
        <w:drawing>
          <wp:inline distT="0" distB="0" distL="0" distR="0" wp14:anchorId="1DBA9475" wp14:editId="4116A8B0">
            <wp:extent cx="4295775" cy="1014646"/>
            <wp:effectExtent l="19050" t="19050" r="9525" b="146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606" t="63712" r="24626" b="14958"/>
                    <a:stretch/>
                  </pic:blipFill>
                  <pic:spPr bwMode="auto">
                    <a:xfrm>
                      <a:off x="0" y="0"/>
                      <a:ext cx="4326300" cy="102185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3872A" w14:textId="49BA6901" w:rsidR="00767CA9" w:rsidRPr="00767CA9" w:rsidRDefault="00767CA9" w:rsidP="00767CA9">
      <w:pPr>
        <w:widowControl/>
        <w:shd w:val="clear" w:color="auto" w:fill="FFFFFF"/>
        <w:autoSpaceDE/>
        <w:autoSpaceDN/>
        <w:spacing w:line="360" w:lineRule="auto"/>
        <w:jc w:val="center"/>
        <w:textAlignment w:val="baseline"/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Documento: </w:t>
      </w:r>
      <w:r>
        <w:rPr>
          <w:rFonts w:ascii="Arial" w:eastAsia="Times New Roman" w:hAnsi="Arial" w:cs="Arial"/>
          <w:color w:val="000000"/>
          <w:lang w:val="es-CO" w:eastAsia="es-CO"/>
        </w:rPr>
        <w:t>Acta de audiencia inicial del 4 de abril de 2024</w:t>
      </w:r>
    </w:p>
    <w:p w14:paraId="698268C6" w14:textId="77777777" w:rsidR="003958D5" w:rsidRPr="003958D5" w:rsidRDefault="003958D5" w:rsidP="003958D5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</w:p>
    <w:p w14:paraId="33ED4F56" w14:textId="23E305C3" w:rsidR="0020273D" w:rsidRPr="003958D5" w:rsidRDefault="0020273D" w:rsidP="003958D5">
      <w:pPr>
        <w:pStyle w:val="Prrafodelista"/>
        <w:widowControl/>
        <w:numPr>
          <w:ilvl w:val="0"/>
          <w:numId w:val="21"/>
        </w:numPr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3958D5">
        <w:rPr>
          <w:rFonts w:ascii="Arial" w:eastAsia="Times New Roman" w:hAnsi="Arial" w:cs="Arial"/>
          <w:lang w:val="es-CO" w:eastAsia="es-CO"/>
        </w:rPr>
        <w:t xml:space="preserve">A la fecha </w:t>
      </w:r>
      <w:r w:rsidR="003958D5" w:rsidRPr="003958D5">
        <w:rPr>
          <w:rFonts w:ascii="Arial" w:eastAsiaTheme="minorHAnsi" w:hAnsi="Arial" w:cs="Arial"/>
          <w:lang w:val="es-CO"/>
        </w:rPr>
        <w:t xml:space="preserve">REFINANCIA S.A.S. </w:t>
      </w:r>
      <w:r w:rsidRPr="003958D5">
        <w:rPr>
          <w:rFonts w:ascii="Arial" w:eastAsia="Times New Roman" w:hAnsi="Arial" w:cs="Arial"/>
          <w:lang w:val="es-CO" w:eastAsia="es-CO"/>
        </w:rPr>
        <w:t>no ha cumplido con esa obligación de entregar los documentos, pese a que le fueron requeridos en varias oportunidades, lo anterior imposibilita que mi representada realice el pago. </w:t>
      </w:r>
    </w:p>
    <w:p w14:paraId="5760D8E3" w14:textId="77777777" w:rsidR="003958D5" w:rsidRPr="003958D5" w:rsidRDefault="003958D5" w:rsidP="003958D5">
      <w:pPr>
        <w:pStyle w:val="Prrafodelista"/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</w:p>
    <w:p w14:paraId="320970FB" w14:textId="40113D15" w:rsidR="0020273D" w:rsidRPr="003958D5" w:rsidRDefault="0020273D" w:rsidP="003958D5">
      <w:pPr>
        <w:pStyle w:val="Prrafodelista"/>
        <w:widowControl/>
        <w:numPr>
          <w:ilvl w:val="0"/>
          <w:numId w:val="21"/>
        </w:numPr>
        <w:shd w:val="clear" w:color="auto" w:fill="FFFFFF"/>
        <w:autoSpaceDE/>
        <w:autoSpaceDN/>
        <w:spacing w:line="360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3958D5">
        <w:rPr>
          <w:rFonts w:ascii="Arial" w:eastAsia="Times New Roman" w:hAnsi="Arial" w:cs="Arial"/>
          <w:lang w:val="es-CO" w:eastAsia="es-CO"/>
        </w:rPr>
        <w:t xml:space="preserve">En aras de cumplir cabalmente </w:t>
      </w:r>
      <w:r w:rsidR="001801A4">
        <w:rPr>
          <w:rFonts w:ascii="Arial" w:eastAsia="Times New Roman" w:hAnsi="Arial" w:cs="Arial"/>
          <w:lang w:val="es-CO" w:eastAsia="es-CO"/>
        </w:rPr>
        <w:t xml:space="preserve">la obligación asumida el pasado 4 de abril de 2024, </w:t>
      </w:r>
      <w:r w:rsidRPr="003958D5">
        <w:rPr>
          <w:rFonts w:ascii="Arial" w:eastAsia="Times New Roman" w:hAnsi="Arial" w:cs="Arial"/>
          <w:lang w:val="es-CO" w:eastAsia="es-CO"/>
        </w:rPr>
        <w:t xml:space="preserve">solicito a su señoría que requiera a </w:t>
      </w:r>
      <w:r w:rsidR="003958D5" w:rsidRPr="003958D5">
        <w:rPr>
          <w:rFonts w:ascii="Arial" w:eastAsiaTheme="minorHAnsi" w:hAnsi="Arial" w:cs="Arial"/>
          <w:lang w:val="es-CO"/>
        </w:rPr>
        <w:t xml:space="preserve">REFINANCIA S.A.S. </w:t>
      </w:r>
      <w:r w:rsidRPr="003958D5">
        <w:rPr>
          <w:rFonts w:ascii="Arial" w:eastAsia="Times New Roman" w:hAnsi="Arial" w:cs="Arial"/>
          <w:lang w:val="es-CO" w:eastAsia="es-CO"/>
        </w:rPr>
        <w:t xml:space="preserve"> para que allegue los documentos</w:t>
      </w:r>
      <w:r w:rsidR="001801A4">
        <w:rPr>
          <w:rFonts w:ascii="Arial" w:eastAsia="Times New Roman" w:hAnsi="Arial" w:cs="Arial"/>
          <w:lang w:val="es-CO" w:eastAsia="es-CO"/>
        </w:rPr>
        <w:t>:</w:t>
      </w:r>
      <w:r w:rsidRPr="003958D5">
        <w:rPr>
          <w:rFonts w:ascii="Arial" w:eastAsia="Times New Roman" w:hAnsi="Arial" w:cs="Arial"/>
          <w:lang w:val="es-CO" w:eastAsia="es-CO"/>
        </w:rPr>
        <w:t xml:space="preserve"> </w:t>
      </w:r>
      <w:r w:rsidR="003958D5" w:rsidRPr="003958D5">
        <w:rPr>
          <w:rFonts w:ascii="Arial" w:eastAsia="Times New Roman" w:hAnsi="Arial" w:cs="Arial"/>
          <w:lang w:val="es-CO" w:eastAsia="es-CO"/>
        </w:rPr>
        <w:t xml:space="preserve">i) Formulario para personas jurídicas debidamente diligenciado, </w:t>
      </w:r>
      <w:proofErr w:type="spellStart"/>
      <w:r w:rsidR="003958D5" w:rsidRPr="003958D5">
        <w:rPr>
          <w:rFonts w:ascii="Arial" w:eastAsia="Times New Roman" w:hAnsi="Arial" w:cs="Arial"/>
          <w:lang w:val="es-CO" w:eastAsia="es-CO"/>
        </w:rPr>
        <w:t>ii</w:t>
      </w:r>
      <w:proofErr w:type="spellEnd"/>
      <w:r w:rsidR="003958D5" w:rsidRPr="003958D5">
        <w:rPr>
          <w:rFonts w:ascii="Arial" w:eastAsia="Times New Roman" w:hAnsi="Arial" w:cs="Arial"/>
          <w:lang w:val="es-CO" w:eastAsia="es-CO"/>
        </w:rPr>
        <w:t xml:space="preserve">) Certificado de existencia y representación legal de Refinancia, </w:t>
      </w:r>
      <w:proofErr w:type="spellStart"/>
      <w:r w:rsidR="003958D5" w:rsidRPr="003958D5">
        <w:rPr>
          <w:rFonts w:ascii="Arial" w:eastAsia="Times New Roman" w:hAnsi="Arial" w:cs="Arial"/>
          <w:lang w:val="es-CO" w:eastAsia="es-CO"/>
        </w:rPr>
        <w:t>iii</w:t>
      </w:r>
      <w:proofErr w:type="spellEnd"/>
      <w:r w:rsidR="003958D5" w:rsidRPr="003958D5">
        <w:rPr>
          <w:rFonts w:ascii="Arial" w:eastAsia="Times New Roman" w:hAnsi="Arial" w:cs="Arial"/>
          <w:lang w:val="es-CO" w:eastAsia="es-CO"/>
        </w:rPr>
        <w:t xml:space="preserve">) Certificación bancaria vigente con termino de expedición inferior a un mes y, </w:t>
      </w:r>
      <w:proofErr w:type="spellStart"/>
      <w:r w:rsidR="003958D5" w:rsidRPr="003958D5">
        <w:rPr>
          <w:rFonts w:ascii="Arial" w:eastAsia="Times New Roman" w:hAnsi="Arial" w:cs="Arial"/>
          <w:lang w:val="es-CO" w:eastAsia="es-CO"/>
        </w:rPr>
        <w:t>iv</w:t>
      </w:r>
      <w:proofErr w:type="spellEnd"/>
      <w:r w:rsidR="003958D5" w:rsidRPr="003958D5">
        <w:rPr>
          <w:rFonts w:ascii="Arial" w:eastAsia="Times New Roman" w:hAnsi="Arial" w:cs="Arial"/>
          <w:lang w:val="es-CO" w:eastAsia="es-CO"/>
        </w:rPr>
        <w:t xml:space="preserve">) Copia de cédula del representante legal de Refinancia, </w:t>
      </w:r>
      <w:r w:rsidRPr="003958D5">
        <w:rPr>
          <w:rFonts w:ascii="Arial" w:eastAsia="Times New Roman" w:hAnsi="Arial" w:cs="Arial"/>
          <w:lang w:val="es-CO" w:eastAsia="es-CO"/>
        </w:rPr>
        <w:t>comoquiera que su entrega supone una condición para la exigibilidad de la obligación de mi mandante, sin los cuales no es posible efectuar ningún desembolso. </w:t>
      </w:r>
    </w:p>
    <w:p w14:paraId="5A666695" w14:textId="77777777" w:rsidR="00AC640D" w:rsidRPr="003958D5" w:rsidRDefault="00AC640D" w:rsidP="003958D5">
      <w:pPr>
        <w:spacing w:line="360" w:lineRule="auto"/>
        <w:jc w:val="both"/>
        <w:rPr>
          <w:rFonts w:ascii="Arial" w:hAnsi="Arial" w:cs="Arial"/>
        </w:rPr>
      </w:pPr>
    </w:p>
    <w:p w14:paraId="257A36E0" w14:textId="77777777" w:rsidR="00AC640D" w:rsidRPr="003958D5" w:rsidRDefault="00AC640D" w:rsidP="003958D5">
      <w:pPr>
        <w:spacing w:line="360" w:lineRule="auto"/>
        <w:jc w:val="both"/>
        <w:rPr>
          <w:rFonts w:ascii="Arial" w:eastAsia="Arial" w:hAnsi="Arial" w:cs="Arial"/>
        </w:rPr>
      </w:pPr>
      <w:r w:rsidRPr="003958D5">
        <w:rPr>
          <w:rFonts w:ascii="Arial" w:hAnsi="Arial" w:cs="Arial"/>
        </w:rPr>
        <w:t>Respetuosamente,</w:t>
      </w:r>
      <w:bookmarkStart w:id="0" w:name="_Hlk159599227"/>
    </w:p>
    <w:p w14:paraId="5C97F38F" w14:textId="77777777" w:rsidR="00AC640D" w:rsidRPr="003958D5" w:rsidRDefault="00AC640D" w:rsidP="003958D5">
      <w:pPr>
        <w:spacing w:line="360" w:lineRule="auto"/>
        <w:jc w:val="both"/>
        <w:rPr>
          <w:rFonts w:ascii="Arial" w:eastAsia="Arial" w:hAnsi="Arial" w:cs="Arial"/>
        </w:rPr>
      </w:pPr>
      <w:r w:rsidRPr="003958D5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B0EB125" wp14:editId="4DAE8C71">
            <wp:simplePos x="0" y="0"/>
            <wp:positionH relativeFrom="margin">
              <wp:align>left</wp:align>
            </wp:positionH>
            <wp:positionV relativeFrom="paragraph">
              <wp:posOffset>154659</wp:posOffset>
            </wp:positionV>
            <wp:extent cx="1838325" cy="1116965"/>
            <wp:effectExtent l="0" t="0" r="9525" b="6985"/>
            <wp:wrapNone/>
            <wp:docPr id="663858472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79A07" w14:textId="77777777" w:rsidR="00AC640D" w:rsidRPr="003958D5" w:rsidRDefault="00AC640D" w:rsidP="003958D5">
      <w:pPr>
        <w:spacing w:line="360" w:lineRule="auto"/>
        <w:jc w:val="both"/>
        <w:rPr>
          <w:rFonts w:ascii="Arial" w:eastAsia="Arial" w:hAnsi="Arial" w:cs="Arial"/>
        </w:rPr>
      </w:pPr>
    </w:p>
    <w:p w14:paraId="3D8CD9A8" w14:textId="77777777" w:rsidR="00AC640D" w:rsidRPr="003958D5" w:rsidRDefault="00AC640D" w:rsidP="003958D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F86D713" w14:textId="77777777" w:rsidR="00AC640D" w:rsidRPr="003958D5" w:rsidRDefault="00AC640D" w:rsidP="003958D5">
      <w:pPr>
        <w:spacing w:line="360" w:lineRule="auto"/>
        <w:jc w:val="both"/>
        <w:rPr>
          <w:rFonts w:ascii="Arial" w:hAnsi="Arial" w:cs="Arial"/>
          <w:b/>
          <w:bCs/>
        </w:rPr>
      </w:pPr>
      <w:r w:rsidRPr="003958D5">
        <w:rPr>
          <w:rFonts w:ascii="Arial" w:hAnsi="Arial" w:cs="Arial"/>
          <w:b/>
          <w:bCs/>
        </w:rPr>
        <w:t>GUSTAVO ALBERTO HERRERA ÁVILA</w:t>
      </w:r>
    </w:p>
    <w:p w14:paraId="52F5D3F6" w14:textId="77777777" w:rsidR="00AC640D" w:rsidRPr="003958D5" w:rsidRDefault="00AC640D" w:rsidP="003958D5">
      <w:pPr>
        <w:spacing w:line="360" w:lineRule="auto"/>
        <w:jc w:val="both"/>
        <w:rPr>
          <w:rFonts w:ascii="Arial" w:hAnsi="Arial" w:cs="Arial"/>
        </w:rPr>
      </w:pPr>
      <w:r w:rsidRPr="003958D5">
        <w:rPr>
          <w:rFonts w:ascii="Arial" w:hAnsi="Arial" w:cs="Arial"/>
        </w:rPr>
        <w:t xml:space="preserve">C.C. </w:t>
      </w:r>
      <w:proofErr w:type="spellStart"/>
      <w:r w:rsidRPr="003958D5">
        <w:rPr>
          <w:rFonts w:ascii="Arial" w:hAnsi="Arial" w:cs="Arial"/>
        </w:rPr>
        <w:t>Nº</w:t>
      </w:r>
      <w:proofErr w:type="spellEnd"/>
      <w:r w:rsidRPr="003958D5">
        <w:rPr>
          <w:rFonts w:ascii="Arial" w:hAnsi="Arial" w:cs="Arial"/>
        </w:rPr>
        <w:t xml:space="preserve"> 19.395.114 de Bogotá</w:t>
      </w:r>
    </w:p>
    <w:p w14:paraId="3BD158F6" w14:textId="5376E3F9" w:rsidR="00AC640D" w:rsidRPr="003958D5" w:rsidRDefault="00AC640D" w:rsidP="003958D5">
      <w:pPr>
        <w:spacing w:line="360" w:lineRule="auto"/>
        <w:jc w:val="both"/>
        <w:rPr>
          <w:rFonts w:ascii="Arial" w:eastAsia="Arial" w:hAnsi="Arial" w:cs="Arial"/>
        </w:rPr>
      </w:pPr>
      <w:r w:rsidRPr="003958D5">
        <w:rPr>
          <w:rFonts w:ascii="Arial" w:hAnsi="Arial" w:cs="Arial"/>
        </w:rPr>
        <w:t xml:space="preserve">T.P. </w:t>
      </w:r>
      <w:proofErr w:type="spellStart"/>
      <w:r w:rsidRPr="003958D5">
        <w:rPr>
          <w:rFonts w:ascii="Arial" w:hAnsi="Arial" w:cs="Arial"/>
        </w:rPr>
        <w:t>N°</w:t>
      </w:r>
      <w:proofErr w:type="spellEnd"/>
      <w:r w:rsidRPr="003958D5">
        <w:rPr>
          <w:rFonts w:ascii="Arial" w:hAnsi="Arial" w:cs="Arial"/>
        </w:rPr>
        <w:t xml:space="preserve"> 39.116 del C. S. de la J.</w:t>
      </w:r>
      <w:bookmarkEnd w:id="0"/>
    </w:p>
    <w:p w14:paraId="694EB1FA" w14:textId="77777777" w:rsidR="00AC640D" w:rsidRPr="003958D5" w:rsidRDefault="00AC640D" w:rsidP="003958D5">
      <w:pPr>
        <w:widowControl/>
        <w:tabs>
          <w:tab w:val="left" w:pos="5626"/>
        </w:tabs>
        <w:adjustRightInd w:val="0"/>
        <w:spacing w:after="155" w:line="360" w:lineRule="auto"/>
        <w:jc w:val="both"/>
        <w:rPr>
          <w:rFonts w:ascii="Arial" w:hAnsi="Arial" w:cs="Arial"/>
        </w:rPr>
      </w:pPr>
    </w:p>
    <w:p w14:paraId="6140FB91" w14:textId="0A42BE26" w:rsidR="00F141DF" w:rsidRPr="003958D5" w:rsidRDefault="00F141DF" w:rsidP="003958D5">
      <w:pPr>
        <w:spacing w:line="360" w:lineRule="auto"/>
        <w:rPr>
          <w:rFonts w:ascii="Arial" w:hAnsi="Arial" w:cs="Arial"/>
        </w:rPr>
      </w:pPr>
    </w:p>
    <w:sectPr w:rsidR="00F141DF" w:rsidRPr="003958D5" w:rsidSect="00A40DE9">
      <w:headerReference w:type="default" r:id="rId10"/>
      <w:footerReference w:type="default" r:id="rId11"/>
      <w:pgSz w:w="12240" w:h="15840" w:code="1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AEA0" w14:textId="77777777" w:rsidR="00986106" w:rsidRDefault="00986106" w:rsidP="0025591F">
      <w:r>
        <w:separator/>
      </w:r>
    </w:p>
  </w:endnote>
  <w:endnote w:type="continuationSeparator" w:id="0">
    <w:p w14:paraId="4D2F2C0C" w14:textId="77777777" w:rsidR="00986106" w:rsidRDefault="00986106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1F61" w14:textId="484E735C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011798B" wp14:editId="2824C388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2AD07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2DF4B5A5" w14:textId="5B56A198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1798B" id="Grupo 6" o:spid="_x0000_s1026" style="position:absolute;margin-left:560.4pt;margin-top:-43.9pt;width:611.6pt;height:147.1pt;z-index:-251654144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+Hii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Cfh4on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bjwgAAANoAAAAPAAAAZHJzL2Rvd25yZXYueG1sRI9La8Mw&#10;EITvhfwHsYHcGjkl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D7iIbj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<v:textbox>
                  <w:txbxContent>
                    <w:p w14:paraId="1942AD07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2DF4B5A5" w14:textId="5B56A198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58F57659" w14:textId="46CC17DA" w:rsidR="00416F84" w:rsidRDefault="00416F84" w:rsidP="00416F84">
    <w:pPr>
      <w:ind w:left="7080" w:firstLine="708"/>
      <w:rPr>
        <w:color w:val="222A35" w:themeColor="text2" w:themeShade="80"/>
      </w:rPr>
    </w:pPr>
  </w:p>
  <w:p w14:paraId="5BCA1151" w14:textId="24B47E13" w:rsidR="00416F84" w:rsidRDefault="00957B78" w:rsidP="00416F84">
    <w:pPr>
      <w:ind w:left="7080" w:firstLine="708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9AE166" wp14:editId="110F91F2">
              <wp:simplePos x="0" y="0"/>
              <wp:positionH relativeFrom="page">
                <wp:posOffset>180340</wp:posOffset>
              </wp:positionH>
              <wp:positionV relativeFrom="bottomMargin">
                <wp:posOffset>909955</wp:posOffset>
              </wp:positionV>
              <wp:extent cx="835660" cy="396875"/>
              <wp:effectExtent l="0" t="0" r="0" b="31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8D026F" w14:textId="77777777" w:rsidR="00957B78" w:rsidRPr="00825E7C" w:rsidRDefault="00957B78" w:rsidP="00957B78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 w:rsidRPr="00825E7C"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9AE166" id="Rectángulo 1" o:spid="_x0000_s1030" style="position:absolute;left:0;text-align:left;margin-left:14.2pt;margin-top:71.65pt;width:65.8pt;height: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" filled="f" stroked="f" strokeweight="1pt">
              <v:textbox>
                <w:txbxContent>
                  <w:p w14:paraId="6C8D026F" w14:textId="77777777" w:rsidR="00957B78" w:rsidRPr="00825E7C" w:rsidRDefault="00957B78" w:rsidP="00957B78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 w:rsidRPr="00825E7C"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720745B0" w14:textId="2429CFB2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1C09550B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2D105440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535D" w14:textId="77777777" w:rsidR="00986106" w:rsidRDefault="00986106" w:rsidP="0025591F">
      <w:r>
        <w:separator/>
      </w:r>
    </w:p>
  </w:footnote>
  <w:footnote w:type="continuationSeparator" w:id="0">
    <w:p w14:paraId="2C66F09B" w14:textId="77777777" w:rsidR="00986106" w:rsidRDefault="00986106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07C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8240" behindDoc="1" locked="0" layoutInCell="1" allowOverlap="1" wp14:anchorId="3173ADB7" wp14:editId="2FB8D2F9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33A"/>
    <w:multiLevelType w:val="hybridMultilevel"/>
    <w:tmpl w:val="E63890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756"/>
    <w:multiLevelType w:val="hybridMultilevel"/>
    <w:tmpl w:val="E88029E8"/>
    <w:lvl w:ilvl="0" w:tplc="27648D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386C"/>
    <w:multiLevelType w:val="hybridMultilevel"/>
    <w:tmpl w:val="2ADC7D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B2DAD"/>
    <w:multiLevelType w:val="hybridMultilevel"/>
    <w:tmpl w:val="DFCAE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0B6638"/>
    <w:multiLevelType w:val="hybridMultilevel"/>
    <w:tmpl w:val="8482FB2A"/>
    <w:lvl w:ilvl="0" w:tplc="276228D8">
      <w:start w:val="1"/>
      <w:numFmt w:val="bullet"/>
      <w:lvlText w:val="¬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25467"/>
    <w:multiLevelType w:val="hybridMultilevel"/>
    <w:tmpl w:val="1A7A230A"/>
    <w:lvl w:ilvl="0" w:tplc="85B87F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2161"/>
    <w:multiLevelType w:val="hybridMultilevel"/>
    <w:tmpl w:val="826C01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D4A78"/>
    <w:multiLevelType w:val="hybridMultilevel"/>
    <w:tmpl w:val="E51A88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4CF1ACB"/>
    <w:multiLevelType w:val="hybridMultilevel"/>
    <w:tmpl w:val="0CF2EB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22A58"/>
    <w:multiLevelType w:val="hybridMultilevel"/>
    <w:tmpl w:val="954E6BBA"/>
    <w:lvl w:ilvl="0" w:tplc="77765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B368F"/>
    <w:multiLevelType w:val="hybridMultilevel"/>
    <w:tmpl w:val="2402EC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46A4"/>
    <w:multiLevelType w:val="hybridMultilevel"/>
    <w:tmpl w:val="26643F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E0CF9"/>
    <w:multiLevelType w:val="hybridMultilevel"/>
    <w:tmpl w:val="69869F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5" w15:restartNumberingAfterBreak="0">
    <w:nsid w:val="5A636158"/>
    <w:multiLevelType w:val="hybridMultilevel"/>
    <w:tmpl w:val="6A302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C63F2"/>
    <w:multiLevelType w:val="hybridMultilevel"/>
    <w:tmpl w:val="E02218D6"/>
    <w:lvl w:ilvl="0" w:tplc="4EA0B3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73398"/>
    <w:multiLevelType w:val="hybridMultilevel"/>
    <w:tmpl w:val="6EAE8444"/>
    <w:lvl w:ilvl="0" w:tplc="BFBE51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85DE6"/>
    <w:multiLevelType w:val="hybridMultilevel"/>
    <w:tmpl w:val="96DD57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6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2"/>
  </w:num>
  <w:num w:numId="12">
    <w:abstractNumId w:val="13"/>
  </w:num>
  <w:num w:numId="13">
    <w:abstractNumId w:val="20"/>
  </w:num>
  <w:num w:numId="14">
    <w:abstractNumId w:val="8"/>
  </w:num>
  <w:num w:numId="15">
    <w:abstractNumId w:val="15"/>
  </w:num>
  <w:num w:numId="16">
    <w:abstractNumId w:val="1"/>
  </w:num>
  <w:num w:numId="17">
    <w:abstractNumId w:val="18"/>
  </w:num>
  <w:num w:numId="18">
    <w:abstractNumId w:val="6"/>
  </w:num>
  <w:num w:numId="19">
    <w:abstractNumId w:val="9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062CA"/>
    <w:rsid w:val="000229F8"/>
    <w:rsid w:val="00023472"/>
    <w:rsid w:val="0003111F"/>
    <w:rsid w:val="00033706"/>
    <w:rsid w:val="00047BB5"/>
    <w:rsid w:val="000674B7"/>
    <w:rsid w:val="000679B7"/>
    <w:rsid w:val="000B2774"/>
    <w:rsid w:val="000C2815"/>
    <w:rsid w:val="000F1277"/>
    <w:rsid w:val="000F21B9"/>
    <w:rsid w:val="00102E1A"/>
    <w:rsid w:val="00105AEE"/>
    <w:rsid w:val="00107CC8"/>
    <w:rsid w:val="00110A86"/>
    <w:rsid w:val="001124A6"/>
    <w:rsid w:val="0012207F"/>
    <w:rsid w:val="001257B4"/>
    <w:rsid w:val="00142851"/>
    <w:rsid w:val="00142B16"/>
    <w:rsid w:val="001560B3"/>
    <w:rsid w:val="00157D44"/>
    <w:rsid w:val="001801A4"/>
    <w:rsid w:val="001925A0"/>
    <w:rsid w:val="00194DAC"/>
    <w:rsid w:val="001A00AA"/>
    <w:rsid w:val="001A1649"/>
    <w:rsid w:val="001A2BB9"/>
    <w:rsid w:val="001A7FC8"/>
    <w:rsid w:val="001D1FFD"/>
    <w:rsid w:val="001E4B5F"/>
    <w:rsid w:val="001E4EB8"/>
    <w:rsid w:val="0020273D"/>
    <w:rsid w:val="002047EF"/>
    <w:rsid w:val="00234F3F"/>
    <w:rsid w:val="00254E27"/>
    <w:rsid w:val="0025591F"/>
    <w:rsid w:val="00256AE8"/>
    <w:rsid w:val="00260066"/>
    <w:rsid w:val="00261FBF"/>
    <w:rsid w:val="0026739B"/>
    <w:rsid w:val="00267DDC"/>
    <w:rsid w:val="00272427"/>
    <w:rsid w:val="00281D90"/>
    <w:rsid w:val="00286348"/>
    <w:rsid w:val="002B26FD"/>
    <w:rsid w:val="002B5E76"/>
    <w:rsid w:val="002C03D5"/>
    <w:rsid w:val="002C17FD"/>
    <w:rsid w:val="002D6332"/>
    <w:rsid w:val="0032173D"/>
    <w:rsid w:val="0035032C"/>
    <w:rsid w:val="00355D7D"/>
    <w:rsid w:val="003722B3"/>
    <w:rsid w:val="00375AFE"/>
    <w:rsid w:val="0037626F"/>
    <w:rsid w:val="003958D5"/>
    <w:rsid w:val="0039768A"/>
    <w:rsid w:val="003C5BCE"/>
    <w:rsid w:val="003E51C3"/>
    <w:rsid w:val="003F26B0"/>
    <w:rsid w:val="00416F84"/>
    <w:rsid w:val="004247BC"/>
    <w:rsid w:val="0042497F"/>
    <w:rsid w:val="0043658C"/>
    <w:rsid w:val="00464765"/>
    <w:rsid w:val="00470810"/>
    <w:rsid w:val="0047443B"/>
    <w:rsid w:val="00495DE8"/>
    <w:rsid w:val="004A356B"/>
    <w:rsid w:val="004A6396"/>
    <w:rsid w:val="004B47D8"/>
    <w:rsid w:val="004C01CE"/>
    <w:rsid w:val="004C463F"/>
    <w:rsid w:val="004F3BF9"/>
    <w:rsid w:val="00500DCB"/>
    <w:rsid w:val="005047E1"/>
    <w:rsid w:val="00505F3C"/>
    <w:rsid w:val="005230AA"/>
    <w:rsid w:val="00532704"/>
    <w:rsid w:val="00541212"/>
    <w:rsid w:val="00543F6F"/>
    <w:rsid w:val="00545808"/>
    <w:rsid w:val="005926B7"/>
    <w:rsid w:val="00592F2A"/>
    <w:rsid w:val="005A2DD2"/>
    <w:rsid w:val="005A3F2C"/>
    <w:rsid w:val="005A4D22"/>
    <w:rsid w:val="005B327F"/>
    <w:rsid w:val="005B4647"/>
    <w:rsid w:val="005B7D57"/>
    <w:rsid w:val="005D7117"/>
    <w:rsid w:val="00603F4F"/>
    <w:rsid w:val="006259E0"/>
    <w:rsid w:val="0062628F"/>
    <w:rsid w:val="00627880"/>
    <w:rsid w:val="00637020"/>
    <w:rsid w:val="00644E20"/>
    <w:rsid w:val="00661D08"/>
    <w:rsid w:val="0067174C"/>
    <w:rsid w:val="006B4852"/>
    <w:rsid w:val="006B7A09"/>
    <w:rsid w:val="006F3F7B"/>
    <w:rsid w:val="007128DA"/>
    <w:rsid w:val="00720511"/>
    <w:rsid w:val="0072647F"/>
    <w:rsid w:val="00727EEB"/>
    <w:rsid w:val="00767CA9"/>
    <w:rsid w:val="00775CA4"/>
    <w:rsid w:val="00793C8E"/>
    <w:rsid w:val="00796F29"/>
    <w:rsid w:val="007B5B53"/>
    <w:rsid w:val="007C1A65"/>
    <w:rsid w:val="007C53A8"/>
    <w:rsid w:val="007D5B40"/>
    <w:rsid w:val="007F632D"/>
    <w:rsid w:val="007F6A39"/>
    <w:rsid w:val="00810AF1"/>
    <w:rsid w:val="00813212"/>
    <w:rsid w:val="00832766"/>
    <w:rsid w:val="00834FFE"/>
    <w:rsid w:val="0084091C"/>
    <w:rsid w:val="0085406D"/>
    <w:rsid w:val="00865C65"/>
    <w:rsid w:val="00866B28"/>
    <w:rsid w:val="008830A7"/>
    <w:rsid w:val="00884595"/>
    <w:rsid w:val="008A3EE5"/>
    <w:rsid w:val="008C4388"/>
    <w:rsid w:val="008D7ABE"/>
    <w:rsid w:val="008E1952"/>
    <w:rsid w:val="008E4E08"/>
    <w:rsid w:val="008F1E2F"/>
    <w:rsid w:val="008F6BF3"/>
    <w:rsid w:val="00902FC3"/>
    <w:rsid w:val="00922B0F"/>
    <w:rsid w:val="009357D3"/>
    <w:rsid w:val="0093747C"/>
    <w:rsid w:val="00955B23"/>
    <w:rsid w:val="00957B78"/>
    <w:rsid w:val="00986106"/>
    <w:rsid w:val="009865A9"/>
    <w:rsid w:val="00997C0E"/>
    <w:rsid w:val="009B1B14"/>
    <w:rsid w:val="009D66DE"/>
    <w:rsid w:val="009E0933"/>
    <w:rsid w:val="009F434B"/>
    <w:rsid w:val="009F7868"/>
    <w:rsid w:val="00A13255"/>
    <w:rsid w:val="00A40DE9"/>
    <w:rsid w:val="00A5086D"/>
    <w:rsid w:val="00A62109"/>
    <w:rsid w:val="00A6336F"/>
    <w:rsid w:val="00A832C4"/>
    <w:rsid w:val="00A877E6"/>
    <w:rsid w:val="00A94ED8"/>
    <w:rsid w:val="00AA0CA8"/>
    <w:rsid w:val="00AA4A82"/>
    <w:rsid w:val="00AA5DD7"/>
    <w:rsid w:val="00AB3A2C"/>
    <w:rsid w:val="00AC2A84"/>
    <w:rsid w:val="00AC640D"/>
    <w:rsid w:val="00AD03AA"/>
    <w:rsid w:val="00AE16A3"/>
    <w:rsid w:val="00B20189"/>
    <w:rsid w:val="00B2656A"/>
    <w:rsid w:val="00B27818"/>
    <w:rsid w:val="00B27D36"/>
    <w:rsid w:val="00B54DCC"/>
    <w:rsid w:val="00B624D8"/>
    <w:rsid w:val="00B67523"/>
    <w:rsid w:val="00B8124B"/>
    <w:rsid w:val="00B86B7E"/>
    <w:rsid w:val="00BA33E1"/>
    <w:rsid w:val="00BA6636"/>
    <w:rsid w:val="00BB38A3"/>
    <w:rsid w:val="00BB7105"/>
    <w:rsid w:val="00BE6214"/>
    <w:rsid w:val="00BE78FE"/>
    <w:rsid w:val="00BF1A90"/>
    <w:rsid w:val="00C21A61"/>
    <w:rsid w:val="00C24618"/>
    <w:rsid w:val="00C45C59"/>
    <w:rsid w:val="00C53500"/>
    <w:rsid w:val="00C70FF5"/>
    <w:rsid w:val="00C74BD5"/>
    <w:rsid w:val="00C90C3B"/>
    <w:rsid w:val="00C979DA"/>
    <w:rsid w:val="00CD002D"/>
    <w:rsid w:val="00CD152E"/>
    <w:rsid w:val="00CF256A"/>
    <w:rsid w:val="00D03391"/>
    <w:rsid w:val="00D04634"/>
    <w:rsid w:val="00D23A48"/>
    <w:rsid w:val="00D72DF3"/>
    <w:rsid w:val="00D77455"/>
    <w:rsid w:val="00DA6E27"/>
    <w:rsid w:val="00DB7F36"/>
    <w:rsid w:val="00DE1C34"/>
    <w:rsid w:val="00DE39ED"/>
    <w:rsid w:val="00DE51EC"/>
    <w:rsid w:val="00DF4970"/>
    <w:rsid w:val="00DF69D1"/>
    <w:rsid w:val="00E03D0D"/>
    <w:rsid w:val="00E044F8"/>
    <w:rsid w:val="00E04D69"/>
    <w:rsid w:val="00E20B68"/>
    <w:rsid w:val="00E22852"/>
    <w:rsid w:val="00E23DED"/>
    <w:rsid w:val="00E32B44"/>
    <w:rsid w:val="00E419C8"/>
    <w:rsid w:val="00E41AED"/>
    <w:rsid w:val="00E43BA7"/>
    <w:rsid w:val="00E50BC7"/>
    <w:rsid w:val="00E52E9B"/>
    <w:rsid w:val="00E56B25"/>
    <w:rsid w:val="00E63CC0"/>
    <w:rsid w:val="00E80815"/>
    <w:rsid w:val="00E8165B"/>
    <w:rsid w:val="00E818DB"/>
    <w:rsid w:val="00E90834"/>
    <w:rsid w:val="00E928A7"/>
    <w:rsid w:val="00EA33C3"/>
    <w:rsid w:val="00EB06B6"/>
    <w:rsid w:val="00EC434B"/>
    <w:rsid w:val="00EC5C08"/>
    <w:rsid w:val="00EE40E3"/>
    <w:rsid w:val="00EE5B9A"/>
    <w:rsid w:val="00EE6487"/>
    <w:rsid w:val="00F141DF"/>
    <w:rsid w:val="00F308D5"/>
    <w:rsid w:val="00F34D52"/>
    <w:rsid w:val="00F95354"/>
    <w:rsid w:val="00F9797F"/>
    <w:rsid w:val="00FA4FFB"/>
    <w:rsid w:val="00FB127B"/>
    <w:rsid w:val="00FC13A6"/>
    <w:rsid w:val="00FC7399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C4BD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E50BC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C53A8"/>
    <w:rPr>
      <w:i/>
      <w:iCs/>
    </w:rPr>
  </w:style>
  <w:style w:type="paragraph" w:customStyle="1" w:styleId="Default">
    <w:name w:val="Default"/>
    <w:rsid w:val="007C53A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265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5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656A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5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56A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B2656A"/>
    <w:pPr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Yuliana Valentina Jacome Duran</cp:lastModifiedBy>
  <cp:revision>3</cp:revision>
  <cp:lastPrinted>2025-01-15T15:08:00Z</cp:lastPrinted>
  <dcterms:created xsi:type="dcterms:W3CDTF">2025-01-15T15:08:00Z</dcterms:created>
  <dcterms:modified xsi:type="dcterms:W3CDTF">2025-01-15T15:14:00Z</dcterms:modified>
</cp:coreProperties>
</file>