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74" w:rsidRDefault="00162F3C" w:rsidP="00890EE2">
      <w:pPr>
        <w:spacing w:line="360" w:lineRule="auto"/>
        <w:jc w:val="center"/>
        <w:rPr>
          <w:rFonts w:ascii="Arial" w:hAnsi="Arial" w:cs="Arial"/>
          <w:b/>
          <w:lang w:val="es-CO"/>
        </w:rPr>
      </w:pPr>
      <w:r>
        <w:rPr>
          <w:rFonts w:ascii="Arial" w:hAnsi="Arial" w:cs="Arial"/>
          <w:b/>
          <w:lang w:val="es-CO"/>
        </w:rPr>
        <w:t>REPORTE</w:t>
      </w:r>
      <w:r w:rsidRPr="00D45671">
        <w:rPr>
          <w:rFonts w:ascii="Arial" w:hAnsi="Arial" w:cs="Arial"/>
          <w:b/>
          <w:lang w:val="es-CO"/>
        </w:rPr>
        <w:t xml:space="preserve"> </w:t>
      </w:r>
      <w:r w:rsidR="00B874C6">
        <w:rPr>
          <w:rFonts w:ascii="Arial" w:hAnsi="Arial" w:cs="Arial"/>
          <w:b/>
          <w:lang w:val="es-CO"/>
        </w:rPr>
        <w:t>AUDIENCIA DEL ART. 373</w:t>
      </w:r>
    </w:p>
    <w:p w:rsidR="002310EF" w:rsidRPr="00D45671" w:rsidRDefault="00604576" w:rsidP="00890EE2">
      <w:pPr>
        <w:spacing w:line="360" w:lineRule="auto"/>
        <w:jc w:val="center"/>
        <w:rPr>
          <w:rFonts w:ascii="Arial" w:hAnsi="Arial" w:cs="Arial"/>
          <w:b/>
          <w:lang w:val="es-CO"/>
        </w:rPr>
      </w:pPr>
      <w:r w:rsidRPr="00D45671">
        <w:rPr>
          <w:rFonts w:ascii="Arial" w:hAnsi="Arial" w:cs="Arial"/>
          <w:b/>
          <w:lang w:val="es-CO"/>
        </w:rPr>
        <w:t>(</w:t>
      </w:r>
      <w:r w:rsidR="00ED74B4">
        <w:rPr>
          <w:rFonts w:ascii="Arial" w:hAnsi="Arial" w:cs="Arial"/>
          <w:b/>
          <w:lang w:val="es-CO"/>
        </w:rPr>
        <w:t xml:space="preserve">AUDIENCIA </w:t>
      </w:r>
      <w:r w:rsidR="00B874C6">
        <w:rPr>
          <w:rFonts w:ascii="Arial" w:hAnsi="Arial" w:cs="Arial"/>
          <w:b/>
          <w:lang w:val="es-CO"/>
        </w:rPr>
        <w:t>DE INSTRUCCIÓN Y JUZGAMIENTO</w:t>
      </w:r>
      <w:r w:rsidR="0060788B" w:rsidRPr="00D45671">
        <w:rPr>
          <w:rFonts w:ascii="Arial" w:hAnsi="Arial" w:cs="Arial"/>
          <w:b/>
          <w:lang w:val="es-CO"/>
        </w:rPr>
        <w:t>)</w:t>
      </w:r>
      <w:r w:rsidRPr="00D45671">
        <w:rPr>
          <w:rFonts w:ascii="Arial" w:hAnsi="Arial" w:cs="Arial"/>
          <w:b/>
          <w:lang w:val="es-CO"/>
        </w:rPr>
        <w:t>.</w:t>
      </w:r>
    </w:p>
    <w:p w:rsidR="000637C4" w:rsidRPr="00D45671" w:rsidRDefault="000637C4" w:rsidP="00890EE2">
      <w:pPr>
        <w:spacing w:line="360" w:lineRule="auto"/>
        <w:jc w:val="center"/>
        <w:rPr>
          <w:rFonts w:ascii="Arial" w:hAnsi="Arial" w:cs="Arial"/>
          <w:b/>
          <w:lang w:val="es-CO"/>
        </w:rPr>
      </w:pPr>
    </w:p>
    <w:p w:rsidR="005A59F9" w:rsidRPr="00D45671" w:rsidRDefault="005A59F9" w:rsidP="00890EE2">
      <w:pPr>
        <w:pStyle w:val="Prrafodelista"/>
        <w:numPr>
          <w:ilvl w:val="0"/>
          <w:numId w:val="1"/>
        </w:numPr>
        <w:spacing w:line="360" w:lineRule="auto"/>
        <w:rPr>
          <w:rFonts w:ascii="Arial" w:hAnsi="Arial" w:cs="Arial"/>
          <w:b/>
          <w:lang w:val="es-CO"/>
        </w:rPr>
      </w:pPr>
      <w:r w:rsidRPr="00D45671">
        <w:rPr>
          <w:rFonts w:ascii="Arial" w:hAnsi="Arial" w:cs="Arial"/>
          <w:b/>
          <w:lang w:val="es-CO"/>
        </w:rPr>
        <w:t xml:space="preserve">Datos </w:t>
      </w:r>
      <w:r w:rsidR="007A45D8" w:rsidRPr="00D45671">
        <w:rPr>
          <w:rFonts w:ascii="Arial" w:hAnsi="Arial" w:cs="Arial"/>
          <w:b/>
          <w:lang w:val="es-CO"/>
        </w:rPr>
        <w:t>del proceso.</w:t>
      </w:r>
    </w:p>
    <w:tbl>
      <w:tblPr>
        <w:tblStyle w:val="Tablaconcuadrcula"/>
        <w:tblW w:w="0" w:type="auto"/>
        <w:tblLook w:val="04A0" w:firstRow="1" w:lastRow="0" w:firstColumn="1" w:lastColumn="0" w:noHBand="0" w:noVBand="1"/>
      </w:tblPr>
      <w:tblGrid>
        <w:gridCol w:w="3114"/>
        <w:gridCol w:w="5714"/>
      </w:tblGrid>
      <w:tr w:rsidR="005A59F9" w:rsidRPr="00CB6B5C" w:rsidTr="000D29A0">
        <w:trPr>
          <w:trHeight w:val="409"/>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Despacho</w:t>
            </w:r>
            <w:r w:rsidR="007A45D8" w:rsidRPr="00D45671">
              <w:rPr>
                <w:rFonts w:ascii="Arial" w:hAnsi="Arial" w:cs="Arial"/>
                <w:b/>
                <w:lang w:val="es-CO"/>
              </w:rPr>
              <w:t>:</w:t>
            </w:r>
            <w:r w:rsidRPr="00D45671">
              <w:rPr>
                <w:rFonts w:ascii="Arial" w:hAnsi="Arial" w:cs="Arial"/>
                <w:b/>
                <w:lang w:val="es-CO"/>
              </w:rPr>
              <w:t xml:space="preserve"> </w:t>
            </w:r>
          </w:p>
        </w:tc>
        <w:tc>
          <w:tcPr>
            <w:tcW w:w="5714" w:type="dxa"/>
          </w:tcPr>
          <w:p w:rsidR="00853B78" w:rsidRPr="00EA56F6" w:rsidRDefault="00EB2A1C" w:rsidP="00EB2A1C">
            <w:pPr>
              <w:spacing w:line="360" w:lineRule="auto"/>
              <w:rPr>
                <w:rFonts w:ascii="Arial" w:hAnsi="Arial" w:cs="Arial"/>
                <w:lang w:val="es-CO"/>
              </w:rPr>
            </w:pPr>
            <w:r w:rsidRPr="00EB2A1C">
              <w:rPr>
                <w:rFonts w:ascii="Arial" w:hAnsi="Arial" w:cs="Arial"/>
                <w:lang w:val="es-CO"/>
              </w:rPr>
              <w:t xml:space="preserve">Juzgado </w:t>
            </w:r>
            <w:r w:rsidR="00B874C6" w:rsidRPr="00B874C6">
              <w:rPr>
                <w:rFonts w:ascii="Arial" w:hAnsi="Arial" w:cs="Arial"/>
                <w:lang w:val="es-CO"/>
              </w:rPr>
              <w:t>Tercero (3°) Civil Del Circuito De Pereira</w:t>
            </w:r>
          </w:p>
        </w:tc>
      </w:tr>
      <w:tr w:rsidR="005A59F9" w:rsidRPr="00D45671" w:rsidTr="000D29A0">
        <w:trPr>
          <w:trHeight w:val="415"/>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Naturaleza del proceso:</w:t>
            </w:r>
          </w:p>
        </w:tc>
        <w:tc>
          <w:tcPr>
            <w:tcW w:w="5714" w:type="dxa"/>
          </w:tcPr>
          <w:p w:rsidR="005A59F9" w:rsidRPr="00D45671" w:rsidRDefault="00304B1F" w:rsidP="0078252A">
            <w:pPr>
              <w:spacing w:line="360" w:lineRule="auto"/>
              <w:rPr>
                <w:rFonts w:ascii="Arial" w:hAnsi="Arial" w:cs="Arial"/>
                <w:lang w:val="es-CO"/>
              </w:rPr>
            </w:pPr>
            <w:r w:rsidRPr="00D45671">
              <w:rPr>
                <w:rFonts w:ascii="Arial" w:hAnsi="Arial" w:cs="Arial"/>
                <w:lang w:val="es-CO"/>
              </w:rPr>
              <w:t xml:space="preserve">Responsabilidad Civil </w:t>
            </w:r>
            <w:r w:rsidR="003622B4" w:rsidRPr="003622B4">
              <w:rPr>
                <w:rFonts w:ascii="Arial" w:hAnsi="Arial" w:cs="Arial"/>
                <w:lang w:val="es-CO"/>
              </w:rPr>
              <w:t>Extracontractual</w:t>
            </w:r>
          </w:p>
        </w:tc>
      </w:tr>
      <w:tr w:rsidR="00F248E8" w:rsidRPr="00D45671" w:rsidTr="00A752C5">
        <w:trPr>
          <w:trHeight w:val="384"/>
        </w:trPr>
        <w:tc>
          <w:tcPr>
            <w:tcW w:w="3114" w:type="dxa"/>
          </w:tcPr>
          <w:p w:rsidR="00F248E8" w:rsidRPr="00D45671" w:rsidRDefault="00F248E8" w:rsidP="00890EE2">
            <w:pPr>
              <w:spacing w:line="360" w:lineRule="auto"/>
              <w:rPr>
                <w:rFonts w:ascii="Arial" w:hAnsi="Arial" w:cs="Arial"/>
                <w:b/>
                <w:lang w:val="es-CO"/>
              </w:rPr>
            </w:pPr>
            <w:r w:rsidRPr="00D45671">
              <w:rPr>
                <w:rFonts w:ascii="Arial" w:hAnsi="Arial" w:cs="Arial"/>
                <w:b/>
                <w:lang w:val="es-CO"/>
              </w:rPr>
              <w:t xml:space="preserve">Cuantía: </w:t>
            </w:r>
          </w:p>
        </w:tc>
        <w:tc>
          <w:tcPr>
            <w:tcW w:w="5714" w:type="dxa"/>
          </w:tcPr>
          <w:p w:rsidR="00F248E8" w:rsidRPr="008943B2" w:rsidRDefault="00A75B95" w:rsidP="00BA6E36">
            <w:pPr>
              <w:spacing w:line="360" w:lineRule="auto"/>
              <w:rPr>
                <w:rFonts w:ascii="Arial" w:hAnsi="Arial" w:cs="Arial"/>
                <w:lang w:val="es-CO"/>
              </w:rPr>
            </w:pPr>
            <w:r w:rsidRPr="00597B20">
              <w:rPr>
                <w:rFonts w:ascii="Arial" w:hAnsi="Arial" w:cs="Arial"/>
                <w:lang w:val="es-CO"/>
              </w:rPr>
              <w:t>$</w:t>
            </w:r>
            <w:r w:rsidR="006002FB" w:rsidRPr="00597B20">
              <w:rPr>
                <w:rFonts w:ascii="Arial" w:hAnsi="Arial" w:cs="Arial"/>
                <w:lang w:val="es-CO"/>
              </w:rPr>
              <w:t> </w:t>
            </w:r>
            <w:r w:rsidR="00597B20" w:rsidRPr="00597B20">
              <w:rPr>
                <w:rFonts w:ascii="Arial" w:hAnsi="Arial" w:cs="Arial"/>
                <w:lang w:val="es-CO"/>
              </w:rPr>
              <w:t>2.229.937.427</w:t>
            </w:r>
          </w:p>
        </w:tc>
      </w:tr>
      <w:tr w:rsidR="005A59F9" w:rsidRPr="00CB6B5C" w:rsidTr="000D29A0">
        <w:trPr>
          <w:trHeight w:val="402"/>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Demandantes:</w:t>
            </w:r>
          </w:p>
        </w:tc>
        <w:tc>
          <w:tcPr>
            <w:tcW w:w="5714" w:type="dxa"/>
          </w:tcPr>
          <w:p w:rsidR="00162F3C" w:rsidRDefault="00B65714" w:rsidP="00162F3C">
            <w:pPr>
              <w:spacing w:line="360" w:lineRule="auto"/>
              <w:rPr>
                <w:rFonts w:ascii="Arial" w:hAnsi="Arial" w:cs="Arial"/>
                <w:color w:val="000000"/>
                <w:shd w:val="clear" w:color="auto" w:fill="FFFFFF"/>
                <w:lang w:val="es-CO"/>
              </w:rPr>
            </w:pPr>
            <w:r w:rsidRPr="00877ECB">
              <w:rPr>
                <w:rFonts w:ascii="Arial" w:eastAsia="Times New Roman" w:hAnsi="Arial" w:cs="Arial"/>
                <w:bCs/>
                <w:color w:val="000000" w:themeColor="text1"/>
                <w:lang w:val="es-CO" w:eastAsia="es-ES"/>
              </w:rPr>
              <w:t>1.</w:t>
            </w:r>
            <w:r>
              <w:rPr>
                <w:rFonts w:ascii="Arial" w:eastAsia="Times New Roman" w:hAnsi="Arial" w:cs="Arial"/>
                <w:bCs/>
                <w:color w:val="000000" w:themeColor="text1"/>
                <w:lang w:val="es-CO" w:eastAsia="es-ES"/>
              </w:rPr>
              <w:t xml:space="preserve"> </w:t>
            </w:r>
            <w:r w:rsidR="00162F3C">
              <w:rPr>
                <w:rFonts w:ascii="Arial" w:hAnsi="Arial" w:cs="Arial"/>
                <w:color w:val="000000"/>
                <w:shd w:val="clear" w:color="auto" w:fill="FFFFFF"/>
                <w:lang w:val="es-CO"/>
              </w:rPr>
              <w:t>Rubián</w:t>
            </w:r>
            <w:r w:rsidR="00162F3C" w:rsidRPr="00162F3C">
              <w:rPr>
                <w:rFonts w:ascii="Arial" w:hAnsi="Arial" w:cs="Arial"/>
                <w:color w:val="000000"/>
                <w:shd w:val="clear" w:color="auto" w:fill="FFFFFF"/>
                <w:lang w:val="es-CO"/>
              </w:rPr>
              <w:t xml:space="preserve"> Gómez</w:t>
            </w:r>
            <w:r w:rsidR="00162F3C">
              <w:rPr>
                <w:rFonts w:ascii="Arial" w:hAnsi="Arial" w:cs="Arial"/>
                <w:color w:val="000000"/>
                <w:shd w:val="clear" w:color="auto" w:fill="FFFFFF"/>
                <w:lang w:val="es-CO"/>
              </w:rPr>
              <w:t xml:space="preserve"> Agudelo</w:t>
            </w:r>
          </w:p>
          <w:p w:rsidR="00162F3C" w:rsidRDefault="00162F3C" w:rsidP="00162F3C">
            <w:pPr>
              <w:spacing w:line="360" w:lineRule="auto"/>
              <w:rPr>
                <w:rFonts w:ascii="Arial" w:hAnsi="Arial" w:cs="Arial"/>
                <w:color w:val="000000"/>
                <w:shd w:val="clear" w:color="auto" w:fill="FFFFFF"/>
                <w:lang w:val="es-CO"/>
              </w:rPr>
            </w:pPr>
            <w:r>
              <w:rPr>
                <w:rFonts w:ascii="Arial" w:hAnsi="Arial" w:cs="Arial"/>
                <w:color w:val="000000"/>
                <w:shd w:val="clear" w:color="auto" w:fill="FFFFFF"/>
                <w:lang w:val="es-CO"/>
              </w:rPr>
              <w:t>2. Gloria Madeleine Gómez Ruiz</w:t>
            </w:r>
          </w:p>
          <w:p w:rsidR="00162F3C" w:rsidRDefault="00162F3C" w:rsidP="00162F3C">
            <w:pPr>
              <w:spacing w:line="360" w:lineRule="auto"/>
              <w:rPr>
                <w:rFonts w:ascii="Arial" w:hAnsi="Arial" w:cs="Arial"/>
                <w:color w:val="000000"/>
                <w:shd w:val="clear" w:color="auto" w:fill="FFFFFF"/>
                <w:lang w:val="es-CO"/>
              </w:rPr>
            </w:pPr>
            <w:r>
              <w:rPr>
                <w:rFonts w:ascii="Arial" w:hAnsi="Arial" w:cs="Arial"/>
                <w:color w:val="000000"/>
                <w:shd w:val="clear" w:color="auto" w:fill="FFFFFF"/>
                <w:lang w:val="es-CO"/>
              </w:rPr>
              <w:t>3. Wilmer De Jesús Gómez Ruiz</w:t>
            </w:r>
          </w:p>
          <w:p w:rsidR="00162F3C" w:rsidRDefault="00162F3C" w:rsidP="00162F3C">
            <w:pPr>
              <w:spacing w:line="360" w:lineRule="auto"/>
              <w:rPr>
                <w:rFonts w:ascii="Arial" w:hAnsi="Arial" w:cs="Arial"/>
                <w:color w:val="000000"/>
                <w:shd w:val="clear" w:color="auto" w:fill="FFFFFF"/>
                <w:lang w:val="es-CO"/>
              </w:rPr>
            </w:pPr>
            <w:r>
              <w:rPr>
                <w:rFonts w:ascii="Arial" w:hAnsi="Arial" w:cs="Arial"/>
                <w:color w:val="000000"/>
                <w:shd w:val="clear" w:color="auto" w:fill="FFFFFF"/>
                <w:lang w:val="es-CO"/>
              </w:rPr>
              <w:t xml:space="preserve">4. </w:t>
            </w:r>
            <w:proofErr w:type="spellStart"/>
            <w:r>
              <w:rPr>
                <w:rFonts w:ascii="Arial" w:hAnsi="Arial" w:cs="Arial"/>
                <w:color w:val="000000"/>
                <w:shd w:val="clear" w:color="auto" w:fill="FFFFFF"/>
                <w:lang w:val="es-CO"/>
              </w:rPr>
              <w:t>Diber</w:t>
            </w:r>
            <w:proofErr w:type="spellEnd"/>
            <w:r>
              <w:rPr>
                <w:rFonts w:ascii="Arial" w:hAnsi="Arial" w:cs="Arial"/>
                <w:color w:val="000000"/>
                <w:shd w:val="clear" w:color="auto" w:fill="FFFFFF"/>
                <w:lang w:val="es-CO"/>
              </w:rPr>
              <w:t xml:space="preserve"> Daniel Gómez Ruiz</w:t>
            </w:r>
          </w:p>
          <w:p w:rsidR="00162F3C" w:rsidRDefault="00AA4720" w:rsidP="00162F3C">
            <w:pPr>
              <w:spacing w:line="360" w:lineRule="auto"/>
              <w:rPr>
                <w:rFonts w:ascii="Arial" w:hAnsi="Arial" w:cs="Arial"/>
                <w:color w:val="000000"/>
                <w:shd w:val="clear" w:color="auto" w:fill="FFFFFF"/>
                <w:lang w:val="es-CO"/>
              </w:rPr>
            </w:pPr>
            <w:r>
              <w:rPr>
                <w:rFonts w:ascii="Arial" w:hAnsi="Arial" w:cs="Arial"/>
                <w:color w:val="000000"/>
                <w:shd w:val="clear" w:color="auto" w:fill="FFFFFF"/>
                <w:lang w:val="es-CO"/>
              </w:rPr>
              <w:t>5. Ó</w:t>
            </w:r>
            <w:r w:rsidR="00162F3C">
              <w:rPr>
                <w:rFonts w:ascii="Arial" w:hAnsi="Arial" w:cs="Arial"/>
                <w:color w:val="000000"/>
                <w:shd w:val="clear" w:color="auto" w:fill="FFFFFF"/>
                <w:lang w:val="es-CO"/>
              </w:rPr>
              <w:t>scar Didier Gómez Ruiz</w:t>
            </w:r>
          </w:p>
          <w:p w:rsidR="00162F3C" w:rsidRDefault="00162F3C" w:rsidP="00162F3C">
            <w:pPr>
              <w:spacing w:line="360" w:lineRule="auto"/>
              <w:rPr>
                <w:rFonts w:ascii="Arial" w:hAnsi="Arial" w:cs="Arial"/>
                <w:color w:val="000000"/>
                <w:shd w:val="clear" w:color="auto" w:fill="FFFFFF"/>
                <w:lang w:val="es-CO"/>
              </w:rPr>
            </w:pPr>
            <w:r>
              <w:rPr>
                <w:rFonts w:ascii="Arial" w:hAnsi="Arial" w:cs="Arial"/>
                <w:color w:val="000000"/>
                <w:shd w:val="clear" w:color="auto" w:fill="FFFFFF"/>
                <w:lang w:val="es-CO"/>
              </w:rPr>
              <w:t xml:space="preserve">6. </w:t>
            </w:r>
            <w:proofErr w:type="spellStart"/>
            <w:r w:rsidRPr="00162F3C">
              <w:rPr>
                <w:rFonts w:ascii="Arial" w:hAnsi="Arial" w:cs="Arial"/>
                <w:color w:val="000000"/>
                <w:shd w:val="clear" w:color="auto" w:fill="FFFFFF"/>
                <w:lang w:val="es-CO"/>
              </w:rPr>
              <w:t>Leidy</w:t>
            </w:r>
            <w:proofErr w:type="spellEnd"/>
            <w:r w:rsidRPr="00162F3C">
              <w:rPr>
                <w:rFonts w:ascii="Arial" w:hAnsi="Arial" w:cs="Arial"/>
                <w:color w:val="000000"/>
                <w:shd w:val="clear" w:color="auto" w:fill="FFFFFF"/>
                <w:lang w:val="es-CO"/>
              </w:rPr>
              <w:t xml:space="preserve"> Milena</w:t>
            </w:r>
            <w:r>
              <w:rPr>
                <w:rFonts w:ascii="Arial" w:hAnsi="Arial" w:cs="Arial"/>
                <w:color w:val="000000"/>
                <w:shd w:val="clear" w:color="auto" w:fill="FFFFFF"/>
                <w:lang w:val="es-CO"/>
              </w:rPr>
              <w:t xml:space="preserve"> Peña Betancourt</w:t>
            </w:r>
          </w:p>
          <w:p w:rsidR="00162F3C" w:rsidRDefault="00162F3C" w:rsidP="00162F3C">
            <w:pPr>
              <w:spacing w:line="360" w:lineRule="auto"/>
              <w:rPr>
                <w:rFonts w:ascii="Arial" w:hAnsi="Arial" w:cs="Arial"/>
                <w:color w:val="000000"/>
                <w:shd w:val="clear" w:color="auto" w:fill="FFFFFF"/>
                <w:lang w:val="es-CO"/>
              </w:rPr>
            </w:pPr>
            <w:r>
              <w:rPr>
                <w:rFonts w:ascii="Arial" w:hAnsi="Arial" w:cs="Arial"/>
                <w:color w:val="000000"/>
                <w:shd w:val="clear" w:color="auto" w:fill="FFFFFF"/>
                <w:lang w:val="es-CO"/>
              </w:rPr>
              <w:t>7. Gloria Del Carmen Marulanda Betancourt</w:t>
            </w:r>
          </w:p>
          <w:p w:rsidR="00162F3C" w:rsidRDefault="00162F3C" w:rsidP="00162F3C">
            <w:pPr>
              <w:spacing w:line="360" w:lineRule="auto"/>
              <w:rPr>
                <w:rFonts w:ascii="Arial" w:hAnsi="Arial" w:cs="Arial"/>
                <w:color w:val="000000"/>
                <w:shd w:val="clear" w:color="auto" w:fill="FFFFFF"/>
                <w:lang w:val="es-CO"/>
              </w:rPr>
            </w:pPr>
            <w:r>
              <w:rPr>
                <w:rFonts w:ascii="Arial" w:hAnsi="Arial" w:cs="Arial"/>
                <w:color w:val="000000"/>
                <w:shd w:val="clear" w:color="auto" w:fill="FFFFFF"/>
                <w:lang w:val="es-CO"/>
              </w:rPr>
              <w:t xml:space="preserve">8. </w:t>
            </w:r>
            <w:r w:rsidRPr="00162F3C">
              <w:rPr>
                <w:rFonts w:ascii="Arial" w:hAnsi="Arial" w:cs="Arial"/>
                <w:color w:val="000000"/>
                <w:shd w:val="clear" w:color="auto" w:fill="FFFFFF"/>
                <w:lang w:val="es-CO"/>
              </w:rPr>
              <w:t>Mónica</w:t>
            </w:r>
            <w:r>
              <w:rPr>
                <w:rFonts w:ascii="Arial" w:hAnsi="Arial" w:cs="Arial"/>
                <w:color w:val="000000"/>
                <w:shd w:val="clear" w:color="auto" w:fill="FFFFFF"/>
                <w:lang w:val="es-CO"/>
              </w:rPr>
              <w:t xml:space="preserve"> Vallejo Peña</w:t>
            </w:r>
          </w:p>
          <w:p w:rsidR="00162F3C" w:rsidRDefault="00162F3C" w:rsidP="00162F3C">
            <w:pPr>
              <w:spacing w:line="360" w:lineRule="auto"/>
              <w:rPr>
                <w:rFonts w:ascii="Arial" w:hAnsi="Arial" w:cs="Arial"/>
                <w:color w:val="000000"/>
                <w:shd w:val="clear" w:color="auto" w:fill="FFFFFF"/>
                <w:lang w:val="es-CO"/>
              </w:rPr>
            </w:pPr>
            <w:r>
              <w:rPr>
                <w:rFonts w:ascii="Arial" w:hAnsi="Arial" w:cs="Arial"/>
                <w:color w:val="000000"/>
                <w:shd w:val="clear" w:color="auto" w:fill="FFFFFF"/>
                <w:lang w:val="es-CO"/>
              </w:rPr>
              <w:t>9. Janeth Bibiana Vélez Marulanda</w:t>
            </w:r>
            <w:r w:rsidRPr="00162F3C">
              <w:rPr>
                <w:rFonts w:ascii="Arial" w:hAnsi="Arial" w:cs="Arial"/>
                <w:color w:val="000000"/>
                <w:shd w:val="clear" w:color="auto" w:fill="FFFFFF"/>
                <w:lang w:val="es-CO"/>
              </w:rPr>
              <w:t xml:space="preserve"> </w:t>
            </w:r>
          </w:p>
          <w:p w:rsidR="0078252A" w:rsidRPr="00771F6C" w:rsidRDefault="00162F3C" w:rsidP="00162F3C">
            <w:pPr>
              <w:spacing w:line="360" w:lineRule="auto"/>
              <w:rPr>
                <w:rFonts w:ascii="Arial" w:eastAsia="Times New Roman" w:hAnsi="Arial" w:cs="Arial"/>
                <w:bCs/>
                <w:color w:val="000000" w:themeColor="text1"/>
                <w:lang w:val="es-CO" w:eastAsia="es-ES"/>
              </w:rPr>
            </w:pPr>
            <w:r>
              <w:rPr>
                <w:rFonts w:ascii="Arial" w:hAnsi="Arial" w:cs="Arial"/>
                <w:color w:val="000000"/>
                <w:shd w:val="clear" w:color="auto" w:fill="FFFFFF"/>
                <w:lang w:val="es-CO"/>
              </w:rPr>
              <w:t xml:space="preserve">10. </w:t>
            </w:r>
            <w:r w:rsidRPr="00162F3C">
              <w:rPr>
                <w:rFonts w:ascii="Arial" w:hAnsi="Arial" w:cs="Arial"/>
                <w:color w:val="000000"/>
                <w:shd w:val="clear" w:color="auto" w:fill="FFFFFF"/>
                <w:lang w:val="es-CO"/>
              </w:rPr>
              <w:t>María Johanna</w:t>
            </w:r>
            <w:r>
              <w:rPr>
                <w:rFonts w:ascii="Arial" w:hAnsi="Arial" w:cs="Arial"/>
                <w:color w:val="000000"/>
                <w:shd w:val="clear" w:color="auto" w:fill="FFFFFF"/>
                <w:lang w:val="es-CO"/>
              </w:rPr>
              <w:t xml:space="preserve"> </w:t>
            </w:r>
            <w:r w:rsidRPr="00162F3C">
              <w:rPr>
                <w:rFonts w:ascii="Arial" w:hAnsi="Arial" w:cs="Arial"/>
                <w:color w:val="000000"/>
                <w:shd w:val="clear" w:color="auto" w:fill="FFFFFF"/>
                <w:lang w:val="es-CO"/>
              </w:rPr>
              <w:t>Marulanda García</w:t>
            </w:r>
          </w:p>
        </w:tc>
      </w:tr>
      <w:tr w:rsidR="00AD0CAC" w:rsidRPr="00CB6B5C" w:rsidTr="000D29A0">
        <w:trPr>
          <w:trHeight w:val="422"/>
        </w:trPr>
        <w:tc>
          <w:tcPr>
            <w:tcW w:w="3114" w:type="dxa"/>
          </w:tcPr>
          <w:p w:rsidR="00AD0CAC" w:rsidRPr="00D45671" w:rsidRDefault="00AD0CAC" w:rsidP="00890EE2">
            <w:pPr>
              <w:spacing w:line="360" w:lineRule="auto"/>
              <w:rPr>
                <w:rFonts w:ascii="Arial" w:hAnsi="Arial" w:cs="Arial"/>
                <w:b/>
                <w:lang w:val="es-CO"/>
              </w:rPr>
            </w:pPr>
            <w:r w:rsidRPr="00D45671">
              <w:rPr>
                <w:rFonts w:ascii="Arial" w:hAnsi="Arial" w:cs="Arial"/>
                <w:b/>
                <w:lang w:val="es-CO"/>
              </w:rPr>
              <w:t xml:space="preserve">Apoderado: </w:t>
            </w:r>
          </w:p>
        </w:tc>
        <w:tc>
          <w:tcPr>
            <w:tcW w:w="5714" w:type="dxa"/>
          </w:tcPr>
          <w:p w:rsidR="00AD0CAC" w:rsidRPr="00E476DD" w:rsidRDefault="00C92992" w:rsidP="00B65714">
            <w:pPr>
              <w:spacing w:line="360" w:lineRule="auto"/>
              <w:rPr>
                <w:rFonts w:ascii="Arial" w:hAnsi="Arial" w:cs="Arial"/>
                <w:lang w:val="es-CO"/>
              </w:rPr>
            </w:pPr>
            <w:r w:rsidRPr="00595782">
              <w:rPr>
                <w:rFonts w:ascii="Arial" w:hAnsi="Arial" w:cs="Arial"/>
                <w:lang w:val="es-CO"/>
              </w:rPr>
              <w:t>Dr.</w:t>
            </w:r>
            <w:r w:rsidR="00FD1945">
              <w:rPr>
                <w:rFonts w:ascii="Arial" w:hAnsi="Arial" w:cs="Arial"/>
                <w:lang w:val="es-CO"/>
              </w:rPr>
              <w:t xml:space="preserve"> </w:t>
            </w:r>
            <w:r w:rsidR="00162F3C" w:rsidRPr="00162F3C">
              <w:rPr>
                <w:rFonts w:ascii="Arial" w:hAnsi="Arial" w:cs="Arial"/>
                <w:lang w:val="es-CO"/>
              </w:rPr>
              <w:t>Diego Mauricio Cardona Dávila</w:t>
            </w:r>
          </w:p>
        </w:tc>
      </w:tr>
      <w:tr w:rsidR="005A59F9" w:rsidRPr="00162F3C" w:rsidTr="00871C88">
        <w:trPr>
          <w:trHeight w:val="401"/>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Demandados</w:t>
            </w:r>
            <w:r w:rsidR="00AE3D94" w:rsidRPr="00D45671">
              <w:rPr>
                <w:rFonts w:ascii="Arial" w:hAnsi="Arial" w:cs="Arial"/>
                <w:b/>
                <w:lang w:val="es-CO"/>
              </w:rPr>
              <w:t xml:space="preserve"> directos</w:t>
            </w:r>
            <w:r w:rsidRPr="00D45671">
              <w:rPr>
                <w:rFonts w:ascii="Arial" w:hAnsi="Arial" w:cs="Arial"/>
                <w:b/>
                <w:lang w:val="es-CO"/>
              </w:rPr>
              <w:t xml:space="preserve">: </w:t>
            </w:r>
          </w:p>
        </w:tc>
        <w:tc>
          <w:tcPr>
            <w:tcW w:w="5714" w:type="dxa"/>
          </w:tcPr>
          <w:p w:rsidR="00162F3C" w:rsidRDefault="00B65714" w:rsidP="00162F3C">
            <w:pPr>
              <w:spacing w:line="360" w:lineRule="auto"/>
              <w:rPr>
                <w:rFonts w:ascii="Arial" w:hAnsi="Arial" w:cs="Arial"/>
                <w:lang w:val="es-CO"/>
              </w:rPr>
            </w:pPr>
            <w:r w:rsidRPr="006002FB">
              <w:rPr>
                <w:rFonts w:ascii="Arial" w:hAnsi="Arial" w:cs="Arial"/>
                <w:lang w:val="es-CO"/>
              </w:rPr>
              <w:t xml:space="preserve">1. </w:t>
            </w:r>
            <w:r w:rsidR="00162F3C">
              <w:rPr>
                <w:rFonts w:ascii="Arial" w:hAnsi="Arial" w:cs="Arial"/>
                <w:lang w:val="es-CO"/>
              </w:rPr>
              <w:t>Ángel Edison Caro Solano</w:t>
            </w:r>
          </w:p>
          <w:p w:rsidR="00162F3C" w:rsidRDefault="00162F3C" w:rsidP="00162F3C">
            <w:pPr>
              <w:spacing w:line="360" w:lineRule="auto"/>
              <w:rPr>
                <w:rFonts w:ascii="Arial" w:hAnsi="Arial" w:cs="Arial"/>
                <w:lang w:val="es-CO"/>
              </w:rPr>
            </w:pPr>
            <w:r>
              <w:rPr>
                <w:rFonts w:ascii="Arial" w:hAnsi="Arial" w:cs="Arial"/>
                <w:lang w:val="es-CO"/>
              </w:rPr>
              <w:t xml:space="preserve">2. </w:t>
            </w:r>
            <w:proofErr w:type="spellStart"/>
            <w:r w:rsidRPr="00162F3C">
              <w:rPr>
                <w:rFonts w:ascii="Arial" w:hAnsi="Arial" w:cs="Arial"/>
                <w:lang w:val="es-CO"/>
              </w:rPr>
              <w:t>Avidesa</w:t>
            </w:r>
            <w:proofErr w:type="spellEnd"/>
            <w:r>
              <w:rPr>
                <w:rFonts w:ascii="Arial" w:hAnsi="Arial" w:cs="Arial"/>
                <w:lang w:val="es-CO"/>
              </w:rPr>
              <w:t xml:space="preserve"> d</w:t>
            </w:r>
            <w:r w:rsidRPr="00162F3C">
              <w:rPr>
                <w:rFonts w:ascii="Arial" w:hAnsi="Arial" w:cs="Arial"/>
                <w:lang w:val="es-CO"/>
              </w:rPr>
              <w:t xml:space="preserve">e Occidente S.A. </w:t>
            </w:r>
          </w:p>
          <w:p w:rsidR="0078252A" w:rsidRPr="00E476DD" w:rsidRDefault="00771F6C" w:rsidP="00162F3C">
            <w:pPr>
              <w:spacing w:line="360" w:lineRule="auto"/>
              <w:rPr>
                <w:rFonts w:ascii="Arial" w:hAnsi="Arial" w:cs="Arial"/>
                <w:lang w:val="es-CO"/>
              </w:rPr>
            </w:pPr>
            <w:r>
              <w:rPr>
                <w:rFonts w:ascii="Arial" w:hAnsi="Arial" w:cs="Arial"/>
                <w:lang w:val="es-CO"/>
              </w:rPr>
              <w:t xml:space="preserve">3. </w:t>
            </w:r>
            <w:r w:rsidRPr="00771F6C">
              <w:rPr>
                <w:rFonts w:ascii="Arial" w:hAnsi="Arial" w:cs="Arial"/>
                <w:lang w:val="es-CO"/>
              </w:rPr>
              <w:t>Allianz Seguros S.A.</w:t>
            </w:r>
          </w:p>
        </w:tc>
      </w:tr>
      <w:tr w:rsidR="004E7CCA" w:rsidRPr="00162F3C" w:rsidTr="000D29A0">
        <w:trPr>
          <w:trHeight w:val="422"/>
        </w:trPr>
        <w:tc>
          <w:tcPr>
            <w:tcW w:w="3114" w:type="dxa"/>
          </w:tcPr>
          <w:p w:rsidR="004E7CCA" w:rsidRPr="00882AFE" w:rsidRDefault="004E7CCA" w:rsidP="00890EE2">
            <w:pPr>
              <w:spacing w:line="360" w:lineRule="auto"/>
              <w:rPr>
                <w:rFonts w:ascii="Arial" w:hAnsi="Arial" w:cs="Arial"/>
                <w:b/>
                <w:highlight w:val="yellow"/>
                <w:lang w:val="es-CO"/>
              </w:rPr>
            </w:pPr>
            <w:r w:rsidRPr="003032D6">
              <w:rPr>
                <w:rFonts w:ascii="Arial" w:hAnsi="Arial" w:cs="Arial"/>
                <w:b/>
                <w:lang w:val="es-CO"/>
              </w:rPr>
              <w:t>Llamados en garantía:</w:t>
            </w:r>
          </w:p>
        </w:tc>
        <w:tc>
          <w:tcPr>
            <w:tcW w:w="5714" w:type="dxa"/>
          </w:tcPr>
          <w:p w:rsidR="00D220CD" w:rsidRPr="0078252A" w:rsidRDefault="00EB2A1C" w:rsidP="00771F6C">
            <w:pPr>
              <w:spacing w:line="360" w:lineRule="auto"/>
              <w:rPr>
                <w:rFonts w:ascii="Arial" w:hAnsi="Arial" w:cs="Arial"/>
                <w:highlight w:val="yellow"/>
                <w:lang w:val="es-CO"/>
              </w:rPr>
            </w:pPr>
            <w:r>
              <w:rPr>
                <w:rFonts w:ascii="Arial" w:hAnsi="Arial" w:cs="Arial"/>
                <w:lang w:val="es-CO"/>
              </w:rPr>
              <w:t xml:space="preserve">1. </w:t>
            </w:r>
            <w:r w:rsidRPr="00771F6C">
              <w:rPr>
                <w:rFonts w:ascii="Arial" w:hAnsi="Arial" w:cs="Arial"/>
                <w:lang w:val="es-CO"/>
              </w:rPr>
              <w:t>Allianz Seguros S.A.</w:t>
            </w:r>
            <w:r>
              <w:rPr>
                <w:rFonts w:ascii="Arial" w:hAnsi="Arial" w:cs="Arial"/>
                <w:lang w:val="es-CO"/>
              </w:rPr>
              <w:t xml:space="preserve"> </w:t>
            </w:r>
          </w:p>
        </w:tc>
      </w:tr>
      <w:tr w:rsidR="005A59F9" w:rsidRPr="00162F3C" w:rsidTr="000D29A0">
        <w:trPr>
          <w:trHeight w:val="414"/>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Radicado:</w:t>
            </w:r>
          </w:p>
        </w:tc>
        <w:tc>
          <w:tcPr>
            <w:tcW w:w="5714" w:type="dxa"/>
          </w:tcPr>
          <w:p w:rsidR="005A59F9" w:rsidRPr="006002FB" w:rsidRDefault="00162F3C" w:rsidP="00910CF0">
            <w:pPr>
              <w:spacing w:line="360" w:lineRule="auto"/>
              <w:rPr>
                <w:rFonts w:ascii="Arial" w:hAnsi="Arial" w:cs="Arial"/>
                <w:highlight w:val="yellow"/>
                <w:lang w:val="es-CO"/>
              </w:rPr>
            </w:pPr>
            <w:r w:rsidRPr="00162F3C">
              <w:rPr>
                <w:rFonts w:ascii="Arial" w:eastAsia="Times New Roman" w:hAnsi="Arial" w:cs="Arial"/>
                <w:lang w:val="es-CO" w:eastAsia="es-ES"/>
              </w:rPr>
              <w:t>660013103003-2022-00008-00</w:t>
            </w:r>
          </w:p>
        </w:tc>
      </w:tr>
      <w:tr w:rsidR="00ED74B4" w:rsidRPr="00162F3C" w:rsidTr="000D29A0">
        <w:trPr>
          <w:trHeight w:val="414"/>
        </w:trPr>
        <w:tc>
          <w:tcPr>
            <w:tcW w:w="3114" w:type="dxa"/>
          </w:tcPr>
          <w:p w:rsidR="00ED74B4" w:rsidRPr="00D45671" w:rsidRDefault="00ED74B4" w:rsidP="00890EE2">
            <w:pPr>
              <w:spacing w:line="360" w:lineRule="auto"/>
              <w:rPr>
                <w:rFonts w:ascii="Arial" w:hAnsi="Arial" w:cs="Arial"/>
                <w:b/>
                <w:lang w:val="es-CO"/>
              </w:rPr>
            </w:pPr>
            <w:proofErr w:type="spellStart"/>
            <w:r>
              <w:rPr>
                <w:rFonts w:ascii="Arial" w:hAnsi="Arial" w:cs="Arial"/>
                <w:b/>
                <w:lang w:val="es-CO"/>
              </w:rPr>
              <w:t>LegisOffice</w:t>
            </w:r>
            <w:proofErr w:type="spellEnd"/>
            <w:r>
              <w:rPr>
                <w:rFonts w:ascii="Arial" w:hAnsi="Arial" w:cs="Arial"/>
                <w:b/>
                <w:lang w:val="es-CO"/>
              </w:rPr>
              <w:t>:</w:t>
            </w:r>
          </w:p>
        </w:tc>
        <w:tc>
          <w:tcPr>
            <w:tcW w:w="5714" w:type="dxa"/>
          </w:tcPr>
          <w:p w:rsidR="00ED74B4" w:rsidRDefault="00162F3C" w:rsidP="00890EE2">
            <w:pPr>
              <w:spacing w:line="360" w:lineRule="auto"/>
              <w:rPr>
                <w:rFonts w:ascii="Arial" w:eastAsia="Times New Roman" w:hAnsi="Arial" w:cs="Arial"/>
                <w:lang w:val="es-CO" w:eastAsia="es-ES"/>
              </w:rPr>
            </w:pPr>
            <w:r w:rsidRPr="00162F3C">
              <w:rPr>
                <w:rFonts w:ascii="Arial" w:eastAsia="Times New Roman" w:hAnsi="Arial" w:cs="Arial"/>
                <w:lang w:val="es-CO" w:eastAsia="es-ES"/>
              </w:rPr>
              <w:t>JUDICIAL-1880</w:t>
            </w:r>
          </w:p>
        </w:tc>
      </w:tr>
      <w:tr w:rsidR="00ED74B4" w:rsidRPr="0078252A" w:rsidTr="000D29A0">
        <w:trPr>
          <w:trHeight w:val="414"/>
        </w:trPr>
        <w:tc>
          <w:tcPr>
            <w:tcW w:w="3114" w:type="dxa"/>
          </w:tcPr>
          <w:p w:rsidR="00ED74B4" w:rsidRDefault="00ED74B4" w:rsidP="00890EE2">
            <w:pPr>
              <w:spacing w:line="360" w:lineRule="auto"/>
              <w:rPr>
                <w:rFonts w:ascii="Arial" w:hAnsi="Arial" w:cs="Arial"/>
                <w:b/>
                <w:lang w:val="es-CO"/>
              </w:rPr>
            </w:pPr>
            <w:r>
              <w:rPr>
                <w:rFonts w:ascii="Arial" w:hAnsi="Arial" w:cs="Arial"/>
                <w:b/>
                <w:lang w:val="es-CO"/>
              </w:rPr>
              <w:t xml:space="preserve">Apoderado designado: </w:t>
            </w:r>
          </w:p>
        </w:tc>
        <w:tc>
          <w:tcPr>
            <w:tcW w:w="5714" w:type="dxa"/>
          </w:tcPr>
          <w:p w:rsidR="00ED74B4" w:rsidRDefault="00ED74B4" w:rsidP="00890EE2">
            <w:pPr>
              <w:spacing w:line="360" w:lineRule="auto"/>
              <w:rPr>
                <w:rFonts w:ascii="Arial" w:eastAsia="Times New Roman" w:hAnsi="Arial" w:cs="Arial"/>
                <w:lang w:val="es-CO" w:eastAsia="es-ES"/>
              </w:rPr>
            </w:pPr>
            <w:r>
              <w:rPr>
                <w:rFonts w:ascii="Arial" w:eastAsia="Times New Roman" w:hAnsi="Arial" w:cs="Arial"/>
                <w:lang w:val="es-CO" w:eastAsia="es-ES"/>
              </w:rPr>
              <w:t>Gerardo Quiceno Gómez</w:t>
            </w:r>
          </w:p>
        </w:tc>
      </w:tr>
    </w:tbl>
    <w:p w:rsidR="0083200C" w:rsidRDefault="0083200C" w:rsidP="00890EE2">
      <w:pPr>
        <w:spacing w:after="0" w:line="360" w:lineRule="auto"/>
        <w:jc w:val="both"/>
        <w:rPr>
          <w:rFonts w:ascii="Arial" w:hAnsi="Arial" w:cs="Arial"/>
          <w:lang w:val="es-CO"/>
        </w:rPr>
      </w:pPr>
    </w:p>
    <w:p w:rsidR="00335517" w:rsidRPr="003F055C" w:rsidRDefault="00335517" w:rsidP="00335517">
      <w:pPr>
        <w:pStyle w:val="Sinespaciado"/>
        <w:numPr>
          <w:ilvl w:val="0"/>
          <w:numId w:val="1"/>
        </w:numPr>
        <w:spacing w:line="360" w:lineRule="auto"/>
        <w:rPr>
          <w:rFonts w:ascii="Arial" w:eastAsia="Times New Roman" w:hAnsi="Arial" w:cs="Arial"/>
          <w:b/>
          <w:bCs/>
          <w:color w:val="000000"/>
          <w:lang w:val="es-CO" w:eastAsia="es-CO"/>
        </w:rPr>
      </w:pPr>
      <w:r>
        <w:rPr>
          <w:rFonts w:ascii="Arial" w:hAnsi="Arial" w:cs="Arial"/>
          <w:b/>
          <w:lang w:val="es-CO"/>
        </w:rPr>
        <w:t xml:space="preserve">Inicio </w:t>
      </w:r>
      <w:r w:rsidRPr="003F055C">
        <w:rPr>
          <w:rFonts w:ascii="Arial" w:hAnsi="Arial" w:cs="Arial"/>
          <w:b/>
          <w:lang w:val="es-CO"/>
        </w:rPr>
        <w:t>de la diligencia.</w:t>
      </w:r>
    </w:p>
    <w:p w:rsidR="00335517" w:rsidRPr="003F055C" w:rsidRDefault="00162F3C" w:rsidP="00335517">
      <w:pPr>
        <w:pStyle w:val="Sinespaciado"/>
        <w:spacing w:line="360" w:lineRule="auto"/>
        <w:rPr>
          <w:rFonts w:ascii="Arial" w:eastAsia="Times New Roman" w:hAnsi="Arial" w:cs="Arial"/>
          <w:bCs/>
          <w:color w:val="000000"/>
          <w:lang w:val="es-CO" w:eastAsia="es-CO"/>
        </w:rPr>
      </w:pPr>
      <w:r>
        <w:rPr>
          <w:rFonts w:ascii="Arial" w:eastAsia="Times New Roman" w:hAnsi="Arial" w:cs="Arial"/>
          <w:bCs/>
          <w:color w:val="000000"/>
          <w:lang w:val="es-CO" w:eastAsia="es-CO"/>
        </w:rPr>
        <w:t>Inicia la di</w:t>
      </w:r>
      <w:r w:rsidR="00CB6B5C">
        <w:rPr>
          <w:rFonts w:ascii="Arial" w:eastAsia="Times New Roman" w:hAnsi="Arial" w:cs="Arial"/>
          <w:bCs/>
          <w:color w:val="000000"/>
          <w:lang w:val="es-CO" w:eastAsia="es-CO"/>
        </w:rPr>
        <w:t>ligencia a las 8:00 a. m. del 27</w:t>
      </w:r>
      <w:r w:rsidR="00335517" w:rsidRPr="003F055C">
        <w:rPr>
          <w:rFonts w:ascii="Arial" w:eastAsia="Times New Roman" w:hAnsi="Arial" w:cs="Arial"/>
          <w:bCs/>
          <w:color w:val="000000"/>
          <w:lang w:val="es-CO" w:eastAsia="es-CO"/>
        </w:rPr>
        <w:t xml:space="preserve"> de </w:t>
      </w:r>
      <w:r>
        <w:rPr>
          <w:rFonts w:ascii="Arial" w:eastAsia="Times New Roman" w:hAnsi="Arial" w:cs="Arial"/>
          <w:bCs/>
          <w:color w:val="000000"/>
          <w:lang w:val="es-CO" w:eastAsia="es-CO"/>
        </w:rPr>
        <w:t>octubre</w:t>
      </w:r>
      <w:r w:rsidR="00335517">
        <w:rPr>
          <w:rFonts w:ascii="Arial" w:eastAsia="Times New Roman" w:hAnsi="Arial" w:cs="Arial"/>
          <w:bCs/>
          <w:color w:val="000000"/>
          <w:lang w:val="es-CO" w:eastAsia="es-CO"/>
        </w:rPr>
        <w:t xml:space="preserve"> </w:t>
      </w:r>
      <w:r w:rsidR="00335517" w:rsidRPr="003F055C">
        <w:rPr>
          <w:rFonts w:ascii="Arial" w:eastAsia="Times New Roman" w:hAnsi="Arial" w:cs="Arial"/>
          <w:bCs/>
          <w:color w:val="000000"/>
          <w:lang w:val="es-CO" w:eastAsia="es-CO"/>
        </w:rPr>
        <w:t xml:space="preserve">de 2023.  </w:t>
      </w:r>
    </w:p>
    <w:p w:rsidR="00335517" w:rsidRPr="003F055C" w:rsidRDefault="00335517" w:rsidP="00335517">
      <w:pPr>
        <w:pStyle w:val="Sinespaciado"/>
        <w:spacing w:line="360" w:lineRule="auto"/>
        <w:rPr>
          <w:rFonts w:ascii="Arial" w:eastAsia="Times New Roman" w:hAnsi="Arial" w:cs="Arial"/>
          <w:bCs/>
          <w:color w:val="000000"/>
          <w:lang w:val="es-CO" w:eastAsia="es-CO"/>
        </w:rPr>
      </w:pPr>
    </w:p>
    <w:p w:rsidR="00335517" w:rsidRPr="00F84FCB" w:rsidRDefault="00335517" w:rsidP="00335517">
      <w:pPr>
        <w:pStyle w:val="Sinespaciado"/>
        <w:numPr>
          <w:ilvl w:val="0"/>
          <w:numId w:val="1"/>
        </w:numPr>
        <w:spacing w:line="360" w:lineRule="auto"/>
        <w:rPr>
          <w:rFonts w:ascii="Arial" w:eastAsia="Times New Roman" w:hAnsi="Arial" w:cs="Arial"/>
          <w:b/>
          <w:bCs/>
          <w:color w:val="000000"/>
          <w:lang w:val="es-CO" w:eastAsia="es-CO"/>
        </w:rPr>
      </w:pPr>
      <w:r w:rsidRPr="003F055C">
        <w:rPr>
          <w:rFonts w:ascii="Arial" w:eastAsia="Times New Roman" w:hAnsi="Arial" w:cs="Arial"/>
          <w:b/>
          <w:bCs/>
          <w:color w:val="000000"/>
          <w:lang w:val="es-CO" w:eastAsia="es-CO"/>
        </w:rPr>
        <w:t>Presentación de las partes.</w:t>
      </w:r>
    </w:p>
    <w:p w:rsidR="00D10053" w:rsidRDefault="00107FB8" w:rsidP="00335517">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Ya me habían </w:t>
      </w:r>
      <w:r w:rsidR="00335517">
        <w:rPr>
          <w:rFonts w:ascii="Arial" w:eastAsia="Times New Roman" w:hAnsi="Arial" w:cs="Arial"/>
          <w:bCs/>
          <w:color w:val="000000"/>
          <w:lang w:val="es-CO" w:eastAsia="es-CO"/>
        </w:rPr>
        <w:t>reconoc</w:t>
      </w:r>
      <w:r>
        <w:rPr>
          <w:rFonts w:ascii="Arial" w:eastAsia="Times New Roman" w:hAnsi="Arial" w:cs="Arial"/>
          <w:bCs/>
          <w:color w:val="000000"/>
          <w:lang w:val="es-CO" w:eastAsia="es-CO"/>
        </w:rPr>
        <w:t xml:space="preserve">ido </w:t>
      </w:r>
      <w:r w:rsidR="00335517" w:rsidRPr="003F055C">
        <w:rPr>
          <w:rFonts w:ascii="Arial" w:eastAsia="Times New Roman" w:hAnsi="Arial" w:cs="Arial"/>
          <w:bCs/>
          <w:color w:val="000000"/>
          <w:lang w:val="es-CO" w:eastAsia="es-CO"/>
        </w:rPr>
        <w:t>personería para actuar como apoderado sustituto</w:t>
      </w:r>
      <w:r w:rsidR="00335517">
        <w:rPr>
          <w:rFonts w:ascii="Arial" w:eastAsia="Times New Roman" w:hAnsi="Arial" w:cs="Arial"/>
          <w:bCs/>
          <w:color w:val="000000"/>
          <w:lang w:val="es-CO" w:eastAsia="es-CO"/>
        </w:rPr>
        <w:t>.</w:t>
      </w:r>
    </w:p>
    <w:p w:rsidR="00CB6B5C" w:rsidRDefault="00CB6B5C" w:rsidP="00335517">
      <w:pPr>
        <w:pStyle w:val="Sinespaciado"/>
        <w:spacing w:line="360" w:lineRule="auto"/>
        <w:jc w:val="both"/>
        <w:rPr>
          <w:rFonts w:ascii="Arial" w:eastAsia="Times New Roman" w:hAnsi="Arial" w:cs="Arial"/>
          <w:bCs/>
          <w:color w:val="000000"/>
          <w:lang w:val="es-CO" w:eastAsia="es-CO"/>
        </w:rPr>
      </w:pPr>
    </w:p>
    <w:p w:rsidR="00CB6B5C" w:rsidRDefault="00CB6B5C" w:rsidP="00CB6B5C">
      <w:pPr>
        <w:pStyle w:val="Sinespaciado"/>
        <w:numPr>
          <w:ilvl w:val="0"/>
          <w:numId w:val="1"/>
        </w:numPr>
        <w:spacing w:line="360" w:lineRule="auto"/>
        <w:jc w:val="both"/>
        <w:rPr>
          <w:rFonts w:ascii="Arial" w:eastAsia="Times New Roman" w:hAnsi="Arial" w:cs="Arial"/>
          <w:b/>
          <w:bCs/>
          <w:color w:val="000000"/>
          <w:lang w:val="es-CO" w:eastAsia="es-CO"/>
        </w:rPr>
      </w:pPr>
      <w:r w:rsidRPr="00CB6B5C">
        <w:rPr>
          <w:rFonts w:ascii="Arial" w:eastAsia="Times New Roman" w:hAnsi="Arial" w:cs="Arial"/>
          <w:b/>
          <w:bCs/>
          <w:color w:val="000000"/>
          <w:lang w:val="es-CO" w:eastAsia="es-CO"/>
        </w:rPr>
        <w:t xml:space="preserve">Alegatos de conclusión. </w:t>
      </w:r>
    </w:p>
    <w:p w:rsidR="00CB6B5C" w:rsidRDefault="00CB6B5C" w:rsidP="00CB6B5C">
      <w:pPr>
        <w:pStyle w:val="Sinespaciado"/>
        <w:spacing w:line="360" w:lineRule="auto"/>
        <w:jc w:val="both"/>
        <w:rPr>
          <w:rFonts w:ascii="Arial" w:eastAsia="Times New Roman" w:hAnsi="Arial" w:cs="Arial"/>
          <w:b/>
          <w:bCs/>
          <w:color w:val="000000"/>
          <w:lang w:val="es-CO" w:eastAsia="es-CO"/>
        </w:rPr>
      </w:pPr>
      <w:r>
        <w:rPr>
          <w:rFonts w:ascii="Arial" w:eastAsia="Times New Roman" w:hAnsi="Arial" w:cs="Arial"/>
          <w:b/>
          <w:bCs/>
          <w:color w:val="000000"/>
          <w:lang w:val="es-CO" w:eastAsia="es-CO"/>
        </w:rPr>
        <w:t xml:space="preserve">Inicia la parte demandante. </w:t>
      </w:r>
    </w:p>
    <w:p w:rsidR="00CB6B5C" w:rsidRDefault="00F01951"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Presunción de culpa a cargo de los demandados</w:t>
      </w:r>
    </w:p>
    <w:p w:rsidR="00F01951" w:rsidRDefault="00F01951"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Actividad peligrosa del conductor del camión. </w:t>
      </w:r>
    </w:p>
    <w:p w:rsidR="00F01951" w:rsidRDefault="00F01951"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Se debe superar el baremo porque hubo varias familias afectadas. </w:t>
      </w:r>
    </w:p>
    <w:p w:rsidR="00516242" w:rsidRDefault="00516242"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Se logró acreditar la unión marital de hecho entre los occisos. </w:t>
      </w:r>
    </w:p>
    <w:p w:rsidR="00F01951" w:rsidRDefault="00516242"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Al señor Rubián le dieron pensión de sobreviviente porque dependía de su hija.  </w:t>
      </w:r>
    </w:p>
    <w:p w:rsidR="00F01951" w:rsidRDefault="00F01951" w:rsidP="00CB6B5C">
      <w:pPr>
        <w:pStyle w:val="Sinespaciado"/>
        <w:spacing w:line="360" w:lineRule="auto"/>
        <w:jc w:val="both"/>
        <w:rPr>
          <w:rFonts w:ascii="Arial" w:eastAsia="Times New Roman" w:hAnsi="Arial" w:cs="Arial"/>
          <w:bCs/>
          <w:color w:val="000000"/>
          <w:lang w:val="es-CO" w:eastAsia="es-CO"/>
        </w:rPr>
      </w:pPr>
    </w:p>
    <w:p w:rsidR="00A87E2F" w:rsidRPr="00A87E2F" w:rsidRDefault="00A87E2F" w:rsidP="00CB6B5C">
      <w:pPr>
        <w:pStyle w:val="Sinespaciado"/>
        <w:spacing w:line="360" w:lineRule="auto"/>
        <w:jc w:val="both"/>
        <w:rPr>
          <w:rFonts w:ascii="Arial" w:eastAsia="Times New Roman" w:hAnsi="Arial" w:cs="Arial"/>
          <w:b/>
          <w:bCs/>
          <w:color w:val="000000"/>
          <w:lang w:val="es-CO" w:eastAsia="es-CO"/>
        </w:rPr>
      </w:pPr>
      <w:r w:rsidRPr="00A87E2F">
        <w:rPr>
          <w:rFonts w:ascii="Arial" w:eastAsia="Times New Roman" w:hAnsi="Arial" w:cs="Arial"/>
          <w:b/>
          <w:bCs/>
          <w:color w:val="000000"/>
          <w:lang w:val="es-CO" w:eastAsia="es-CO"/>
        </w:rPr>
        <w:t xml:space="preserve">Sigue apoderado de </w:t>
      </w:r>
      <w:r w:rsidRPr="00A87E2F">
        <w:rPr>
          <w:rFonts w:ascii="Arial" w:hAnsi="Arial" w:cs="Arial"/>
          <w:b/>
          <w:lang w:val="es-CO"/>
        </w:rPr>
        <w:t>Allianz Seguros S.A.</w:t>
      </w:r>
      <w:r w:rsidRPr="00A87E2F">
        <w:rPr>
          <w:rFonts w:ascii="Arial" w:eastAsia="Times New Roman" w:hAnsi="Arial" w:cs="Arial"/>
          <w:b/>
          <w:bCs/>
          <w:color w:val="000000"/>
          <w:lang w:val="es-CO" w:eastAsia="es-CO"/>
        </w:rPr>
        <w:t xml:space="preserve"> </w:t>
      </w:r>
    </w:p>
    <w:p w:rsidR="00F01951" w:rsidRDefault="00516242"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IPAT</w:t>
      </w:r>
    </w:p>
    <w:p w:rsidR="00F01951" w:rsidRDefault="00516242"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Valoración de las pruebas practicadas</w:t>
      </w:r>
    </w:p>
    <w:p w:rsidR="00516242" w:rsidRDefault="00516242"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Mantenimiento del vehículo</w:t>
      </w:r>
    </w:p>
    <w:p w:rsidR="00F01951" w:rsidRDefault="00F01951"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Estimación de perjuicios </w:t>
      </w:r>
    </w:p>
    <w:p w:rsidR="00F01951" w:rsidRDefault="00F01951"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Daño moral excesivo</w:t>
      </w:r>
    </w:p>
    <w:p w:rsidR="00F01951" w:rsidRDefault="00F01951"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Improcedencia del daño a la vida de relación </w:t>
      </w:r>
    </w:p>
    <w:p w:rsidR="00516242" w:rsidRDefault="00516242"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Sobre el lucro cesante </w:t>
      </w:r>
    </w:p>
    <w:p w:rsidR="00F01951" w:rsidRDefault="00F01951"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Contrato de seguro </w:t>
      </w:r>
    </w:p>
    <w:p w:rsidR="00F01951" w:rsidRDefault="00F01951"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Deducible </w:t>
      </w:r>
    </w:p>
    <w:p w:rsidR="00A87E2F" w:rsidRDefault="00A87E2F" w:rsidP="00CB6B5C">
      <w:pPr>
        <w:pStyle w:val="Sinespaciado"/>
        <w:spacing w:line="360" w:lineRule="auto"/>
        <w:jc w:val="both"/>
        <w:rPr>
          <w:rFonts w:ascii="Arial" w:eastAsia="Times New Roman" w:hAnsi="Arial" w:cs="Arial"/>
          <w:bCs/>
          <w:color w:val="000000"/>
          <w:lang w:val="es-CO" w:eastAsia="es-CO"/>
        </w:rPr>
      </w:pPr>
    </w:p>
    <w:p w:rsidR="00A87E2F" w:rsidRPr="00A87E2F" w:rsidRDefault="00A87E2F" w:rsidP="00CB6B5C">
      <w:pPr>
        <w:pStyle w:val="Sinespaciado"/>
        <w:spacing w:line="360" w:lineRule="auto"/>
        <w:jc w:val="both"/>
        <w:rPr>
          <w:rFonts w:ascii="Arial" w:eastAsia="Times New Roman" w:hAnsi="Arial" w:cs="Arial"/>
          <w:b/>
          <w:bCs/>
          <w:color w:val="000000"/>
          <w:lang w:val="es-CO" w:eastAsia="es-CO"/>
        </w:rPr>
      </w:pPr>
      <w:r w:rsidRPr="00A87E2F">
        <w:rPr>
          <w:rFonts w:ascii="Arial" w:eastAsia="Times New Roman" w:hAnsi="Arial" w:cs="Arial"/>
          <w:b/>
          <w:bCs/>
          <w:color w:val="000000"/>
          <w:lang w:val="es-CO" w:eastAsia="es-CO"/>
        </w:rPr>
        <w:t xml:space="preserve">Finaliza apoderada de </w:t>
      </w:r>
      <w:proofErr w:type="spellStart"/>
      <w:r w:rsidRPr="00A87E2F">
        <w:rPr>
          <w:rFonts w:ascii="Arial" w:hAnsi="Arial" w:cs="Arial"/>
          <w:b/>
          <w:lang w:val="es-CO"/>
        </w:rPr>
        <w:t>Avidesa</w:t>
      </w:r>
      <w:proofErr w:type="spellEnd"/>
      <w:r w:rsidRPr="00A87E2F">
        <w:rPr>
          <w:rFonts w:ascii="Arial" w:hAnsi="Arial" w:cs="Arial"/>
          <w:b/>
          <w:lang w:val="es-CO"/>
        </w:rPr>
        <w:t xml:space="preserve"> de Occidente S.A. </w:t>
      </w:r>
      <w:r w:rsidRPr="00A87E2F">
        <w:rPr>
          <w:rFonts w:ascii="Arial" w:eastAsia="Times New Roman" w:hAnsi="Arial" w:cs="Arial"/>
          <w:b/>
          <w:bCs/>
          <w:color w:val="000000"/>
          <w:lang w:val="es-CO" w:eastAsia="es-CO"/>
        </w:rPr>
        <w:t xml:space="preserve"> </w:t>
      </w:r>
    </w:p>
    <w:p w:rsidR="00F01951" w:rsidRDefault="00A87E2F"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El camión recibió mantenimiento </w:t>
      </w:r>
    </w:p>
    <w:p w:rsidR="00A87E2F" w:rsidRDefault="00E45A33"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Los demandantes piden mucha plata</w:t>
      </w:r>
    </w:p>
    <w:p w:rsidR="00E45A33" w:rsidRDefault="00E45A33" w:rsidP="00CB6B5C">
      <w:pPr>
        <w:pStyle w:val="Sinespaciado"/>
        <w:spacing w:line="360" w:lineRule="auto"/>
        <w:jc w:val="both"/>
        <w:rPr>
          <w:rFonts w:ascii="Arial" w:eastAsia="Times New Roman" w:hAnsi="Arial" w:cs="Arial"/>
          <w:bCs/>
          <w:color w:val="000000"/>
          <w:lang w:val="es-CO" w:eastAsia="es-CO"/>
        </w:rPr>
      </w:pPr>
    </w:p>
    <w:p w:rsidR="00E45A33" w:rsidRPr="00E45A33" w:rsidRDefault="00E45A33" w:rsidP="00E45A33">
      <w:pPr>
        <w:pStyle w:val="Sinespaciado"/>
        <w:numPr>
          <w:ilvl w:val="0"/>
          <w:numId w:val="1"/>
        </w:numPr>
        <w:spacing w:line="360" w:lineRule="auto"/>
        <w:jc w:val="both"/>
        <w:rPr>
          <w:rFonts w:ascii="Arial" w:eastAsia="Times New Roman" w:hAnsi="Arial" w:cs="Arial"/>
          <w:b/>
          <w:bCs/>
          <w:color w:val="000000"/>
          <w:lang w:val="es-CO" w:eastAsia="es-CO"/>
        </w:rPr>
      </w:pPr>
      <w:r w:rsidRPr="00E45A33">
        <w:rPr>
          <w:rFonts w:ascii="Arial" w:eastAsia="Times New Roman" w:hAnsi="Arial" w:cs="Arial"/>
          <w:b/>
          <w:bCs/>
          <w:color w:val="000000"/>
          <w:lang w:val="es-CO" w:eastAsia="es-CO"/>
        </w:rPr>
        <w:t xml:space="preserve">Sentencia. </w:t>
      </w:r>
    </w:p>
    <w:p w:rsidR="00E45A33" w:rsidRDefault="00F60A2C"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Fue la caída de la bazuca la que causó la muerte de los ocupantes de la moto. </w:t>
      </w:r>
    </w:p>
    <w:p w:rsidR="00F60A2C" w:rsidRDefault="00F60A2C" w:rsidP="00CB6B5C">
      <w:pPr>
        <w:pStyle w:val="Sinespaciado"/>
        <w:spacing w:line="360" w:lineRule="auto"/>
        <w:jc w:val="both"/>
        <w:rPr>
          <w:rFonts w:ascii="Arial" w:eastAsia="Times New Roman" w:hAnsi="Arial" w:cs="Arial"/>
          <w:bCs/>
          <w:color w:val="000000"/>
          <w:lang w:val="es-CO" w:eastAsia="es-CO"/>
        </w:rPr>
      </w:pPr>
    </w:p>
    <w:p w:rsidR="00F60A2C" w:rsidRDefault="00F60A2C"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De acuerdo a la pericia realizada al camión, se concluyó que se evidenció el sistema de la bazuca que el pasador de seguridad está desgastado, falta de mantenimiento, el pasador no ofrecía suficiente seguridad. </w:t>
      </w:r>
    </w:p>
    <w:p w:rsidR="00F60A2C" w:rsidRDefault="00F60A2C" w:rsidP="00CB6B5C">
      <w:pPr>
        <w:pStyle w:val="Sinespaciado"/>
        <w:spacing w:line="360" w:lineRule="auto"/>
        <w:jc w:val="both"/>
        <w:rPr>
          <w:rFonts w:ascii="Arial" w:eastAsia="Times New Roman" w:hAnsi="Arial" w:cs="Arial"/>
          <w:bCs/>
          <w:color w:val="000000"/>
          <w:lang w:val="es-CO" w:eastAsia="es-CO"/>
        </w:rPr>
      </w:pPr>
    </w:p>
    <w:p w:rsidR="00F60A2C" w:rsidRDefault="00F60A2C"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Existe suficiente material probatorio para concluir que la bazuca se cayó por falta de mantenimiento del sistema de engranaje y esto causó la muerte de los motociclistas. Se observa reventada la guaya y una cuerda que intenta asegurar el sistema del tubo de </w:t>
      </w:r>
      <w:r>
        <w:rPr>
          <w:rFonts w:ascii="Arial" w:eastAsia="Times New Roman" w:hAnsi="Arial" w:cs="Arial"/>
          <w:bCs/>
          <w:color w:val="000000"/>
          <w:lang w:val="es-CO" w:eastAsia="es-CO"/>
        </w:rPr>
        <w:lastRenderedPageBreak/>
        <w:t xml:space="preserve">descargue. El hecho de que el vehículo iba a exceso de velocidad, que dejó una huella de frenado, no hay prueba que eso haya influido en el accidente. </w:t>
      </w:r>
    </w:p>
    <w:p w:rsidR="00F60A2C" w:rsidRDefault="00F60A2C" w:rsidP="00CB6B5C">
      <w:pPr>
        <w:pStyle w:val="Sinespaciado"/>
        <w:spacing w:line="360" w:lineRule="auto"/>
        <w:jc w:val="both"/>
        <w:rPr>
          <w:rFonts w:ascii="Arial" w:eastAsia="Times New Roman" w:hAnsi="Arial" w:cs="Arial"/>
          <w:bCs/>
          <w:color w:val="000000"/>
          <w:lang w:val="es-CO" w:eastAsia="es-CO"/>
        </w:rPr>
      </w:pPr>
    </w:p>
    <w:p w:rsidR="00F60A2C" w:rsidRDefault="00F60A2C"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Pero no se trató de un caso fortuito o fuerza mayor. La falla del vehículo tampoco es un hecho externo a la actividad de </w:t>
      </w:r>
      <w:proofErr w:type="spellStart"/>
      <w:r>
        <w:rPr>
          <w:rFonts w:ascii="Arial" w:eastAsia="Times New Roman" w:hAnsi="Arial" w:cs="Arial"/>
          <w:bCs/>
          <w:color w:val="000000"/>
          <w:lang w:val="es-CO" w:eastAsia="es-CO"/>
        </w:rPr>
        <w:t>Avidesa</w:t>
      </w:r>
      <w:proofErr w:type="spellEnd"/>
      <w:r>
        <w:rPr>
          <w:rFonts w:ascii="Arial" w:eastAsia="Times New Roman" w:hAnsi="Arial" w:cs="Arial"/>
          <w:bCs/>
          <w:color w:val="000000"/>
          <w:lang w:val="es-CO" w:eastAsia="es-CO"/>
        </w:rPr>
        <w:t xml:space="preserve">. Si se le hacía mantenimiento, deja mucho que decir. No es posible que un carro en esas condiciones se movilice por el territorio nacional. Ese carro era un peligro. </w:t>
      </w:r>
      <w:proofErr w:type="spellStart"/>
      <w:r>
        <w:rPr>
          <w:rFonts w:ascii="Arial" w:eastAsia="Times New Roman" w:hAnsi="Arial" w:cs="Arial"/>
          <w:bCs/>
          <w:color w:val="000000"/>
          <w:lang w:val="es-CO" w:eastAsia="es-CO"/>
        </w:rPr>
        <w:t>Avidesa</w:t>
      </w:r>
      <w:proofErr w:type="spellEnd"/>
      <w:r>
        <w:rPr>
          <w:rFonts w:ascii="Arial" w:eastAsia="Times New Roman" w:hAnsi="Arial" w:cs="Arial"/>
          <w:bCs/>
          <w:color w:val="000000"/>
          <w:lang w:val="es-CO" w:eastAsia="es-CO"/>
        </w:rPr>
        <w:t xml:space="preserve"> debía tener ese carro en perfecto estado de funcionamiento. </w:t>
      </w:r>
    </w:p>
    <w:p w:rsidR="00F60A2C" w:rsidRDefault="00F60A2C" w:rsidP="00CB6B5C">
      <w:pPr>
        <w:pStyle w:val="Sinespaciado"/>
        <w:spacing w:line="360" w:lineRule="auto"/>
        <w:jc w:val="both"/>
        <w:rPr>
          <w:rFonts w:ascii="Arial" w:eastAsia="Times New Roman" w:hAnsi="Arial" w:cs="Arial"/>
          <w:bCs/>
          <w:color w:val="000000"/>
          <w:lang w:val="es-CO" w:eastAsia="es-CO"/>
        </w:rPr>
      </w:pPr>
    </w:p>
    <w:p w:rsidR="00E0792A" w:rsidRDefault="00F60A2C"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El vehículo tuvo varios arreglos con posterioridad al accidente de tránsito. La sociedad propietaria era responsable de esos mantenimientos. Esos mantenimientos eran pésimos, se observó soldadura cristalizada. </w:t>
      </w:r>
      <w:r w:rsidR="00E0792A">
        <w:rPr>
          <w:rFonts w:ascii="Arial" w:eastAsia="Times New Roman" w:hAnsi="Arial" w:cs="Arial"/>
          <w:bCs/>
          <w:color w:val="000000"/>
          <w:lang w:val="es-CO" w:eastAsia="es-CO"/>
        </w:rPr>
        <w:t xml:space="preserve">Se reúnen entonces los casos de una sentencia condenatoria. </w:t>
      </w:r>
      <w:r w:rsidR="00E0792A">
        <w:rPr>
          <w:rFonts w:ascii="Arial" w:eastAsia="Times New Roman" w:hAnsi="Arial" w:cs="Arial"/>
          <w:bCs/>
          <w:color w:val="000000"/>
          <w:lang w:val="es-CO" w:eastAsia="es-CO"/>
        </w:rPr>
        <w:t>Mediante el peritaje se evidenció un pésimo mantenimiento del camión.</w:t>
      </w:r>
      <w:r w:rsidR="00E0792A">
        <w:rPr>
          <w:rFonts w:ascii="Arial" w:eastAsia="Times New Roman" w:hAnsi="Arial" w:cs="Arial"/>
          <w:bCs/>
          <w:color w:val="000000"/>
          <w:lang w:val="es-CO" w:eastAsia="es-CO"/>
        </w:rPr>
        <w:t xml:space="preserve">  </w:t>
      </w:r>
    </w:p>
    <w:p w:rsidR="00E0792A" w:rsidRDefault="00E0792A" w:rsidP="00CB6B5C">
      <w:pPr>
        <w:pStyle w:val="Sinespaciado"/>
        <w:spacing w:line="360" w:lineRule="auto"/>
        <w:jc w:val="both"/>
        <w:rPr>
          <w:rFonts w:ascii="Arial" w:eastAsia="Times New Roman" w:hAnsi="Arial" w:cs="Arial"/>
          <w:bCs/>
          <w:color w:val="000000"/>
          <w:lang w:val="es-CO" w:eastAsia="es-CO"/>
        </w:rPr>
      </w:pPr>
    </w:p>
    <w:p w:rsidR="00E0792A" w:rsidRDefault="00E0792A" w:rsidP="00CB6B5C">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En relación con la reducción de indemnización solicitada, es una falta de respeto con la familia de las víctimas, no existe ninguna prueba que la actividad de los motociclistas haya influido en la ocurrencia del accidente, ellos se movilizaban en completo cumplim</w:t>
      </w:r>
      <w:r w:rsidR="006C2FB2">
        <w:rPr>
          <w:rFonts w:ascii="Arial" w:eastAsia="Times New Roman" w:hAnsi="Arial" w:cs="Arial"/>
          <w:bCs/>
          <w:color w:val="000000"/>
          <w:lang w:val="es-CO" w:eastAsia="es-CO"/>
        </w:rPr>
        <w:t xml:space="preserve">iento de la norma de tránsito. </w:t>
      </w:r>
    </w:p>
    <w:p w:rsidR="00E0792A" w:rsidRDefault="00E0792A" w:rsidP="00CB6B5C">
      <w:pPr>
        <w:pStyle w:val="Sinespaciado"/>
        <w:spacing w:line="360" w:lineRule="auto"/>
        <w:jc w:val="both"/>
        <w:rPr>
          <w:rFonts w:ascii="Arial" w:eastAsia="Times New Roman" w:hAnsi="Arial" w:cs="Arial"/>
          <w:bCs/>
          <w:color w:val="000000"/>
          <w:lang w:val="es-CO" w:eastAsia="es-CO"/>
        </w:rPr>
      </w:pPr>
    </w:p>
    <w:p w:rsidR="006C2FB2" w:rsidRDefault="00E0792A" w:rsidP="00CB6B5C">
      <w:pPr>
        <w:pStyle w:val="Sinespaciado"/>
        <w:spacing w:line="360" w:lineRule="auto"/>
        <w:jc w:val="both"/>
        <w:rPr>
          <w:rFonts w:ascii="Arial" w:hAnsi="Arial" w:cs="Arial"/>
          <w:color w:val="000000"/>
          <w:shd w:val="clear" w:color="auto" w:fill="FFFFFF"/>
          <w:lang w:val="es-CO"/>
        </w:rPr>
      </w:pPr>
      <w:r>
        <w:rPr>
          <w:rFonts w:ascii="Arial" w:eastAsia="Times New Roman" w:hAnsi="Arial" w:cs="Arial"/>
          <w:bCs/>
          <w:color w:val="000000"/>
          <w:lang w:val="es-CO" w:eastAsia="es-CO"/>
        </w:rPr>
        <w:t>Sobre los perjuicios pedidos por la parte demandante, son muy altos. Este despacho se sujetará a lo dispuesto por la Corte Suprema de Justicia, no del Consejo de Estado. Todos los demandantes sufrieron perjuicio moral, eran una familia muy unida. Se vieron tan afectados que tuvieron que ser atendidos por una psicóloga.</w:t>
      </w:r>
      <w:r w:rsidR="006C2FB2">
        <w:rPr>
          <w:rFonts w:ascii="Arial" w:eastAsia="Times New Roman" w:hAnsi="Arial" w:cs="Arial"/>
          <w:bCs/>
          <w:color w:val="000000"/>
          <w:lang w:val="es-CO" w:eastAsia="es-CO"/>
        </w:rPr>
        <w:t xml:space="preserve"> No se reconocerá daño a la vida de relación, pues </w:t>
      </w:r>
      <w:r w:rsidR="006C2FB2">
        <w:rPr>
          <w:rFonts w:ascii="Arial" w:hAnsi="Arial" w:cs="Arial"/>
          <w:color w:val="000000"/>
          <w:shd w:val="clear" w:color="auto" w:fill="FFFFFF"/>
          <w:lang w:val="es-CO"/>
        </w:rPr>
        <w:t>continuaron con su vida normal</w:t>
      </w:r>
      <w:r w:rsidR="006C2FB2">
        <w:rPr>
          <w:rFonts w:ascii="Arial" w:hAnsi="Arial" w:cs="Arial"/>
          <w:color w:val="000000"/>
          <w:shd w:val="clear" w:color="auto" w:fill="FFFFFF"/>
          <w:lang w:val="es-CO"/>
        </w:rPr>
        <w:t xml:space="preserve"> y todos debemos soportar en algún momento la muerte de un familiar. Se reconoce parcialmente el lucro cesante y el daño emergente. </w:t>
      </w:r>
    </w:p>
    <w:p w:rsidR="006C2FB2" w:rsidRDefault="006C2FB2" w:rsidP="00CB6B5C">
      <w:pPr>
        <w:pStyle w:val="Sinespaciado"/>
        <w:spacing w:line="360" w:lineRule="auto"/>
        <w:jc w:val="both"/>
        <w:rPr>
          <w:rFonts w:ascii="Arial" w:hAnsi="Arial" w:cs="Arial"/>
          <w:color w:val="000000"/>
          <w:shd w:val="clear" w:color="auto" w:fill="FFFFFF"/>
          <w:lang w:val="es-CO"/>
        </w:rPr>
      </w:pPr>
    </w:p>
    <w:p w:rsidR="006C2FB2" w:rsidRDefault="006C2FB2" w:rsidP="00CB6B5C">
      <w:pPr>
        <w:pStyle w:val="Sinespaciado"/>
        <w:spacing w:line="360" w:lineRule="auto"/>
        <w:jc w:val="both"/>
        <w:rPr>
          <w:rFonts w:ascii="Arial" w:eastAsia="Times New Roman" w:hAnsi="Arial" w:cs="Arial"/>
          <w:b/>
          <w:bCs/>
          <w:color w:val="000000"/>
          <w:lang w:val="es-CO" w:eastAsia="es-CO"/>
        </w:rPr>
      </w:pPr>
      <w:r w:rsidRPr="006C2FB2">
        <w:rPr>
          <w:rFonts w:ascii="Arial" w:hAnsi="Arial" w:cs="Arial"/>
          <w:b/>
          <w:color w:val="000000"/>
          <w:shd w:val="clear" w:color="auto" w:fill="FFFFFF"/>
          <w:lang w:val="es-CO"/>
        </w:rPr>
        <w:t xml:space="preserve">Decisión. </w:t>
      </w:r>
      <w:r w:rsidRPr="006C2FB2">
        <w:rPr>
          <w:rFonts w:ascii="Arial" w:eastAsia="Times New Roman" w:hAnsi="Arial" w:cs="Arial"/>
          <w:b/>
          <w:bCs/>
          <w:color w:val="000000"/>
          <w:lang w:val="es-CO" w:eastAsia="es-CO"/>
        </w:rPr>
        <w:t xml:space="preserve"> </w:t>
      </w:r>
    </w:p>
    <w:p w:rsidR="00E0792A" w:rsidRPr="006C2FB2" w:rsidRDefault="00E0792A" w:rsidP="00CB6B5C">
      <w:pPr>
        <w:pStyle w:val="Sinespaciado"/>
        <w:spacing w:line="360" w:lineRule="auto"/>
        <w:jc w:val="both"/>
        <w:rPr>
          <w:rFonts w:ascii="Arial" w:eastAsia="Times New Roman" w:hAnsi="Arial" w:cs="Arial"/>
          <w:b/>
          <w:bCs/>
          <w:color w:val="000000"/>
          <w:lang w:val="es-CO" w:eastAsia="es-CO"/>
        </w:rPr>
      </w:pPr>
      <w:r w:rsidRPr="006C2FB2">
        <w:rPr>
          <w:rFonts w:ascii="Arial" w:eastAsia="Times New Roman" w:hAnsi="Arial" w:cs="Arial"/>
          <w:b/>
          <w:bCs/>
          <w:color w:val="000000"/>
          <w:lang w:val="es-CO" w:eastAsia="es-CO"/>
        </w:rPr>
        <w:t xml:space="preserve"> </w:t>
      </w:r>
    </w:p>
    <w:p w:rsidR="006C2FB2" w:rsidRDefault="006C2FB2" w:rsidP="00CB6B5C">
      <w:pPr>
        <w:pStyle w:val="Sinespaciado"/>
        <w:spacing w:line="360" w:lineRule="auto"/>
        <w:jc w:val="both"/>
        <w:rPr>
          <w:rFonts w:ascii="Arial" w:hAnsi="Arial" w:cs="Arial"/>
          <w:lang w:val="es-CO"/>
        </w:rPr>
      </w:pPr>
      <w:r>
        <w:rPr>
          <w:rFonts w:ascii="Arial" w:eastAsia="Times New Roman" w:hAnsi="Arial" w:cs="Arial"/>
          <w:bCs/>
          <w:color w:val="000000"/>
          <w:lang w:val="es-CO" w:eastAsia="es-CO"/>
        </w:rPr>
        <w:t xml:space="preserve">1. Denegar las excepciones propuestas de fuerza mayor y caso fortuito, inexistencia de responsabilidad de la sociedad </w:t>
      </w:r>
      <w:proofErr w:type="spellStart"/>
      <w:r w:rsidRPr="00162F3C">
        <w:rPr>
          <w:rFonts w:ascii="Arial" w:hAnsi="Arial" w:cs="Arial"/>
          <w:lang w:val="es-CO"/>
        </w:rPr>
        <w:t>Avidesa</w:t>
      </w:r>
      <w:proofErr w:type="spellEnd"/>
      <w:r>
        <w:rPr>
          <w:rFonts w:ascii="Arial" w:hAnsi="Arial" w:cs="Arial"/>
          <w:lang w:val="es-CO"/>
        </w:rPr>
        <w:t xml:space="preserve"> d</w:t>
      </w:r>
      <w:r>
        <w:rPr>
          <w:rFonts w:ascii="Arial" w:hAnsi="Arial" w:cs="Arial"/>
          <w:lang w:val="es-CO"/>
        </w:rPr>
        <w:t xml:space="preserve">e Occidente S.A., ausencia de elementos de la responsabilidad civil extracontractual o inexistencia de responsabilidad por falta de nexo causal, la reducción de la indemnización por concurrencia causal de culpas. </w:t>
      </w:r>
    </w:p>
    <w:p w:rsidR="006C2FB2" w:rsidRDefault="006C2FB2" w:rsidP="00CB6B5C">
      <w:pPr>
        <w:pStyle w:val="Sinespaciado"/>
        <w:spacing w:line="360" w:lineRule="auto"/>
        <w:jc w:val="both"/>
        <w:rPr>
          <w:rFonts w:ascii="Arial" w:hAnsi="Arial" w:cs="Arial"/>
          <w:lang w:val="es-CO"/>
        </w:rPr>
      </w:pPr>
    </w:p>
    <w:p w:rsidR="006C2FB2" w:rsidRDefault="006C2FB2" w:rsidP="00CB6B5C">
      <w:pPr>
        <w:pStyle w:val="Sinespaciado"/>
        <w:spacing w:line="360" w:lineRule="auto"/>
        <w:jc w:val="both"/>
        <w:rPr>
          <w:rFonts w:ascii="Arial" w:hAnsi="Arial" w:cs="Arial"/>
          <w:lang w:val="es-CO"/>
        </w:rPr>
      </w:pPr>
    </w:p>
    <w:p w:rsidR="006C2FB2" w:rsidRDefault="006C2FB2" w:rsidP="00CB6B5C">
      <w:pPr>
        <w:pStyle w:val="Sinespaciado"/>
        <w:spacing w:line="360" w:lineRule="auto"/>
        <w:jc w:val="both"/>
        <w:rPr>
          <w:rFonts w:ascii="Arial" w:hAnsi="Arial" w:cs="Arial"/>
          <w:lang w:val="es-CO"/>
        </w:rPr>
      </w:pPr>
      <w:r>
        <w:rPr>
          <w:rFonts w:ascii="Arial" w:hAnsi="Arial" w:cs="Arial"/>
          <w:lang w:val="es-CO"/>
        </w:rPr>
        <w:t xml:space="preserve">2. Prospera la excepción de inexistencia de responsabilidad respecto al señor </w:t>
      </w:r>
      <w:r>
        <w:rPr>
          <w:rFonts w:ascii="Arial" w:hAnsi="Arial" w:cs="Arial"/>
          <w:lang w:val="es-CO"/>
        </w:rPr>
        <w:t>Ángel Edison Caro Solano</w:t>
      </w:r>
      <w:r>
        <w:rPr>
          <w:rFonts w:ascii="Arial" w:hAnsi="Arial" w:cs="Arial"/>
          <w:lang w:val="es-CO"/>
        </w:rPr>
        <w:t xml:space="preserve">. </w:t>
      </w:r>
    </w:p>
    <w:p w:rsidR="006C2FB2" w:rsidRDefault="006C2FB2" w:rsidP="00CB6B5C">
      <w:pPr>
        <w:pStyle w:val="Sinespaciado"/>
        <w:spacing w:line="360" w:lineRule="auto"/>
        <w:jc w:val="both"/>
        <w:rPr>
          <w:rFonts w:ascii="Arial" w:hAnsi="Arial" w:cs="Arial"/>
          <w:lang w:val="es-CO"/>
        </w:rPr>
      </w:pPr>
    </w:p>
    <w:p w:rsidR="006C2FB2" w:rsidRDefault="006C2FB2" w:rsidP="00CB6B5C">
      <w:pPr>
        <w:pStyle w:val="Sinespaciado"/>
        <w:spacing w:line="360" w:lineRule="auto"/>
        <w:jc w:val="both"/>
        <w:rPr>
          <w:rFonts w:ascii="Arial" w:hAnsi="Arial" w:cs="Arial"/>
          <w:lang w:val="es-CO"/>
        </w:rPr>
      </w:pPr>
      <w:r>
        <w:rPr>
          <w:rFonts w:ascii="Arial" w:hAnsi="Arial" w:cs="Arial"/>
          <w:lang w:val="es-CO"/>
        </w:rPr>
        <w:t xml:space="preserve">3. Declarar que la empresa </w:t>
      </w:r>
      <w:proofErr w:type="spellStart"/>
      <w:r w:rsidRPr="00162F3C">
        <w:rPr>
          <w:rFonts w:ascii="Arial" w:hAnsi="Arial" w:cs="Arial"/>
          <w:lang w:val="es-CO"/>
        </w:rPr>
        <w:t>Avidesa</w:t>
      </w:r>
      <w:proofErr w:type="spellEnd"/>
      <w:r>
        <w:rPr>
          <w:rFonts w:ascii="Arial" w:hAnsi="Arial" w:cs="Arial"/>
          <w:lang w:val="es-CO"/>
        </w:rPr>
        <w:t xml:space="preserve"> de Occidente S.A.</w:t>
      </w:r>
      <w:r>
        <w:rPr>
          <w:rFonts w:ascii="Arial" w:hAnsi="Arial" w:cs="Arial"/>
          <w:lang w:val="es-CO"/>
        </w:rPr>
        <w:t xml:space="preserve"> es responsable por los perjuicios sufridos por los demandantes por la muerte de Harold Orlando Peña Betancourt y Elizabeth Gómez Ruíz por hechos acaecidos el 26 de septiembre de 2020 relacionados y causados por el vehículo de su propiedad de placas TJV 978. </w:t>
      </w:r>
    </w:p>
    <w:p w:rsidR="006C2FB2" w:rsidRDefault="006C2FB2" w:rsidP="00CB6B5C">
      <w:pPr>
        <w:pStyle w:val="Sinespaciado"/>
        <w:spacing w:line="360" w:lineRule="auto"/>
        <w:jc w:val="both"/>
        <w:rPr>
          <w:rFonts w:ascii="Arial" w:hAnsi="Arial" w:cs="Arial"/>
          <w:lang w:val="es-CO"/>
        </w:rPr>
      </w:pPr>
    </w:p>
    <w:p w:rsidR="006C2FB2" w:rsidRDefault="006C2FB2" w:rsidP="00CB6B5C">
      <w:pPr>
        <w:pStyle w:val="Sinespaciado"/>
        <w:spacing w:line="360" w:lineRule="auto"/>
        <w:jc w:val="both"/>
        <w:rPr>
          <w:rFonts w:ascii="Arial" w:hAnsi="Arial" w:cs="Arial"/>
          <w:lang w:val="es-CO"/>
        </w:rPr>
      </w:pPr>
      <w:r>
        <w:rPr>
          <w:rFonts w:ascii="Arial" w:hAnsi="Arial" w:cs="Arial"/>
          <w:lang w:val="es-CO"/>
        </w:rPr>
        <w:t>4. Como consecuencia de lo anterior se les ordena a pagar las siguientes sumas:</w:t>
      </w:r>
    </w:p>
    <w:p w:rsidR="006C2FB2" w:rsidRDefault="006C2FB2" w:rsidP="00CB6B5C">
      <w:pPr>
        <w:pStyle w:val="Sinespaciado"/>
        <w:spacing w:line="360" w:lineRule="auto"/>
        <w:jc w:val="both"/>
        <w:rPr>
          <w:rFonts w:ascii="Arial" w:hAnsi="Arial" w:cs="Arial"/>
          <w:lang w:val="es-CO"/>
        </w:rPr>
      </w:pPr>
    </w:p>
    <w:p w:rsidR="00366FA2" w:rsidRDefault="006C2FB2" w:rsidP="006C2FB2">
      <w:pPr>
        <w:pStyle w:val="Sinespaciado"/>
        <w:spacing w:line="360" w:lineRule="auto"/>
        <w:jc w:val="both"/>
        <w:rPr>
          <w:rFonts w:ascii="Arial" w:hAnsi="Arial" w:cs="Arial"/>
          <w:lang w:val="es-CO"/>
        </w:rPr>
      </w:pPr>
      <w:r>
        <w:rPr>
          <w:rFonts w:ascii="Arial" w:hAnsi="Arial" w:cs="Arial"/>
          <w:lang w:val="es-CO"/>
        </w:rPr>
        <w:t xml:space="preserve">Los perjuicios morales por la muerte de la señora </w:t>
      </w:r>
      <w:r>
        <w:rPr>
          <w:rFonts w:ascii="Arial" w:hAnsi="Arial" w:cs="Arial"/>
          <w:lang w:val="es-CO"/>
        </w:rPr>
        <w:t>Elizabeth Gómez Ruíz</w:t>
      </w:r>
      <w:r>
        <w:rPr>
          <w:rFonts w:ascii="Arial" w:hAnsi="Arial" w:cs="Arial"/>
          <w:lang w:val="es-CO"/>
        </w:rPr>
        <w:t xml:space="preserve"> por el grado de consanguinidad para los sucesores procesales del señor </w:t>
      </w:r>
      <w:r>
        <w:rPr>
          <w:rFonts w:ascii="Arial" w:hAnsi="Arial" w:cs="Arial"/>
          <w:color w:val="000000"/>
          <w:shd w:val="clear" w:color="auto" w:fill="FFFFFF"/>
          <w:lang w:val="es-CO"/>
        </w:rPr>
        <w:t>Rubián</w:t>
      </w:r>
      <w:r w:rsidRPr="00162F3C">
        <w:rPr>
          <w:rFonts w:ascii="Arial" w:hAnsi="Arial" w:cs="Arial"/>
          <w:color w:val="000000"/>
          <w:shd w:val="clear" w:color="auto" w:fill="FFFFFF"/>
          <w:lang w:val="es-CO"/>
        </w:rPr>
        <w:t xml:space="preserve"> Gómez</w:t>
      </w:r>
      <w:r>
        <w:rPr>
          <w:rFonts w:ascii="Arial" w:hAnsi="Arial" w:cs="Arial"/>
          <w:color w:val="000000"/>
          <w:shd w:val="clear" w:color="auto" w:fill="FFFFFF"/>
          <w:lang w:val="es-CO"/>
        </w:rPr>
        <w:t xml:space="preserve"> Agudelo</w:t>
      </w:r>
      <w:r>
        <w:rPr>
          <w:rFonts w:ascii="Arial" w:hAnsi="Arial" w:cs="Arial"/>
          <w:color w:val="000000"/>
          <w:shd w:val="clear" w:color="auto" w:fill="FFFFFF"/>
          <w:lang w:val="es-CO"/>
        </w:rPr>
        <w:t xml:space="preserve">, sus hijos, </w:t>
      </w:r>
      <w:r>
        <w:rPr>
          <w:rFonts w:ascii="Arial" w:hAnsi="Arial" w:cs="Arial"/>
          <w:lang w:val="es-CO"/>
        </w:rPr>
        <w:t>Gloria Madeleine Gómez Ruiz, Wilmer d</w:t>
      </w:r>
      <w:r w:rsidRPr="006C2FB2">
        <w:rPr>
          <w:rFonts w:ascii="Arial" w:hAnsi="Arial" w:cs="Arial"/>
          <w:lang w:val="es-CO"/>
        </w:rPr>
        <w:t>e Jesús Gómez Ruiz</w:t>
      </w:r>
      <w:r>
        <w:rPr>
          <w:rFonts w:ascii="Arial" w:hAnsi="Arial" w:cs="Arial"/>
          <w:lang w:val="es-CO"/>
        </w:rPr>
        <w:t xml:space="preserve">, </w:t>
      </w:r>
      <w:proofErr w:type="spellStart"/>
      <w:r w:rsidRPr="006C2FB2">
        <w:rPr>
          <w:rFonts w:ascii="Arial" w:hAnsi="Arial" w:cs="Arial"/>
          <w:lang w:val="es-CO"/>
        </w:rPr>
        <w:t>Diber</w:t>
      </w:r>
      <w:proofErr w:type="spellEnd"/>
      <w:r w:rsidRPr="006C2FB2">
        <w:rPr>
          <w:rFonts w:ascii="Arial" w:hAnsi="Arial" w:cs="Arial"/>
          <w:lang w:val="es-CO"/>
        </w:rPr>
        <w:t xml:space="preserve"> Daniel Gómez Ruiz</w:t>
      </w:r>
      <w:r w:rsidR="00366FA2">
        <w:rPr>
          <w:rFonts w:ascii="Arial" w:hAnsi="Arial" w:cs="Arial"/>
          <w:lang w:val="es-CO"/>
        </w:rPr>
        <w:t xml:space="preserve"> y </w:t>
      </w:r>
      <w:r w:rsidRPr="006C2FB2">
        <w:rPr>
          <w:rFonts w:ascii="Arial" w:hAnsi="Arial" w:cs="Arial"/>
          <w:lang w:val="es-CO"/>
        </w:rPr>
        <w:t>Óscar Didier Gómez Ruiz</w:t>
      </w:r>
      <w:r w:rsidR="00366FA2">
        <w:rPr>
          <w:rFonts w:ascii="Arial" w:hAnsi="Arial" w:cs="Arial"/>
          <w:lang w:val="es-CO"/>
        </w:rPr>
        <w:t xml:space="preserve">, la suma de $ 60.000.000. </w:t>
      </w:r>
    </w:p>
    <w:p w:rsidR="00366FA2" w:rsidRDefault="00366FA2" w:rsidP="006C2FB2">
      <w:pPr>
        <w:pStyle w:val="Sinespaciado"/>
        <w:spacing w:line="360" w:lineRule="auto"/>
        <w:jc w:val="both"/>
        <w:rPr>
          <w:rFonts w:ascii="Arial" w:hAnsi="Arial" w:cs="Arial"/>
          <w:lang w:val="es-CO"/>
        </w:rPr>
      </w:pPr>
    </w:p>
    <w:p w:rsidR="00366FA2" w:rsidRDefault="00366FA2" w:rsidP="006C2FB2">
      <w:pPr>
        <w:pStyle w:val="Sinespaciado"/>
        <w:spacing w:line="360" w:lineRule="auto"/>
        <w:jc w:val="both"/>
        <w:rPr>
          <w:rFonts w:ascii="Arial" w:hAnsi="Arial" w:cs="Arial"/>
          <w:lang w:val="es-CO"/>
        </w:rPr>
      </w:pPr>
      <w:r>
        <w:rPr>
          <w:rFonts w:ascii="Arial" w:hAnsi="Arial" w:cs="Arial"/>
          <w:lang w:val="es-CO"/>
        </w:rPr>
        <w:t xml:space="preserve">Para </w:t>
      </w:r>
      <w:r>
        <w:rPr>
          <w:rFonts w:ascii="Arial" w:hAnsi="Arial" w:cs="Arial"/>
          <w:lang w:val="es-CO"/>
        </w:rPr>
        <w:t>Gloria Madeleine Gómez Ruiz</w:t>
      </w:r>
      <w:r>
        <w:rPr>
          <w:rFonts w:ascii="Arial" w:hAnsi="Arial" w:cs="Arial"/>
          <w:lang w:val="es-CO"/>
        </w:rPr>
        <w:t xml:space="preserve"> </w:t>
      </w:r>
      <w:r>
        <w:rPr>
          <w:rFonts w:ascii="Arial" w:hAnsi="Arial" w:cs="Arial"/>
          <w:lang w:val="es-CO"/>
        </w:rPr>
        <w:t>la suma</w:t>
      </w:r>
      <w:r>
        <w:rPr>
          <w:rFonts w:ascii="Arial" w:hAnsi="Arial" w:cs="Arial"/>
          <w:lang w:val="es-CO"/>
        </w:rPr>
        <w:t xml:space="preserve"> de $ 60.000.000</w:t>
      </w:r>
      <w:r>
        <w:rPr>
          <w:rFonts w:ascii="Arial" w:hAnsi="Arial" w:cs="Arial"/>
          <w:lang w:val="es-CO"/>
        </w:rPr>
        <w:t xml:space="preserve">, </w:t>
      </w:r>
      <w:r>
        <w:rPr>
          <w:rFonts w:ascii="Arial" w:hAnsi="Arial" w:cs="Arial"/>
          <w:lang w:val="es-CO"/>
        </w:rPr>
        <w:t xml:space="preserve">para </w:t>
      </w:r>
      <w:r>
        <w:rPr>
          <w:rFonts w:ascii="Arial" w:hAnsi="Arial" w:cs="Arial"/>
          <w:lang w:val="es-CO"/>
        </w:rPr>
        <w:t>Wilmer d</w:t>
      </w:r>
      <w:r w:rsidRPr="006C2FB2">
        <w:rPr>
          <w:rFonts w:ascii="Arial" w:hAnsi="Arial" w:cs="Arial"/>
          <w:lang w:val="es-CO"/>
        </w:rPr>
        <w:t>e Jesús Gómez Ruiz</w:t>
      </w:r>
      <w:r>
        <w:rPr>
          <w:rFonts w:ascii="Arial" w:hAnsi="Arial" w:cs="Arial"/>
          <w:lang w:val="es-CO"/>
        </w:rPr>
        <w:t xml:space="preserve"> </w:t>
      </w:r>
      <w:r>
        <w:rPr>
          <w:rFonts w:ascii="Arial" w:hAnsi="Arial" w:cs="Arial"/>
          <w:lang w:val="es-CO"/>
        </w:rPr>
        <w:t>la suma de $ 60.000.000,</w:t>
      </w:r>
      <w:r>
        <w:rPr>
          <w:rFonts w:ascii="Arial" w:hAnsi="Arial" w:cs="Arial"/>
          <w:lang w:val="es-CO"/>
        </w:rPr>
        <w:t xml:space="preserve"> para</w:t>
      </w:r>
      <w:r>
        <w:rPr>
          <w:rFonts w:ascii="Arial" w:hAnsi="Arial" w:cs="Arial"/>
          <w:lang w:val="es-CO"/>
        </w:rPr>
        <w:t xml:space="preserve"> </w:t>
      </w:r>
      <w:proofErr w:type="spellStart"/>
      <w:r w:rsidRPr="006C2FB2">
        <w:rPr>
          <w:rFonts w:ascii="Arial" w:hAnsi="Arial" w:cs="Arial"/>
          <w:lang w:val="es-CO"/>
        </w:rPr>
        <w:t>Diber</w:t>
      </w:r>
      <w:proofErr w:type="spellEnd"/>
      <w:r w:rsidRPr="006C2FB2">
        <w:rPr>
          <w:rFonts w:ascii="Arial" w:hAnsi="Arial" w:cs="Arial"/>
          <w:lang w:val="es-CO"/>
        </w:rPr>
        <w:t xml:space="preserve"> Daniel Gómez Ruiz</w:t>
      </w:r>
      <w:r>
        <w:rPr>
          <w:rFonts w:ascii="Arial" w:hAnsi="Arial" w:cs="Arial"/>
          <w:lang w:val="es-CO"/>
        </w:rPr>
        <w:t xml:space="preserve"> </w:t>
      </w:r>
      <w:r>
        <w:rPr>
          <w:rFonts w:ascii="Arial" w:hAnsi="Arial" w:cs="Arial"/>
          <w:lang w:val="es-CO"/>
        </w:rPr>
        <w:t>la suma de $ 60.000.000 y</w:t>
      </w:r>
      <w:r>
        <w:rPr>
          <w:rFonts w:ascii="Arial" w:hAnsi="Arial" w:cs="Arial"/>
          <w:lang w:val="es-CO"/>
        </w:rPr>
        <w:t xml:space="preserve"> para</w:t>
      </w:r>
      <w:r>
        <w:rPr>
          <w:rFonts w:ascii="Arial" w:hAnsi="Arial" w:cs="Arial"/>
          <w:lang w:val="es-CO"/>
        </w:rPr>
        <w:t xml:space="preserve"> </w:t>
      </w:r>
      <w:r w:rsidRPr="006C2FB2">
        <w:rPr>
          <w:rFonts w:ascii="Arial" w:hAnsi="Arial" w:cs="Arial"/>
          <w:lang w:val="es-CO"/>
        </w:rPr>
        <w:t>Óscar Didier Gómez Ruiz</w:t>
      </w:r>
      <w:r>
        <w:rPr>
          <w:rFonts w:ascii="Arial" w:hAnsi="Arial" w:cs="Arial"/>
          <w:lang w:val="es-CO"/>
        </w:rPr>
        <w:t xml:space="preserve"> </w:t>
      </w:r>
      <w:r>
        <w:rPr>
          <w:rFonts w:ascii="Arial" w:hAnsi="Arial" w:cs="Arial"/>
          <w:lang w:val="es-CO"/>
        </w:rPr>
        <w:t>la suma de $ 60.000.000</w:t>
      </w:r>
      <w:r>
        <w:rPr>
          <w:rFonts w:ascii="Arial" w:hAnsi="Arial" w:cs="Arial"/>
          <w:lang w:val="es-CO"/>
        </w:rPr>
        <w:t xml:space="preserve">. </w:t>
      </w:r>
    </w:p>
    <w:p w:rsidR="00366FA2" w:rsidRDefault="00366FA2" w:rsidP="006C2FB2">
      <w:pPr>
        <w:pStyle w:val="Sinespaciado"/>
        <w:spacing w:line="360" w:lineRule="auto"/>
        <w:jc w:val="both"/>
        <w:rPr>
          <w:rFonts w:ascii="Arial" w:hAnsi="Arial" w:cs="Arial"/>
          <w:lang w:val="es-CO"/>
        </w:rPr>
      </w:pPr>
    </w:p>
    <w:p w:rsidR="00366FA2" w:rsidRDefault="00366FA2" w:rsidP="00366FA2">
      <w:pPr>
        <w:pStyle w:val="Sinespaciado"/>
        <w:spacing w:line="360" w:lineRule="auto"/>
        <w:jc w:val="both"/>
        <w:rPr>
          <w:rFonts w:ascii="Arial" w:hAnsi="Arial" w:cs="Arial"/>
          <w:lang w:val="es-CO"/>
        </w:rPr>
      </w:pPr>
      <w:r>
        <w:rPr>
          <w:rFonts w:ascii="Arial" w:hAnsi="Arial" w:cs="Arial"/>
          <w:lang w:val="es-CO"/>
        </w:rPr>
        <w:t xml:space="preserve">Por el grado de afinidad, para </w:t>
      </w:r>
      <w:proofErr w:type="spellStart"/>
      <w:r w:rsidRPr="00366FA2">
        <w:rPr>
          <w:rFonts w:ascii="Arial" w:hAnsi="Arial" w:cs="Arial"/>
          <w:lang w:val="es-CO"/>
        </w:rPr>
        <w:t>Leidy</w:t>
      </w:r>
      <w:proofErr w:type="spellEnd"/>
      <w:r w:rsidRPr="00366FA2">
        <w:rPr>
          <w:rFonts w:ascii="Arial" w:hAnsi="Arial" w:cs="Arial"/>
          <w:lang w:val="es-CO"/>
        </w:rPr>
        <w:t xml:space="preserve"> Milena Peña Betancourt</w:t>
      </w:r>
      <w:r>
        <w:rPr>
          <w:rFonts w:ascii="Arial" w:hAnsi="Arial" w:cs="Arial"/>
          <w:lang w:val="es-CO"/>
        </w:rPr>
        <w:t xml:space="preserve"> la suma de $ 10.000.000, para Gloria d</w:t>
      </w:r>
      <w:r w:rsidRPr="00366FA2">
        <w:rPr>
          <w:rFonts w:ascii="Arial" w:hAnsi="Arial" w:cs="Arial"/>
          <w:lang w:val="es-CO"/>
        </w:rPr>
        <w:t>el Carmen Marulanda Betancourt</w:t>
      </w:r>
      <w:r>
        <w:rPr>
          <w:rFonts w:ascii="Arial" w:hAnsi="Arial" w:cs="Arial"/>
          <w:lang w:val="es-CO"/>
        </w:rPr>
        <w:t xml:space="preserve"> </w:t>
      </w:r>
      <w:r>
        <w:rPr>
          <w:rFonts w:ascii="Arial" w:hAnsi="Arial" w:cs="Arial"/>
          <w:lang w:val="es-CO"/>
        </w:rPr>
        <w:t>la suma de $ 10.000.000</w:t>
      </w:r>
      <w:r>
        <w:rPr>
          <w:rFonts w:ascii="Arial" w:hAnsi="Arial" w:cs="Arial"/>
          <w:lang w:val="es-CO"/>
        </w:rPr>
        <w:t xml:space="preserve">. </w:t>
      </w:r>
    </w:p>
    <w:p w:rsidR="00366FA2" w:rsidRDefault="00366FA2" w:rsidP="00366FA2">
      <w:pPr>
        <w:pStyle w:val="Sinespaciado"/>
        <w:spacing w:line="360" w:lineRule="auto"/>
        <w:jc w:val="both"/>
        <w:rPr>
          <w:rFonts w:ascii="Arial" w:hAnsi="Arial" w:cs="Arial"/>
          <w:lang w:val="es-CO"/>
        </w:rPr>
      </w:pPr>
    </w:p>
    <w:p w:rsidR="00366FA2" w:rsidRDefault="00366FA2" w:rsidP="00366FA2">
      <w:pPr>
        <w:pStyle w:val="Sinespaciado"/>
        <w:spacing w:line="360" w:lineRule="auto"/>
        <w:jc w:val="both"/>
        <w:rPr>
          <w:rFonts w:ascii="Arial" w:hAnsi="Arial" w:cs="Arial"/>
          <w:lang w:val="es-CO"/>
        </w:rPr>
      </w:pPr>
      <w:r>
        <w:rPr>
          <w:rFonts w:ascii="Arial" w:hAnsi="Arial" w:cs="Arial"/>
          <w:lang w:val="es-CO"/>
        </w:rPr>
        <w:t>Perjuicios materiales:</w:t>
      </w:r>
    </w:p>
    <w:p w:rsidR="00366FA2" w:rsidRDefault="00366FA2" w:rsidP="00366FA2">
      <w:pPr>
        <w:pStyle w:val="Sinespaciado"/>
        <w:spacing w:line="360" w:lineRule="auto"/>
        <w:jc w:val="both"/>
        <w:rPr>
          <w:rFonts w:ascii="Arial" w:hAnsi="Arial" w:cs="Arial"/>
          <w:lang w:val="es-CO"/>
        </w:rPr>
      </w:pPr>
    </w:p>
    <w:p w:rsidR="00366FA2" w:rsidRDefault="00366FA2" w:rsidP="00366FA2">
      <w:pPr>
        <w:pStyle w:val="Sinespaciado"/>
        <w:spacing w:line="360" w:lineRule="auto"/>
        <w:jc w:val="both"/>
        <w:rPr>
          <w:rFonts w:ascii="Arial" w:hAnsi="Arial" w:cs="Arial"/>
          <w:lang w:val="es-CO"/>
        </w:rPr>
      </w:pPr>
      <w:r>
        <w:rPr>
          <w:rFonts w:ascii="Arial" w:hAnsi="Arial" w:cs="Arial"/>
          <w:lang w:val="es-CO"/>
        </w:rPr>
        <w:t xml:space="preserve">Para los </w:t>
      </w:r>
      <w:r>
        <w:rPr>
          <w:rFonts w:ascii="Arial" w:hAnsi="Arial" w:cs="Arial"/>
          <w:lang w:val="es-CO"/>
        </w:rPr>
        <w:t xml:space="preserve">sucesores procesales del señor </w:t>
      </w:r>
      <w:r>
        <w:rPr>
          <w:rFonts w:ascii="Arial" w:hAnsi="Arial" w:cs="Arial"/>
          <w:color w:val="000000"/>
          <w:shd w:val="clear" w:color="auto" w:fill="FFFFFF"/>
          <w:lang w:val="es-CO"/>
        </w:rPr>
        <w:t>Rubián</w:t>
      </w:r>
      <w:r w:rsidRPr="00162F3C">
        <w:rPr>
          <w:rFonts w:ascii="Arial" w:hAnsi="Arial" w:cs="Arial"/>
          <w:color w:val="000000"/>
          <w:shd w:val="clear" w:color="auto" w:fill="FFFFFF"/>
          <w:lang w:val="es-CO"/>
        </w:rPr>
        <w:t xml:space="preserve"> Gómez</w:t>
      </w:r>
      <w:r>
        <w:rPr>
          <w:rFonts w:ascii="Arial" w:hAnsi="Arial" w:cs="Arial"/>
          <w:color w:val="000000"/>
          <w:shd w:val="clear" w:color="auto" w:fill="FFFFFF"/>
          <w:lang w:val="es-CO"/>
        </w:rPr>
        <w:t xml:space="preserve"> Agudelo, sus hijos, </w:t>
      </w:r>
      <w:r>
        <w:rPr>
          <w:rFonts w:ascii="Arial" w:hAnsi="Arial" w:cs="Arial"/>
          <w:lang w:val="es-CO"/>
        </w:rPr>
        <w:t>Gloria Madeleine Gómez Ruiz, Wilmer d</w:t>
      </w:r>
      <w:r w:rsidRPr="006C2FB2">
        <w:rPr>
          <w:rFonts w:ascii="Arial" w:hAnsi="Arial" w:cs="Arial"/>
          <w:lang w:val="es-CO"/>
        </w:rPr>
        <w:t>e Jesús Gómez Ruiz</w:t>
      </w:r>
      <w:r>
        <w:rPr>
          <w:rFonts w:ascii="Arial" w:hAnsi="Arial" w:cs="Arial"/>
          <w:lang w:val="es-CO"/>
        </w:rPr>
        <w:t xml:space="preserve">, </w:t>
      </w:r>
      <w:proofErr w:type="spellStart"/>
      <w:r w:rsidRPr="006C2FB2">
        <w:rPr>
          <w:rFonts w:ascii="Arial" w:hAnsi="Arial" w:cs="Arial"/>
          <w:lang w:val="es-CO"/>
        </w:rPr>
        <w:t>Diber</w:t>
      </w:r>
      <w:proofErr w:type="spellEnd"/>
      <w:r w:rsidRPr="006C2FB2">
        <w:rPr>
          <w:rFonts w:ascii="Arial" w:hAnsi="Arial" w:cs="Arial"/>
          <w:lang w:val="es-CO"/>
        </w:rPr>
        <w:t xml:space="preserve"> Daniel Gómez Ruiz</w:t>
      </w:r>
      <w:r>
        <w:rPr>
          <w:rFonts w:ascii="Arial" w:hAnsi="Arial" w:cs="Arial"/>
          <w:lang w:val="es-CO"/>
        </w:rPr>
        <w:t xml:space="preserve"> y </w:t>
      </w:r>
      <w:r w:rsidRPr="006C2FB2">
        <w:rPr>
          <w:rFonts w:ascii="Arial" w:hAnsi="Arial" w:cs="Arial"/>
          <w:lang w:val="es-CO"/>
        </w:rPr>
        <w:t>Óscar Didier Gómez Ruiz</w:t>
      </w:r>
      <w:r>
        <w:rPr>
          <w:rFonts w:ascii="Arial" w:hAnsi="Arial" w:cs="Arial"/>
          <w:lang w:val="es-CO"/>
        </w:rPr>
        <w:t>, la suma</w:t>
      </w:r>
      <w:r>
        <w:rPr>
          <w:rFonts w:ascii="Arial" w:hAnsi="Arial" w:cs="Arial"/>
          <w:lang w:val="es-CO"/>
        </w:rPr>
        <w:t xml:space="preserve"> de $ 3</w:t>
      </w:r>
      <w:r>
        <w:rPr>
          <w:rFonts w:ascii="Arial" w:hAnsi="Arial" w:cs="Arial"/>
          <w:lang w:val="es-CO"/>
        </w:rPr>
        <w:t>.</w:t>
      </w:r>
      <w:r>
        <w:rPr>
          <w:rFonts w:ascii="Arial" w:hAnsi="Arial" w:cs="Arial"/>
          <w:lang w:val="es-CO"/>
        </w:rPr>
        <w:t>760</w:t>
      </w:r>
      <w:r>
        <w:rPr>
          <w:rFonts w:ascii="Arial" w:hAnsi="Arial" w:cs="Arial"/>
          <w:lang w:val="es-CO"/>
        </w:rPr>
        <w:t>.</w:t>
      </w:r>
      <w:r>
        <w:rPr>
          <w:rFonts w:ascii="Arial" w:hAnsi="Arial" w:cs="Arial"/>
          <w:lang w:val="es-CO"/>
        </w:rPr>
        <w:t>230</w:t>
      </w:r>
      <w:r>
        <w:rPr>
          <w:rFonts w:ascii="Arial" w:hAnsi="Arial" w:cs="Arial"/>
          <w:lang w:val="es-CO"/>
        </w:rPr>
        <w:t>.</w:t>
      </w:r>
      <w:r>
        <w:rPr>
          <w:rFonts w:ascii="Arial" w:hAnsi="Arial" w:cs="Arial"/>
          <w:lang w:val="es-CO"/>
        </w:rPr>
        <w:t xml:space="preserve"> </w:t>
      </w:r>
    </w:p>
    <w:p w:rsidR="00366FA2" w:rsidRDefault="00366FA2" w:rsidP="00366FA2">
      <w:pPr>
        <w:pStyle w:val="Sinespaciado"/>
        <w:spacing w:line="360" w:lineRule="auto"/>
        <w:jc w:val="both"/>
        <w:rPr>
          <w:rFonts w:ascii="Arial" w:hAnsi="Arial" w:cs="Arial"/>
          <w:lang w:val="es-CO"/>
        </w:rPr>
      </w:pPr>
    </w:p>
    <w:p w:rsidR="00366FA2" w:rsidRDefault="00366FA2" w:rsidP="00366FA2">
      <w:pPr>
        <w:pStyle w:val="Sinespaciado"/>
        <w:spacing w:line="360" w:lineRule="auto"/>
        <w:jc w:val="both"/>
        <w:rPr>
          <w:rFonts w:ascii="Arial" w:hAnsi="Arial" w:cs="Arial"/>
          <w:lang w:val="es-CO"/>
        </w:rPr>
      </w:pPr>
      <w:r>
        <w:rPr>
          <w:rFonts w:ascii="Arial" w:hAnsi="Arial" w:cs="Arial"/>
          <w:lang w:val="es-CO"/>
        </w:rPr>
        <w:t xml:space="preserve">Por lucro cesante consolidado y futuro: </w:t>
      </w:r>
    </w:p>
    <w:p w:rsidR="00366FA2" w:rsidRDefault="00366FA2" w:rsidP="00366FA2">
      <w:pPr>
        <w:pStyle w:val="Sinespaciado"/>
        <w:spacing w:line="360" w:lineRule="auto"/>
        <w:jc w:val="both"/>
        <w:rPr>
          <w:rFonts w:ascii="Arial" w:hAnsi="Arial" w:cs="Arial"/>
          <w:lang w:val="es-CO"/>
        </w:rPr>
      </w:pPr>
    </w:p>
    <w:p w:rsidR="00366FA2" w:rsidRDefault="00366FA2" w:rsidP="00366FA2">
      <w:pPr>
        <w:pStyle w:val="Sinespaciado"/>
        <w:spacing w:line="360" w:lineRule="auto"/>
        <w:jc w:val="both"/>
        <w:rPr>
          <w:rFonts w:ascii="Arial" w:hAnsi="Arial" w:cs="Arial"/>
          <w:lang w:val="es-CO"/>
        </w:rPr>
      </w:pPr>
      <w:r>
        <w:rPr>
          <w:rFonts w:ascii="Arial" w:hAnsi="Arial" w:cs="Arial"/>
          <w:lang w:val="es-CO"/>
        </w:rPr>
        <w:t xml:space="preserve">Para </w:t>
      </w:r>
      <w:r>
        <w:rPr>
          <w:rFonts w:ascii="Arial" w:hAnsi="Arial" w:cs="Arial"/>
          <w:lang w:val="es-CO"/>
        </w:rPr>
        <w:t xml:space="preserve">el señor </w:t>
      </w:r>
      <w:r>
        <w:rPr>
          <w:rFonts w:ascii="Arial" w:hAnsi="Arial" w:cs="Arial"/>
          <w:color w:val="000000"/>
          <w:shd w:val="clear" w:color="auto" w:fill="FFFFFF"/>
          <w:lang w:val="es-CO"/>
        </w:rPr>
        <w:t>Rubián</w:t>
      </w:r>
      <w:r w:rsidRPr="00162F3C">
        <w:rPr>
          <w:rFonts w:ascii="Arial" w:hAnsi="Arial" w:cs="Arial"/>
          <w:color w:val="000000"/>
          <w:shd w:val="clear" w:color="auto" w:fill="FFFFFF"/>
          <w:lang w:val="es-CO"/>
        </w:rPr>
        <w:t xml:space="preserve"> Gómez</w:t>
      </w:r>
      <w:r>
        <w:rPr>
          <w:rFonts w:ascii="Arial" w:hAnsi="Arial" w:cs="Arial"/>
          <w:color w:val="000000"/>
          <w:shd w:val="clear" w:color="auto" w:fill="FFFFFF"/>
          <w:lang w:val="es-CO"/>
        </w:rPr>
        <w:t xml:space="preserve"> Agudelo</w:t>
      </w:r>
      <w:r>
        <w:rPr>
          <w:rFonts w:ascii="Arial" w:hAnsi="Arial" w:cs="Arial"/>
          <w:lang w:val="es-CO"/>
        </w:rPr>
        <w:t>, padre de la occisa, hoy sucesores procesales</w:t>
      </w:r>
      <w:r>
        <w:rPr>
          <w:rFonts w:ascii="Arial" w:hAnsi="Arial" w:cs="Arial"/>
          <w:color w:val="000000"/>
          <w:shd w:val="clear" w:color="auto" w:fill="FFFFFF"/>
          <w:lang w:val="es-CO"/>
        </w:rPr>
        <w:t xml:space="preserve"> sus hijos, </w:t>
      </w:r>
      <w:r>
        <w:rPr>
          <w:rFonts w:ascii="Arial" w:hAnsi="Arial" w:cs="Arial"/>
          <w:lang w:val="es-CO"/>
        </w:rPr>
        <w:t>Gloria Madeleine Gómez Ruiz, Wilmer d</w:t>
      </w:r>
      <w:r w:rsidRPr="006C2FB2">
        <w:rPr>
          <w:rFonts w:ascii="Arial" w:hAnsi="Arial" w:cs="Arial"/>
          <w:lang w:val="es-CO"/>
        </w:rPr>
        <w:t>e Jesús Gómez Ruiz</w:t>
      </w:r>
      <w:r>
        <w:rPr>
          <w:rFonts w:ascii="Arial" w:hAnsi="Arial" w:cs="Arial"/>
          <w:lang w:val="es-CO"/>
        </w:rPr>
        <w:t xml:space="preserve">, </w:t>
      </w:r>
      <w:proofErr w:type="spellStart"/>
      <w:r w:rsidRPr="006C2FB2">
        <w:rPr>
          <w:rFonts w:ascii="Arial" w:hAnsi="Arial" w:cs="Arial"/>
          <w:lang w:val="es-CO"/>
        </w:rPr>
        <w:t>Diber</w:t>
      </w:r>
      <w:proofErr w:type="spellEnd"/>
      <w:r w:rsidRPr="006C2FB2">
        <w:rPr>
          <w:rFonts w:ascii="Arial" w:hAnsi="Arial" w:cs="Arial"/>
          <w:lang w:val="es-CO"/>
        </w:rPr>
        <w:t xml:space="preserve"> Daniel Gómez Ruiz</w:t>
      </w:r>
      <w:r>
        <w:rPr>
          <w:rFonts w:ascii="Arial" w:hAnsi="Arial" w:cs="Arial"/>
          <w:lang w:val="es-CO"/>
        </w:rPr>
        <w:t xml:space="preserve"> y </w:t>
      </w:r>
      <w:r w:rsidRPr="006C2FB2">
        <w:rPr>
          <w:rFonts w:ascii="Arial" w:hAnsi="Arial" w:cs="Arial"/>
          <w:lang w:val="es-CO"/>
        </w:rPr>
        <w:t>Óscar Didier Gómez Ruiz</w:t>
      </w:r>
      <w:r>
        <w:rPr>
          <w:rFonts w:ascii="Arial" w:hAnsi="Arial" w:cs="Arial"/>
          <w:lang w:val="es-CO"/>
        </w:rPr>
        <w:t>, la suma</w:t>
      </w:r>
      <w:r>
        <w:rPr>
          <w:rFonts w:ascii="Arial" w:hAnsi="Arial" w:cs="Arial"/>
          <w:lang w:val="es-CO"/>
        </w:rPr>
        <w:t xml:space="preserve"> de $ 9.509.955</w:t>
      </w:r>
      <w:r>
        <w:rPr>
          <w:rFonts w:ascii="Arial" w:hAnsi="Arial" w:cs="Arial"/>
          <w:lang w:val="es-CO"/>
        </w:rPr>
        <w:t xml:space="preserve">. </w:t>
      </w:r>
    </w:p>
    <w:p w:rsidR="00366FA2" w:rsidRDefault="00366FA2" w:rsidP="00366FA2">
      <w:pPr>
        <w:pStyle w:val="Sinespaciado"/>
        <w:spacing w:line="360" w:lineRule="auto"/>
        <w:jc w:val="both"/>
        <w:rPr>
          <w:rFonts w:ascii="Arial" w:hAnsi="Arial" w:cs="Arial"/>
          <w:lang w:val="es-CO"/>
        </w:rPr>
      </w:pPr>
    </w:p>
    <w:p w:rsidR="00366FA2" w:rsidRDefault="00366FA2" w:rsidP="00366FA2">
      <w:pPr>
        <w:pStyle w:val="Sinespaciado"/>
        <w:spacing w:line="360" w:lineRule="auto"/>
        <w:jc w:val="both"/>
        <w:rPr>
          <w:rFonts w:ascii="Arial" w:hAnsi="Arial" w:cs="Arial"/>
          <w:lang w:val="es-CO"/>
        </w:rPr>
      </w:pPr>
      <w:r>
        <w:rPr>
          <w:rFonts w:ascii="Arial" w:hAnsi="Arial" w:cs="Arial"/>
          <w:lang w:val="es-CO"/>
        </w:rPr>
        <w:t xml:space="preserve">Por daño emergente en favor de </w:t>
      </w:r>
      <w:r w:rsidRPr="006C2FB2">
        <w:rPr>
          <w:rFonts w:ascii="Arial" w:hAnsi="Arial" w:cs="Arial"/>
          <w:lang w:val="es-CO"/>
        </w:rPr>
        <w:t>Óscar Didier Gómez Ruiz</w:t>
      </w:r>
      <w:r>
        <w:rPr>
          <w:rFonts w:ascii="Arial" w:hAnsi="Arial" w:cs="Arial"/>
          <w:lang w:val="es-CO"/>
        </w:rPr>
        <w:t>, la suma</w:t>
      </w:r>
      <w:r>
        <w:rPr>
          <w:rFonts w:ascii="Arial" w:hAnsi="Arial" w:cs="Arial"/>
          <w:lang w:val="es-CO"/>
        </w:rPr>
        <w:t xml:space="preserve"> de $ 1</w:t>
      </w:r>
      <w:r>
        <w:rPr>
          <w:rFonts w:ascii="Arial" w:hAnsi="Arial" w:cs="Arial"/>
          <w:lang w:val="es-CO"/>
        </w:rPr>
        <w:t>.</w:t>
      </w:r>
      <w:r>
        <w:rPr>
          <w:rFonts w:ascii="Arial" w:hAnsi="Arial" w:cs="Arial"/>
          <w:lang w:val="es-CO"/>
        </w:rPr>
        <w:t>513</w:t>
      </w:r>
      <w:r>
        <w:rPr>
          <w:rFonts w:ascii="Arial" w:hAnsi="Arial" w:cs="Arial"/>
          <w:lang w:val="es-CO"/>
        </w:rPr>
        <w:t>.</w:t>
      </w:r>
      <w:r>
        <w:rPr>
          <w:rFonts w:ascii="Arial" w:hAnsi="Arial" w:cs="Arial"/>
          <w:lang w:val="es-CO"/>
        </w:rPr>
        <w:t>149</w:t>
      </w:r>
      <w:r>
        <w:rPr>
          <w:rFonts w:ascii="Arial" w:hAnsi="Arial" w:cs="Arial"/>
          <w:lang w:val="es-CO"/>
        </w:rPr>
        <w:t>.</w:t>
      </w:r>
    </w:p>
    <w:p w:rsidR="00366FA2" w:rsidRDefault="00366FA2" w:rsidP="00366FA2">
      <w:pPr>
        <w:pStyle w:val="Sinespaciado"/>
        <w:spacing w:line="360" w:lineRule="auto"/>
        <w:jc w:val="both"/>
        <w:rPr>
          <w:rFonts w:ascii="Arial" w:hAnsi="Arial" w:cs="Arial"/>
          <w:lang w:val="es-CO"/>
        </w:rPr>
      </w:pPr>
    </w:p>
    <w:p w:rsidR="00366FA2" w:rsidRDefault="00366FA2" w:rsidP="00366FA2">
      <w:pPr>
        <w:pStyle w:val="Sinespaciado"/>
        <w:spacing w:line="360" w:lineRule="auto"/>
        <w:jc w:val="both"/>
        <w:rPr>
          <w:rFonts w:ascii="Arial" w:hAnsi="Arial" w:cs="Arial"/>
          <w:lang w:val="es-CO"/>
        </w:rPr>
      </w:pPr>
      <w:r>
        <w:rPr>
          <w:rFonts w:ascii="Arial" w:hAnsi="Arial" w:cs="Arial"/>
          <w:lang w:val="es-CO"/>
        </w:rPr>
        <w:t xml:space="preserve">Perjuicios por la muerte del señor Harold Orlando Peña </w:t>
      </w:r>
      <w:r w:rsidRPr="00366FA2">
        <w:rPr>
          <w:rFonts w:ascii="Arial" w:hAnsi="Arial" w:cs="Arial"/>
          <w:lang w:val="es-CO"/>
        </w:rPr>
        <w:t>Betancourt</w:t>
      </w:r>
      <w:r>
        <w:rPr>
          <w:rFonts w:ascii="Arial" w:hAnsi="Arial" w:cs="Arial"/>
          <w:lang w:val="es-CO"/>
        </w:rPr>
        <w:t xml:space="preserve">. </w:t>
      </w:r>
    </w:p>
    <w:p w:rsidR="00366FA2" w:rsidRDefault="00366FA2" w:rsidP="00366FA2">
      <w:pPr>
        <w:pStyle w:val="Sinespaciado"/>
        <w:spacing w:line="360" w:lineRule="auto"/>
        <w:jc w:val="both"/>
        <w:rPr>
          <w:rFonts w:ascii="Arial" w:hAnsi="Arial" w:cs="Arial"/>
          <w:lang w:val="es-CO"/>
        </w:rPr>
      </w:pPr>
    </w:p>
    <w:p w:rsidR="00366FA2" w:rsidRDefault="00366FA2" w:rsidP="00366FA2">
      <w:pPr>
        <w:pStyle w:val="Sinespaciado"/>
        <w:spacing w:line="360" w:lineRule="auto"/>
        <w:jc w:val="both"/>
        <w:rPr>
          <w:rFonts w:ascii="Arial" w:hAnsi="Arial" w:cs="Arial"/>
          <w:lang w:val="es-CO"/>
        </w:rPr>
      </w:pPr>
      <w:r>
        <w:rPr>
          <w:rFonts w:ascii="Arial" w:hAnsi="Arial" w:cs="Arial"/>
          <w:lang w:val="es-CO"/>
        </w:rPr>
        <w:t>Perjuicio moral:</w:t>
      </w:r>
    </w:p>
    <w:p w:rsidR="00366FA2" w:rsidRDefault="00366FA2" w:rsidP="00366FA2">
      <w:pPr>
        <w:pStyle w:val="Sinespaciado"/>
        <w:spacing w:line="360" w:lineRule="auto"/>
        <w:jc w:val="both"/>
        <w:rPr>
          <w:rFonts w:ascii="Arial" w:hAnsi="Arial" w:cs="Arial"/>
          <w:lang w:val="es-CO"/>
        </w:rPr>
      </w:pPr>
    </w:p>
    <w:p w:rsidR="00366FA2" w:rsidRDefault="00366FA2" w:rsidP="00366FA2">
      <w:pPr>
        <w:pStyle w:val="Sinespaciado"/>
        <w:spacing w:line="360" w:lineRule="auto"/>
        <w:jc w:val="both"/>
        <w:rPr>
          <w:rFonts w:ascii="Arial" w:hAnsi="Arial" w:cs="Arial"/>
          <w:lang w:val="es-CO"/>
        </w:rPr>
      </w:pPr>
      <w:r>
        <w:rPr>
          <w:rFonts w:ascii="Arial" w:hAnsi="Arial" w:cs="Arial"/>
          <w:lang w:val="es-CO"/>
        </w:rPr>
        <w:t xml:space="preserve">Para </w:t>
      </w:r>
      <w:proofErr w:type="spellStart"/>
      <w:r w:rsidRPr="00366FA2">
        <w:rPr>
          <w:rFonts w:ascii="Arial" w:hAnsi="Arial" w:cs="Arial"/>
          <w:lang w:val="es-CO"/>
        </w:rPr>
        <w:t>Leidy</w:t>
      </w:r>
      <w:proofErr w:type="spellEnd"/>
      <w:r w:rsidRPr="00366FA2">
        <w:rPr>
          <w:rFonts w:ascii="Arial" w:hAnsi="Arial" w:cs="Arial"/>
          <w:lang w:val="es-CO"/>
        </w:rPr>
        <w:t xml:space="preserve"> Milena Peña Betancourt</w:t>
      </w:r>
      <w:r>
        <w:rPr>
          <w:rFonts w:ascii="Arial" w:hAnsi="Arial" w:cs="Arial"/>
          <w:lang w:val="es-CO"/>
        </w:rPr>
        <w:t xml:space="preserve"> la suma de </w:t>
      </w:r>
      <w:r>
        <w:rPr>
          <w:rFonts w:ascii="Arial" w:hAnsi="Arial" w:cs="Arial"/>
          <w:lang w:val="es-CO"/>
        </w:rPr>
        <w:t>$ 6</w:t>
      </w:r>
      <w:r>
        <w:rPr>
          <w:rFonts w:ascii="Arial" w:hAnsi="Arial" w:cs="Arial"/>
          <w:lang w:val="es-CO"/>
        </w:rPr>
        <w:t>0.000.000, para Gloria d</w:t>
      </w:r>
      <w:r w:rsidRPr="00366FA2">
        <w:rPr>
          <w:rFonts w:ascii="Arial" w:hAnsi="Arial" w:cs="Arial"/>
          <w:lang w:val="es-CO"/>
        </w:rPr>
        <w:t>el Carmen Marulanda Betancourt</w:t>
      </w:r>
      <w:r>
        <w:rPr>
          <w:rFonts w:ascii="Arial" w:hAnsi="Arial" w:cs="Arial"/>
          <w:lang w:val="es-CO"/>
        </w:rPr>
        <w:t xml:space="preserve"> la suma de </w:t>
      </w:r>
      <w:r>
        <w:rPr>
          <w:rFonts w:ascii="Arial" w:hAnsi="Arial" w:cs="Arial"/>
          <w:lang w:val="es-CO"/>
        </w:rPr>
        <w:t>$ 6</w:t>
      </w:r>
      <w:r>
        <w:rPr>
          <w:rFonts w:ascii="Arial" w:hAnsi="Arial" w:cs="Arial"/>
          <w:lang w:val="es-CO"/>
        </w:rPr>
        <w:t>0.000.000</w:t>
      </w:r>
      <w:r>
        <w:rPr>
          <w:rFonts w:ascii="Arial" w:hAnsi="Arial" w:cs="Arial"/>
          <w:lang w:val="es-CO"/>
        </w:rPr>
        <w:t xml:space="preserve">, para </w:t>
      </w:r>
      <w:r w:rsidRPr="00366FA2">
        <w:rPr>
          <w:rFonts w:ascii="Arial" w:hAnsi="Arial" w:cs="Arial"/>
          <w:lang w:val="es-CO"/>
        </w:rPr>
        <w:t>Janeth Bibiana Vélez Marulanda</w:t>
      </w:r>
      <w:r>
        <w:rPr>
          <w:rFonts w:ascii="Arial" w:hAnsi="Arial" w:cs="Arial"/>
          <w:lang w:val="es-CO"/>
        </w:rPr>
        <w:t xml:space="preserve"> la suma de </w:t>
      </w:r>
      <w:r>
        <w:rPr>
          <w:rFonts w:ascii="Arial" w:hAnsi="Arial" w:cs="Arial"/>
          <w:lang w:val="es-CO"/>
        </w:rPr>
        <w:t>$ 3</w:t>
      </w:r>
      <w:r>
        <w:rPr>
          <w:rFonts w:ascii="Arial" w:hAnsi="Arial" w:cs="Arial"/>
          <w:lang w:val="es-CO"/>
        </w:rPr>
        <w:t>0.000.000</w:t>
      </w:r>
      <w:r>
        <w:rPr>
          <w:rFonts w:ascii="Arial" w:hAnsi="Arial" w:cs="Arial"/>
          <w:lang w:val="es-CO"/>
        </w:rPr>
        <w:t xml:space="preserve">, para </w:t>
      </w:r>
      <w:r w:rsidRPr="00366FA2">
        <w:rPr>
          <w:rFonts w:ascii="Arial" w:hAnsi="Arial" w:cs="Arial"/>
          <w:lang w:val="es-CO"/>
        </w:rPr>
        <w:t>Mónica Vallejo Peña</w:t>
      </w:r>
      <w:r>
        <w:rPr>
          <w:rFonts w:ascii="Arial" w:hAnsi="Arial" w:cs="Arial"/>
          <w:lang w:val="es-CO"/>
        </w:rPr>
        <w:t xml:space="preserve"> la suma de </w:t>
      </w:r>
      <w:r>
        <w:rPr>
          <w:rFonts w:ascii="Arial" w:hAnsi="Arial" w:cs="Arial"/>
          <w:lang w:val="es-CO"/>
        </w:rPr>
        <w:t>$ 30.000.000</w:t>
      </w:r>
      <w:r>
        <w:rPr>
          <w:rFonts w:ascii="Arial" w:hAnsi="Arial" w:cs="Arial"/>
          <w:lang w:val="es-CO"/>
        </w:rPr>
        <w:t xml:space="preserve"> y para </w:t>
      </w:r>
      <w:r w:rsidRPr="00366FA2">
        <w:rPr>
          <w:rFonts w:ascii="Arial" w:hAnsi="Arial" w:cs="Arial"/>
          <w:lang w:val="es-CO"/>
        </w:rPr>
        <w:t>María Johanna Marulanda García</w:t>
      </w:r>
      <w:r>
        <w:rPr>
          <w:rFonts w:ascii="Arial" w:hAnsi="Arial" w:cs="Arial"/>
          <w:lang w:val="es-CO"/>
        </w:rPr>
        <w:t xml:space="preserve"> </w:t>
      </w:r>
      <w:r>
        <w:rPr>
          <w:rFonts w:ascii="Arial" w:eastAsia="Times New Roman" w:hAnsi="Arial" w:cs="Arial"/>
          <w:bCs/>
          <w:color w:val="000000"/>
          <w:lang w:val="es-CO" w:eastAsia="es-CO"/>
        </w:rPr>
        <w:t xml:space="preserve">la suma de </w:t>
      </w:r>
      <w:r>
        <w:rPr>
          <w:rFonts w:ascii="Arial" w:hAnsi="Arial" w:cs="Arial"/>
          <w:lang w:val="es-CO"/>
        </w:rPr>
        <w:t>$ 30.000.000.</w:t>
      </w:r>
    </w:p>
    <w:p w:rsidR="00366FA2" w:rsidRDefault="00366FA2" w:rsidP="00366FA2">
      <w:pPr>
        <w:pStyle w:val="Sinespaciado"/>
        <w:spacing w:line="360" w:lineRule="auto"/>
        <w:jc w:val="both"/>
        <w:rPr>
          <w:rFonts w:ascii="Arial" w:hAnsi="Arial" w:cs="Arial"/>
          <w:lang w:val="es-CO"/>
        </w:rPr>
      </w:pPr>
    </w:p>
    <w:p w:rsidR="00EA0DD9" w:rsidRDefault="00366FA2" w:rsidP="00366FA2">
      <w:pPr>
        <w:pStyle w:val="Sinespaciado"/>
        <w:spacing w:line="360" w:lineRule="auto"/>
        <w:jc w:val="both"/>
        <w:rPr>
          <w:rFonts w:ascii="Arial" w:hAnsi="Arial" w:cs="Arial"/>
          <w:lang w:val="es-CO"/>
        </w:rPr>
      </w:pPr>
      <w:r>
        <w:rPr>
          <w:rFonts w:ascii="Arial" w:hAnsi="Arial" w:cs="Arial"/>
          <w:lang w:val="es-CO"/>
        </w:rPr>
        <w:t>Por el</w:t>
      </w:r>
      <w:r w:rsidR="00EA0DD9">
        <w:rPr>
          <w:rFonts w:ascii="Arial" w:hAnsi="Arial" w:cs="Arial"/>
          <w:lang w:val="es-CO"/>
        </w:rPr>
        <w:t xml:space="preserve"> </w:t>
      </w:r>
      <w:r w:rsidR="00EA0DD9">
        <w:rPr>
          <w:rFonts w:ascii="Arial" w:hAnsi="Arial" w:cs="Arial"/>
          <w:lang w:val="es-CO"/>
        </w:rPr>
        <w:t>grado de afinidad</w:t>
      </w:r>
      <w:r w:rsidR="00EA0DD9">
        <w:rPr>
          <w:rFonts w:ascii="Arial" w:hAnsi="Arial" w:cs="Arial"/>
          <w:lang w:val="es-CO"/>
        </w:rPr>
        <w:t xml:space="preserve"> de las dos familias</w:t>
      </w:r>
      <w:r w:rsidR="00EA0DD9">
        <w:rPr>
          <w:rFonts w:ascii="Arial" w:hAnsi="Arial" w:cs="Arial"/>
          <w:lang w:val="es-CO"/>
        </w:rPr>
        <w:t>, para</w:t>
      </w:r>
      <w:r w:rsidR="00EA0DD9">
        <w:rPr>
          <w:rFonts w:ascii="Arial" w:hAnsi="Arial" w:cs="Arial"/>
          <w:lang w:val="es-CO"/>
        </w:rPr>
        <w:t xml:space="preserve"> </w:t>
      </w:r>
      <w:r w:rsidR="00EA0DD9">
        <w:rPr>
          <w:rFonts w:ascii="Arial" w:hAnsi="Arial" w:cs="Arial"/>
          <w:color w:val="000000"/>
          <w:shd w:val="clear" w:color="auto" w:fill="FFFFFF"/>
          <w:lang w:val="es-CO"/>
        </w:rPr>
        <w:t>Rubián</w:t>
      </w:r>
      <w:r w:rsidR="00EA0DD9" w:rsidRPr="00162F3C">
        <w:rPr>
          <w:rFonts w:ascii="Arial" w:hAnsi="Arial" w:cs="Arial"/>
          <w:color w:val="000000"/>
          <w:shd w:val="clear" w:color="auto" w:fill="FFFFFF"/>
          <w:lang w:val="es-CO"/>
        </w:rPr>
        <w:t xml:space="preserve"> Gómez</w:t>
      </w:r>
      <w:r w:rsidR="00EA0DD9">
        <w:rPr>
          <w:rFonts w:ascii="Arial" w:hAnsi="Arial" w:cs="Arial"/>
          <w:color w:val="000000"/>
          <w:shd w:val="clear" w:color="auto" w:fill="FFFFFF"/>
          <w:lang w:val="es-CO"/>
        </w:rPr>
        <w:t xml:space="preserve"> Agudelo</w:t>
      </w:r>
      <w:r w:rsidR="00EA0DD9">
        <w:rPr>
          <w:rFonts w:ascii="Arial" w:hAnsi="Arial" w:cs="Arial"/>
          <w:color w:val="000000"/>
          <w:shd w:val="clear" w:color="auto" w:fill="FFFFFF"/>
          <w:lang w:val="es-CO"/>
        </w:rPr>
        <w:t xml:space="preserve"> suegro del fallecido, hoy sus hijos sucesores procesales $ 10.000.000, para </w:t>
      </w:r>
      <w:r w:rsidR="00EA0DD9">
        <w:rPr>
          <w:rFonts w:ascii="Arial" w:hAnsi="Arial" w:cs="Arial"/>
          <w:lang w:val="es-CO"/>
        </w:rPr>
        <w:t>Gloria Madeleine Gómez Ruiz la suma</w:t>
      </w:r>
      <w:r w:rsidR="00EA0DD9">
        <w:rPr>
          <w:rFonts w:ascii="Arial" w:hAnsi="Arial" w:cs="Arial"/>
          <w:lang w:val="es-CO"/>
        </w:rPr>
        <w:t xml:space="preserve"> de $ 1</w:t>
      </w:r>
      <w:r w:rsidR="00EA0DD9">
        <w:rPr>
          <w:rFonts w:ascii="Arial" w:hAnsi="Arial" w:cs="Arial"/>
          <w:lang w:val="es-CO"/>
        </w:rPr>
        <w:t>0.000.000, para Wilmer d</w:t>
      </w:r>
      <w:r w:rsidR="00EA0DD9" w:rsidRPr="006C2FB2">
        <w:rPr>
          <w:rFonts w:ascii="Arial" w:hAnsi="Arial" w:cs="Arial"/>
          <w:lang w:val="es-CO"/>
        </w:rPr>
        <w:t>e Jesús Gómez Ruiz</w:t>
      </w:r>
      <w:r w:rsidR="00EA0DD9">
        <w:rPr>
          <w:rFonts w:ascii="Arial" w:hAnsi="Arial" w:cs="Arial"/>
          <w:lang w:val="es-CO"/>
        </w:rPr>
        <w:t xml:space="preserve"> la suma</w:t>
      </w:r>
      <w:r w:rsidR="00EA0DD9">
        <w:rPr>
          <w:rFonts w:ascii="Arial" w:hAnsi="Arial" w:cs="Arial"/>
          <w:lang w:val="es-CO"/>
        </w:rPr>
        <w:t xml:space="preserve"> de $ 1</w:t>
      </w:r>
      <w:r w:rsidR="00EA0DD9">
        <w:rPr>
          <w:rFonts w:ascii="Arial" w:hAnsi="Arial" w:cs="Arial"/>
          <w:lang w:val="es-CO"/>
        </w:rPr>
        <w:t xml:space="preserve">0.000.000, para </w:t>
      </w:r>
      <w:proofErr w:type="spellStart"/>
      <w:r w:rsidR="00EA0DD9" w:rsidRPr="006C2FB2">
        <w:rPr>
          <w:rFonts w:ascii="Arial" w:hAnsi="Arial" w:cs="Arial"/>
          <w:lang w:val="es-CO"/>
        </w:rPr>
        <w:t>Diber</w:t>
      </w:r>
      <w:proofErr w:type="spellEnd"/>
      <w:r w:rsidR="00EA0DD9" w:rsidRPr="006C2FB2">
        <w:rPr>
          <w:rFonts w:ascii="Arial" w:hAnsi="Arial" w:cs="Arial"/>
          <w:lang w:val="es-CO"/>
        </w:rPr>
        <w:t xml:space="preserve"> Daniel Gómez Ruiz</w:t>
      </w:r>
      <w:r w:rsidR="00EA0DD9">
        <w:rPr>
          <w:rFonts w:ascii="Arial" w:hAnsi="Arial" w:cs="Arial"/>
          <w:lang w:val="es-CO"/>
        </w:rPr>
        <w:t xml:space="preserve"> la suma</w:t>
      </w:r>
      <w:r w:rsidR="00EA0DD9">
        <w:rPr>
          <w:rFonts w:ascii="Arial" w:hAnsi="Arial" w:cs="Arial"/>
          <w:lang w:val="es-CO"/>
        </w:rPr>
        <w:t xml:space="preserve"> de $ 1</w:t>
      </w:r>
      <w:r w:rsidR="00EA0DD9">
        <w:rPr>
          <w:rFonts w:ascii="Arial" w:hAnsi="Arial" w:cs="Arial"/>
          <w:lang w:val="es-CO"/>
        </w:rPr>
        <w:t xml:space="preserve">0.000.000 y para </w:t>
      </w:r>
      <w:r w:rsidR="00EA0DD9" w:rsidRPr="006C2FB2">
        <w:rPr>
          <w:rFonts w:ascii="Arial" w:hAnsi="Arial" w:cs="Arial"/>
          <w:lang w:val="es-CO"/>
        </w:rPr>
        <w:t>Óscar Didier Gómez Ruiz</w:t>
      </w:r>
      <w:r w:rsidR="00EA0DD9">
        <w:rPr>
          <w:rFonts w:ascii="Arial" w:hAnsi="Arial" w:cs="Arial"/>
          <w:lang w:val="es-CO"/>
        </w:rPr>
        <w:t xml:space="preserve"> la suma</w:t>
      </w:r>
      <w:r w:rsidR="00EA0DD9">
        <w:rPr>
          <w:rFonts w:ascii="Arial" w:hAnsi="Arial" w:cs="Arial"/>
          <w:lang w:val="es-CO"/>
        </w:rPr>
        <w:t xml:space="preserve"> de $ 1</w:t>
      </w:r>
      <w:r w:rsidR="00EA0DD9">
        <w:rPr>
          <w:rFonts w:ascii="Arial" w:hAnsi="Arial" w:cs="Arial"/>
          <w:lang w:val="es-CO"/>
        </w:rPr>
        <w:t>0.000.000.</w:t>
      </w:r>
    </w:p>
    <w:p w:rsidR="00EA0DD9" w:rsidRDefault="00EA0DD9" w:rsidP="00366FA2">
      <w:pPr>
        <w:pStyle w:val="Sinespaciado"/>
        <w:spacing w:line="360" w:lineRule="auto"/>
        <w:jc w:val="both"/>
        <w:rPr>
          <w:rFonts w:ascii="Arial" w:hAnsi="Arial" w:cs="Arial"/>
          <w:lang w:val="es-CO"/>
        </w:rPr>
      </w:pPr>
    </w:p>
    <w:p w:rsidR="00EA0DD9" w:rsidRDefault="00EA0DD9" w:rsidP="00366FA2">
      <w:pPr>
        <w:pStyle w:val="Sinespaciado"/>
        <w:spacing w:line="360" w:lineRule="auto"/>
        <w:jc w:val="both"/>
        <w:rPr>
          <w:rFonts w:ascii="Arial" w:hAnsi="Arial" w:cs="Arial"/>
          <w:lang w:val="es-CO"/>
        </w:rPr>
      </w:pPr>
      <w:r>
        <w:rPr>
          <w:rFonts w:ascii="Arial" w:hAnsi="Arial" w:cs="Arial"/>
          <w:lang w:val="es-CO"/>
        </w:rPr>
        <w:t>Estas sumas devengarán intereses al 6 %</w:t>
      </w:r>
      <w:r>
        <w:rPr>
          <w:rFonts w:ascii="Arial" w:hAnsi="Arial" w:cs="Arial"/>
          <w:lang w:val="es-CO"/>
        </w:rPr>
        <w:t xml:space="preserve"> </w:t>
      </w:r>
      <w:r>
        <w:rPr>
          <w:rFonts w:ascii="Arial" w:hAnsi="Arial" w:cs="Arial"/>
          <w:lang w:val="es-CO"/>
        </w:rPr>
        <w:t xml:space="preserve">anual y deberán ser pagadas dentro de los 5 días a la ejecutoria de la sentencia. </w:t>
      </w:r>
    </w:p>
    <w:p w:rsidR="00EA0DD9" w:rsidRDefault="00EA0DD9" w:rsidP="00366FA2">
      <w:pPr>
        <w:pStyle w:val="Sinespaciado"/>
        <w:spacing w:line="360" w:lineRule="auto"/>
        <w:jc w:val="both"/>
        <w:rPr>
          <w:rFonts w:ascii="Arial" w:hAnsi="Arial" w:cs="Arial"/>
          <w:lang w:val="es-CO"/>
        </w:rPr>
      </w:pPr>
    </w:p>
    <w:p w:rsidR="00EA0DD9" w:rsidRDefault="00EA0DD9" w:rsidP="00366FA2">
      <w:pPr>
        <w:pStyle w:val="Sinespaciado"/>
        <w:spacing w:line="360" w:lineRule="auto"/>
        <w:jc w:val="both"/>
        <w:rPr>
          <w:rFonts w:ascii="Arial" w:hAnsi="Arial" w:cs="Arial"/>
          <w:lang w:val="es-CO"/>
        </w:rPr>
      </w:pPr>
      <w:r>
        <w:rPr>
          <w:rFonts w:ascii="Arial" w:hAnsi="Arial" w:cs="Arial"/>
          <w:lang w:val="es-CO"/>
        </w:rPr>
        <w:t xml:space="preserve">5. La aseguradora Allianz Seguros S.A. deberá, de acuerdo a la póliza pactada y previo pago del deducible pactado, reconocer a la empresa </w:t>
      </w:r>
      <w:proofErr w:type="spellStart"/>
      <w:r w:rsidRPr="00162F3C">
        <w:rPr>
          <w:rFonts w:ascii="Arial" w:hAnsi="Arial" w:cs="Arial"/>
          <w:lang w:val="es-CO"/>
        </w:rPr>
        <w:t>Avidesa</w:t>
      </w:r>
      <w:proofErr w:type="spellEnd"/>
      <w:r>
        <w:rPr>
          <w:rFonts w:ascii="Arial" w:hAnsi="Arial" w:cs="Arial"/>
          <w:lang w:val="es-CO"/>
        </w:rPr>
        <w:t xml:space="preserve"> de </w:t>
      </w:r>
      <w:r>
        <w:rPr>
          <w:rFonts w:ascii="Arial" w:hAnsi="Arial" w:cs="Arial"/>
          <w:lang w:val="es-CO"/>
        </w:rPr>
        <w:t xml:space="preserve">Occidente S.A. la parte de la condena que corresponda. </w:t>
      </w:r>
    </w:p>
    <w:p w:rsidR="00EA0DD9" w:rsidRDefault="00EA0DD9" w:rsidP="00366FA2">
      <w:pPr>
        <w:pStyle w:val="Sinespaciado"/>
        <w:spacing w:line="360" w:lineRule="auto"/>
        <w:jc w:val="both"/>
        <w:rPr>
          <w:rFonts w:ascii="Arial" w:hAnsi="Arial" w:cs="Arial"/>
          <w:lang w:val="es-CO"/>
        </w:rPr>
      </w:pPr>
    </w:p>
    <w:p w:rsidR="00EA0DD9" w:rsidRDefault="00EA0DD9" w:rsidP="00366FA2">
      <w:pPr>
        <w:pStyle w:val="Sinespaciado"/>
        <w:spacing w:line="360" w:lineRule="auto"/>
        <w:jc w:val="both"/>
        <w:rPr>
          <w:rFonts w:ascii="Arial" w:hAnsi="Arial" w:cs="Arial"/>
          <w:lang w:val="es-CO"/>
        </w:rPr>
      </w:pPr>
      <w:r>
        <w:rPr>
          <w:rFonts w:ascii="Arial" w:hAnsi="Arial" w:cs="Arial"/>
          <w:lang w:val="es-CO"/>
        </w:rPr>
        <w:t xml:space="preserve">6. No se hacen las demás condenas por daño a la vida en relación solicitadas. </w:t>
      </w:r>
    </w:p>
    <w:p w:rsidR="00EA0DD9" w:rsidRDefault="00EA0DD9" w:rsidP="00366FA2">
      <w:pPr>
        <w:pStyle w:val="Sinespaciado"/>
        <w:spacing w:line="360" w:lineRule="auto"/>
        <w:jc w:val="both"/>
        <w:rPr>
          <w:rFonts w:ascii="Arial" w:hAnsi="Arial" w:cs="Arial"/>
          <w:lang w:val="es-CO"/>
        </w:rPr>
      </w:pPr>
    </w:p>
    <w:p w:rsidR="00366FA2" w:rsidRDefault="00EA0DD9" w:rsidP="00366FA2">
      <w:pPr>
        <w:pStyle w:val="Sinespaciado"/>
        <w:spacing w:line="360" w:lineRule="auto"/>
        <w:jc w:val="both"/>
        <w:rPr>
          <w:rFonts w:ascii="Arial" w:hAnsi="Arial" w:cs="Arial"/>
          <w:lang w:val="es-CO"/>
        </w:rPr>
      </w:pPr>
      <w:r>
        <w:rPr>
          <w:rFonts w:ascii="Arial" w:hAnsi="Arial" w:cs="Arial"/>
          <w:lang w:val="es-CO"/>
        </w:rPr>
        <w:t xml:space="preserve">7. Se condena en costas a la sociedad </w:t>
      </w:r>
      <w:proofErr w:type="spellStart"/>
      <w:r w:rsidRPr="00162F3C">
        <w:rPr>
          <w:rFonts w:ascii="Arial" w:hAnsi="Arial" w:cs="Arial"/>
          <w:lang w:val="es-CO"/>
        </w:rPr>
        <w:t>Avidesa</w:t>
      </w:r>
      <w:proofErr w:type="spellEnd"/>
      <w:r>
        <w:rPr>
          <w:rFonts w:ascii="Arial" w:hAnsi="Arial" w:cs="Arial"/>
          <w:lang w:val="es-CO"/>
        </w:rPr>
        <w:t xml:space="preserve"> de Occidente S.A.</w:t>
      </w:r>
      <w:r>
        <w:rPr>
          <w:rFonts w:ascii="Arial" w:hAnsi="Arial" w:cs="Arial"/>
          <w:lang w:val="es-CO"/>
        </w:rPr>
        <w:t xml:space="preserve"> en favor de los demandantes en la suma de $ 20.000.000 que serán cancelados a cada uno de ellos de acuerdo a la proporción de sus condenas.        </w:t>
      </w:r>
      <w:r>
        <w:rPr>
          <w:rFonts w:ascii="Arial" w:hAnsi="Arial" w:cs="Arial"/>
          <w:color w:val="000000"/>
          <w:shd w:val="clear" w:color="auto" w:fill="FFFFFF"/>
          <w:lang w:val="es-CO"/>
        </w:rPr>
        <w:t xml:space="preserve"> </w:t>
      </w:r>
      <w:r>
        <w:rPr>
          <w:rFonts w:ascii="Arial" w:hAnsi="Arial" w:cs="Arial"/>
          <w:lang w:val="es-CO"/>
        </w:rPr>
        <w:t xml:space="preserve"> </w:t>
      </w:r>
      <w:r w:rsidR="00366FA2">
        <w:rPr>
          <w:rFonts w:ascii="Arial" w:hAnsi="Arial" w:cs="Arial"/>
          <w:lang w:val="es-CO"/>
        </w:rPr>
        <w:t xml:space="preserve">  </w:t>
      </w:r>
      <w:r w:rsidR="00366FA2">
        <w:rPr>
          <w:rFonts w:ascii="Arial" w:hAnsi="Arial" w:cs="Arial"/>
          <w:lang w:val="es-CO"/>
        </w:rPr>
        <w:t xml:space="preserve">  </w:t>
      </w:r>
      <w:r w:rsidR="00366FA2">
        <w:rPr>
          <w:rFonts w:ascii="Arial" w:hAnsi="Arial" w:cs="Arial"/>
          <w:lang w:val="es-CO"/>
        </w:rPr>
        <w:t xml:space="preserve"> </w:t>
      </w:r>
      <w:r w:rsidR="00366FA2">
        <w:rPr>
          <w:rFonts w:ascii="Arial" w:hAnsi="Arial" w:cs="Arial"/>
          <w:lang w:val="es-CO"/>
        </w:rPr>
        <w:t xml:space="preserve"> </w:t>
      </w:r>
    </w:p>
    <w:p w:rsidR="00366FA2" w:rsidRDefault="00366FA2" w:rsidP="00366FA2">
      <w:pPr>
        <w:pStyle w:val="Sinespaciado"/>
        <w:spacing w:line="360" w:lineRule="auto"/>
        <w:jc w:val="both"/>
        <w:rPr>
          <w:rFonts w:ascii="Arial" w:hAnsi="Arial" w:cs="Arial"/>
          <w:lang w:val="es-CO"/>
        </w:rPr>
      </w:pPr>
    </w:p>
    <w:p w:rsidR="00F01951" w:rsidRPr="00CB6B5C" w:rsidRDefault="00EA0DD9" w:rsidP="00EA0DD9">
      <w:pPr>
        <w:spacing w:line="360" w:lineRule="auto"/>
        <w:jc w:val="both"/>
        <w:rPr>
          <w:rFonts w:ascii="Arial" w:eastAsia="Times New Roman" w:hAnsi="Arial" w:cs="Arial"/>
          <w:bCs/>
          <w:color w:val="000000"/>
          <w:lang w:val="es-CO" w:eastAsia="es-CO"/>
        </w:rPr>
      </w:pPr>
      <w:r>
        <w:rPr>
          <w:rFonts w:ascii="Arial" w:hAnsi="Arial" w:cs="Arial"/>
          <w:color w:val="000000"/>
          <w:shd w:val="clear" w:color="auto" w:fill="FFFFFF"/>
          <w:lang w:val="es-CO"/>
        </w:rPr>
        <w:t>Todos los apoderados interponen recurso de apelación y se concede en el efecto suspensivo.</w:t>
      </w:r>
      <w:bookmarkStart w:id="0" w:name="_GoBack"/>
      <w:bookmarkEnd w:id="0"/>
    </w:p>
    <w:sectPr w:rsidR="00F01951" w:rsidRPr="00CB6B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69F"/>
    <w:multiLevelType w:val="hybridMultilevel"/>
    <w:tmpl w:val="B43292F4"/>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75B2"/>
    <w:multiLevelType w:val="hybridMultilevel"/>
    <w:tmpl w:val="0BF0F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972A6"/>
    <w:multiLevelType w:val="hybridMultilevel"/>
    <w:tmpl w:val="DC00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B1039"/>
    <w:multiLevelType w:val="hybridMultilevel"/>
    <w:tmpl w:val="2646D156"/>
    <w:lvl w:ilvl="0" w:tplc="09F098E6">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3367"/>
    <w:multiLevelType w:val="hybridMultilevel"/>
    <w:tmpl w:val="89B0AA36"/>
    <w:lvl w:ilvl="0" w:tplc="2012D1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856C8"/>
    <w:multiLevelType w:val="hybridMultilevel"/>
    <w:tmpl w:val="CB7A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F3A26"/>
    <w:multiLevelType w:val="hybridMultilevel"/>
    <w:tmpl w:val="33221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CB46C"/>
    <w:multiLevelType w:val="hybridMultilevel"/>
    <w:tmpl w:val="AD6E5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2319AB"/>
    <w:multiLevelType w:val="hybridMultilevel"/>
    <w:tmpl w:val="E1F4CBE8"/>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A5B93"/>
    <w:multiLevelType w:val="hybridMultilevel"/>
    <w:tmpl w:val="0C661F5A"/>
    <w:lvl w:ilvl="0" w:tplc="829ACBF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BB3"/>
    <w:multiLevelType w:val="hybridMultilevel"/>
    <w:tmpl w:val="397A4DE8"/>
    <w:lvl w:ilvl="0" w:tplc="4E7680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53F93"/>
    <w:multiLevelType w:val="hybridMultilevel"/>
    <w:tmpl w:val="D03AEAD4"/>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47F07"/>
    <w:multiLevelType w:val="hybridMultilevel"/>
    <w:tmpl w:val="A6BE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C46E4"/>
    <w:multiLevelType w:val="hybridMultilevel"/>
    <w:tmpl w:val="481A7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4770D8"/>
    <w:multiLevelType w:val="hybridMultilevel"/>
    <w:tmpl w:val="8E0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7035E"/>
    <w:multiLevelType w:val="hybridMultilevel"/>
    <w:tmpl w:val="C038AB94"/>
    <w:lvl w:ilvl="0" w:tplc="C97407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1540E"/>
    <w:multiLevelType w:val="hybridMultilevel"/>
    <w:tmpl w:val="210F59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E952CDD"/>
    <w:multiLevelType w:val="hybridMultilevel"/>
    <w:tmpl w:val="1D86F9D8"/>
    <w:lvl w:ilvl="0" w:tplc="999ED4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C4C25"/>
    <w:multiLevelType w:val="hybridMultilevel"/>
    <w:tmpl w:val="26C25D00"/>
    <w:lvl w:ilvl="0" w:tplc="36D4B28C">
      <w:start w:val="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20FAB"/>
    <w:multiLevelType w:val="hybridMultilevel"/>
    <w:tmpl w:val="B1660512"/>
    <w:lvl w:ilvl="0" w:tplc="126893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57A93"/>
    <w:multiLevelType w:val="hybridMultilevel"/>
    <w:tmpl w:val="4B124F92"/>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3FC5"/>
    <w:multiLevelType w:val="hybridMultilevel"/>
    <w:tmpl w:val="A6CEB504"/>
    <w:lvl w:ilvl="0" w:tplc="F34A157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E1652"/>
    <w:multiLevelType w:val="hybridMultilevel"/>
    <w:tmpl w:val="020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A48D8"/>
    <w:multiLevelType w:val="hybridMultilevel"/>
    <w:tmpl w:val="312C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0"/>
  </w:num>
  <w:num w:numId="4">
    <w:abstractNumId w:val="18"/>
  </w:num>
  <w:num w:numId="5">
    <w:abstractNumId w:val="14"/>
  </w:num>
  <w:num w:numId="6">
    <w:abstractNumId w:val="17"/>
  </w:num>
  <w:num w:numId="7">
    <w:abstractNumId w:val="3"/>
  </w:num>
  <w:num w:numId="8">
    <w:abstractNumId w:val="8"/>
  </w:num>
  <w:num w:numId="9">
    <w:abstractNumId w:val="1"/>
  </w:num>
  <w:num w:numId="10">
    <w:abstractNumId w:val="11"/>
  </w:num>
  <w:num w:numId="11">
    <w:abstractNumId w:val="22"/>
  </w:num>
  <w:num w:numId="12">
    <w:abstractNumId w:val="15"/>
  </w:num>
  <w:num w:numId="13">
    <w:abstractNumId w:val="16"/>
  </w:num>
  <w:num w:numId="14">
    <w:abstractNumId w:val="4"/>
  </w:num>
  <w:num w:numId="15">
    <w:abstractNumId w:val="2"/>
  </w:num>
  <w:num w:numId="16">
    <w:abstractNumId w:val="10"/>
  </w:num>
  <w:num w:numId="17">
    <w:abstractNumId w:val="13"/>
  </w:num>
  <w:num w:numId="18">
    <w:abstractNumId w:val="23"/>
  </w:num>
  <w:num w:numId="19">
    <w:abstractNumId w:val="0"/>
  </w:num>
  <w:num w:numId="20">
    <w:abstractNumId w:val="9"/>
  </w:num>
  <w:num w:numId="21">
    <w:abstractNumId w:val="5"/>
  </w:num>
  <w:num w:numId="22">
    <w:abstractNumId w:val="19"/>
  </w:num>
  <w:num w:numId="23">
    <w:abstractNumId w:val="12"/>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F9"/>
    <w:rsid w:val="000021AC"/>
    <w:rsid w:val="000023B1"/>
    <w:rsid w:val="0001036C"/>
    <w:rsid w:val="00020AFF"/>
    <w:rsid w:val="0002646E"/>
    <w:rsid w:val="00027026"/>
    <w:rsid w:val="000378FF"/>
    <w:rsid w:val="000401E6"/>
    <w:rsid w:val="00043BF8"/>
    <w:rsid w:val="0004703D"/>
    <w:rsid w:val="00051305"/>
    <w:rsid w:val="00061AA9"/>
    <w:rsid w:val="000624F7"/>
    <w:rsid w:val="000637C4"/>
    <w:rsid w:val="00064D07"/>
    <w:rsid w:val="0006790D"/>
    <w:rsid w:val="00070E13"/>
    <w:rsid w:val="000732FC"/>
    <w:rsid w:val="000803BB"/>
    <w:rsid w:val="00081032"/>
    <w:rsid w:val="000814A0"/>
    <w:rsid w:val="000832F5"/>
    <w:rsid w:val="0009275A"/>
    <w:rsid w:val="0009425E"/>
    <w:rsid w:val="000950CC"/>
    <w:rsid w:val="0009585C"/>
    <w:rsid w:val="000A3361"/>
    <w:rsid w:val="000C42E2"/>
    <w:rsid w:val="000C7D0C"/>
    <w:rsid w:val="000D1205"/>
    <w:rsid w:val="000D29A0"/>
    <w:rsid w:val="000D352C"/>
    <w:rsid w:val="000E0DDB"/>
    <w:rsid w:val="000E152D"/>
    <w:rsid w:val="000E55D9"/>
    <w:rsid w:val="000F5E47"/>
    <w:rsid w:val="000F7703"/>
    <w:rsid w:val="00106B37"/>
    <w:rsid w:val="00107FB8"/>
    <w:rsid w:val="001103F0"/>
    <w:rsid w:val="001117B0"/>
    <w:rsid w:val="001130D1"/>
    <w:rsid w:val="001153BA"/>
    <w:rsid w:val="001230A0"/>
    <w:rsid w:val="00132359"/>
    <w:rsid w:val="0013311B"/>
    <w:rsid w:val="00144612"/>
    <w:rsid w:val="00154B2D"/>
    <w:rsid w:val="00157628"/>
    <w:rsid w:val="001578A1"/>
    <w:rsid w:val="00162F3C"/>
    <w:rsid w:val="00167F7F"/>
    <w:rsid w:val="00175225"/>
    <w:rsid w:val="001760CC"/>
    <w:rsid w:val="00176748"/>
    <w:rsid w:val="001874C9"/>
    <w:rsid w:val="00191D09"/>
    <w:rsid w:val="001938FE"/>
    <w:rsid w:val="00193A57"/>
    <w:rsid w:val="00197005"/>
    <w:rsid w:val="001A2E73"/>
    <w:rsid w:val="001A621B"/>
    <w:rsid w:val="001C1CAD"/>
    <w:rsid w:val="001C5574"/>
    <w:rsid w:val="001D05F0"/>
    <w:rsid w:val="001D1D98"/>
    <w:rsid w:val="001D36E3"/>
    <w:rsid w:val="00203345"/>
    <w:rsid w:val="00205D7D"/>
    <w:rsid w:val="00206F56"/>
    <w:rsid w:val="00216DA7"/>
    <w:rsid w:val="00220F12"/>
    <w:rsid w:val="00221D88"/>
    <w:rsid w:val="00223B8F"/>
    <w:rsid w:val="0022625E"/>
    <w:rsid w:val="00230B7A"/>
    <w:rsid w:val="002310EF"/>
    <w:rsid w:val="00233978"/>
    <w:rsid w:val="00235708"/>
    <w:rsid w:val="002409A4"/>
    <w:rsid w:val="00242D72"/>
    <w:rsid w:val="002505F5"/>
    <w:rsid w:val="00250E14"/>
    <w:rsid w:val="00251943"/>
    <w:rsid w:val="0025647F"/>
    <w:rsid w:val="00257FF3"/>
    <w:rsid w:val="00265C55"/>
    <w:rsid w:val="00271354"/>
    <w:rsid w:val="00274570"/>
    <w:rsid w:val="00275389"/>
    <w:rsid w:val="00285939"/>
    <w:rsid w:val="002869B8"/>
    <w:rsid w:val="00292196"/>
    <w:rsid w:val="002923CC"/>
    <w:rsid w:val="00295D0E"/>
    <w:rsid w:val="00296307"/>
    <w:rsid w:val="0029679A"/>
    <w:rsid w:val="0029794F"/>
    <w:rsid w:val="002A0676"/>
    <w:rsid w:val="002A35A0"/>
    <w:rsid w:val="002A4898"/>
    <w:rsid w:val="002A7EC2"/>
    <w:rsid w:val="002B0C37"/>
    <w:rsid w:val="002B3158"/>
    <w:rsid w:val="002B32DF"/>
    <w:rsid w:val="002C016B"/>
    <w:rsid w:val="002C2593"/>
    <w:rsid w:val="002C351B"/>
    <w:rsid w:val="002C4130"/>
    <w:rsid w:val="002C5489"/>
    <w:rsid w:val="002C728D"/>
    <w:rsid w:val="002C7A17"/>
    <w:rsid w:val="002D1E49"/>
    <w:rsid w:val="002E34C5"/>
    <w:rsid w:val="002E421A"/>
    <w:rsid w:val="002E5A03"/>
    <w:rsid w:val="002E5C0B"/>
    <w:rsid w:val="002F02CA"/>
    <w:rsid w:val="002F2341"/>
    <w:rsid w:val="003032D6"/>
    <w:rsid w:val="00304B1F"/>
    <w:rsid w:val="0031207E"/>
    <w:rsid w:val="003148E8"/>
    <w:rsid w:val="00315143"/>
    <w:rsid w:val="0031716B"/>
    <w:rsid w:val="00326390"/>
    <w:rsid w:val="003269BC"/>
    <w:rsid w:val="00326B20"/>
    <w:rsid w:val="003332CF"/>
    <w:rsid w:val="00334862"/>
    <w:rsid w:val="00335517"/>
    <w:rsid w:val="0034124F"/>
    <w:rsid w:val="00343FAF"/>
    <w:rsid w:val="0035169F"/>
    <w:rsid w:val="00353F9A"/>
    <w:rsid w:val="00361209"/>
    <w:rsid w:val="003622B4"/>
    <w:rsid w:val="0036291A"/>
    <w:rsid w:val="003665A3"/>
    <w:rsid w:val="00366FA2"/>
    <w:rsid w:val="00367AB5"/>
    <w:rsid w:val="00373492"/>
    <w:rsid w:val="003748B6"/>
    <w:rsid w:val="00374FC0"/>
    <w:rsid w:val="00385E51"/>
    <w:rsid w:val="003871DA"/>
    <w:rsid w:val="00391FD2"/>
    <w:rsid w:val="00393A56"/>
    <w:rsid w:val="00395C18"/>
    <w:rsid w:val="003971B2"/>
    <w:rsid w:val="003A222D"/>
    <w:rsid w:val="003A242D"/>
    <w:rsid w:val="003A29FD"/>
    <w:rsid w:val="003A35B9"/>
    <w:rsid w:val="003A3C9C"/>
    <w:rsid w:val="003A6A5D"/>
    <w:rsid w:val="003A6B58"/>
    <w:rsid w:val="003B0ADB"/>
    <w:rsid w:val="003C0DAA"/>
    <w:rsid w:val="003C1BA0"/>
    <w:rsid w:val="003C31DF"/>
    <w:rsid w:val="003D01A1"/>
    <w:rsid w:val="003D0E0B"/>
    <w:rsid w:val="003E5A29"/>
    <w:rsid w:val="003F5E2C"/>
    <w:rsid w:val="003F62F7"/>
    <w:rsid w:val="003F7923"/>
    <w:rsid w:val="0040104B"/>
    <w:rsid w:val="00403356"/>
    <w:rsid w:val="004158D3"/>
    <w:rsid w:val="00415BD0"/>
    <w:rsid w:val="0041694C"/>
    <w:rsid w:val="00421F96"/>
    <w:rsid w:val="00424B2C"/>
    <w:rsid w:val="00426305"/>
    <w:rsid w:val="0042639E"/>
    <w:rsid w:val="00432DDF"/>
    <w:rsid w:val="00442F87"/>
    <w:rsid w:val="00443F11"/>
    <w:rsid w:val="004447F6"/>
    <w:rsid w:val="004465FB"/>
    <w:rsid w:val="00447475"/>
    <w:rsid w:val="0045016B"/>
    <w:rsid w:val="0045222F"/>
    <w:rsid w:val="00454422"/>
    <w:rsid w:val="00461D03"/>
    <w:rsid w:val="00465D0E"/>
    <w:rsid w:val="00467DCE"/>
    <w:rsid w:val="00472A5E"/>
    <w:rsid w:val="0047354D"/>
    <w:rsid w:val="004839B0"/>
    <w:rsid w:val="00486FCB"/>
    <w:rsid w:val="0049581A"/>
    <w:rsid w:val="004959AC"/>
    <w:rsid w:val="004A0AE5"/>
    <w:rsid w:val="004A0D0D"/>
    <w:rsid w:val="004C3763"/>
    <w:rsid w:val="004C3EA1"/>
    <w:rsid w:val="004D63EB"/>
    <w:rsid w:val="004D690E"/>
    <w:rsid w:val="004E0281"/>
    <w:rsid w:val="004E251C"/>
    <w:rsid w:val="004E58DD"/>
    <w:rsid w:val="004E6B39"/>
    <w:rsid w:val="004E7CCA"/>
    <w:rsid w:val="004F2AED"/>
    <w:rsid w:val="004F3B0F"/>
    <w:rsid w:val="004F456C"/>
    <w:rsid w:val="00506FF7"/>
    <w:rsid w:val="00507CE1"/>
    <w:rsid w:val="00516242"/>
    <w:rsid w:val="00524E33"/>
    <w:rsid w:val="00540AC1"/>
    <w:rsid w:val="00543F43"/>
    <w:rsid w:val="00545850"/>
    <w:rsid w:val="005516F1"/>
    <w:rsid w:val="005529E9"/>
    <w:rsid w:val="0055547A"/>
    <w:rsid w:val="00555BB6"/>
    <w:rsid w:val="0055799D"/>
    <w:rsid w:val="00560523"/>
    <w:rsid w:val="0056080E"/>
    <w:rsid w:val="00566DB0"/>
    <w:rsid w:val="00567687"/>
    <w:rsid w:val="0057074E"/>
    <w:rsid w:val="00575AC8"/>
    <w:rsid w:val="00582078"/>
    <w:rsid w:val="0058367E"/>
    <w:rsid w:val="00586CE6"/>
    <w:rsid w:val="00586F9E"/>
    <w:rsid w:val="00595782"/>
    <w:rsid w:val="00595F0A"/>
    <w:rsid w:val="00597B20"/>
    <w:rsid w:val="005A3A1E"/>
    <w:rsid w:val="005A3D75"/>
    <w:rsid w:val="005A49FC"/>
    <w:rsid w:val="005A59F9"/>
    <w:rsid w:val="005A6F16"/>
    <w:rsid w:val="005B7F3F"/>
    <w:rsid w:val="005C1600"/>
    <w:rsid w:val="005D0DA0"/>
    <w:rsid w:val="005D77E4"/>
    <w:rsid w:val="005E4224"/>
    <w:rsid w:val="005E458E"/>
    <w:rsid w:val="005E4B17"/>
    <w:rsid w:val="005E753C"/>
    <w:rsid w:val="005F2CC5"/>
    <w:rsid w:val="005F55BF"/>
    <w:rsid w:val="005F65D5"/>
    <w:rsid w:val="005F7281"/>
    <w:rsid w:val="005F769E"/>
    <w:rsid w:val="006002FB"/>
    <w:rsid w:val="00604576"/>
    <w:rsid w:val="00605E13"/>
    <w:rsid w:val="00605E52"/>
    <w:rsid w:val="006076CE"/>
    <w:rsid w:val="0060788B"/>
    <w:rsid w:val="0061044E"/>
    <w:rsid w:val="00611207"/>
    <w:rsid w:val="00617826"/>
    <w:rsid w:val="00626BBB"/>
    <w:rsid w:val="00627498"/>
    <w:rsid w:val="006422A3"/>
    <w:rsid w:val="00642C26"/>
    <w:rsid w:val="006526D7"/>
    <w:rsid w:val="0065373C"/>
    <w:rsid w:val="00654BC1"/>
    <w:rsid w:val="00667AFA"/>
    <w:rsid w:val="00690A90"/>
    <w:rsid w:val="00691BD2"/>
    <w:rsid w:val="00692C55"/>
    <w:rsid w:val="00695017"/>
    <w:rsid w:val="00695BD5"/>
    <w:rsid w:val="006B1D65"/>
    <w:rsid w:val="006B33D1"/>
    <w:rsid w:val="006B48DD"/>
    <w:rsid w:val="006B529B"/>
    <w:rsid w:val="006C0C41"/>
    <w:rsid w:val="006C2FB2"/>
    <w:rsid w:val="006C38FE"/>
    <w:rsid w:val="006C67DF"/>
    <w:rsid w:val="006C7851"/>
    <w:rsid w:val="006D0B54"/>
    <w:rsid w:val="006D1285"/>
    <w:rsid w:val="006D190D"/>
    <w:rsid w:val="006D4733"/>
    <w:rsid w:val="006D66E6"/>
    <w:rsid w:val="006E1BEF"/>
    <w:rsid w:val="006E42D5"/>
    <w:rsid w:val="006E48AC"/>
    <w:rsid w:val="006E51DF"/>
    <w:rsid w:val="006F2D8C"/>
    <w:rsid w:val="006F318E"/>
    <w:rsid w:val="006F4AB1"/>
    <w:rsid w:val="0070021A"/>
    <w:rsid w:val="007006CE"/>
    <w:rsid w:val="0070209A"/>
    <w:rsid w:val="00705CDC"/>
    <w:rsid w:val="00710FA4"/>
    <w:rsid w:val="00714C00"/>
    <w:rsid w:val="00714D29"/>
    <w:rsid w:val="00715E79"/>
    <w:rsid w:val="007214E0"/>
    <w:rsid w:val="00722B0E"/>
    <w:rsid w:val="007312BF"/>
    <w:rsid w:val="00735695"/>
    <w:rsid w:val="007423B7"/>
    <w:rsid w:val="00742D52"/>
    <w:rsid w:val="007555ED"/>
    <w:rsid w:val="007571D8"/>
    <w:rsid w:val="00760789"/>
    <w:rsid w:val="0076620E"/>
    <w:rsid w:val="00771F6C"/>
    <w:rsid w:val="00775EFE"/>
    <w:rsid w:val="0077774C"/>
    <w:rsid w:val="00780846"/>
    <w:rsid w:val="0078252A"/>
    <w:rsid w:val="0078709C"/>
    <w:rsid w:val="007871F7"/>
    <w:rsid w:val="007872AE"/>
    <w:rsid w:val="00790636"/>
    <w:rsid w:val="00791AAB"/>
    <w:rsid w:val="007922AB"/>
    <w:rsid w:val="00793C64"/>
    <w:rsid w:val="007961A8"/>
    <w:rsid w:val="007A0888"/>
    <w:rsid w:val="007A45D8"/>
    <w:rsid w:val="007B143B"/>
    <w:rsid w:val="007C23FF"/>
    <w:rsid w:val="007C25CB"/>
    <w:rsid w:val="007C3EAC"/>
    <w:rsid w:val="007C4422"/>
    <w:rsid w:val="007C7C3E"/>
    <w:rsid w:val="007D12F7"/>
    <w:rsid w:val="007D6105"/>
    <w:rsid w:val="007D6478"/>
    <w:rsid w:val="007E0565"/>
    <w:rsid w:val="007E4173"/>
    <w:rsid w:val="007E56F2"/>
    <w:rsid w:val="007E6FAB"/>
    <w:rsid w:val="007F1A0F"/>
    <w:rsid w:val="007F27B5"/>
    <w:rsid w:val="0080240F"/>
    <w:rsid w:val="00813628"/>
    <w:rsid w:val="008136CB"/>
    <w:rsid w:val="00813BEE"/>
    <w:rsid w:val="00815353"/>
    <w:rsid w:val="0081623A"/>
    <w:rsid w:val="00816A8A"/>
    <w:rsid w:val="008209F8"/>
    <w:rsid w:val="0082345D"/>
    <w:rsid w:val="0083200C"/>
    <w:rsid w:val="0083524A"/>
    <w:rsid w:val="008376AB"/>
    <w:rsid w:val="00840788"/>
    <w:rsid w:val="00840BC4"/>
    <w:rsid w:val="00841210"/>
    <w:rsid w:val="008413DA"/>
    <w:rsid w:val="0084321C"/>
    <w:rsid w:val="00843931"/>
    <w:rsid w:val="00844718"/>
    <w:rsid w:val="0084743C"/>
    <w:rsid w:val="008476AE"/>
    <w:rsid w:val="00850090"/>
    <w:rsid w:val="0085290A"/>
    <w:rsid w:val="00853B78"/>
    <w:rsid w:val="00853CBF"/>
    <w:rsid w:val="00854044"/>
    <w:rsid w:val="00865BDF"/>
    <w:rsid w:val="008713F8"/>
    <w:rsid w:val="00871C88"/>
    <w:rsid w:val="00871C8F"/>
    <w:rsid w:val="0087455C"/>
    <w:rsid w:val="0087729A"/>
    <w:rsid w:val="00877ECB"/>
    <w:rsid w:val="008802FA"/>
    <w:rsid w:val="008825C2"/>
    <w:rsid w:val="00882AFE"/>
    <w:rsid w:val="00885D96"/>
    <w:rsid w:val="00887B3F"/>
    <w:rsid w:val="00890599"/>
    <w:rsid w:val="00890879"/>
    <w:rsid w:val="00890EE2"/>
    <w:rsid w:val="00893CFB"/>
    <w:rsid w:val="008943B2"/>
    <w:rsid w:val="00895BB5"/>
    <w:rsid w:val="008C147A"/>
    <w:rsid w:val="008C718F"/>
    <w:rsid w:val="008D5D0F"/>
    <w:rsid w:val="008E397A"/>
    <w:rsid w:val="008E3BC7"/>
    <w:rsid w:val="008E7A27"/>
    <w:rsid w:val="00901FA4"/>
    <w:rsid w:val="00905069"/>
    <w:rsid w:val="00910CF0"/>
    <w:rsid w:val="00920903"/>
    <w:rsid w:val="00920994"/>
    <w:rsid w:val="00923D6C"/>
    <w:rsid w:val="0093058F"/>
    <w:rsid w:val="0095311B"/>
    <w:rsid w:val="00953450"/>
    <w:rsid w:val="00954A22"/>
    <w:rsid w:val="0095607A"/>
    <w:rsid w:val="009653B2"/>
    <w:rsid w:val="0096561B"/>
    <w:rsid w:val="00965EAE"/>
    <w:rsid w:val="00972F5C"/>
    <w:rsid w:val="00973910"/>
    <w:rsid w:val="00973B55"/>
    <w:rsid w:val="009803FA"/>
    <w:rsid w:val="00981B65"/>
    <w:rsid w:val="00985259"/>
    <w:rsid w:val="00990636"/>
    <w:rsid w:val="00991376"/>
    <w:rsid w:val="0099193D"/>
    <w:rsid w:val="00992C5E"/>
    <w:rsid w:val="00994B05"/>
    <w:rsid w:val="00995342"/>
    <w:rsid w:val="00995862"/>
    <w:rsid w:val="00995EEB"/>
    <w:rsid w:val="00996A02"/>
    <w:rsid w:val="009A07CD"/>
    <w:rsid w:val="009B14A4"/>
    <w:rsid w:val="009B4714"/>
    <w:rsid w:val="009B72C1"/>
    <w:rsid w:val="009B73CF"/>
    <w:rsid w:val="009C0740"/>
    <w:rsid w:val="009C390F"/>
    <w:rsid w:val="009C4D7C"/>
    <w:rsid w:val="009D34B9"/>
    <w:rsid w:val="009D3E17"/>
    <w:rsid w:val="009D4069"/>
    <w:rsid w:val="009D51FF"/>
    <w:rsid w:val="009D6A43"/>
    <w:rsid w:val="009D6D73"/>
    <w:rsid w:val="009D6F43"/>
    <w:rsid w:val="009D7BB0"/>
    <w:rsid w:val="009E1D9D"/>
    <w:rsid w:val="009E47AA"/>
    <w:rsid w:val="009F0638"/>
    <w:rsid w:val="009F3557"/>
    <w:rsid w:val="009F4ED3"/>
    <w:rsid w:val="009F5028"/>
    <w:rsid w:val="00A02FCC"/>
    <w:rsid w:val="00A052A5"/>
    <w:rsid w:val="00A06459"/>
    <w:rsid w:val="00A14954"/>
    <w:rsid w:val="00A15B93"/>
    <w:rsid w:val="00A27338"/>
    <w:rsid w:val="00A2797B"/>
    <w:rsid w:val="00A32534"/>
    <w:rsid w:val="00A352E4"/>
    <w:rsid w:val="00A37EA5"/>
    <w:rsid w:val="00A53394"/>
    <w:rsid w:val="00A540E8"/>
    <w:rsid w:val="00A541A8"/>
    <w:rsid w:val="00A60380"/>
    <w:rsid w:val="00A60509"/>
    <w:rsid w:val="00A6614B"/>
    <w:rsid w:val="00A723EE"/>
    <w:rsid w:val="00A74C9A"/>
    <w:rsid w:val="00A752C5"/>
    <w:rsid w:val="00A75B95"/>
    <w:rsid w:val="00A828A6"/>
    <w:rsid w:val="00A82CB1"/>
    <w:rsid w:val="00A8488B"/>
    <w:rsid w:val="00A84E4F"/>
    <w:rsid w:val="00A87E2F"/>
    <w:rsid w:val="00A939CB"/>
    <w:rsid w:val="00A954A6"/>
    <w:rsid w:val="00A97EE5"/>
    <w:rsid w:val="00AA08D6"/>
    <w:rsid w:val="00AA4720"/>
    <w:rsid w:val="00AA60CB"/>
    <w:rsid w:val="00AB14BB"/>
    <w:rsid w:val="00AB5691"/>
    <w:rsid w:val="00AB6CD4"/>
    <w:rsid w:val="00AC2F87"/>
    <w:rsid w:val="00AC33C0"/>
    <w:rsid w:val="00AC7B8D"/>
    <w:rsid w:val="00AD0CAC"/>
    <w:rsid w:val="00AD258F"/>
    <w:rsid w:val="00AE1752"/>
    <w:rsid w:val="00AE3D94"/>
    <w:rsid w:val="00AE5610"/>
    <w:rsid w:val="00AE6172"/>
    <w:rsid w:val="00AE7136"/>
    <w:rsid w:val="00AF34DA"/>
    <w:rsid w:val="00AF4CED"/>
    <w:rsid w:val="00AF5BF8"/>
    <w:rsid w:val="00AF6550"/>
    <w:rsid w:val="00B00F39"/>
    <w:rsid w:val="00B016CB"/>
    <w:rsid w:val="00B12A05"/>
    <w:rsid w:val="00B16A39"/>
    <w:rsid w:val="00B34819"/>
    <w:rsid w:val="00B35F8C"/>
    <w:rsid w:val="00B42303"/>
    <w:rsid w:val="00B42E2C"/>
    <w:rsid w:val="00B476F7"/>
    <w:rsid w:val="00B529B3"/>
    <w:rsid w:val="00B63346"/>
    <w:rsid w:val="00B65714"/>
    <w:rsid w:val="00B81310"/>
    <w:rsid w:val="00B81DC6"/>
    <w:rsid w:val="00B824CF"/>
    <w:rsid w:val="00B827DC"/>
    <w:rsid w:val="00B8290B"/>
    <w:rsid w:val="00B83E97"/>
    <w:rsid w:val="00B84F6D"/>
    <w:rsid w:val="00B874C6"/>
    <w:rsid w:val="00B90434"/>
    <w:rsid w:val="00B94488"/>
    <w:rsid w:val="00B971FD"/>
    <w:rsid w:val="00BA3A5C"/>
    <w:rsid w:val="00BA5AEE"/>
    <w:rsid w:val="00BA6E36"/>
    <w:rsid w:val="00BA714F"/>
    <w:rsid w:val="00BB7149"/>
    <w:rsid w:val="00BC165F"/>
    <w:rsid w:val="00BC6832"/>
    <w:rsid w:val="00BD1EE7"/>
    <w:rsid w:val="00BD2F32"/>
    <w:rsid w:val="00BD3116"/>
    <w:rsid w:val="00BD7BC1"/>
    <w:rsid w:val="00BE0B22"/>
    <w:rsid w:val="00BE264F"/>
    <w:rsid w:val="00BE2CB1"/>
    <w:rsid w:val="00BE66EC"/>
    <w:rsid w:val="00BE6BFB"/>
    <w:rsid w:val="00BE7208"/>
    <w:rsid w:val="00BE7885"/>
    <w:rsid w:val="00BF34C7"/>
    <w:rsid w:val="00BF639B"/>
    <w:rsid w:val="00BF69FD"/>
    <w:rsid w:val="00C01335"/>
    <w:rsid w:val="00C068E3"/>
    <w:rsid w:val="00C11551"/>
    <w:rsid w:val="00C126FE"/>
    <w:rsid w:val="00C14190"/>
    <w:rsid w:val="00C160B9"/>
    <w:rsid w:val="00C17B70"/>
    <w:rsid w:val="00C267DC"/>
    <w:rsid w:val="00C31305"/>
    <w:rsid w:val="00C32423"/>
    <w:rsid w:val="00C37A11"/>
    <w:rsid w:val="00C52B87"/>
    <w:rsid w:val="00C6056F"/>
    <w:rsid w:val="00C63787"/>
    <w:rsid w:val="00C70440"/>
    <w:rsid w:val="00C71390"/>
    <w:rsid w:val="00C73130"/>
    <w:rsid w:val="00C74501"/>
    <w:rsid w:val="00C76A17"/>
    <w:rsid w:val="00C80518"/>
    <w:rsid w:val="00C903EE"/>
    <w:rsid w:val="00C90B35"/>
    <w:rsid w:val="00C92816"/>
    <w:rsid w:val="00C92992"/>
    <w:rsid w:val="00C93572"/>
    <w:rsid w:val="00C936F0"/>
    <w:rsid w:val="00C9419A"/>
    <w:rsid w:val="00C958B9"/>
    <w:rsid w:val="00C9720C"/>
    <w:rsid w:val="00CA0825"/>
    <w:rsid w:val="00CA0847"/>
    <w:rsid w:val="00CA1C80"/>
    <w:rsid w:val="00CA317F"/>
    <w:rsid w:val="00CB2A2B"/>
    <w:rsid w:val="00CB61AD"/>
    <w:rsid w:val="00CB6B5C"/>
    <w:rsid w:val="00CC0D15"/>
    <w:rsid w:val="00CD4153"/>
    <w:rsid w:val="00CD554F"/>
    <w:rsid w:val="00CD7948"/>
    <w:rsid w:val="00CE0180"/>
    <w:rsid w:val="00CE2F24"/>
    <w:rsid w:val="00CF08DE"/>
    <w:rsid w:val="00CF7915"/>
    <w:rsid w:val="00D041E8"/>
    <w:rsid w:val="00D05420"/>
    <w:rsid w:val="00D0572E"/>
    <w:rsid w:val="00D10053"/>
    <w:rsid w:val="00D15574"/>
    <w:rsid w:val="00D220CD"/>
    <w:rsid w:val="00D22D81"/>
    <w:rsid w:val="00D325D1"/>
    <w:rsid w:val="00D342D7"/>
    <w:rsid w:val="00D413A7"/>
    <w:rsid w:val="00D45671"/>
    <w:rsid w:val="00D50014"/>
    <w:rsid w:val="00D541AF"/>
    <w:rsid w:val="00D54444"/>
    <w:rsid w:val="00D5500C"/>
    <w:rsid w:val="00D60317"/>
    <w:rsid w:val="00D63A6D"/>
    <w:rsid w:val="00D7250C"/>
    <w:rsid w:val="00D856CD"/>
    <w:rsid w:val="00D90898"/>
    <w:rsid w:val="00D93BD0"/>
    <w:rsid w:val="00D95721"/>
    <w:rsid w:val="00D979F0"/>
    <w:rsid w:val="00DA1B21"/>
    <w:rsid w:val="00DA5F9F"/>
    <w:rsid w:val="00DB0A3C"/>
    <w:rsid w:val="00DB0FB8"/>
    <w:rsid w:val="00DB27A9"/>
    <w:rsid w:val="00DB79BC"/>
    <w:rsid w:val="00DC4274"/>
    <w:rsid w:val="00DD5971"/>
    <w:rsid w:val="00DD746B"/>
    <w:rsid w:val="00DE6B4D"/>
    <w:rsid w:val="00DE6BFC"/>
    <w:rsid w:val="00DE7084"/>
    <w:rsid w:val="00DE7E72"/>
    <w:rsid w:val="00DE7FE6"/>
    <w:rsid w:val="00DF0781"/>
    <w:rsid w:val="00DF1269"/>
    <w:rsid w:val="00DF1676"/>
    <w:rsid w:val="00DF2663"/>
    <w:rsid w:val="00DF756B"/>
    <w:rsid w:val="00E0272B"/>
    <w:rsid w:val="00E05BDA"/>
    <w:rsid w:val="00E05CEA"/>
    <w:rsid w:val="00E06D39"/>
    <w:rsid w:val="00E0792A"/>
    <w:rsid w:val="00E1110A"/>
    <w:rsid w:val="00E112B0"/>
    <w:rsid w:val="00E12881"/>
    <w:rsid w:val="00E147A7"/>
    <w:rsid w:val="00E304D3"/>
    <w:rsid w:val="00E416C7"/>
    <w:rsid w:val="00E45A33"/>
    <w:rsid w:val="00E476DD"/>
    <w:rsid w:val="00E50337"/>
    <w:rsid w:val="00E508F1"/>
    <w:rsid w:val="00E50E98"/>
    <w:rsid w:val="00E50F65"/>
    <w:rsid w:val="00E53D3F"/>
    <w:rsid w:val="00E60A9D"/>
    <w:rsid w:val="00E64638"/>
    <w:rsid w:val="00E660C2"/>
    <w:rsid w:val="00E6757E"/>
    <w:rsid w:val="00E7018C"/>
    <w:rsid w:val="00E70A43"/>
    <w:rsid w:val="00E71A49"/>
    <w:rsid w:val="00E81275"/>
    <w:rsid w:val="00E834BA"/>
    <w:rsid w:val="00E841BD"/>
    <w:rsid w:val="00E87708"/>
    <w:rsid w:val="00E95FB0"/>
    <w:rsid w:val="00EA0277"/>
    <w:rsid w:val="00EA0DD9"/>
    <w:rsid w:val="00EA148C"/>
    <w:rsid w:val="00EA56F6"/>
    <w:rsid w:val="00EA5F16"/>
    <w:rsid w:val="00EA6545"/>
    <w:rsid w:val="00EB178F"/>
    <w:rsid w:val="00EB233B"/>
    <w:rsid w:val="00EB299E"/>
    <w:rsid w:val="00EB2A1C"/>
    <w:rsid w:val="00EB2CEC"/>
    <w:rsid w:val="00EB3E93"/>
    <w:rsid w:val="00EB6522"/>
    <w:rsid w:val="00EB7AB9"/>
    <w:rsid w:val="00EC1B6E"/>
    <w:rsid w:val="00EC78CB"/>
    <w:rsid w:val="00ED0DAB"/>
    <w:rsid w:val="00ED1750"/>
    <w:rsid w:val="00ED3534"/>
    <w:rsid w:val="00ED51AC"/>
    <w:rsid w:val="00ED5737"/>
    <w:rsid w:val="00ED74B4"/>
    <w:rsid w:val="00EE045B"/>
    <w:rsid w:val="00EE1E47"/>
    <w:rsid w:val="00EE5707"/>
    <w:rsid w:val="00EF786F"/>
    <w:rsid w:val="00F0066E"/>
    <w:rsid w:val="00F01951"/>
    <w:rsid w:val="00F03262"/>
    <w:rsid w:val="00F054DD"/>
    <w:rsid w:val="00F06549"/>
    <w:rsid w:val="00F1100E"/>
    <w:rsid w:val="00F148E1"/>
    <w:rsid w:val="00F2078F"/>
    <w:rsid w:val="00F248E8"/>
    <w:rsid w:val="00F25B1B"/>
    <w:rsid w:val="00F26B47"/>
    <w:rsid w:val="00F3173A"/>
    <w:rsid w:val="00F31901"/>
    <w:rsid w:val="00F34AFC"/>
    <w:rsid w:val="00F358E6"/>
    <w:rsid w:val="00F50531"/>
    <w:rsid w:val="00F518A1"/>
    <w:rsid w:val="00F51E1B"/>
    <w:rsid w:val="00F604AE"/>
    <w:rsid w:val="00F60A2C"/>
    <w:rsid w:val="00F615C9"/>
    <w:rsid w:val="00F67970"/>
    <w:rsid w:val="00F75158"/>
    <w:rsid w:val="00F77064"/>
    <w:rsid w:val="00F771AA"/>
    <w:rsid w:val="00F809D1"/>
    <w:rsid w:val="00F8687D"/>
    <w:rsid w:val="00F90282"/>
    <w:rsid w:val="00F92985"/>
    <w:rsid w:val="00FA4602"/>
    <w:rsid w:val="00FA5BFC"/>
    <w:rsid w:val="00FA74BA"/>
    <w:rsid w:val="00FB2502"/>
    <w:rsid w:val="00FB47D6"/>
    <w:rsid w:val="00FB51BB"/>
    <w:rsid w:val="00FB6335"/>
    <w:rsid w:val="00FB69C6"/>
    <w:rsid w:val="00FC0AC2"/>
    <w:rsid w:val="00FC47E0"/>
    <w:rsid w:val="00FD1945"/>
    <w:rsid w:val="00FD59AA"/>
    <w:rsid w:val="00FD7D70"/>
    <w:rsid w:val="00FE26E5"/>
    <w:rsid w:val="00FE7861"/>
    <w:rsid w:val="00FF1B4C"/>
    <w:rsid w:val="00FF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6AE5"/>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45D8"/>
    <w:pPr>
      <w:ind w:left="720"/>
      <w:contextualSpacing/>
    </w:pPr>
  </w:style>
  <w:style w:type="paragraph" w:customStyle="1" w:styleId="Default">
    <w:name w:val="Default"/>
    <w:rsid w:val="00070E1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B72C1"/>
    <w:rPr>
      <w:color w:val="0000FF"/>
      <w:u w:val="single"/>
    </w:rPr>
  </w:style>
  <w:style w:type="paragraph" w:styleId="NormalWeb">
    <w:name w:val="Normal (Web)"/>
    <w:basedOn w:val="Normal"/>
    <w:uiPriority w:val="99"/>
    <w:unhideWhenUsed/>
    <w:rsid w:val="00154B2D"/>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customStyle="1" w:styleId="xxxmsonormal">
    <w:name w:val="x_x_x_msonormal"/>
    <w:basedOn w:val="Normal"/>
    <w:rsid w:val="0017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87729A"/>
  </w:style>
  <w:style w:type="paragraph" w:styleId="Sinespaciado">
    <w:name w:val="No Spacing"/>
    <w:uiPriority w:val="1"/>
    <w:qFormat/>
    <w:rsid w:val="0033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7652">
      <w:bodyDiv w:val="1"/>
      <w:marLeft w:val="0"/>
      <w:marRight w:val="0"/>
      <w:marTop w:val="0"/>
      <w:marBottom w:val="0"/>
      <w:divBdr>
        <w:top w:val="none" w:sz="0" w:space="0" w:color="auto"/>
        <w:left w:val="none" w:sz="0" w:space="0" w:color="auto"/>
        <w:bottom w:val="none" w:sz="0" w:space="0" w:color="auto"/>
        <w:right w:val="none" w:sz="0" w:space="0" w:color="auto"/>
      </w:divBdr>
    </w:div>
    <w:div w:id="214200781">
      <w:bodyDiv w:val="1"/>
      <w:marLeft w:val="0"/>
      <w:marRight w:val="0"/>
      <w:marTop w:val="0"/>
      <w:marBottom w:val="0"/>
      <w:divBdr>
        <w:top w:val="none" w:sz="0" w:space="0" w:color="auto"/>
        <w:left w:val="none" w:sz="0" w:space="0" w:color="auto"/>
        <w:bottom w:val="none" w:sz="0" w:space="0" w:color="auto"/>
        <w:right w:val="none" w:sz="0" w:space="0" w:color="auto"/>
      </w:divBdr>
    </w:div>
    <w:div w:id="225381792">
      <w:bodyDiv w:val="1"/>
      <w:marLeft w:val="0"/>
      <w:marRight w:val="0"/>
      <w:marTop w:val="0"/>
      <w:marBottom w:val="0"/>
      <w:divBdr>
        <w:top w:val="none" w:sz="0" w:space="0" w:color="auto"/>
        <w:left w:val="none" w:sz="0" w:space="0" w:color="auto"/>
        <w:bottom w:val="none" w:sz="0" w:space="0" w:color="auto"/>
        <w:right w:val="none" w:sz="0" w:space="0" w:color="auto"/>
      </w:divBdr>
    </w:div>
    <w:div w:id="492912055">
      <w:bodyDiv w:val="1"/>
      <w:marLeft w:val="0"/>
      <w:marRight w:val="0"/>
      <w:marTop w:val="0"/>
      <w:marBottom w:val="0"/>
      <w:divBdr>
        <w:top w:val="none" w:sz="0" w:space="0" w:color="auto"/>
        <w:left w:val="none" w:sz="0" w:space="0" w:color="auto"/>
        <w:bottom w:val="none" w:sz="0" w:space="0" w:color="auto"/>
        <w:right w:val="none" w:sz="0" w:space="0" w:color="auto"/>
      </w:divBdr>
    </w:div>
    <w:div w:id="501165519">
      <w:bodyDiv w:val="1"/>
      <w:marLeft w:val="0"/>
      <w:marRight w:val="0"/>
      <w:marTop w:val="0"/>
      <w:marBottom w:val="0"/>
      <w:divBdr>
        <w:top w:val="none" w:sz="0" w:space="0" w:color="auto"/>
        <w:left w:val="none" w:sz="0" w:space="0" w:color="auto"/>
        <w:bottom w:val="none" w:sz="0" w:space="0" w:color="auto"/>
        <w:right w:val="none" w:sz="0" w:space="0" w:color="auto"/>
      </w:divBdr>
    </w:div>
    <w:div w:id="585726722">
      <w:bodyDiv w:val="1"/>
      <w:marLeft w:val="0"/>
      <w:marRight w:val="0"/>
      <w:marTop w:val="0"/>
      <w:marBottom w:val="0"/>
      <w:divBdr>
        <w:top w:val="none" w:sz="0" w:space="0" w:color="auto"/>
        <w:left w:val="none" w:sz="0" w:space="0" w:color="auto"/>
        <w:bottom w:val="none" w:sz="0" w:space="0" w:color="auto"/>
        <w:right w:val="none" w:sz="0" w:space="0" w:color="auto"/>
      </w:divBdr>
    </w:div>
    <w:div w:id="653219380">
      <w:bodyDiv w:val="1"/>
      <w:marLeft w:val="0"/>
      <w:marRight w:val="0"/>
      <w:marTop w:val="0"/>
      <w:marBottom w:val="0"/>
      <w:divBdr>
        <w:top w:val="none" w:sz="0" w:space="0" w:color="auto"/>
        <w:left w:val="none" w:sz="0" w:space="0" w:color="auto"/>
        <w:bottom w:val="none" w:sz="0" w:space="0" w:color="auto"/>
        <w:right w:val="none" w:sz="0" w:space="0" w:color="auto"/>
      </w:divBdr>
    </w:div>
    <w:div w:id="911084063">
      <w:bodyDiv w:val="1"/>
      <w:marLeft w:val="0"/>
      <w:marRight w:val="0"/>
      <w:marTop w:val="0"/>
      <w:marBottom w:val="0"/>
      <w:divBdr>
        <w:top w:val="none" w:sz="0" w:space="0" w:color="auto"/>
        <w:left w:val="none" w:sz="0" w:space="0" w:color="auto"/>
        <w:bottom w:val="none" w:sz="0" w:space="0" w:color="auto"/>
        <w:right w:val="none" w:sz="0" w:space="0" w:color="auto"/>
      </w:divBdr>
    </w:div>
    <w:div w:id="1324159273">
      <w:bodyDiv w:val="1"/>
      <w:marLeft w:val="0"/>
      <w:marRight w:val="0"/>
      <w:marTop w:val="0"/>
      <w:marBottom w:val="0"/>
      <w:divBdr>
        <w:top w:val="none" w:sz="0" w:space="0" w:color="auto"/>
        <w:left w:val="none" w:sz="0" w:space="0" w:color="auto"/>
        <w:bottom w:val="none" w:sz="0" w:space="0" w:color="auto"/>
        <w:right w:val="none" w:sz="0" w:space="0" w:color="auto"/>
      </w:divBdr>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503549837">
      <w:bodyDiv w:val="1"/>
      <w:marLeft w:val="0"/>
      <w:marRight w:val="0"/>
      <w:marTop w:val="0"/>
      <w:marBottom w:val="0"/>
      <w:divBdr>
        <w:top w:val="none" w:sz="0" w:space="0" w:color="auto"/>
        <w:left w:val="none" w:sz="0" w:space="0" w:color="auto"/>
        <w:bottom w:val="none" w:sz="0" w:space="0" w:color="auto"/>
        <w:right w:val="none" w:sz="0" w:space="0" w:color="auto"/>
      </w:divBdr>
    </w:div>
    <w:div w:id="1945384415">
      <w:bodyDiv w:val="1"/>
      <w:marLeft w:val="0"/>
      <w:marRight w:val="0"/>
      <w:marTop w:val="0"/>
      <w:marBottom w:val="0"/>
      <w:divBdr>
        <w:top w:val="none" w:sz="0" w:space="0" w:color="auto"/>
        <w:left w:val="none" w:sz="0" w:space="0" w:color="auto"/>
        <w:bottom w:val="none" w:sz="0" w:space="0" w:color="auto"/>
        <w:right w:val="none" w:sz="0" w:space="0" w:color="auto"/>
      </w:divBdr>
    </w:div>
    <w:div w:id="20596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5778</TotalTime>
  <Pages>5</Pages>
  <Words>1145</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267</cp:revision>
  <dcterms:created xsi:type="dcterms:W3CDTF">2022-07-06T02:29:00Z</dcterms:created>
  <dcterms:modified xsi:type="dcterms:W3CDTF">2023-10-27T15:15:00Z</dcterms:modified>
</cp:coreProperties>
</file>