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901" w14:textId="5AE5FD87" w:rsidR="00AB0749" w:rsidRDefault="00DB3705" w:rsidP="00CC6C5E">
      <w:pPr>
        <w:tabs>
          <w:tab w:val="left" w:pos="831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3F10E2">
        <w:rPr>
          <w:rFonts w:ascii="Arial" w:eastAsia="Calibri" w:hAnsi="Arial" w:cs="Arial"/>
          <w:sz w:val="24"/>
          <w:szCs w:val="24"/>
          <w:lang w:val="es-CO"/>
        </w:rPr>
        <w:t>S</w:t>
      </w:r>
      <w:r w:rsidR="00BD2AFE" w:rsidRPr="00CC6C5E">
        <w:rPr>
          <w:rFonts w:ascii="Arial" w:eastAsia="Calibri" w:hAnsi="Arial" w:cs="Arial"/>
          <w:sz w:val="24"/>
          <w:szCs w:val="24"/>
          <w:lang w:val="es-CO"/>
        </w:rPr>
        <w:t xml:space="preserve">an </w:t>
      </w:r>
      <w:r w:rsidR="00BD2AFE" w:rsidRPr="00947622">
        <w:rPr>
          <w:rFonts w:ascii="Arial" w:eastAsia="Calibri" w:hAnsi="Arial" w:cs="Arial"/>
          <w:sz w:val="24"/>
          <w:szCs w:val="24"/>
          <w:lang w:val="es-CO"/>
        </w:rPr>
        <w:t xml:space="preserve">Andrés, </w:t>
      </w:r>
      <w:r w:rsidR="00E37E5E" w:rsidRPr="00947622">
        <w:rPr>
          <w:rFonts w:ascii="Arial" w:eastAsia="Calibri" w:hAnsi="Arial" w:cs="Arial"/>
          <w:sz w:val="24"/>
          <w:szCs w:val="24"/>
          <w:lang w:val="es-CO"/>
        </w:rPr>
        <w:t>Islas,</w:t>
      </w:r>
      <w:r w:rsidR="00947622" w:rsidRPr="00947622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B050AC">
        <w:rPr>
          <w:rFonts w:ascii="Arial" w:eastAsia="Calibri" w:hAnsi="Arial" w:cs="Arial"/>
          <w:sz w:val="24"/>
          <w:szCs w:val="24"/>
          <w:lang w:val="es-CO"/>
        </w:rPr>
        <w:t>C</w:t>
      </w:r>
      <w:r w:rsidR="009F119E">
        <w:rPr>
          <w:rFonts w:ascii="Arial" w:eastAsia="Calibri" w:hAnsi="Arial" w:cs="Arial"/>
          <w:sz w:val="24"/>
          <w:szCs w:val="24"/>
          <w:lang w:val="es-CO"/>
        </w:rPr>
        <w:t xml:space="preserve">inco </w:t>
      </w:r>
      <w:r w:rsidR="00BD2AFE" w:rsidRPr="00947622">
        <w:rPr>
          <w:rFonts w:ascii="Arial" w:eastAsia="Calibri" w:hAnsi="Arial" w:cs="Arial"/>
          <w:sz w:val="24"/>
          <w:szCs w:val="24"/>
          <w:lang w:val="es-CO"/>
        </w:rPr>
        <w:t>(</w:t>
      </w:r>
      <w:r w:rsidR="009F119E">
        <w:rPr>
          <w:rFonts w:ascii="Arial" w:eastAsia="Calibri" w:hAnsi="Arial" w:cs="Arial"/>
          <w:sz w:val="24"/>
          <w:szCs w:val="24"/>
          <w:lang w:val="es-CO"/>
        </w:rPr>
        <w:t>5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) de</w:t>
      </w:r>
      <w:r w:rsidR="00556258" w:rsidRPr="00947622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B050AC">
        <w:rPr>
          <w:rFonts w:ascii="Arial" w:eastAsia="Calibri" w:hAnsi="Arial" w:cs="Arial"/>
          <w:sz w:val="24"/>
          <w:szCs w:val="24"/>
          <w:lang w:val="es-CO"/>
        </w:rPr>
        <w:t xml:space="preserve">Marzo </w:t>
      </w:r>
      <w:r w:rsidR="00CE5BD4" w:rsidRPr="00947622">
        <w:rPr>
          <w:rFonts w:ascii="Arial" w:eastAsia="Calibri" w:hAnsi="Arial" w:cs="Arial"/>
          <w:sz w:val="24"/>
          <w:szCs w:val="24"/>
          <w:lang w:val="es-CO"/>
        </w:rPr>
        <w:t>d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 xml:space="preserve">e Dos Mil </w:t>
      </w:r>
      <w:r w:rsidR="001F7C18" w:rsidRPr="00947622">
        <w:rPr>
          <w:rFonts w:ascii="Arial" w:eastAsia="Calibri" w:hAnsi="Arial" w:cs="Arial"/>
          <w:sz w:val="24"/>
          <w:szCs w:val="24"/>
          <w:lang w:val="es-CO"/>
        </w:rPr>
        <w:t>Veint</w:t>
      </w:r>
      <w:r w:rsidR="003B7115">
        <w:rPr>
          <w:rFonts w:ascii="Arial" w:eastAsia="Calibri" w:hAnsi="Arial" w:cs="Arial"/>
          <w:sz w:val="24"/>
          <w:szCs w:val="24"/>
          <w:lang w:val="es-CO"/>
        </w:rPr>
        <w:t>i</w:t>
      </w:r>
      <w:r w:rsidR="00B050AC">
        <w:rPr>
          <w:rFonts w:ascii="Arial" w:eastAsia="Calibri" w:hAnsi="Arial" w:cs="Arial"/>
          <w:sz w:val="24"/>
          <w:szCs w:val="24"/>
          <w:lang w:val="es-CO"/>
        </w:rPr>
        <w:t>cuatro</w:t>
      </w:r>
      <w:r w:rsidR="00E47874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(20</w:t>
      </w:r>
      <w:r w:rsidR="00556258" w:rsidRPr="00947622">
        <w:rPr>
          <w:rFonts w:ascii="Arial" w:eastAsia="Calibri" w:hAnsi="Arial" w:cs="Arial"/>
          <w:sz w:val="24"/>
          <w:szCs w:val="24"/>
          <w:lang w:val="es-CO"/>
        </w:rPr>
        <w:t>2</w:t>
      </w:r>
      <w:r w:rsidR="00B050AC">
        <w:rPr>
          <w:rFonts w:ascii="Arial" w:eastAsia="Calibri" w:hAnsi="Arial" w:cs="Arial"/>
          <w:sz w:val="24"/>
          <w:szCs w:val="24"/>
          <w:lang w:val="es-CO"/>
        </w:rPr>
        <w:t>4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)</w:t>
      </w:r>
    </w:p>
    <w:p w14:paraId="499D75C1" w14:textId="77777777" w:rsidR="00657361" w:rsidRPr="00947622" w:rsidRDefault="00657361" w:rsidP="00CC6C5E">
      <w:pPr>
        <w:tabs>
          <w:tab w:val="left" w:pos="831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573"/>
      </w:tblGrid>
      <w:tr w:rsidR="00AB0749" w:rsidRPr="00947622" w14:paraId="2AE10916" w14:textId="77777777" w:rsidTr="0001286C">
        <w:trPr>
          <w:trHeight w:val="359"/>
        </w:trPr>
        <w:tc>
          <w:tcPr>
            <w:tcW w:w="1844" w:type="pct"/>
            <w:vAlign w:val="center"/>
          </w:tcPr>
          <w:p w14:paraId="2181347F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Medio de control</w:t>
            </w:r>
          </w:p>
        </w:tc>
        <w:tc>
          <w:tcPr>
            <w:tcW w:w="3156" w:type="pct"/>
            <w:vAlign w:val="center"/>
          </w:tcPr>
          <w:p w14:paraId="74C7AA66" w14:textId="7C8A2AFA" w:rsidR="00AB0749" w:rsidRPr="00947622" w:rsidRDefault="00CD5D8F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Reparación Directa</w:t>
            </w:r>
          </w:p>
        </w:tc>
      </w:tr>
      <w:tr w:rsidR="00AB0749" w:rsidRPr="00947622" w14:paraId="59ABC1CA" w14:textId="77777777" w:rsidTr="005663EF">
        <w:trPr>
          <w:trHeight w:val="781"/>
        </w:trPr>
        <w:tc>
          <w:tcPr>
            <w:tcW w:w="1844" w:type="pct"/>
            <w:vAlign w:val="center"/>
          </w:tcPr>
          <w:p w14:paraId="1626588D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Radicado</w:t>
            </w:r>
          </w:p>
        </w:tc>
        <w:tc>
          <w:tcPr>
            <w:tcW w:w="3156" w:type="pct"/>
            <w:vAlign w:val="center"/>
          </w:tcPr>
          <w:p w14:paraId="581FDE9B" w14:textId="6E1E1ACA" w:rsidR="00AB0749" w:rsidRPr="00947622" w:rsidRDefault="00AB0749" w:rsidP="00CD5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622">
              <w:rPr>
                <w:rFonts w:ascii="Arial" w:hAnsi="Arial" w:cs="Arial"/>
                <w:sz w:val="24"/>
                <w:szCs w:val="24"/>
              </w:rPr>
              <w:t>88-001-33-33-001-20</w:t>
            </w:r>
            <w:r w:rsidR="006F026C">
              <w:rPr>
                <w:rFonts w:ascii="Arial" w:hAnsi="Arial" w:cs="Arial"/>
                <w:sz w:val="24"/>
                <w:szCs w:val="24"/>
              </w:rPr>
              <w:t>2</w:t>
            </w:r>
            <w:r w:rsidR="00CD5D8F">
              <w:rPr>
                <w:rFonts w:ascii="Arial" w:hAnsi="Arial" w:cs="Arial"/>
                <w:sz w:val="24"/>
                <w:szCs w:val="24"/>
              </w:rPr>
              <w:t>1</w:t>
            </w:r>
            <w:r w:rsidRPr="00947622">
              <w:rPr>
                <w:rFonts w:ascii="Arial" w:hAnsi="Arial" w:cs="Arial"/>
                <w:sz w:val="24"/>
                <w:szCs w:val="24"/>
              </w:rPr>
              <w:t>-00</w:t>
            </w:r>
            <w:r w:rsidR="00CD5D8F">
              <w:rPr>
                <w:rFonts w:ascii="Arial" w:hAnsi="Arial" w:cs="Arial"/>
                <w:sz w:val="24"/>
                <w:szCs w:val="24"/>
              </w:rPr>
              <w:t>137</w:t>
            </w:r>
            <w:r w:rsidRPr="00947622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B0749" w:rsidRPr="00947622" w14:paraId="45AF8306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2D364849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3156" w:type="pct"/>
            <w:vAlign w:val="center"/>
          </w:tcPr>
          <w:p w14:paraId="167FF38F" w14:textId="5D4E5B4F" w:rsidR="00AB0749" w:rsidRPr="00947622" w:rsidRDefault="008D31A7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Dagoberto Antonio Caicedo y otros</w:t>
            </w:r>
          </w:p>
        </w:tc>
      </w:tr>
      <w:tr w:rsidR="00AB0749" w:rsidRPr="00947622" w14:paraId="7CD9A5B5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7942615B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3156" w:type="pct"/>
            <w:vAlign w:val="center"/>
          </w:tcPr>
          <w:p w14:paraId="029DDAA5" w14:textId="7D74C1E4" w:rsidR="00AB0749" w:rsidRPr="00947622" w:rsidRDefault="008D31A7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Universitaria y otros</w:t>
            </w:r>
          </w:p>
        </w:tc>
      </w:tr>
      <w:tr w:rsidR="00AB0749" w:rsidRPr="00947622" w14:paraId="4CA999E4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44B712AF" w14:textId="1326FB85" w:rsidR="00AB0749" w:rsidRPr="00947622" w:rsidRDefault="00AB0749" w:rsidP="00CC6C5E">
            <w:pPr>
              <w:pStyle w:val="Encabezad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Auto </w:t>
            </w:r>
            <w:r w:rsidR="0001286C"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de Sustanciación </w:t>
            </w:r>
            <w:r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No. </w:t>
            </w:r>
          </w:p>
        </w:tc>
        <w:tc>
          <w:tcPr>
            <w:tcW w:w="3156" w:type="pct"/>
            <w:vAlign w:val="center"/>
          </w:tcPr>
          <w:p w14:paraId="3E548CC8" w14:textId="0A8C823C" w:rsidR="00AB0749" w:rsidRPr="00947622" w:rsidRDefault="00AB0749" w:rsidP="005329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622">
              <w:rPr>
                <w:rFonts w:ascii="Arial" w:hAnsi="Arial" w:cs="Arial"/>
                <w:sz w:val="24"/>
                <w:szCs w:val="24"/>
              </w:rPr>
              <w:t>0</w:t>
            </w:r>
            <w:r w:rsidR="001F66CD">
              <w:rPr>
                <w:rFonts w:ascii="Arial" w:hAnsi="Arial" w:cs="Arial"/>
                <w:sz w:val="24"/>
                <w:szCs w:val="24"/>
              </w:rPr>
              <w:t>19</w:t>
            </w:r>
            <w:r w:rsidR="005329E5">
              <w:rPr>
                <w:rFonts w:ascii="Arial" w:hAnsi="Arial" w:cs="Arial"/>
                <w:sz w:val="24"/>
                <w:szCs w:val="24"/>
              </w:rPr>
              <w:t>5</w:t>
            </w:r>
            <w:r w:rsidRPr="00947622">
              <w:rPr>
                <w:rFonts w:ascii="Arial" w:hAnsi="Arial" w:cs="Arial"/>
                <w:sz w:val="24"/>
                <w:szCs w:val="24"/>
              </w:rPr>
              <w:t>-</w:t>
            </w:r>
            <w:r w:rsidR="00BA193A" w:rsidRPr="00947622">
              <w:rPr>
                <w:rFonts w:ascii="Arial" w:hAnsi="Arial" w:cs="Arial"/>
                <w:sz w:val="24"/>
                <w:szCs w:val="24"/>
              </w:rPr>
              <w:t>2</w:t>
            </w:r>
            <w:r w:rsidR="001F66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1819360" w14:textId="38BB53EA" w:rsidR="002911EF" w:rsidRDefault="002911EF" w:rsidP="00CC6C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8F19F1" w14:textId="77777777" w:rsidR="00657361" w:rsidRPr="00947622" w:rsidRDefault="00657361" w:rsidP="00CC6C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8F2F4" w14:textId="77777777" w:rsidR="009F119E" w:rsidRDefault="000A7628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el informe secretarial que antecede, p</w:t>
      </w:r>
      <w:r w:rsidR="006F026C" w:rsidRPr="006F026C">
        <w:rPr>
          <w:rFonts w:ascii="Arial" w:hAnsi="Arial" w:cs="Arial"/>
          <w:sz w:val="24"/>
          <w:szCs w:val="24"/>
        </w:rPr>
        <w:t>rocede el Despacho a imprimirle al presente asunto el trám</w:t>
      </w:r>
      <w:r w:rsidR="00660D29">
        <w:rPr>
          <w:rFonts w:ascii="Arial" w:hAnsi="Arial" w:cs="Arial"/>
          <w:sz w:val="24"/>
          <w:szCs w:val="24"/>
        </w:rPr>
        <w:t xml:space="preserve">ite que en derecho corresponde. </w:t>
      </w:r>
    </w:p>
    <w:p w14:paraId="7761DA23" w14:textId="77777777" w:rsidR="009F119E" w:rsidRDefault="009F119E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DB0C4D" w14:textId="686E34A7" w:rsidR="00CC4650" w:rsidRDefault="00660D29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observa que, mediante escrito radicado por correo electrónico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en la secretaría del Despacho, </w:t>
      </w:r>
      <w:r w:rsidR="003C3737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3C3737">
        <w:rPr>
          <w:rFonts w:ascii="Arial" w:hAnsi="Arial" w:cs="Arial"/>
          <w:sz w:val="24"/>
          <w:szCs w:val="24"/>
        </w:rPr>
        <w:t>Ips</w:t>
      </w:r>
      <w:proofErr w:type="spellEnd"/>
      <w:r w:rsidR="003C3737">
        <w:rPr>
          <w:rFonts w:ascii="Arial" w:hAnsi="Arial" w:cs="Arial"/>
          <w:sz w:val="24"/>
          <w:szCs w:val="24"/>
        </w:rPr>
        <w:t xml:space="preserve"> Universitaria presentó solicitud de reforma de </w:t>
      </w:r>
      <w:r w:rsidR="00B923BE">
        <w:rPr>
          <w:rFonts w:ascii="Arial" w:hAnsi="Arial" w:cs="Arial"/>
          <w:sz w:val="24"/>
          <w:szCs w:val="24"/>
        </w:rPr>
        <w:t>llamamiento</w:t>
      </w:r>
      <w:r w:rsidR="003C3737">
        <w:rPr>
          <w:rFonts w:ascii="Arial" w:hAnsi="Arial" w:cs="Arial"/>
          <w:sz w:val="24"/>
          <w:szCs w:val="24"/>
        </w:rPr>
        <w:t xml:space="preserve"> en </w:t>
      </w:r>
      <w:r w:rsidR="00B923BE">
        <w:rPr>
          <w:rFonts w:ascii="Arial" w:hAnsi="Arial" w:cs="Arial"/>
          <w:sz w:val="24"/>
          <w:szCs w:val="24"/>
        </w:rPr>
        <w:t>garantía</w:t>
      </w:r>
      <w:r w:rsidR="003C3737">
        <w:rPr>
          <w:rFonts w:ascii="Arial" w:hAnsi="Arial" w:cs="Arial"/>
          <w:sz w:val="24"/>
          <w:szCs w:val="24"/>
        </w:rPr>
        <w:t xml:space="preserve"> </w:t>
      </w:r>
      <w:r w:rsidR="00994D34">
        <w:rPr>
          <w:rFonts w:ascii="Arial" w:hAnsi="Arial" w:cs="Arial"/>
          <w:sz w:val="24"/>
          <w:szCs w:val="24"/>
        </w:rPr>
        <w:t>formulado a</w:t>
      </w:r>
      <w:r w:rsidR="005C3D92">
        <w:rPr>
          <w:rFonts w:ascii="Arial" w:hAnsi="Arial" w:cs="Arial"/>
          <w:sz w:val="24"/>
          <w:szCs w:val="24"/>
        </w:rPr>
        <w:t xml:space="preserve"> Seguros del Estado S.A.</w:t>
      </w:r>
      <w:r w:rsidR="0057612A">
        <w:rPr>
          <w:rFonts w:ascii="Arial" w:hAnsi="Arial" w:cs="Arial"/>
          <w:sz w:val="24"/>
          <w:szCs w:val="24"/>
        </w:rPr>
        <w:t xml:space="preserve">, atendiendo la solicitud deprecada por la parte demandada se puede determinar que: i) se encuentra presentada de manera oportuna; </w:t>
      </w:r>
      <w:proofErr w:type="spellStart"/>
      <w:r w:rsidR="0057612A">
        <w:rPr>
          <w:rFonts w:ascii="Arial" w:hAnsi="Arial" w:cs="Arial"/>
          <w:sz w:val="24"/>
          <w:szCs w:val="24"/>
        </w:rPr>
        <w:t>ii</w:t>
      </w:r>
      <w:proofErr w:type="spellEnd"/>
      <w:r w:rsidR="0057612A">
        <w:rPr>
          <w:rFonts w:ascii="Arial" w:hAnsi="Arial" w:cs="Arial"/>
          <w:sz w:val="24"/>
          <w:szCs w:val="24"/>
        </w:rPr>
        <w:t xml:space="preserve">) Los puntos objeto de reforma, poseen la misma finalidad inicial, esto es, llamar en garantía a </w:t>
      </w:r>
      <w:r w:rsidR="005C3D92">
        <w:rPr>
          <w:rFonts w:ascii="Arial" w:hAnsi="Arial" w:cs="Arial"/>
          <w:sz w:val="24"/>
          <w:szCs w:val="24"/>
        </w:rPr>
        <w:t xml:space="preserve">Seguros del Estado S.A., </w:t>
      </w:r>
      <w:r w:rsidR="0057612A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57612A">
        <w:rPr>
          <w:rFonts w:ascii="Arial" w:hAnsi="Arial" w:cs="Arial"/>
          <w:sz w:val="24"/>
          <w:szCs w:val="24"/>
        </w:rPr>
        <w:t>iii</w:t>
      </w:r>
      <w:proofErr w:type="spellEnd"/>
      <w:r w:rsidR="0057612A">
        <w:rPr>
          <w:rFonts w:ascii="Arial" w:hAnsi="Arial" w:cs="Arial"/>
          <w:sz w:val="24"/>
          <w:szCs w:val="24"/>
        </w:rPr>
        <w:t>) la misma se encuentra ajustada a derecho, por lo cual, el D</w:t>
      </w:r>
      <w:r w:rsidR="00BB413D">
        <w:rPr>
          <w:rFonts w:ascii="Arial" w:hAnsi="Arial" w:cs="Arial"/>
          <w:sz w:val="24"/>
          <w:szCs w:val="24"/>
        </w:rPr>
        <w:t>espacho incorporará al expediente el escrito presentado con sus anexo</w:t>
      </w:r>
      <w:r w:rsidR="009F119E">
        <w:rPr>
          <w:rFonts w:ascii="Arial" w:hAnsi="Arial" w:cs="Arial"/>
          <w:sz w:val="24"/>
          <w:szCs w:val="24"/>
        </w:rPr>
        <w:t>s</w:t>
      </w:r>
      <w:r w:rsidR="00BB413D">
        <w:rPr>
          <w:rFonts w:ascii="Arial" w:hAnsi="Arial" w:cs="Arial"/>
          <w:sz w:val="24"/>
          <w:szCs w:val="24"/>
        </w:rPr>
        <w:t xml:space="preserve">, los cuales se tendrán en cuenta al momento de </w:t>
      </w:r>
      <w:r w:rsidR="00D50321">
        <w:rPr>
          <w:rFonts w:ascii="Arial" w:hAnsi="Arial" w:cs="Arial"/>
          <w:sz w:val="24"/>
          <w:szCs w:val="24"/>
        </w:rPr>
        <w:t xml:space="preserve">la realización de la audiencia inicial de que trata el artículo 180 de la Ley 1437 de 2011, y </w:t>
      </w:r>
      <w:r w:rsidR="009F119E">
        <w:rPr>
          <w:rFonts w:ascii="Arial" w:hAnsi="Arial" w:cs="Arial"/>
          <w:sz w:val="24"/>
          <w:szCs w:val="24"/>
        </w:rPr>
        <w:t xml:space="preserve">de ser necesario, </w:t>
      </w:r>
      <w:r w:rsidR="00D50321">
        <w:rPr>
          <w:rFonts w:ascii="Arial" w:hAnsi="Arial" w:cs="Arial"/>
          <w:sz w:val="24"/>
          <w:szCs w:val="24"/>
        </w:rPr>
        <w:t xml:space="preserve">al momento de </w:t>
      </w:r>
      <w:r w:rsidR="00F22A90">
        <w:rPr>
          <w:rFonts w:ascii="Arial" w:hAnsi="Arial" w:cs="Arial"/>
          <w:sz w:val="24"/>
          <w:szCs w:val="24"/>
        </w:rPr>
        <w:t>resolver el fondo del asunto</w:t>
      </w:r>
      <w:r w:rsidR="00D50321">
        <w:rPr>
          <w:rFonts w:ascii="Arial" w:hAnsi="Arial" w:cs="Arial"/>
          <w:sz w:val="24"/>
          <w:szCs w:val="24"/>
        </w:rPr>
        <w:t xml:space="preserve">. </w:t>
      </w:r>
    </w:p>
    <w:p w14:paraId="28031C29" w14:textId="67221A5B" w:rsidR="00EE1D93" w:rsidRDefault="00EE1D93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1A4AB6" w14:textId="77777777" w:rsidR="00742827" w:rsidRDefault="00742827" w:rsidP="00742827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NOTIFIQUESE Y CUMPLASE</w:t>
      </w:r>
    </w:p>
    <w:p w14:paraId="58B0E662" w14:textId="4F8D9F65" w:rsidR="00742827" w:rsidRPr="006505C1" w:rsidRDefault="00EB42BD" w:rsidP="00742827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6505C1">
        <w:rPr>
          <w:rFonts w:ascii="Arial" w:hAnsi="Arial" w:cs="Arial"/>
          <w:b/>
          <w:bCs/>
          <w:sz w:val="24"/>
          <w:szCs w:val="24"/>
          <w:lang w:val="es-MX"/>
        </w:rPr>
        <w:t>(FIRMA ELECTRÓNICA)</w:t>
      </w:r>
    </w:p>
    <w:p w14:paraId="15831545" w14:textId="77777777" w:rsidR="00742827" w:rsidRPr="00944E80" w:rsidRDefault="00742827" w:rsidP="0074282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RUTDER ENRIQUE CANTILLO CHIQUILLO</w:t>
      </w:r>
    </w:p>
    <w:p w14:paraId="36A32003" w14:textId="4292E3B1" w:rsidR="001E3F56" w:rsidRPr="00953707" w:rsidRDefault="00742827" w:rsidP="0095370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JUEZ</w:t>
      </w:r>
    </w:p>
    <w:sectPr w:rsidR="001E3F56" w:rsidRPr="00953707" w:rsidSect="00EF6533">
      <w:headerReference w:type="default" r:id="rId8"/>
      <w:footerReference w:type="default" r:id="rId9"/>
      <w:pgSz w:w="12242" w:h="18824" w:code="5"/>
      <w:pgMar w:top="1418" w:right="1701" w:bottom="1418" w:left="1701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1376" w14:textId="77777777" w:rsidR="00A319DF" w:rsidRDefault="00A319DF" w:rsidP="0029283B">
      <w:pPr>
        <w:spacing w:after="0" w:line="240" w:lineRule="auto"/>
      </w:pPr>
      <w:r>
        <w:separator/>
      </w:r>
    </w:p>
  </w:endnote>
  <w:endnote w:type="continuationSeparator" w:id="0">
    <w:p w14:paraId="13ABB288" w14:textId="77777777" w:rsidR="00A319DF" w:rsidRDefault="00A319DF" w:rsidP="0029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464185"/>
      <w:docPartObj>
        <w:docPartGallery w:val="Page Numbers (Bottom of Page)"/>
        <w:docPartUnique/>
      </w:docPartObj>
    </w:sdtPr>
    <w:sdtEndPr/>
    <w:sdtContent>
      <w:p w14:paraId="1EE49952" w14:textId="77777777" w:rsidR="00F32197" w:rsidRDefault="00F32197">
        <w:pPr>
          <w:pStyle w:val="Piedepgina"/>
          <w:jc w:val="right"/>
        </w:pPr>
      </w:p>
      <w:tbl>
        <w:tblPr>
          <w:tblStyle w:val="Tablaconcuadrcula"/>
          <w:tblW w:w="100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44"/>
          <w:gridCol w:w="1464"/>
          <w:gridCol w:w="3968"/>
          <w:gridCol w:w="2379"/>
        </w:tblGrid>
        <w:tr w:rsidR="00C90F6B" w:rsidRPr="00454D83" w14:paraId="7124A009" w14:textId="77777777" w:rsidTr="00E84265">
          <w:trPr>
            <w:trHeight w:val="286"/>
          </w:trPr>
          <w:tc>
            <w:tcPr>
              <w:tcW w:w="2244" w:type="dxa"/>
            </w:tcPr>
            <w:p w14:paraId="42DAB21C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Código:  FCAJ-SAI-05</w:t>
              </w: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 xml:space="preserve">                     </w:t>
              </w:r>
            </w:p>
          </w:tc>
          <w:tc>
            <w:tcPr>
              <w:tcW w:w="1464" w:type="dxa"/>
            </w:tcPr>
            <w:p w14:paraId="5AEFB569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Versión: 0</w:t>
              </w:r>
              <w:r w:rsidR="000629F0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1</w:t>
              </w:r>
            </w:p>
          </w:tc>
          <w:tc>
            <w:tcPr>
              <w:tcW w:w="3968" w:type="dxa"/>
            </w:tcPr>
            <w:p w14:paraId="390F63CC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Fecha: 16/08/2018</w:t>
              </w:r>
            </w:p>
          </w:tc>
          <w:tc>
            <w:tcPr>
              <w:tcW w:w="2379" w:type="dxa"/>
            </w:tcPr>
            <w:p w14:paraId="1E745D1B" w14:textId="77777777" w:rsidR="00C90F6B" w:rsidRPr="00454D83" w:rsidRDefault="00C90F6B" w:rsidP="00C90F6B">
              <w:pPr>
                <w:pStyle w:val="Piedepgina"/>
                <w:jc w:val="right"/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</w:pPr>
            </w:p>
          </w:tc>
        </w:tr>
      </w:tbl>
      <w:p w14:paraId="251C6132" w14:textId="025C79A7" w:rsidR="00F32197" w:rsidRDefault="00F321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E5">
          <w:rPr>
            <w:noProof/>
          </w:rPr>
          <w:t>1</w:t>
        </w:r>
        <w:r>
          <w:fldChar w:fldCharType="end"/>
        </w:r>
      </w:p>
    </w:sdtContent>
  </w:sdt>
  <w:p w14:paraId="4CC9929B" w14:textId="77777777" w:rsidR="00BA4E0E" w:rsidRPr="008B3965" w:rsidRDefault="00BA4E0E" w:rsidP="00BA4E0E">
    <w:pPr>
      <w:pStyle w:val="Encabezado"/>
      <w:jc w:val="both"/>
      <w:rPr>
        <w:rFonts w:ascii="Arial" w:hAnsi="Arial" w:cs="Arial"/>
        <w:sz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CF43" w14:textId="77777777" w:rsidR="00A319DF" w:rsidRDefault="00A319DF" w:rsidP="0029283B">
      <w:pPr>
        <w:spacing w:after="0" w:line="240" w:lineRule="auto"/>
      </w:pPr>
      <w:r>
        <w:separator/>
      </w:r>
    </w:p>
  </w:footnote>
  <w:footnote w:type="continuationSeparator" w:id="0">
    <w:p w14:paraId="7BC0835B" w14:textId="77777777" w:rsidR="00A319DF" w:rsidRDefault="00A319DF" w:rsidP="0029283B">
      <w:pPr>
        <w:spacing w:after="0" w:line="240" w:lineRule="auto"/>
      </w:pPr>
      <w:r>
        <w:continuationSeparator/>
      </w:r>
    </w:p>
  </w:footnote>
  <w:footnote w:id="1">
    <w:p w14:paraId="701747CA" w14:textId="2FF429A0" w:rsidR="00660D29" w:rsidRPr="00660D29" w:rsidRDefault="00660D29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660D2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="00D33EA0">
        <w:rPr>
          <w:rFonts w:ascii="Times New Roman" w:hAnsi="Times New Roman" w:cs="Times New Roman"/>
          <w:sz w:val="18"/>
          <w:szCs w:val="18"/>
        </w:rPr>
        <w:t xml:space="preserve"> Anexo 06</w:t>
      </w:r>
      <w:r w:rsidR="00F56AAA">
        <w:rPr>
          <w:rFonts w:ascii="Times New Roman" w:hAnsi="Times New Roman" w:cs="Times New Roman"/>
          <w:sz w:val="18"/>
          <w:szCs w:val="18"/>
        </w:rPr>
        <w:t>-</w:t>
      </w:r>
      <w:r w:rsidR="00D33EA0">
        <w:rPr>
          <w:rFonts w:ascii="Times New Roman" w:hAnsi="Times New Roman" w:cs="Times New Roman"/>
          <w:sz w:val="18"/>
          <w:szCs w:val="18"/>
        </w:rPr>
        <w:t>09</w:t>
      </w:r>
      <w:r w:rsidR="00F60D65">
        <w:rPr>
          <w:rFonts w:ascii="Times New Roman" w:hAnsi="Times New Roman" w:cs="Times New Roman"/>
          <w:sz w:val="18"/>
          <w:szCs w:val="18"/>
        </w:rPr>
        <w:t xml:space="preserve"> </w:t>
      </w:r>
      <w:r w:rsidRPr="00660D29">
        <w:rPr>
          <w:rFonts w:ascii="Times New Roman" w:hAnsi="Times New Roman" w:cs="Times New Roman"/>
          <w:sz w:val="18"/>
          <w:szCs w:val="18"/>
        </w:rPr>
        <w:t xml:space="preserve">del llamado en garantía de </w:t>
      </w:r>
      <w:r w:rsidR="00374752" w:rsidRPr="00660D29">
        <w:rPr>
          <w:rFonts w:ascii="Times New Roman" w:hAnsi="Times New Roman" w:cs="Times New Roman"/>
          <w:sz w:val="18"/>
          <w:szCs w:val="18"/>
        </w:rPr>
        <w:t xml:space="preserve">IPS </w:t>
      </w:r>
      <w:r w:rsidR="00F60D65">
        <w:rPr>
          <w:rFonts w:ascii="Times New Roman" w:hAnsi="Times New Roman" w:cs="Times New Roman"/>
          <w:sz w:val="18"/>
          <w:szCs w:val="18"/>
        </w:rPr>
        <w:t xml:space="preserve">a </w:t>
      </w:r>
      <w:r w:rsidR="00D33EA0">
        <w:rPr>
          <w:rFonts w:ascii="Times New Roman" w:hAnsi="Times New Roman" w:cs="Times New Roman"/>
          <w:sz w:val="18"/>
          <w:szCs w:val="18"/>
        </w:rPr>
        <w:t>Seguros del Estado S.A.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5B4F" w14:textId="77777777" w:rsidR="00C90F6B" w:rsidRDefault="00EF6533" w:rsidP="00C90F6B">
    <w:pPr>
      <w:pStyle w:val="Encabezado"/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0" allowOverlap="1" wp14:anchorId="44CEE635" wp14:editId="50624F94">
          <wp:simplePos x="0" y="0"/>
          <wp:positionH relativeFrom="margin">
            <wp:align>center</wp:align>
          </wp:positionH>
          <wp:positionV relativeFrom="page">
            <wp:posOffset>324485</wp:posOffset>
          </wp:positionV>
          <wp:extent cx="2618105" cy="772795"/>
          <wp:effectExtent l="0" t="0" r="0" b="825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F6B"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 xml:space="preserve">                         </w:t>
    </w:r>
  </w:p>
  <w:p w14:paraId="1886AA30" w14:textId="77777777" w:rsidR="00C90F6B" w:rsidRDefault="00C90F6B" w:rsidP="00C90F6B">
    <w:pPr>
      <w:pStyle w:val="NormalWeb"/>
      <w:tabs>
        <w:tab w:val="left" w:pos="3915"/>
      </w:tabs>
      <w:spacing w:before="0" w:beforeAutospacing="0" w:after="0" w:afterAutospacing="0"/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</w:p>
  <w:p w14:paraId="013BA7AB" w14:textId="77777777" w:rsidR="00C90F6B" w:rsidRDefault="00EF6533" w:rsidP="00EF6533">
    <w:pPr>
      <w:pStyle w:val="NormalWeb"/>
      <w:tabs>
        <w:tab w:val="left" w:pos="780"/>
        <w:tab w:val="left" w:pos="3915"/>
      </w:tabs>
      <w:spacing w:before="0" w:beforeAutospacing="0" w:after="0" w:afterAutospacing="0"/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</w:p>
  <w:p w14:paraId="689BEF62" w14:textId="77777777" w:rsidR="00EF6533" w:rsidRDefault="006D0560" w:rsidP="00C90F6B">
    <w:pPr>
      <w:pStyle w:val="Encabezado"/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93AFD0" wp14:editId="4ACCB09A">
              <wp:simplePos x="0" y="0"/>
              <wp:positionH relativeFrom="column">
                <wp:posOffset>1140287</wp:posOffset>
              </wp:positionH>
              <wp:positionV relativeFrom="paragraph">
                <wp:posOffset>117269</wp:posOffset>
              </wp:positionV>
              <wp:extent cx="3633470" cy="99060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ADF1B" w14:textId="77777777" w:rsidR="00EF6533" w:rsidRPr="00755EC8" w:rsidRDefault="00EF6533" w:rsidP="00EF6533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55E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JUZGADO ÚNICO CONTENCIOSO ADMINISTRATIVO DEL DEPARTAMENTO ARCHIPIÉLAGO DE SAN ANDRÉS, PROVIDENCIA Y SANTA CATALINA</w:t>
                          </w:r>
                        </w:p>
                        <w:p w14:paraId="47FDE80C" w14:textId="77777777" w:rsidR="00EF6533" w:rsidRPr="000852DF" w:rsidRDefault="00EF6533" w:rsidP="00EF6533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3AF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8pt;margin-top:9.25pt;width:286.1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" stroked="f">
              <v:textbox>
                <w:txbxContent>
                  <w:p w14:paraId="3D6ADF1B" w14:textId="77777777" w:rsidR="00EF6533" w:rsidRPr="00755EC8" w:rsidRDefault="00EF6533" w:rsidP="00EF6533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55E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JUZGADO ÚNICO CONTENCIOSO ADMINISTRATIVO DEL DEPARTAMENTO ARCHIPIÉLAGO DE SAN ANDRÉS, PROVIDENCIA Y SANTA CATALINA</w:t>
                    </w:r>
                  </w:p>
                  <w:p w14:paraId="47FDE80C" w14:textId="77777777" w:rsidR="00EF6533" w:rsidRPr="000852DF" w:rsidRDefault="00EF6533" w:rsidP="00EF6533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13B7F82" w14:textId="77777777" w:rsidR="00EF6533" w:rsidRDefault="00EF6533" w:rsidP="00C90F6B">
    <w:pPr>
      <w:pStyle w:val="Encabezado"/>
    </w:pPr>
  </w:p>
  <w:p w14:paraId="22977BAA" w14:textId="77777777" w:rsidR="00EF6533" w:rsidRDefault="00EF6533" w:rsidP="00C90F6B">
    <w:pPr>
      <w:pStyle w:val="Encabezado"/>
    </w:pPr>
  </w:p>
  <w:p w14:paraId="286FEFA4" w14:textId="77777777" w:rsidR="00EF6533" w:rsidRDefault="00EF6533" w:rsidP="00C90F6B">
    <w:pPr>
      <w:pStyle w:val="Encabezado"/>
    </w:pPr>
  </w:p>
  <w:p w14:paraId="694939F9" w14:textId="77777777" w:rsidR="00EF6533" w:rsidRDefault="00EF6533" w:rsidP="00C90F6B">
    <w:pPr>
      <w:pStyle w:val="Encabezado"/>
    </w:pPr>
  </w:p>
  <w:p w14:paraId="3941E5AA" w14:textId="77777777" w:rsidR="00EF6533" w:rsidRDefault="006D0560" w:rsidP="00C90F6B">
    <w:pPr>
      <w:pStyle w:val="Encabezado"/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0" locked="0" layoutInCell="1" allowOverlap="1" wp14:anchorId="299FEF52" wp14:editId="77ACDB6D">
          <wp:simplePos x="0" y="0"/>
          <wp:positionH relativeFrom="column">
            <wp:posOffset>5143623</wp:posOffset>
          </wp:positionH>
          <wp:positionV relativeFrom="paragraph">
            <wp:posOffset>73462</wp:posOffset>
          </wp:positionV>
          <wp:extent cx="711835" cy="133350"/>
          <wp:effectExtent l="0" t="0" r="0" b="0"/>
          <wp:wrapThrough wrapText="bothSides">
            <wp:wrapPolygon edited="0">
              <wp:start x="0" y="0"/>
              <wp:lineTo x="0" y="18514"/>
              <wp:lineTo x="20810" y="18514"/>
              <wp:lineTo x="2081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cma logo 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48D4A" w14:textId="77777777" w:rsidR="00014743" w:rsidRPr="00C90F6B" w:rsidRDefault="00014743" w:rsidP="00C90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0F2"/>
    <w:multiLevelType w:val="hybridMultilevel"/>
    <w:tmpl w:val="449444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3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D8"/>
    <w:rsid w:val="0001286C"/>
    <w:rsid w:val="00014743"/>
    <w:rsid w:val="00021FA9"/>
    <w:rsid w:val="0002731B"/>
    <w:rsid w:val="00033A7D"/>
    <w:rsid w:val="000375F3"/>
    <w:rsid w:val="00040B24"/>
    <w:rsid w:val="000478D8"/>
    <w:rsid w:val="000629F0"/>
    <w:rsid w:val="00063BAA"/>
    <w:rsid w:val="00072D27"/>
    <w:rsid w:val="000859D4"/>
    <w:rsid w:val="000A2BDA"/>
    <w:rsid w:val="000A487D"/>
    <w:rsid w:val="000A7628"/>
    <w:rsid w:val="000B4875"/>
    <w:rsid w:val="000C72E3"/>
    <w:rsid w:val="000E78F3"/>
    <w:rsid w:val="00110CBA"/>
    <w:rsid w:val="00113A02"/>
    <w:rsid w:val="001144DE"/>
    <w:rsid w:val="00117F9B"/>
    <w:rsid w:val="00123B87"/>
    <w:rsid w:val="00131A41"/>
    <w:rsid w:val="00153B3D"/>
    <w:rsid w:val="00156052"/>
    <w:rsid w:val="00157832"/>
    <w:rsid w:val="00164649"/>
    <w:rsid w:val="001651C3"/>
    <w:rsid w:val="00175E0C"/>
    <w:rsid w:val="00181970"/>
    <w:rsid w:val="00182124"/>
    <w:rsid w:val="00186EF6"/>
    <w:rsid w:val="001A1331"/>
    <w:rsid w:val="001C0F3E"/>
    <w:rsid w:val="001C1877"/>
    <w:rsid w:val="001C5F7E"/>
    <w:rsid w:val="001C6B30"/>
    <w:rsid w:val="001C6FD7"/>
    <w:rsid w:val="001D5A3E"/>
    <w:rsid w:val="001E0C13"/>
    <w:rsid w:val="001E1EF3"/>
    <w:rsid w:val="001E3773"/>
    <w:rsid w:val="001E3F56"/>
    <w:rsid w:val="001F0C82"/>
    <w:rsid w:val="001F66CD"/>
    <w:rsid w:val="001F7C18"/>
    <w:rsid w:val="00207396"/>
    <w:rsid w:val="00213090"/>
    <w:rsid w:val="00224E95"/>
    <w:rsid w:val="00225258"/>
    <w:rsid w:val="00233076"/>
    <w:rsid w:val="00240106"/>
    <w:rsid w:val="00241B17"/>
    <w:rsid w:val="0024332A"/>
    <w:rsid w:val="00256746"/>
    <w:rsid w:val="00272CAB"/>
    <w:rsid w:val="00276AE1"/>
    <w:rsid w:val="00280529"/>
    <w:rsid w:val="002824A4"/>
    <w:rsid w:val="002911EF"/>
    <w:rsid w:val="0029283B"/>
    <w:rsid w:val="002A2A29"/>
    <w:rsid w:val="002A761D"/>
    <w:rsid w:val="002C4572"/>
    <w:rsid w:val="002F5833"/>
    <w:rsid w:val="00310ABE"/>
    <w:rsid w:val="00315237"/>
    <w:rsid w:val="00327BB0"/>
    <w:rsid w:val="00334549"/>
    <w:rsid w:val="003359D5"/>
    <w:rsid w:val="00357115"/>
    <w:rsid w:val="00374752"/>
    <w:rsid w:val="003819F0"/>
    <w:rsid w:val="00390180"/>
    <w:rsid w:val="0039459C"/>
    <w:rsid w:val="00395F4D"/>
    <w:rsid w:val="00396E18"/>
    <w:rsid w:val="003A078C"/>
    <w:rsid w:val="003A07AF"/>
    <w:rsid w:val="003A231E"/>
    <w:rsid w:val="003A447A"/>
    <w:rsid w:val="003B7115"/>
    <w:rsid w:val="003C245C"/>
    <w:rsid w:val="003C3737"/>
    <w:rsid w:val="003C70F1"/>
    <w:rsid w:val="003D13A8"/>
    <w:rsid w:val="003F10E2"/>
    <w:rsid w:val="004008F7"/>
    <w:rsid w:val="00401F7F"/>
    <w:rsid w:val="00403BEE"/>
    <w:rsid w:val="00441245"/>
    <w:rsid w:val="00443F7F"/>
    <w:rsid w:val="00455D8E"/>
    <w:rsid w:val="004565CD"/>
    <w:rsid w:val="004A6A71"/>
    <w:rsid w:val="004A7FDB"/>
    <w:rsid w:val="004C35BF"/>
    <w:rsid w:val="004C54BF"/>
    <w:rsid w:val="004C5612"/>
    <w:rsid w:val="004D4108"/>
    <w:rsid w:val="004F3789"/>
    <w:rsid w:val="004F75BA"/>
    <w:rsid w:val="0050538D"/>
    <w:rsid w:val="00515974"/>
    <w:rsid w:val="00520EF6"/>
    <w:rsid w:val="00522490"/>
    <w:rsid w:val="005329E5"/>
    <w:rsid w:val="00537EA4"/>
    <w:rsid w:val="005426CF"/>
    <w:rsid w:val="005445D0"/>
    <w:rsid w:val="0055506A"/>
    <w:rsid w:val="00556258"/>
    <w:rsid w:val="00557074"/>
    <w:rsid w:val="005633F2"/>
    <w:rsid w:val="00564D70"/>
    <w:rsid w:val="005663EF"/>
    <w:rsid w:val="00567ED5"/>
    <w:rsid w:val="0057612A"/>
    <w:rsid w:val="0059255D"/>
    <w:rsid w:val="005A0263"/>
    <w:rsid w:val="005C1220"/>
    <w:rsid w:val="005C3D92"/>
    <w:rsid w:val="005C4DE6"/>
    <w:rsid w:val="005D240A"/>
    <w:rsid w:val="005E2A5F"/>
    <w:rsid w:val="005E5992"/>
    <w:rsid w:val="005F6F11"/>
    <w:rsid w:val="00603802"/>
    <w:rsid w:val="00611E77"/>
    <w:rsid w:val="006122F1"/>
    <w:rsid w:val="00613DC0"/>
    <w:rsid w:val="00616521"/>
    <w:rsid w:val="006312F3"/>
    <w:rsid w:val="00632049"/>
    <w:rsid w:val="0063661F"/>
    <w:rsid w:val="00644C30"/>
    <w:rsid w:val="006505C1"/>
    <w:rsid w:val="00657361"/>
    <w:rsid w:val="00660D29"/>
    <w:rsid w:val="00661A67"/>
    <w:rsid w:val="00661F35"/>
    <w:rsid w:val="006626BE"/>
    <w:rsid w:val="006908B0"/>
    <w:rsid w:val="00693A5C"/>
    <w:rsid w:val="00695E64"/>
    <w:rsid w:val="006B3A4E"/>
    <w:rsid w:val="006B7356"/>
    <w:rsid w:val="006D0560"/>
    <w:rsid w:val="006F026C"/>
    <w:rsid w:val="006F5C25"/>
    <w:rsid w:val="006F6966"/>
    <w:rsid w:val="00706CB9"/>
    <w:rsid w:val="00730DB3"/>
    <w:rsid w:val="00742827"/>
    <w:rsid w:val="00742F6A"/>
    <w:rsid w:val="00747357"/>
    <w:rsid w:val="00747B0A"/>
    <w:rsid w:val="00765A63"/>
    <w:rsid w:val="0077180A"/>
    <w:rsid w:val="00771A34"/>
    <w:rsid w:val="00775F6E"/>
    <w:rsid w:val="00781E72"/>
    <w:rsid w:val="007856EF"/>
    <w:rsid w:val="007913C2"/>
    <w:rsid w:val="007B0C6D"/>
    <w:rsid w:val="007B3E0D"/>
    <w:rsid w:val="007B5A65"/>
    <w:rsid w:val="007B6552"/>
    <w:rsid w:val="007C01DD"/>
    <w:rsid w:val="007C108C"/>
    <w:rsid w:val="007C4802"/>
    <w:rsid w:val="007C4F03"/>
    <w:rsid w:val="007C7A57"/>
    <w:rsid w:val="007D7C96"/>
    <w:rsid w:val="007E72DD"/>
    <w:rsid w:val="007F14BD"/>
    <w:rsid w:val="007F2A7B"/>
    <w:rsid w:val="007F39A2"/>
    <w:rsid w:val="007F482C"/>
    <w:rsid w:val="00830372"/>
    <w:rsid w:val="00831EAE"/>
    <w:rsid w:val="0083297A"/>
    <w:rsid w:val="0084224B"/>
    <w:rsid w:val="0086043E"/>
    <w:rsid w:val="00865117"/>
    <w:rsid w:val="008675F0"/>
    <w:rsid w:val="008715E9"/>
    <w:rsid w:val="0087212C"/>
    <w:rsid w:val="00875386"/>
    <w:rsid w:val="008753A2"/>
    <w:rsid w:val="00886114"/>
    <w:rsid w:val="008A4C86"/>
    <w:rsid w:val="008B299E"/>
    <w:rsid w:val="008B2D92"/>
    <w:rsid w:val="008B371C"/>
    <w:rsid w:val="008B3965"/>
    <w:rsid w:val="008C62B5"/>
    <w:rsid w:val="008C7DED"/>
    <w:rsid w:val="008D31A7"/>
    <w:rsid w:val="008E37B2"/>
    <w:rsid w:val="008F6C32"/>
    <w:rsid w:val="008F6EBF"/>
    <w:rsid w:val="009074E5"/>
    <w:rsid w:val="00912C20"/>
    <w:rsid w:val="0091609D"/>
    <w:rsid w:val="009209FD"/>
    <w:rsid w:val="00933FBD"/>
    <w:rsid w:val="00947622"/>
    <w:rsid w:val="00953707"/>
    <w:rsid w:val="0096113D"/>
    <w:rsid w:val="0099064A"/>
    <w:rsid w:val="00992539"/>
    <w:rsid w:val="00994D34"/>
    <w:rsid w:val="00995431"/>
    <w:rsid w:val="009A004A"/>
    <w:rsid w:val="009A0A76"/>
    <w:rsid w:val="009D1711"/>
    <w:rsid w:val="009D3AC6"/>
    <w:rsid w:val="009D577C"/>
    <w:rsid w:val="009E1B9B"/>
    <w:rsid w:val="009F119E"/>
    <w:rsid w:val="009F11B9"/>
    <w:rsid w:val="009F52A7"/>
    <w:rsid w:val="00A12533"/>
    <w:rsid w:val="00A12EE0"/>
    <w:rsid w:val="00A319DF"/>
    <w:rsid w:val="00A335CA"/>
    <w:rsid w:val="00A362F4"/>
    <w:rsid w:val="00A413BC"/>
    <w:rsid w:val="00A44054"/>
    <w:rsid w:val="00A65478"/>
    <w:rsid w:val="00A71474"/>
    <w:rsid w:val="00A839E8"/>
    <w:rsid w:val="00A85954"/>
    <w:rsid w:val="00A97E94"/>
    <w:rsid w:val="00AA2282"/>
    <w:rsid w:val="00AA3377"/>
    <w:rsid w:val="00AA3D63"/>
    <w:rsid w:val="00AA59C8"/>
    <w:rsid w:val="00AB0749"/>
    <w:rsid w:val="00AC164E"/>
    <w:rsid w:val="00AC4A11"/>
    <w:rsid w:val="00AD1AC2"/>
    <w:rsid w:val="00AD1C12"/>
    <w:rsid w:val="00AD47C1"/>
    <w:rsid w:val="00AD66FC"/>
    <w:rsid w:val="00AE3731"/>
    <w:rsid w:val="00AF09A4"/>
    <w:rsid w:val="00B050AC"/>
    <w:rsid w:val="00B07EB9"/>
    <w:rsid w:val="00B11516"/>
    <w:rsid w:val="00B1516A"/>
    <w:rsid w:val="00B2473C"/>
    <w:rsid w:val="00B24EC4"/>
    <w:rsid w:val="00B305D4"/>
    <w:rsid w:val="00B40634"/>
    <w:rsid w:val="00B4126D"/>
    <w:rsid w:val="00B4229C"/>
    <w:rsid w:val="00B4349F"/>
    <w:rsid w:val="00B44491"/>
    <w:rsid w:val="00B54C85"/>
    <w:rsid w:val="00B61946"/>
    <w:rsid w:val="00B64B77"/>
    <w:rsid w:val="00B770CE"/>
    <w:rsid w:val="00B777FC"/>
    <w:rsid w:val="00B82434"/>
    <w:rsid w:val="00B87B16"/>
    <w:rsid w:val="00B920BF"/>
    <w:rsid w:val="00B923BE"/>
    <w:rsid w:val="00B96FD7"/>
    <w:rsid w:val="00BA193A"/>
    <w:rsid w:val="00BA29DB"/>
    <w:rsid w:val="00BA3BB4"/>
    <w:rsid w:val="00BA4E0E"/>
    <w:rsid w:val="00BA5293"/>
    <w:rsid w:val="00BA5D60"/>
    <w:rsid w:val="00BB2E61"/>
    <w:rsid w:val="00BB413D"/>
    <w:rsid w:val="00BC2A1A"/>
    <w:rsid w:val="00BC4557"/>
    <w:rsid w:val="00BC7AA1"/>
    <w:rsid w:val="00BD2AFE"/>
    <w:rsid w:val="00BF3987"/>
    <w:rsid w:val="00C3111F"/>
    <w:rsid w:val="00C3350E"/>
    <w:rsid w:val="00C412C0"/>
    <w:rsid w:val="00C51E62"/>
    <w:rsid w:val="00C545C1"/>
    <w:rsid w:val="00C6420A"/>
    <w:rsid w:val="00C71468"/>
    <w:rsid w:val="00C743F7"/>
    <w:rsid w:val="00C90F6B"/>
    <w:rsid w:val="00C959D5"/>
    <w:rsid w:val="00CA497C"/>
    <w:rsid w:val="00CA7539"/>
    <w:rsid w:val="00CC4650"/>
    <w:rsid w:val="00CC4F6A"/>
    <w:rsid w:val="00CC59FF"/>
    <w:rsid w:val="00CC6C5E"/>
    <w:rsid w:val="00CD5D8F"/>
    <w:rsid w:val="00CD7B1F"/>
    <w:rsid w:val="00CE5BD4"/>
    <w:rsid w:val="00CF0595"/>
    <w:rsid w:val="00CF7286"/>
    <w:rsid w:val="00D165C5"/>
    <w:rsid w:val="00D21645"/>
    <w:rsid w:val="00D30D00"/>
    <w:rsid w:val="00D33EA0"/>
    <w:rsid w:val="00D50321"/>
    <w:rsid w:val="00D60656"/>
    <w:rsid w:val="00D6176D"/>
    <w:rsid w:val="00D62FEE"/>
    <w:rsid w:val="00D71BAB"/>
    <w:rsid w:val="00D71F62"/>
    <w:rsid w:val="00D8434A"/>
    <w:rsid w:val="00D84AB5"/>
    <w:rsid w:val="00D913F6"/>
    <w:rsid w:val="00D96225"/>
    <w:rsid w:val="00DB3705"/>
    <w:rsid w:val="00DB7F14"/>
    <w:rsid w:val="00DC1BAC"/>
    <w:rsid w:val="00DC4708"/>
    <w:rsid w:val="00DD2A55"/>
    <w:rsid w:val="00DE1307"/>
    <w:rsid w:val="00DE317C"/>
    <w:rsid w:val="00DE7D0C"/>
    <w:rsid w:val="00DF6DE2"/>
    <w:rsid w:val="00E12362"/>
    <w:rsid w:val="00E12D6B"/>
    <w:rsid w:val="00E14DB4"/>
    <w:rsid w:val="00E25193"/>
    <w:rsid w:val="00E34859"/>
    <w:rsid w:val="00E37E5E"/>
    <w:rsid w:val="00E462C1"/>
    <w:rsid w:val="00E47874"/>
    <w:rsid w:val="00E558DC"/>
    <w:rsid w:val="00E60D4D"/>
    <w:rsid w:val="00E6307C"/>
    <w:rsid w:val="00E80F70"/>
    <w:rsid w:val="00E83D26"/>
    <w:rsid w:val="00EA3FAB"/>
    <w:rsid w:val="00EB2036"/>
    <w:rsid w:val="00EB42BD"/>
    <w:rsid w:val="00EB5B59"/>
    <w:rsid w:val="00EC5732"/>
    <w:rsid w:val="00ED1875"/>
    <w:rsid w:val="00ED3375"/>
    <w:rsid w:val="00ED53DA"/>
    <w:rsid w:val="00EE1D93"/>
    <w:rsid w:val="00EF6533"/>
    <w:rsid w:val="00F10A4B"/>
    <w:rsid w:val="00F142BC"/>
    <w:rsid w:val="00F1791B"/>
    <w:rsid w:val="00F22A90"/>
    <w:rsid w:val="00F239B3"/>
    <w:rsid w:val="00F30DD3"/>
    <w:rsid w:val="00F32197"/>
    <w:rsid w:val="00F43CB0"/>
    <w:rsid w:val="00F45326"/>
    <w:rsid w:val="00F5196B"/>
    <w:rsid w:val="00F56AAA"/>
    <w:rsid w:val="00F60D65"/>
    <w:rsid w:val="00F61DFA"/>
    <w:rsid w:val="00F67F9D"/>
    <w:rsid w:val="00F814FE"/>
    <w:rsid w:val="00F94F8F"/>
    <w:rsid w:val="00FC45A4"/>
    <w:rsid w:val="00FC625B"/>
    <w:rsid w:val="00FD399B"/>
    <w:rsid w:val="00FF05DE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62D24"/>
  <w15:docId w15:val="{9888A175-722A-482A-A991-964CCE8D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D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04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rsid w:val="000478D8"/>
    <w:rPr>
      <w:lang w:val="es-ES"/>
    </w:rPr>
  </w:style>
  <w:style w:type="table" w:styleId="Tablaconcuadrcula">
    <w:name w:val="Table Grid"/>
    <w:basedOn w:val="Tablanormal"/>
    <w:uiPriority w:val="59"/>
    <w:rsid w:val="000478D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9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3B"/>
    <w:rPr>
      <w:lang w:val="es-ES"/>
    </w:rPr>
  </w:style>
  <w:style w:type="paragraph" w:styleId="NormalWeb">
    <w:name w:val="Normal (Web)"/>
    <w:basedOn w:val="Normal"/>
    <w:uiPriority w:val="99"/>
    <w:unhideWhenUsed/>
    <w:rsid w:val="002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D606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516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130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14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14B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1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9856-4781-4398-BDE1-0B4D73EB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Rutder Enrique Cantillo Chiquillo</cp:lastModifiedBy>
  <cp:revision>38</cp:revision>
  <cp:lastPrinted>2020-02-24T22:30:00Z</cp:lastPrinted>
  <dcterms:created xsi:type="dcterms:W3CDTF">2024-03-04T15:15:00Z</dcterms:created>
  <dcterms:modified xsi:type="dcterms:W3CDTF">2024-03-05T16:29:00Z</dcterms:modified>
</cp:coreProperties>
</file>