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454F" w14:textId="77777777" w:rsidR="00C6065F" w:rsidRPr="006039D6" w:rsidRDefault="00C6065F" w:rsidP="006039D6">
      <w:pPr>
        <w:ind w:left="708" w:hanging="708"/>
        <w:rPr>
          <w:color w:val="000000" w:themeColor="text1"/>
        </w:rPr>
      </w:pPr>
      <w:r w:rsidRPr="006039D6">
        <w:rPr>
          <w:color w:val="000000" w:themeColor="text1"/>
        </w:rPr>
        <w:t>Señores</w:t>
      </w:r>
    </w:p>
    <w:p w14:paraId="590FAD02" w14:textId="71105960" w:rsidR="00C6065F" w:rsidRPr="006039D6" w:rsidRDefault="00C6065F" w:rsidP="006039D6">
      <w:pPr>
        <w:rPr>
          <w:b/>
          <w:color w:val="000000" w:themeColor="text1"/>
        </w:rPr>
      </w:pPr>
      <w:r w:rsidRPr="006039D6">
        <w:rPr>
          <w:b/>
          <w:color w:val="000000" w:themeColor="text1"/>
        </w:rPr>
        <w:t xml:space="preserve">JUZGADO </w:t>
      </w:r>
      <w:r w:rsidR="00544328" w:rsidRPr="006039D6">
        <w:rPr>
          <w:b/>
          <w:color w:val="000000" w:themeColor="text1"/>
        </w:rPr>
        <w:t>SEXTO</w:t>
      </w:r>
      <w:r w:rsidR="00433A5C" w:rsidRPr="006039D6">
        <w:rPr>
          <w:b/>
          <w:color w:val="000000" w:themeColor="text1"/>
        </w:rPr>
        <w:t xml:space="preserve"> </w:t>
      </w:r>
      <w:r w:rsidRPr="006039D6">
        <w:rPr>
          <w:b/>
          <w:color w:val="000000" w:themeColor="text1"/>
        </w:rPr>
        <w:t xml:space="preserve">LABORAL DEL CIRCUITO DE </w:t>
      </w:r>
      <w:r w:rsidR="00544328" w:rsidRPr="006039D6">
        <w:rPr>
          <w:b/>
          <w:color w:val="000000" w:themeColor="text1"/>
        </w:rPr>
        <w:t>BOGOTÁ D.C.</w:t>
      </w:r>
    </w:p>
    <w:p w14:paraId="75AF0E2E" w14:textId="58A104F6" w:rsidR="00C6065F" w:rsidRPr="006039D6" w:rsidRDefault="00C6065F" w:rsidP="006039D6">
      <w:pPr>
        <w:rPr>
          <w:color w:val="000000" w:themeColor="text1"/>
          <w:lang w:val="es-CO"/>
        </w:rPr>
      </w:pPr>
      <w:r w:rsidRPr="006039D6">
        <w:rPr>
          <w:color w:val="000000" w:themeColor="text1"/>
          <w:lang w:val="es-CO"/>
        </w:rPr>
        <w:t>E. S. D.</w:t>
      </w:r>
    </w:p>
    <w:p w14:paraId="57BFFBBD" w14:textId="77777777" w:rsidR="00C6065F" w:rsidRPr="006039D6" w:rsidRDefault="00C6065F" w:rsidP="006039D6">
      <w:pPr>
        <w:jc w:val="both"/>
        <w:rPr>
          <w:color w:val="000000" w:themeColor="text1"/>
          <w:lang w:val="es-CO"/>
        </w:rPr>
      </w:pPr>
    </w:p>
    <w:p w14:paraId="7B295367" w14:textId="77777777" w:rsidR="00C6065F" w:rsidRPr="006039D6" w:rsidRDefault="00C6065F" w:rsidP="006039D6">
      <w:pPr>
        <w:ind w:left="720"/>
        <w:jc w:val="both"/>
        <w:rPr>
          <w:color w:val="000000" w:themeColor="text1"/>
        </w:rPr>
      </w:pPr>
      <w:r w:rsidRPr="006039D6">
        <w:rPr>
          <w:b/>
          <w:color w:val="000000" w:themeColor="text1"/>
        </w:rPr>
        <w:t>Referencia:</w:t>
      </w:r>
      <w:r w:rsidRPr="006039D6">
        <w:rPr>
          <w:b/>
          <w:color w:val="000000" w:themeColor="text1"/>
        </w:rPr>
        <w:tab/>
      </w:r>
      <w:r w:rsidRPr="006039D6">
        <w:rPr>
          <w:b/>
          <w:color w:val="000000" w:themeColor="text1"/>
        </w:rPr>
        <w:tab/>
      </w:r>
      <w:r w:rsidRPr="006039D6">
        <w:rPr>
          <w:color w:val="000000" w:themeColor="text1"/>
        </w:rPr>
        <w:t>ORDINARIO LABORAL DE PRIMERA</w:t>
      </w:r>
      <w:r w:rsidRPr="006039D6">
        <w:rPr>
          <w:color w:val="000000" w:themeColor="text1"/>
          <w:spacing w:val="-8"/>
        </w:rPr>
        <w:t xml:space="preserve"> </w:t>
      </w:r>
      <w:r w:rsidRPr="006039D6">
        <w:rPr>
          <w:color w:val="000000" w:themeColor="text1"/>
        </w:rPr>
        <w:t>INSTANCIA</w:t>
      </w:r>
    </w:p>
    <w:p w14:paraId="7B719D23" w14:textId="3B5DB880" w:rsidR="00C6065F" w:rsidRPr="006039D6" w:rsidRDefault="00C6065F" w:rsidP="006039D6">
      <w:pPr>
        <w:ind w:left="720"/>
        <w:jc w:val="both"/>
        <w:rPr>
          <w:bCs/>
          <w:color w:val="000000" w:themeColor="text1"/>
          <w:lang w:val="es-CO"/>
        </w:rPr>
      </w:pPr>
      <w:r w:rsidRPr="006039D6">
        <w:rPr>
          <w:b/>
          <w:color w:val="000000" w:themeColor="text1"/>
          <w:lang w:val="es-CO"/>
        </w:rPr>
        <w:t>Demandante:</w:t>
      </w:r>
      <w:bookmarkStart w:id="0" w:name="_Hlk129243128"/>
      <w:r w:rsidRPr="006039D6">
        <w:rPr>
          <w:b/>
          <w:color w:val="000000" w:themeColor="text1"/>
          <w:lang w:val="es-CO"/>
        </w:rPr>
        <w:tab/>
      </w:r>
      <w:r w:rsidRPr="006039D6">
        <w:rPr>
          <w:b/>
          <w:color w:val="000000" w:themeColor="text1"/>
          <w:lang w:val="es-CO"/>
        </w:rPr>
        <w:tab/>
      </w:r>
      <w:r w:rsidR="00544328" w:rsidRPr="006039D6">
        <w:rPr>
          <w:bCs/>
          <w:color w:val="000000" w:themeColor="text1"/>
          <w:lang w:val="es-CO"/>
        </w:rPr>
        <w:t>JORGE ARMANDO GAMBA FAJARDO</w:t>
      </w:r>
    </w:p>
    <w:bookmarkEnd w:id="0"/>
    <w:p w14:paraId="50A63855" w14:textId="7984C942" w:rsidR="00C6065F" w:rsidRPr="006039D6" w:rsidRDefault="00C6065F" w:rsidP="006039D6">
      <w:pPr>
        <w:ind w:left="709" w:firstLine="11"/>
        <w:jc w:val="both"/>
        <w:rPr>
          <w:color w:val="000000" w:themeColor="text1"/>
        </w:rPr>
      </w:pPr>
      <w:r w:rsidRPr="006039D6">
        <w:rPr>
          <w:b/>
          <w:color w:val="000000" w:themeColor="text1"/>
        </w:rPr>
        <w:t>Demandado:</w:t>
      </w:r>
      <w:r w:rsidRPr="006039D6">
        <w:rPr>
          <w:b/>
          <w:color w:val="000000" w:themeColor="text1"/>
        </w:rPr>
        <w:tab/>
      </w:r>
      <w:r w:rsidRPr="006039D6">
        <w:rPr>
          <w:b/>
          <w:color w:val="000000" w:themeColor="text1"/>
        </w:rPr>
        <w:tab/>
      </w:r>
      <w:r w:rsidR="00544328" w:rsidRPr="006039D6">
        <w:rPr>
          <w:color w:val="000000" w:themeColor="text1"/>
        </w:rPr>
        <w:t>CONECTAR TV S.A.S. Y OTRO.</w:t>
      </w:r>
    </w:p>
    <w:p w14:paraId="13CBEF05" w14:textId="77777777" w:rsidR="00C6065F" w:rsidRPr="006039D6" w:rsidRDefault="00C6065F" w:rsidP="006039D6">
      <w:pPr>
        <w:ind w:left="2832" w:hanging="2112"/>
        <w:jc w:val="both"/>
        <w:rPr>
          <w:color w:val="000000" w:themeColor="text1"/>
        </w:rPr>
      </w:pPr>
      <w:r w:rsidRPr="006039D6">
        <w:rPr>
          <w:b/>
          <w:color w:val="000000" w:themeColor="text1"/>
        </w:rPr>
        <w:t>Llamada en G:</w:t>
      </w:r>
      <w:r w:rsidRPr="006039D6">
        <w:rPr>
          <w:b/>
          <w:color w:val="000000" w:themeColor="text1"/>
        </w:rPr>
        <w:tab/>
      </w:r>
      <w:r w:rsidRPr="006039D6">
        <w:rPr>
          <w:color w:val="000000" w:themeColor="text1"/>
        </w:rPr>
        <w:t>COMPAÑÍA ASEGURADORA DE FIANZAS -CONFIANZA S.A.</w:t>
      </w:r>
    </w:p>
    <w:p w14:paraId="119D5A00" w14:textId="01BE008A" w:rsidR="00C6065F" w:rsidRPr="006039D6" w:rsidRDefault="00C6065F" w:rsidP="006039D6">
      <w:pPr>
        <w:ind w:left="2832" w:hanging="2112"/>
        <w:jc w:val="both"/>
        <w:rPr>
          <w:bCs/>
          <w:color w:val="000000" w:themeColor="text1"/>
        </w:rPr>
      </w:pPr>
      <w:r w:rsidRPr="006039D6">
        <w:rPr>
          <w:b/>
          <w:color w:val="000000" w:themeColor="text1"/>
        </w:rPr>
        <w:t xml:space="preserve">Radicación:       </w:t>
      </w:r>
      <w:r w:rsidRPr="006039D6">
        <w:rPr>
          <w:b/>
          <w:color w:val="000000" w:themeColor="text1"/>
        </w:rPr>
        <w:tab/>
      </w:r>
      <w:r w:rsidR="00544328" w:rsidRPr="006039D6">
        <w:rPr>
          <w:bCs/>
          <w:color w:val="000000" w:themeColor="text1"/>
        </w:rPr>
        <w:t>11001310500620220040100</w:t>
      </w:r>
    </w:p>
    <w:p w14:paraId="5C927AE7" w14:textId="77777777" w:rsidR="00C6065F" w:rsidRPr="006039D6" w:rsidRDefault="00C6065F" w:rsidP="006039D6">
      <w:pPr>
        <w:ind w:left="2832" w:hanging="2112"/>
        <w:jc w:val="both"/>
        <w:rPr>
          <w:b/>
          <w:color w:val="000000" w:themeColor="text1"/>
        </w:rPr>
      </w:pPr>
    </w:p>
    <w:p w14:paraId="7A81E600" w14:textId="77777777" w:rsidR="00C6065F" w:rsidRPr="006039D6" w:rsidRDefault="00C6065F" w:rsidP="006039D6">
      <w:pPr>
        <w:ind w:left="720"/>
        <w:rPr>
          <w:color w:val="000000" w:themeColor="text1"/>
        </w:rPr>
      </w:pPr>
      <w:r w:rsidRPr="006039D6">
        <w:rPr>
          <w:b/>
          <w:color w:val="000000" w:themeColor="text1"/>
        </w:rPr>
        <w:t>Asunto:</w:t>
      </w:r>
      <w:r w:rsidRPr="006039D6">
        <w:rPr>
          <w:b/>
          <w:color w:val="000000" w:themeColor="text1"/>
        </w:rPr>
        <w:tab/>
        <w:t xml:space="preserve"> </w:t>
      </w:r>
      <w:r w:rsidRPr="006039D6">
        <w:rPr>
          <w:color w:val="000000" w:themeColor="text1"/>
        </w:rPr>
        <w:t>CONTESTACIÓN A LA</w:t>
      </w:r>
      <w:r w:rsidRPr="006039D6">
        <w:rPr>
          <w:color w:val="000000" w:themeColor="text1"/>
          <w:spacing w:val="1"/>
        </w:rPr>
        <w:t xml:space="preserve"> </w:t>
      </w:r>
      <w:r w:rsidRPr="006039D6">
        <w:rPr>
          <w:color w:val="000000" w:themeColor="text1"/>
        </w:rPr>
        <w:t xml:space="preserve">DEMANDA Y AL LLAMAMIENTO EN GARANTÍA. </w:t>
      </w:r>
    </w:p>
    <w:p w14:paraId="64619864" w14:textId="77777777" w:rsidR="00C6065F" w:rsidRPr="006039D6" w:rsidRDefault="00C6065F" w:rsidP="006039D6">
      <w:pPr>
        <w:pStyle w:val="Textoindependiente"/>
        <w:rPr>
          <w:color w:val="000000" w:themeColor="text1"/>
          <w:sz w:val="22"/>
          <w:szCs w:val="22"/>
        </w:rPr>
      </w:pPr>
    </w:p>
    <w:p w14:paraId="5EA0B8B4" w14:textId="21D24B9A" w:rsidR="00C6065F" w:rsidRPr="006039D6" w:rsidRDefault="00C6065F" w:rsidP="006039D6">
      <w:pPr>
        <w:pStyle w:val="Textoindependiente"/>
        <w:ind w:right="105"/>
        <w:jc w:val="both"/>
        <w:rPr>
          <w:color w:val="000000" w:themeColor="text1"/>
          <w:sz w:val="22"/>
          <w:szCs w:val="22"/>
        </w:rPr>
      </w:pPr>
      <w:r w:rsidRPr="006039D6">
        <w:rPr>
          <w:b/>
          <w:color w:val="000000" w:themeColor="text1"/>
          <w:sz w:val="22"/>
          <w:szCs w:val="22"/>
        </w:rPr>
        <w:t>GUSTAVO ALBERTO HERRERA AVILA</w:t>
      </w:r>
      <w:r w:rsidRPr="006039D6">
        <w:rPr>
          <w:color w:val="000000" w:themeColor="text1"/>
          <w:sz w:val="22"/>
          <w:szCs w:val="22"/>
        </w:rPr>
        <w:t xml:space="preserve">, mayor de edad, vecino de Cali, identificado con la </w:t>
      </w:r>
      <w:r w:rsidR="00F300BA" w:rsidRPr="006039D6">
        <w:rPr>
          <w:color w:val="000000" w:themeColor="text1"/>
          <w:sz w:val="22"/>
          <w:szCs w:val="22"/>
        </w:rPr>
        <w:t>cédula de ciudadanía</w:t>
      </w:r>
      <w:r w:rsidRPr="006039D6">
        <w:rPr>
          <w:color w:val="000000" w:themeColor="text1"/>
          <w:sz w:val="22"/>
          <w:szCs w:val="22"/>
        </w:rPr>
        <w:t xml:space="preserve"> No. 19.395.114 expedida en Bogotá</w:t>
      </w:r>
      <w:r w:rsidR="0028311B" w:rsidRPr="006039D6">
        <w:rPr>
          <w:color w:val="000000" w:themeColor="text1"/>
          <w:sz w:val="22"/>
          <w:szCs w:val="22"/>
        </w:rPr>
        <w:t xml:space="preserve"> D.C.</w:t>
      </w:r>
      <w:r w:rsidRPr="006039D6">
        <w:rPr>
          <w:color w:val="000000" w:themeColor="text1"/>
          <w:sz w:val="22"/>
          <w:szCs w:val="22"/>
        </w:rPr>
        <w:t xml:space="preserve">, abogado en ejercicio y portador de la Tarjeta Profesional No. 39.116 del Consejo Superior de la Judicatura, actuando en calidad de apoderado de </w:t>
      </w:r>
      <w:r w:rsidRPr="006039D6">
        <w:rPr>
          <w:b/>
          <w:bCs/>
          <w:color w:val="000000" w:themeColor="text1"/>
          <w:sz w:val="22"/>
          <w:szCs w:val="22"/>
        </w:rPr>
        <w:t>COMPAÑÍA ASEGURADORA DE FIANZAS S.A</w:t>
      </w:r>
      <w:r w:rsidRPr="006039D6">
        <w:rPr>
          <w:color w:val="000000" w:themeColor="text1"/>
          <w:sz w:val="22"/>
          <w:szCs w:val="22"/>
        </w:rPr>
        <w:t xml:space="preserve">., conforme al poder especial conferido y el cual se adjunta al presente libelo, manifiesto que estando dentro del término legal oportuno, respetuosamente procedo, en </w:t>
      </w:r>
      <w:r w:rsidRPr="006039D6">
        <w:rPr>
          <w:color w:val="000000" w:themeColor="text1"/>
          <w:sz w:val="22"/>
          <w:szCs w:val="22"/>
          <w:u w:val="single"/>
        </w:rPr>
        <w:t>primer lugar,</w:t>
      </w:r>
      <w:r w:rsidRPr="006039D6">
        <w:rPr>
          <w:color w:val="000000" w:themeColor="text1"/>
          <w:sz w:val="22"/>
          <w:szCs w:val="22"/>
        </w:rPr>
        <w:t xml:space="preserve"> a contestar la demanda impetrada por el señor </w:t>
      </w:r>
      <w:r w:rsidR="00544328" w:rsidRPr="006039D6">
        <w:rPr>
          <w:bCs/>
          <w:color w:val="000000" w:themeColor="text1"/>
          <w:sz w:val="22"/>
          <w:szCs w:val="22"/>
          <w:lang w:val="es-CO"/>
        </w:rPr>
        <w:t>JORGE ARMANDO GAMBA FAJARDO</w:t>
      </w:r>
      <w:r w:rsidRPr="006039D6">
        <w:rPr>
          <w:color w:val="000000" w:themeColor="text1"/>
          <w:sz w:val="22"/>
          <w:szCs w:val="22"/>
        </w:rPr>
        <w:t xml:space="preserve"> en contra de </w:t>
      </w:r>
      <w:r w:rsidR="00734514" w:rsidRPr="006039D6">
        <w:rPr>
          <w:color w:val="000000" w:themeColor="text1"/>
          <w:sz w:val="22"/>
          <w:szCs w:val="22"/>
        </w:rPr>
        <w:t>CONECTAR TV S.A.S. y COMCEL S.A</w:t>
      </w:r>
      <w:r w:rsidRPr="006039D6">
        <w:rPr>
          <w:color w:val="000000" w:themeColor="text1"/>
          <w:sz w:val="22"/>
          <w:szCs w:val="22"/>
        </w:rPr>
        <w:t xml:space="preserve">. y en </w:t>
      </w:r>
      <w:r w:rsidRPr="006039D6">
        <w:rPr>
          <w:color w:val="000000" w:themeColor="text1"/>
          <w:sz w:val="22"/>
          <w:szCs w:val="22"/>
          <w:u w:val="single"/>
        </w:rPr>
        <w:t>segundo lugar</w:t>
      </w:r>
      <w:r w:rsidRPr="006039D6">
        <w:rPr>
          <w:color w:val="000000" w:themeColor="text1"/>
          <w:sz w:val="22"/>
          <w:szCs w:val="22"/>
        </w:rPr>
        <w:t xml:space="preserve"> a contestar el llamamiento en garantía formulado por esta última entidad a mi representada, en los siguientes</w:t>
      </w:r>
      <w:r w:rsidRPr="006039D6">
        <w:rPr>
          <w:color w:val="000000" w:themeColor="text1"/>
          <w:spacing w:val="-4"/>
          <w:sz w:val="22"/>
          <w:szCs w:val="22"/>
        </w:rPr>
        <w:t xml:space="preserve"> </w:t>
      </w:r>
      <w:r w:rsidRPr="006039D6">
        <w:rPr>
          <w:color w:val="000000" w:themeColor="text1"/>
          <w:sz w:val="22"/>
          <w:szCs w:val="22"/>
        </w:rPr>
        <w:t xml:space="preserve">términos: </w:t>
      </w:r>
    </w:p>
    <w:p w14:paraId="1BAB1B1B" w14:textId="77777777" w:rsidR="00734514" w:rsidRPr="006039D6" w:rsidRDefault="00734514" w:rsidP="006039D6">
      <w:pPr>
        <w:pStyle w:val="Textoindependiente"/>
        <w:ind w:right="105"/>
        <w:jc w:val="both"/>
        <w:rPr>
          <w:color w:val="000000" w:themeColor="text1"/>
          <w:sz w:val="22"/>
          <w:szCs w:val="22"/>
        </w:rPr>
      </w:pPr>
    </w:p>
    <w:p w14:paraId="10F230EB" w14:textId="537443AA" w:rsidR="00770B7C" w:rsidRPr="006039D6" w:rsidRDefault="00770B7C" w:rsidP="006039D6">
      <w:pPr>
        <w:pStyle w:val="Textoindependiente"/>
        <w:ind w:right="105"/>
        <w:jc w:val="center"/>
        <w:rPr>
          <w:b/>
          <w:color w:val="000000" w:themeColor="text1"/>
          <w:sz w:val="22"/>
          <w:szCs w:val="22"/>
          <w:u w:val="single"/>
        </w:rPr>
      </w:pPr>
      <w:r w:rsidRPr="006039D6">
        <w:rPr>
          <w:b/>
          <w:color w:val="000000" w:themeColor="text1"/>
          <w:sz w:val="22"/>
          <w:szCs w:val="22"/>
          <w:u w:val="single"/>
        </w:rPr>
        <w:t>CAPÍTULO I</w:t>
      </w:r>
    </w:p>
    <w:p w14:paraId="1D6F0D8A" w14:textId="77777777" w:rsidR="00C6065F" w:rsidRPr="006039D6" w:rsidRDefault="00C6065F" w:rsidP="006039D6">
      <w:pPr>
        <w:jc w:val="center"/>
        <w:rPr>
          <w:b/>
          <w:color w:val="000000" w:themeColor="text1"/>
          <w:u w:val="single"/>
        </w:rPr>
      </w:pPr>
      <w:r w:rsidRPr="006039D6">
        <w:rPr>
          <w:b/>
          <w:color w:val="000000" w:themeColor="text1"/>
          <w:u w:val="single"/>
        </w:rPr>
        <w:t>I. PRONUNCIAMIENTO FRENTE A LOS HECHOS DE LA DEMANDA</w:t>
      </w:r>
    </w:p>
    <w:p w14:paraId="48672DCA" w14:textId="77777777" w:rsidR="00C6065F" w:rsidRPr="006039D6" w:rsidRDefault="00C6065F" w:rsidP="006039D6">
      <w:pPr>
        <w:pStyle w:val="Textoindependiente"/>
        <w:rPr>
          <w:b/>
          <w:color w:val="000000" w:themeColor="text1"/>
          <w:sz w:val="22"/>
          <w:szCs w:val="22"/>
        </w:rPr>
      </w:pPr>
    </w:p>
    <w:p w14:paraId="73829746" w14:textId="70E4FF57" w:rsidR="0050593A" w:rsidRPr="006039D6" w:rsidRDefault="00C6065F" w:rsidP="006039D6">
      <w:pPr>
        <w:jc w:val="both"/>
        <w:rPr>
          <w:bCs/>
          <w:color w:val="000000" w:themeColor="text1"/>
        </w:rPr>
      </w:pPr>
      <w:r w:rsidRPr="006039D6">
        <w:rPr>
          <w:b/>
          <w:color w:val="000000" w:themeColor="text1"/>
        </w:rPr>
        <w:t>AL HECHO 1</w:t>
      </w:r>
      <w:r w:rsidRPr="006039D6">
        <w:rPr>
          <w:color w:val="000000" w:themeColor="text1"/>
        </w:rPr>
        <w:t xml:space="preserve">: </w:t>
      </w:r>
      <w:r w:rsidR="0050593A" w:rsidRPr="006039D6">
        <w:rPr>
          <w:b/>
          <w:bCs/>
          <w:color w:val="000000" w:themeColor="text1"/>
        </w:rPr>
        <w:t xml:space="preserve">NO ME CONSTA </w:t>
      </w:r>
      <w:r w:rsidR="0050593A" w:rsidRPr="006039D6">
        <w:rPr>
          <w:bCs/>
          <w:color w:val="000000" w:themeColor="text1"/>
        </w:rPr>
        <w:t xml:space="preserve">que entre </w:t>
      </w:r>
      <w:r w:rsidR="0050593A" w:rsidRPr="006039D6">
        <w:rPr>
          <w:color w:val="000000" w:themeColor="text1"/>
        </w:rPr>
        <w:t xml:space="preserve">CONECTAR TV S.A.S. y COMCEL S.A. existió una relación comercial, en la cual la primera brindaba soporte técnico de instalación e infraestructura para prestar el servicio de televisión, telefonía fija e internet,  </w:t>
      </w:r>
      <w:r w:rsidR="0050593A"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F24B4B" w14:textId="77777777" w:rsidR="0050593A" w:rsidRPr="006039D6" w:rsidRDefault="0050593A" w:rsidP="006039D6">
      <w:pPr>
        <w:jc w:val="both"/>
        <w:rPr>
          <w:bCs/>
          <w:color w:val="000000" w:themeColor="text1"/>
        </w:rPr>
      </w:pPr>
    </w:p>
    <w:p w14:paraId="313F679F" w14:textId="24B1AFCA" w:rsidR="0050593A" w:rsidRPr="006039D6" w:rsidRDefault="0050593A" w:rsidP="006039D6">
      <w:pPr>
        <w:jc w:val="both"/>
        <w:rPr>
          <w:bCs/>
          <w:i/>
          <w:color w:val="000000" w:themeColor="text1"/>
        </w:rPr>
      </w:pPr>
      <w:r w:rsidRPr="006039D6">
        <w:rPr>
          <w:bCs/>
          <w:color w:val="000000" w:themeColor="text1"/>
        </w:rPr>
        <w:t xml:space="preserve">Sin embargo, se precisa que </w:t>
      </w:r>
      <w:r w:rsidRPr="006039D6">
        <w:rPr>
          <w:color w:val="000000" w:themeColor="text1"/>
        </w:rPr>
        <w:t xml:space="preserve">SEGUROS CONFIANZA S.A. mediante la Pólizas No. </w:t>
      </w:r>
      <w:r w:rsidR="00FF064E" w:rsidRPr="006039D6">
        <w:rPr>
          <w:color w:val="000000" w:themeColor="text1"/>
        </w:rPr>
        <w:t xml:space="preserve">01 </w:t>
      </w:r>
      <w:r w:rsidRPr="006039D6">
        <w:rPr>
          <w:color w:val="000000" w:themeColor="text1"/>
        </w:rPr>
        <w:t xml:space="preserve">CU069186 y </w:t>
      </w:r>
      <w:r w:rsidR="00FF064E" w:rsidRPr="006039D6">
        <w:rPr>
          <w:color w:val="000000" w:themeColor="text1"/>
        </w:rPr>
        <w:t xml:space="preserve">24 </w:t>
      </w:r>
      <w:r w:rsidRPr="006039D6">
        <w:rPr>
          <w:color w:val="000000" w:themeColor="text1"/>
        </w:rPr>
        <w:t xml:space="preserve">CU048451 se afianzó el contrato No. DO065-2014 suscrito entre TELMEX COLOMBIA S.A. como contratante y CONECTAR TV S.A.S. como contratista, y cuyo objeto consistía en: </w:t>
      </w:r>
      <w:r w:rsidRPr="006039D6">
        <w:rPr>
          <w:i/>
          <w:color w:val="000000" w:themeColor="text1"/>
        </w:rPr>
        <w:t>“</w:t>
      </w:r>
      <w:r w:rsidRPr="006039D6">
        <w:rPr>
          <w:i/>
        </w:rPr>
        <w:t>EJECUTAR PARA TELMEX: 1) CONSTRUCCIÓN Y/O INSTALACIÓN Y/O MANTENIMIENTO DECANALIZACIÓN Y/O POSTERÍA, EQUIPOS, MATERIALES, ELEMENTOS PARA EL ESTABLECIMIENTO O RESTABLECIMIENTO DE REDES DE FIBRAÓPTICAEN PROYECTOS CON ENTIDADES PÚBLICAS O PRIVADAS Y/O CONSTRUCCIÓN DE ACOMETIDAS Y OBRAS CIVILES INTERNAS Y/O 2) LOS SERVICIOSDE LEVANTAMIENTO DE MAPPING, DIGITALIZACIÓN DE MAPPING, DISEÑO DE REDES HFC, ELABORACIÓN Y ENTREGA DEL DIBUJO DEL DISEÑO,DIGITACIÓN DE BASE DE DATOS, PLANOS Y DOCUMENTACIÓN TÉCNICA, CONTROL DE MATERIALES, CONSTRUCCIÓN, MANTENIMIENTO EINSTALACIÓN DE REDES HFC Y/O EN SISTEMAS DE TELEVISIÓN DIRECTA POR SATÉLITE EN ADELANTE (DTH) (EN ADELANTE EL "TRABAJO" O LOS"TRABAJOS" O EL "SERVICIO" O LOS "SERVICIOS" O LA "OBRA" O LAS "OBRAS" SEGÚN APLIQUE) CONTENIDOS EN LAS OT QUE INTEGRAN LASLABORES O TRABAJOS REALMENTE SOLICITADOS POR TELMEX Y EN AQUELLAS QUE LAS PARTES CON POSTERIORIDAD A LA EXPEDICIÓN DE LASOT ACUERDEN ADICIONARLE, SEGÚN LO PREVISTO EN ESTA CLÁUSULA, POR SUS PROPIOS MEDIOS, CON PLENA AUTONOMÍA TÉCNICA,FINANCIERA, ADMINISTRATIVA Y DIRECTIVA, EN CALIDAD DE PROFESIONAL ASUMIENDO LA TOTALIDAD DE LOS RIESGOS INHERENTES A LOSSERVICIOS Y CON SUJECIÓN A LAS LICENCIAS Y PERMISOS NECESARIOS PARA LA EJECUCIÓN DEL OBJETO DEL PRESENTE CONTRATO.</w:t>
      </w:r>
      <w:r w:rsidRPr="006039D6">
        <w:rPr>
          <w:bCs/>
          <w:i/>
          <w:color w:val="000000" w:themeColor="text1"/>
        </w:rPr>
        <w:t>”</w:t>
      </w:r>
    </w:p>
    <w:p w14:paraId="7A3B815D" w14:textId="225A0BC7" w:rsidR="00C6065F" w:rsidRPr="006039D6" w:rsidRDefault="00C6065F" w:rsidP="006039D6">
      <w:pPr>
        <w:jc w:val="both"/>
        <w:rPr>
          <w:color w:val="000000" w:themeColor="text1"/>
        </w:rPr>
      </w:pPr>
    </w:p>
    <w:p w14:paraId="13674393" w14:textId="6A7F2964" w:rsidR="0050593A" w:rsidRPr="006039D6" w:rsidRDefault="00C6065F" w:rsidP="006039D6">
      <w:pPr>
        <w:jc w:val="both"/>
        <w:rPr>
          <w:bCs/>
          <w:color w:val="000000" w:themeColor="text1"/>
        </w:rPr>
      </w:pPr>
      <w:r w:rsidRPr="006039D6">
        <w:rPr>
          <w:b/>
          <w:bCs/>
          <w:color w:val="000000" w:themeColor="text1"/>
        </w:rPr>
        <w:t xml:space="preserve">AL </w:t>
      </w:r>
      <w:r w:rsidRPr="006039D6">
        <w:rPr>
          <w:b/>
          <w:color w:val="000000" w:themeColor="text1"/>
        </w:rPr>
        <w:t>HECHO</w:t>
      </w:r>
      <w:r w:rsidR="0050593A" w:rsidRPr="006039D6">
        <w:rPr>
          <w:b/>
          <w:color w:val="000000" w:themeColor="text1"/>
        </w:rPr>
        <w:t xml:space="preserve"> </w:t>
      </w:r>
      <w:r w:rsidRPr="006039D6">
        <w:rPr>
          <w:b/>
          <w:color w:val="000000" w:themeColor="text1"/>
        </w:rPr>
        <w:t>2</w:t>
      </w:r>
      <w:r w:rsidRPr="006039D6">
        <w:rPr>
          <w:color w:val="000000" w:themeColor="text1"/>
        </w:rPr>
        <w:t xml:space="preserve">: </w:t>
      </w:r>
      <w:r w:rsidR="0050593A" w:rsidRPr="006039D6">
        <w:rPr>
          <w:b/>
          <w:bCs/>
          <w:color w:val="000000" w:themeColor="text1"/>
        </w:rPr>
        <w:t xml:space="preserve">NO ME CONSTA </w:t>
      </w:r>
      <w:r w:rsidR="0050593A" w:rsidRPr="006039D6">
        <w:rPr>
          <w:bCs/>
          <w:color w:val="000000" w:themeColor="text1"/>
        </w:rPr>
        <w:t>que el actor suscribió contrato laboral con CONECTAR TV S.A.S. el 18/02/20219</w:t>
      </w:r>
      <w:r w:rsidR="0050593A" w:rsidRPr="006039D6">
        <w:rPr>
          <w:color w:val="000000" w:themeColor="text1"/>
        </w:rPr>
        <w:t xml:space="preserve">, </w:t>
      </w:r>
      <w:r w:rsidR="0050593A"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981193" w14:textId="77777777" w:rsidR="0050593A" w:rsidRPr="006039D6" w:rsidRDefault="0050593A" w:rsidP="006039D6">
      <w:pPr>
        <w:jc w:val="both"/>
        <w:rPr>
          <w:bCs/>
          <w:color w:val="000000" w:themeColor="text1"/>
        </w:rPr>
      </w:pPr>
    </w:p>
    <w:p w14:paraId="34A50F7A" w14:textId="204C81C5" w:rsidR="00C6065F" w:rsidRPr="006039D6" w:rsidRDefault="00C6065F" w:rsidP="006039D6">
      <w:pPr>
        <w:jc w:val="both"/>
        <w:rPr>
          <w:bCs/>
          <w:color w:val="000000" w:themeColor="text1"/>
        </w:rPr>
      </w:pPr>
      <w:r w:rsidRPr="006039D6">
        <w:rPr>
          <w:b/>
          <w:bCs/>
          <w:color w:val="000000" w:themeColor="text1"/>
        </w:rPr>
        <w:lastRenderedPageBreak/>
        <w:t xml:space="preserve">AL HECHO 3: NO ME CONSTA </w:t>
      </w:r>
      <w:r w:rsidR="0050593A" w:rsidRPr="006039D6">
        <w:rPr>
          <w:bCs/>
          <w:color w:val="000000" w:themeColor="text1"/>
        </w:rPr>
        <w:t>la modalidad del contrato de trabajo suscrito entre el actor y la empresa CONECTAR TV S.A.S.</w:t>
      </w:r>
      <w:r w:rsidRPr="006039D6">
        <w:rPr>
          <w:color w:val="000000" w:themeColor="text1"/>
        </w:rPr>
        <w:t xml:space="preserve">,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77ECC6" w14:textId="77777777" w:rsidR="00C6065F" w:rsidRPr="006039D6" w:rsidRDefault="00C6065F" w:rsidP="006039D6">
      <w:pPr>
        <w:pStyle w:val="Textoindependiente"/>
        <w:ind w:right="116"/>
        <w:jc w:val="both"/>
        <w:rPr>
          <w:b/>
          <w:color w:val="000000" w:themeColor="text1"/>
          <w:sz w:val="22"/>
          <w:szCs w:val="22"/>
        </w:rPr>
      </w:pPr>
    </w:p>
    <w:p w14:paraId="20041AF5" w14:textId="0CC974D0" w:rsidR="00C6065F" w:rsidRPr="006039D6" w:rsidRDefault="00C6065F" w:rsidP="006039D6">
      <w:pPr>
        <w:jc w:val="both"/>
        <w:rPr>
          <w:bCs/>
          <w:i/>
          <w:color w:val="000000" w:themeColor="text1"/>
        </w:rPr>
      </w:pPr>
      <w:r w:rsidRPr="006039D6">
        <w:rPr>
          <w:b/>
          <w:color w:val="000000" w:themeColor="text1"/>
        </w:rPr>
        <w:t xml:space="preserve">AL HECHO 4: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8AEA44" w14:textId="77777777" w:rsidR="00C6065F" w:rsidRPr="006039D6" w:rsidRDefault="00C6065F" w:rsidP="006039D6">
      <w:pPr>
        <w:jc w:val="both"/>
        <w:rPr>
          <w:b/>
          <w:color w:val="000000" w:themeColor="text1"/>
        </w:rPr>
      </w:pPr>
    </w:p>
    <w:p w14:paraId="644A148F" w14:textId="21917EDD" w:rsidR="00C6065F" w:rsidRPr="006039D6" w:rsidRDefault="00C6065F" w:rsidP="006039D6">
      <w:pPr>
        <w:jc w:val="both"/>
        <w:rPr>
          <w:bCs/>
          <w:i/>
          <w:color w:val="000000" w:themeColor="text1"/>
        </w:rPr>
      </w:pPr>
      <w:r w:rsidRPr="006039D6">
        <w:rPr>
          <w:b/>
          <w:color w:val="000000" w:themeColor="text1"/>
        </w:rPr>
        <w:t xml:space="preserve">AL HECHO 5: </w:t>
      </w:r>
      <w:r w:rsidR="0050593A" w:rsidRPr="006039D6">
        <w:rPr>
          <w:b/>
          <w:bCs/>
          <w:color w:val="000000" w:themeColor="text1"/>
        </w:rPr>
        <w:t>NO ME CONSTA</w:t>
      </w:r>
      <w:r w:rsidRPr="006039D6">
        <w:rPr>
          <w:b/>
          <w:bCs/>
          <w:color w:val="000000" w:themeColor="text1"/>
        </w:rPr>
        <w:t xml:space="preserve"> </w:t>
      </w:r>
      <w:r w:rsidRPr="006039D6">
        <w:rPr>
          <w:bCs/>
          <w:color w:val="000000" w:themeColor="text1"/>
        </w:rPr>
        <w:t xml:space="preserve">que </w:t>
      </w:r>
      <w:r w:rsidR="0050593A" w:rsidRPr="006039D6">
        <w:rPr>
          <w:bCs/>
          <w:color w:val="000000" w:themeColor="text1"/>
        </w:rPr>
        <w:t>el actor continuó trabajado para CONECTAR TV S.A.S. después del 17/05/2019,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039455" w14:textId="77777777" w:rsidR="00C6065F" w:rsidRPr="006039D6" w:rsidRDefault="00C6065F" w:rsidP="006039D6">
      <w:pPr>
        <w:jc w:val="both"/>
        <w:rPr>
          <w:b/>
          <w:color w:val="000000" w:themeColor="text1"/>
        </w:rPr>
      </w:pPr>
    </w:p>
    <w:p w14:paraId="654F044C" w14:textId="62A3D1AC" w:rsidR="0050593A" w:rsidRPr="006039D6" w:rsidRDefault="00C6065F" w:rsidP="006039D6">
      <w:pPr>
        <w:jc w:val="both"/>
        <w:rPr>
          <w:bCs/>
          <w:i/>
          <w:color w:val="000000" w:themeColor="text1"/>
        </w:rPr>
      </w:pPr>
      <w:r w:rsidRPr="006039D6">
        <w:rPr>
          <w:b/>
          <w:color w:val="000000" w:themeColor="text1"/>
        </w:rPr>
        <w:t xml:space="preserve">AL HECHO 6:  </w:t>
      </w:r>
      <w:r w:rsidR="0050593A" w:rsidRPr="006039D6">
        <w:rPr>
          <w:b/>
          <w:bCs/>
          <w:color w:val="000000" w:themeColor="text1"/>
        </w:rPr>
        <w:t xml:space="preserve">NO ME CONSTA </w:t>
      </w:r>
      <w:r w:rsidR="0050593A" w:rsidRPr="006039D6">
        <w:rPr>
          <w:bCs/>
          <w:color w:val="000000" w:themeColor="text1"/>
        </w:rPr>
        <w:t>que el actor no recibió por parte de CONECTAR TV S.A.S. comunicación alguna de preaviso por concepto de terminación del contrato,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E29802" w14:textId="6F9FECDE" w:rsidR="00C6065F" w:rsidRPr="006039D6" w:rsidRDefault="00C6065F" w:rsidP="006039D6">
      <w:pPr>
        <w:jc w:val="both"/>
        <w:rPr>
          <w:b/>
          <w:color w:val="000000" w:themeColor="text1"/>
        </w:rPr>
      </w:pPr>
    </w:p>
    <w:p w14:paraId="6FEE7DA9" w14:textId="5CB85877" w:rsidR="00C6065F" w:rsidRPr="006039D6" w:rsidRDefault="00C6065F" w:rsidP="006039D6">
      <w:pPr>
        <w:jc w:val="both"/>
        <w:rPr>
          <w:b/>
          <w:color w:val="000000" w:themeColor="text1"/>
        </w:rPr>
      </w:pPr>
      <w:r w:rsidRPr="006039D6">
        <w:rPr>
          <w:b/>
          <w:color w:val="000000" w:themeColor="text1"/>
        </w:rPr>
        <w:t xml:space="preserve">AL HECHO 7: </w:t>
      </w:r>
      <w:r w:rsidRPr="006039D6">
        <w:rPr>
          <w:b/>
          <w:bCs/>
          <w:color w:val="000000" w:themeColor="text1"/>
        </w:rPr>
        <w:t xml:space="preserve">NO ME CONSTA </w:t>
      </w:r>
      <w:r w:rsidR="0050593A" w:rsidRPr="006039D6">
        <w:rPr>
          <w:color w:val="000000" w:themeColor="text1"/>
        </w:rPr>
        <w:t>el cargo del actor</w:t>
      </w:r>
      <w:r w:rsidRPr="006039D6">
        <w:rPr>
          <w:color w:val="000000" w:themeColor="text1"/>
        </w:rPr>
        <w:t>,</w:t>
      </w:r>
      <w:r w:rsidRPr="006039D6">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79CAE" w14:textId="77777777" w:rsidR="00C6065F" w:rsidRPr="006039D6" w:rsidRDefault="00C6065F" w:rsidP="006039D6">
      <w:pPr>
        <w:jc w:val="both"/>
        <w:rPr>
          <w:b/>
          <w:color w:val="000000" w:themeColor="text1"/>
        </w:rPr>
      </w:pPr>
    </w:p>
    <w:p w14:paraId="5B22826C" w14:textId="4F779CC5" w:rsidR="00C6065F" w:rsidRPr="006039D6" w:rsidRDefault="00C6065F" w:rsidP="006039D6">
      <w:pPr>
        <w:jc w:val="both"/>
        <w:rPr>
          <w:b/>
          <w:color w:val="000000" w:themeColor="text1"/>
        </w:rPr>
      </w:pPr>
      <w:r w:rsidRPr="006039D6">
        <w:rPr>
          <w:b/>
          <w:color w:val="000000" w:themeColor="text1"/>
        </w:rPr>
        <w:t xml:space="preserve">AL HECHO 8: </w:t>
      </w:r>
      <w:r w:rsidRPr="006039D6">
        <w:rPr>
          <w:b/>
          <w:bCs/>
          <w:color w:val="000000" w:themeColor="text1"/>
        </w:rPr>
        <w:t xml:space="preserve">NO ME CONSTA </w:t>
      </w:r>
      <w:r w:rsidR="0050593A" w:rsidRPr="006039D6">
        <w:rPr>
          <w:color w:val="000000" w:themeColor="text1"/>
        </w:rPr>
        <w:t>el objeto del contrato suscrito entre el actor y CONECTAR TV S.A.S.</w:t>
      </w:r>
      <w:r w:rsidRPr="006039D6">
        <w:rPr>
          <w:color w:val="000000" w:themeColor="text1"/>
        </w:rPr>
        <w:t xml:space="preserve">,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F24073" w14:textId="77777777" w:rsidR="00C6065F" w:rsidRPr="006039D6" w:rsidRDefault="00C6065F" w:rsidP="006039D6">
      <w:pPr>
        <w:jc w:val="both"/>
        <w:rPr>
          <w:b/>
          <w:color w:val="000000" w:themeColor="text1"/>
        </w:rPr>
      </w:pPr>
    </w:p>
    <w:p w14:paraId="499F661A" w14:textId="50832350" w:rsidR="00C6065F" w:rsidRPr="006039D6" w:rsidRDefault="00C6065F" w:rsidP="006039D6">
      <w:pPr>
        <w:jc w:val="both"/>
        <w:rPr>
          <w:bCs/>
          <w:color w:val="000000" w:themeColor="text1"/>
        </w:rPr>
      </w:pPr>
      <w:r w:rsidRPr="006039D6">
        <w:rPr>
          <w:b/>
          <w:color w:val="000000" w:themeColor="text1"/>
        </w:rPr>
        <w:t xml:space="preserve">AL HECHO 9: </w:t>
      </w:r>
      <w:r w:rsidRPr="006039D6">
        <w:rPr>
          <w:b/>
          <w:bCs/>
          <w:color w:val="000000" w:themeColor="text1"/>
        </w:rPr>
        <w:t xml:space="preserve">NO ME CONSTA, </w:t>
      </w:r>
      <w:r w:rsidR="006039D6" w:rsidRPr="006039D6">
        <w:rPr>
          <w:color w:val="000000" w:themeColor="text1"/>
        </w:rPr>
        <w:t>el objeto del contrato por el cual se vinculó al demandante, ni las actividades que se desarrollaban</w:t>
      </w:r>
      <w:r w:rsidRPr="006039D6">
        <w:rPr>
          <w:color w:val="000000" w:themeColor="text1"/>
        </w:rPr>
        <w:t xml:space="preserve">,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31CC39F" w14:textId="77777777" w:rsidR="00C6065F" w:rsidRPr="006039D6" w:rsidRDefault="00C6065F" w:rsidP="006039D6">
      <w:pPr>
        <w:jc w:val="both"/>
        <w:rPr>
          <w:bCs/>
          <w:color w:val="000000" w:themeColor="text1"/>
        </w:rPr>
      </w:pPr>
    </w:p>
    <w:p w14:paraId="01896BE1" w14:textId="5BB8EB0F" w:rsidR="00C6065F" w:rsidRPr="006039D6" w:rsidRDefault="00C6065F" w:rsidP="006039D6">
      <w:pPr>
        <w:jc w:val="both"/>
        <w:rPr>
          <w:b/>
          <w:color w:val="000000" w:themeColor="text1"/>
        </w:rPr>
      </w:pPr>
      <w:r w:rsidRPr="006039D6">
        <w:rPr>
          <w:b/>
          <w:color w:val="000000" w:themeColor="text1"/>
        </w:rPr>
        <w:t xml:space="preserve">AL HECHO 10: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FC444D" w14:textId="77777777" w:rsidR="00C6065F" w:rsidRPr="006039D6" w:rsidRDefault="00C6065F" w:rsidP="006039D6">
      <w:pPr>
        <w:jc w:val="both"/>
        <w:rPr>
          <w:b/>
          <w:color w:val="000000" w:themeColor="text1"/>
        </w:rPr>
      </w:pPr>
    </w:p>
    <w:p w14:paraId="0D6A2C43" w14:textId="0C2EF464" w:rsidR="00245F30" w:rsidRPr="006039D6" w:rsidRDefault="00C6065F" w:rsidP="006039D6">
      <w:pPr>
        <w:jc w:val="both"/>
        <w:rPr>
          <w:b/>
          <w:color w:val="000000" w:themeColor="text1"/>
        </w:rPr>
      </w:pPr>
      <w:r w:rsidRPr="006039D6">
        <w:rPr>
          <w:b/>
          <w:color w:val="000000" w:themeColor="text1"/>
        </w:rPr>
        <w:t xml:space="preserve">AL HECHO 11: </w:t>
      </w:r>
      <w:r w:rsidR="007E15BF" w:rsidRPr="006039D6">
        <w:rPr>
          <w:b/>
          <w:bCs/>
          <w:color w:val="000000" w:themeColor="text1"/>
        </w:rPr>
        <w:t xml:space="preserve">NO ME CONSTAN </w:t>
      </w:r>
      <w:r w:rsidR="007E15BF" w:rsidRPr="006039D6">
        <w:rPr>
          <w:bCs/>
          <w:color w:val="000000" w:themeColor="text1"/>
        </w:rPr>
        <w:t xml:space="preserve">las labores que desempeñaba el actor, </w:t>
      </w:r>
      <w:r w:rsidR="00245F30"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5B9A5A" w14:textId="059CC3CD" w:rsidR="00245F30" w:rsidRPr="006039D6" w:rsidRDefault="00245F30" w:rsidP="006039D6">
      <w:pPr>
        <w:jc w:val="both"/>
        <w:rPr>
          <w:bCs/>
          <w:color w:val="000000" w:themeColor="text1"/>
        </w:rPr>
      </w:pPr>
    </w:p>
    <w:p w14:paraId="5BD4F2DD" w14:textId="34892EC9" w:rsidR="00C6065F" w:rsidRPr="006039D6" w:rsidRDefault="00245F30" w:rsidP="006039D6">
      <w:pPr>
        <w:jc w:val="both"/>
        <w:rPr>
          <w:b/>
          <w:color w:val="000000" w:themeColor="text1"/>
        </w:rPr>
      </w:pPr>
      <w:r w:rsidRPr="006039D6">
        <w:rPr>
          <w:b/>
          <w:bCs/>
          <w:color w:val="000000" w:themeColor="text1"/>
        </w:rPr>
        <w:t xml:space="preserve">AL HECHO 12: NO ME CONSTA </w:t>
      </w:r>
      <w:r w:rsidR="007E15BF" w:rsidRPr="006039D6">
        <w:rPr>
          <w:bCs/>
          <w:color w:val="000000" w:themeColor="text1"/>
        </w:rPr>
        <w:t>el horario del trabajador, ni que las actividades se extendían más de la jornada laboral</w:t>
      </w:r>
      <w:r w:rsidR="00C6065F" w:rsidRPr="006039D6">
        <w:rPr>
          <w:color w:val="000000" w:themeColor="text1"/>
        </w:rPr>
        <w:t xml:space="preserve">, </w:t>
      </w:r>
      <w:r w:rsidR="00C6065F"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75FE82" w14:textId="77777777" w:rsidR="00C6065F" w:rsidRPr="006039D6" w:rsidRDefault="00C6065F" w:rsidP="006039D6">
      <w:pPr>
        <w:jc w:val="both"/>
        <w:rPr>
          <w:b/>
          <w:color w:val="000000" w:themeColor="text1"/>
        </w:rPr>
      </w:pPr>
    </w:p>
    <w:p w14:paraId="30B16E56" w14:textId="53235A2E" w:rsidR="00C6065F" w:rsidRPr="006039D6" w:rsidRDefault="00245F30" w:rsidP="006039D6">
      <w:pPr>
        <w:jc w:val="both"/>
        <w:rPr>
          <w:bCs/>
          <w:color w:val="000000" w:themeColor="text1"/>
        </w:rPr>
      </w:pPr>
      <w:r w:rsidRPr="006039D6">
        <w:rPr>
          <w:b/>
          <w:color w:val="000000" w:themeColor="text1"/>
        </w:rPr>
        <w:t xml:space="preserve">AL HECHO </w:t>
      </w:r>
      <w:r w:rsidR="007E15BF" w:rsidRPr="006039D6">
        <w:rPr>
          <w:b/>
          <w:color w:val="000000" w:themeColor="text1"/>
        </w:rPr>
        <w:t>1</w:t>
      </w:r>
      <w:r w:rsidRPr="006039D6">
        <w:rPr>
          <w:b/>
          <w:color w:val="000000" w:themeColor="text1"/>
        </w:rPr>
        <w:t>3</w:t>
      </w:r>
      <w:r w:rsidR="00C6065F" w:rsidRPr="006039D6">
        <w:rPr>
          <w:b/>
          <w:color w:val="000000" w:themeColor="text1"/>
        </w:rPr>
        <w:t xml:space="preserve">: </w:t>
      </w:r>
      <w:r w:rsidR="00C6065F" w:rsidRPr="006039D6">
        <w:rPr>
          <w:b/>
          <w:bCs/>
          <w:color w:val="000000" w:themeColor="text1"/>
        </w:rPr>
        <w:t xml:space="preserve">NO ME CONSTA </w:t>
      </w:r>
      <w:r w:rsidR="007E15BF" w:rsidRPr="006039D6">
        <w:rPr>
          <w:bCs/>
          <w:color w:val="000000" w:themeColor="text1"/>
        </w:rPr>
        <w:t>la asignación</w:t>
      </w:r>
      <w:r w:rsidR="000E1D56" w:rsidRPr="006039D6">
        <w:rPr>
          <w:bCs/>
          <w:color w:val="000000" w:themeColor="text1"/>
        </w:rPr>
        <w:t xml:space="preserve"> salarial </w:t>
      </w:r>
      <w:r w:rsidR="007E15BF" w:rsidRPr="006039D6">
        <w:rPr>
          <w:bCs/>
          <w:color w:val="000000" w:themeColor="text1"/>
        </w:rPr>
        <w:t>que recibía el actor,</w:t>
      </w:r>
      <w:r w:rsidR="00C6065F" w:rsidRPr="006039D6">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E29A0F" w14:textId="55A22B34" w:rsidR="00C6065F" w:rsidRPr="006039D6" w:rsidRDefault="00C6065F" w:rsidP="006039D6">
      <w:pPr>
        <w:jc w:val="both"/>
        <w:rPr>
          <w:bCs/>
          <w:color w:val="000000" w:themeColor="text1"/>
        </w:rPr>
      </w:pPr>
    </w:p>
    <w:p w14:paraId="27975D33" w14:textId="331468D1" w:rsidR="00245F30" w:rsidRPr="006039D6" w:rsidRDefault="00245F30" w:rsidP="006039D6">
      <w:pPr>
        <w:jc w:val="both"/>
        <w:rPr>
          <w:bCs/>
          <w:color w:val="000000" w:themeColor="text1"/>
        </w:rPr>
      </w:pPr>
      <w:r w:rsidRPr="006039D6">
        <w:rPr>
          <w:b/>
          <w:color w:val="000000" w:themeColor="text1"/>
        </w:rPr>
        <w:t xml:space="preserve">AL HECHO </w:t>
      </w:r>
      <w:r w:rsidR="007E15BF" w:rsidRPr="006039D6">
        <w:rPr>
          <w:b/>
          <w:color w:val="000000" w:themeColor="text1"/>
        </w:rPr>
        <w:t>1</w:t>
      </w:r>
      <w:r w:rsidRPr="006039D6">
        <w:rPr>
          <w:b/>
          <w:color w:val="000000" w:themeColor="text1"/>
        </w:rPr>
        <w:t xml:space="preserve">4: </w:t>
      </w:r>
      <w:r w:rsidRPr="006039D6">
        <w:rPr>
          <w:b/>
          <w:bCs/>
          <w:color w:val="000000" w:themeColor="text1"/>
        </w:rPr>
        <w:t xml:space="preserve">NO ME CONSTA </w:t>
      </w:r>
      <w:r w:rsidR="007E15BF" w:rsidRPr="006039D6">
        <w:rPr>
          <w:bCs/>
          <w:color w:val="000000" w:themeColor="text1"/>
        </w:rPr>
        <w:t xml:space="preserve">que al actor se le otorgaba un auxilio de alimentación, ni que este era variable,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218F79E" w14:textId="4C310875" w:rsidR="00245F30" w:rsidRPr="006039D6" w:rsidRDefault="00245F30" w:rsidP="006039D6">
      <w:pPr>
        <w:jc w:val="both"/>
        <w:rPr>
          <w:bCs/>
          <w:color w:val="000000" w:themeColor="text1"/>
        </w:rPr>
      </w:pPr>
    </w:p>
    <w:p w14:paraId="5813C8B6" w14:textId="215EC930" w:rsidR="00245F30" w:rsidRPr="006039D6" w:rsidRDefault="00245F30" w:rsidP="006039D6">
      <w:pPr>
        <w:jc w:val="both"/>
        <w:rPr>
          <w:bCs/>
          <w:color w:val="000000" w:themeColor="text1"/>
        </w:rPr>
      </w:pPr>
      <w:r w:rsidRPr="006039D6">
        <w:rPr>
          <w:b/>
          <w:color w:val="000000" w:themeColor="text1"/>
        </w:rPr>
        <w:t xml:space="preserve">AL HECHO </w:t>
      </w:r>
      <w:r w:rsidR="0077621D" w:rsidRPr="006039D6">
        <w:rPr>
          <w:b/>
          <w:color w:val="000000" w:themeColor="text1"/>
        </w:rPr>
        <w:t>1</w:t>
      </w:r>
      <w:r w:rsidR="007E15BF" w:rsidRPr="006039D6">
        <w:rPr>
          <w:b/>
          <w:color w:val="000000" w:themeColor="text1"/>
        </w:rPr>
        <w:t>5</w:t>
      </w:r>
      <w:r w:rsidRPr="006039D6">
        <w:rPr>
          <w:b/>
          <w:color w:val="000000" w:themeColor="text1"/>
        </w:rPr>
        <w:t xml:space="preserve">: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1E41A8" w14:textId="77777777" w:rsidR="00245F30" w:rsidRPr="006039D6" w:rsidRDefault="00245F30" w:rsidP="006039D6">
      <w:pPr>
        <w:jc w:val="both"/>
        <w:rPr>
          <w:bCs/>
          <w:color w:val="000000" w:themeColor="text1"/>
        </w:rPr>
      </w:pPr>
    </w:p>
    <w:p w14:paraId="1F2E4DA5" w14:textId="54F03CD0" w:rsidR="00245F30" w:rsidRPr="006039D6" w:rsidRDefault="00245F30" w:rsidP="006039D6">
      <w:pPr>
        <w:jc w:val="both"/>
        <w:rPr>
          <w:bCs/>
          <w:color w:val="000000" w:themeColor="text1"/>
        </w:rPr>
      </w:pPr>
      <w:r w:rsidRPr="006039D6">
        <w:rPr>
          <w:b/>
          <w:color w:val="000000" w:themeColor="text1"/>
        </w:rPr>
        <w:t xml:space="preserve">AL HECHO </w:t>
      </w:r>
      <w:r w:rsidR="007E15BF" w:rsidRPr="006039D6">
        <w:rPr>
          <w:b/>
          <w:color w:val="000000" w:themeColor="text1"/>
        </w:rPr>
        <w:t>1</w:t>
      </w:r>
      <w:r w:rsidR="00E5492C" w:rsidRPr="006039D6">
        <w:rPr>
          <w:b/>
          <w:color w:val="000000" w:themeColor="text1"/>
        </w:rPr>
        <w:t>6</w:t>
      </w:r>
      <w:r w:rsidRPr="006039D6">
        <w:rPr>
          <w:b/>
          <w:color w:val="000000" w:themeColor="text1"/>
        </w:rPr>
        <w:t xml:space="preserve">: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605C9B" w14:textId="77777777" w:rsidR="00245F30" w:rsidRPr="006039D6" w:rsidRDefault="00245F30" w:rsidP="006039D6">
      <w:pPr>
        <w:jc w:val="both"/>
        <w:rPr>
          <w:bCs/>
          <w:color w:val="000000" w:themeColor="text1"/>
        </w:rPr>
      </w:pPr>
    </w:p>
    <w:p w14:paraId="0D3CE980" w14:textId="3C393440" w:rsidR="00C6065F" w:rsidRPr="006039D6" w:rsidRDefault="00E5492C" w:rsidP="006039D6">
      <w:pPr>
        <w:jc w:val="both"/>
        <w:rPr>
          <w:bCs/>
          <w:color w:val="000000" w:themeColor="text1"/>
        </w:rPr>
      </w:pPr>
      <w:r w:rsidRPr="006039D6">
        <w:rPr>
          <w:b/>
          <w:color w:val="000000" w:themeColor="text1"/>
        </w:rPr>
        <w:t>AL HECHO 17</w:t>
      </w:r>
      <w:r w:rsidR="00C6065F" w:rsidRPr="006039D6">
        <w:rPr>
          <w:b/>
          <w:color w:val="000000" w:themeColor="text1"/>
        </w:rPr>
        <w:t xml:space="preserve">: </w:t>
      </w:r>
      <w:r w:rsidR="00C6065F" w:rsidRPr="006039D6">
        <w:rPr>
          <w:rStyle w:val="normaltextrun"/>
          <w:b/>
          <w:bCs/>
          <w:color w:val="000000"/>
          <w:shd w:val="clear" w:color="auto" w:fill="FFFFFF"/>
        </w:rPr>
        <w:t>NO ME CONSTA</w:t>
      </w:r>
      <w:r w:rsidR="007E15BF" w:rsidRPr="006039D6">
        <w:rPr>
          <w:rStyle w:val="normaltextrun"/>
          <w:b/>
          <w:bCs/>
          <w:color w:val="000000"/>
          <w:shd w:val="clear" w:color="auto" w:fill="FFFFFF"/>
        </w:rPr>
        <w:t xml:space="preserve">N </w:t>
      </w:r>
      <w:r w:rsidR="007E15BF" w:rsidRPr="006039D6">
        <w:rPr>
          <w:rStyle w:val="normaltextrun"/>
          <w:bCs/>
          <w:color w:val="000000"/>
          <w:shd w:val="clear" w:color="auto" w:fill="FFFFFF"/>
        </w:rPr>
        <w:t>las funciones que realizaba el actor,</w:t>
      </w:r>
      <w:r w:rsidR="00C6065F" w:rsidRPr="006039D6">
        <w:rPr>
          <w:rStyle w:val="normaltextrun"/>
          <w:b/>
          <w:bCs/>
          <w:color w:val="000000"/>
          <w:shd w:val="clear" w:color="auto" w:fill="FFFFFF"/>
        </w:rPr>
        <w:t xml:space="preserve"> </w:t>
      </w:r>
      <w:r w:rsidR="00C6065F" w:rsidRPr="006039D6">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D681E1" w14:textId="77777777" w:rsidR="00C6065F" w:rsidRPr="006039D6" w:rsidRDefault="00C6065F" w:rsidP="006039D6">
      <w:pPr>
        <w:jc w:val="both"/>
        <w:rPr>
          <w:bCs/>
          <w:color w:val="000000" w:themeColor="text1"/>
        </w:rPr>
      </w:pPr>
    </w:p>
    <w:p w14:paraId="64417F49" w14:textId="6D5344C6" w:rsidR="00C6065F" w:rsidRPr="006039D6" w:rsidRDefault="00E5492C"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AL HECHO 18</w:t>
      </w:r>
      <w:r w:rsidR="00C6065F" w:rsidRPr="006039D6">
        <w:rPr>
          <w:rFonts w:ascii="Arial" w:hAnsi="Arial" w:cs="Arial"/>
          <w:b/>
          <w:color w:val="000000" w:themeColor="text1"/>
          <w:sz w:val="22"/>
          <w:szCs w:val="22"/>
        </w:rPr>
        <w:t xml:space="preserve">: </w:t>
      </w:r>
      <w:r w:rsidR="007E15BF" w:rsidRPr="006039D6">
        <w:rPr>
          <w:rStyle w:val="normaltextrun"/>
          <w:rFonts w:ascii="Arial" w:hAnsi="Arial" w:cs="Arial"/>
          <w:b/>
          <w:bCs/>
          <w:color w:val="000000"/>
          <w:sz w:val="22"/>
          <w:szCs w:val="22"/>
          <w:lang w:val="es-ES"/>
        </w:rPr>
        <w:t>NO ME CONSTA</w:t>
      </w:r>
      <w:r w:rsidR="00C6065F" w:rsidRPr="006039D6">
        <w:rPr>
          <w:rStyle w:val="normaltextrun"/>
          <w:rFonts w:ascii="Arial" w:hAnsi="Arial" w:cs="Arial"/>
          <w:b/>
          <w:bCs/>
          <w:color w:val="000000"/>
          <w:sz w:val="22"/>
          <w:szCs w:val="22"/>
          <w:lang w:val="es-ES"/>
        </w:rPr>
        <w:t xml:space="preserve"> </w:t>
      </w:r>
      <w:r w:rsidR="007E15BF" w:rsidRPr="006039D6">
        <w:rPr>
          <w:rStyle w:val="normaltextrun"/>
          <w:rFonts w:ascii="Arial" w:hAnsi="Arial" w:cs="Arial"/>
          <w:color w:val="000000"/>
          <w:sz w:val="22"/>
          <w:szCs w:val="22"/>
          <w:lang w:val="es-ES"/>
        </w:rPr>
        <w:t>el horario del actor, ni que su jornada laboral se extendía más</w:t>
      </w:r>
      <w:r w:rsidR="00C6065F" w:rsidRPr="006039D6">
        <w:rPr>
          <w:rStyle w:val="normaltextrun"/>
          <w:rFonts w:ascii="Arial" w:hAnsi="Arial" w:cs="Arial"/>
          <w:color w:val="000000"/>
          <w:sz w:val="22"/>
          <w:szCs w:val="22"/>
          <w:lang w:val="es-ES"/>
        </w:rPr>
        <w:t xml:space="preserve">, </w:t>
      </w:r>
      <w:r w:rsidR="00C6065F"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6065F" w:rsidRPr="006039D6">
        <w:rPr>
          <w:rStyle w:val="eop"/>
          <w:rFonts w:ascii="Arial" w:hAnsi="Arial" w:cs="Arial"/>
          <w:sz w:val="22"/>
          <w:szCs w:val="22"/>
        </w:rPr>
        <w:t> </w:t>
      </w:r>
    </w:p>
    <w:p w14:paraId="1B3F0DB6" w14:textId="425D811A" w:rsidR="00C6065F" w:rsidRPr="006039D6" w:rsidRDefault="00C6065F" w:rsidP="006039D6">
      <w:pPr>
        <w:pStyle w:val="paragraph"/>
        <w:spacing w:before="0" w:beforeAutospacing="0" w:after="0" w:afterAutospacing="0"/>
        <w:jc w:val="both"/>
        <w:textAlignment w:val="baseline"/>
        <w:rPr>
          <w:rFonts w:ascii="Arial" w:hAnsi="Arial" w:cs="Arial"/>
          <w:sz w:val="22"/>
          <w:szCs w:val="22"/>
        </w:rPr>
      </w:pPr>
      <w:r w:rsidRPr="006039D6">
        <w:rPr>
          <w:rStyle w:val="eop"/>
          <w:rFonts w:ascii="Arial" w:hAnsi="Arial" w:cs="Arial"/>
          <w:sz w:val="22"/>
          <w:szCs w:val="22"/>
        </w:rPr>
        <w:t> </w:t>
      </w:r>
    </w:p>
    <w:p w14:paraId="531B1AE6" w14:textId="2F9C662B" w:rsidR="007E15BF" w:rsidRPr="006039D6" w:rsidRDefault="00E5492C" w:rsidP="006039D6">
      <w:pPr>
        <w:jc w:val="both"/>
        <w:rPr>
          <w:bCs/>
          <w:color w:val="000000" w:themeColor="text1"/>
        </w:rPr>
      </w:pPr>
      <w:r w:rsidRPr="006039D6">
        <w:rPr>
          <w:b/>
          <w:color w:val="000000" w:themeColor="text1"/>
        </w:rPr>
        <w:t xml:space="preserve">AL HECHO </w:t>
      </w:r>
      <w:r w:rsidR="007E15BF" w:rsidRPr="006039D6">
        <w:rPr>
          <w:b/>
          <w:color w:val="000000" w:themeColor="text1"/>
        </w:rPr>
        <w:t>19</w:t>
      </w:r>
      <w:r w:rsidR="00C6065F" w:rsidRPr="006039D6">
        <w:rPr>
          <w:b/>
          <w:color w:val="000000" w:themeColor="text1"/>
        </w:rPr>
        <w:t xml:space="preserve">: </w:t>
      </w:r>
      <w:r w:rsidR="007E15BF" w:rsidRPr="006039D6">
        <w:rPr>
          <w:b/>
          <w:bCs/>
          <w:color w:val="000000" w:themeColor="text1"/>
        </w:rPr>
        <w:t xml:space="preserve">NO ME CONSTAN </w:t>
      </w:r>
      <w:r w:rsidR="007E15BF" w:rsidRPr="006039D6">
        <w:rPr>
          <w:bCs/>
          <w:color w:val="000000" w:themeColor="text1"/>
        </w:rPr>
        <w:t>los lugares en que el actor desempeñaba sus servicios, ni que los mismos se realizaban en horario nocturno para no enternecer la actividad comercial,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C461C8F" w14:textId="574D7F57" w:rsidR="00C6065F" w:rsidRPr="006039D6" w:rsidRDefault="00C6065F" w:rsidP="006039D6">
      <w:pPr>
        <w:jc w:val="both"/>
        <w:rPr>
          <w:bCs/>
          <w:color w:val="000000" w:themeColor="text1"/>
        </w:rPr>
      </w:pPr>
    </w:p>
    <w:p w14:paraId="78C242DB" w14:textId="7EF2B36F" w:rsidR="00C6065F" w:rsidRPr="006039D6" w:rsidRDefault="00C6065F" w:rsidP="006039D6">
      <w:pPr>
        <w:jc w:val="both"/>
        <w:rPr>
          <w:bCs/>
          <w:color w:val="000000" w:themeColor="text1"/>
        </w:rPr>
      </w:pPr>
      <w:r w:rsidRPr="006039D6">
        <w:rPr>
          <w:b/>
          <w:color w:val="000000" w:themeColor="text1"/>
        </w:rPr>
        <w:t xml:space="preserve">AL HECHO </w:t>
      </w:r>
      <w:r w:rsidR="00E5492C" w:rsidRPr="006039D6">
        <w:rPr>
          <w:b/>
          <w:color w:val="000000" w:themeColor="text1"/>
        </w:rPr>
        <w:t>20</w:t>
      </w:r>
      <w:r w:rsidRPr="006039D6">
        <w:rPr>
          <w:b/>
          <w:color w:val="000000" w:themeColor="text1"/>
        </w:rPr>
        <w:t xml:space="preserve">: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479A03" w14:textId="76F49FA3" w:rsidR="00C6065F" w:rsidRPr="006039D6" w:rsidRDefault="00C6065F" w:rsidP="006039D6">
      <w:pPr>
        <w:jc w:val="both"/>
        <w:rPr>
          <w:bCs/>
          <w:color w:val="000000" w:themeColor="text1"/>
        </w:rPr>
      </w:pPr>
    </w:p>
    <w:p w14:paraId="47EC2A8C" w14:textId="05285F7C" w:rsidR="00C6065F" w:rsidRPr="006039D6" w:rsidRDefault="00E5492C" w:rsidP="006039D6">
      <w:pPr>
        <w:jc w:val="both"/>
        <w:rPr>
          <w:bCs/>
          <w:color w:val="000000" w:themeColor="text1"/>
        </w:rPr>
      </w:pPr>
      <w:r w:rsidRPr="006039D6">
        <w:rPr>
          <w:b/>
          <w:color w:val="000000" w:themeColor="text1"/>
        </w:rPr>
        <w:t>AL HECHO 21</w:t>
      </w:r>
      <w:r w:rsidR="00C6065F" w:rsidRPr="006039D6">
        <w:rPr>
          <w:b/>
          <w:color w:val="000000" w:themeColor="text1"/>
        </w:rPr>
        <w:t xml:space="preserve">: </w:t>
      </w:r>
      <w:r w:rsidR="007E15BF" w:rsidRPr="006039D6">
        <w:rPr>
          <w:b/>
          <w:bCs/>
          <w:color w:val="000000" w:themeColor="text1"/>
        </w:rPr>
        <w:t xml:space="preserve">NO ME CONSTA </w:t>
      </w:r>
      <w:r w:rsidR="007E15BF" w:rsidRPr="006039D6">
        <w:rPr>
          <w:bCs/>
          <w:color w:val="000000" w:themeColor="text1"/>
        </w:rPr>
        <w:t>que al actor se le otorgaba un auxilio de alimentación, ni que este era variable,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29254F" w14:textId="77777777" w:rsidR="00C6065F" w:rsidRPr="006039D6" w:rsidRDefault="00C6065F" w:rsidP="006039D6">
      <w:pPr>
        <w:jc w:val="both"/>
        <w:rPr>
          <w:b/>
          <w:color w:val="000000" w:themeColor="text1"/>
        </w:rPr>
      </w:pPr>
    </w:p>
    <w:p w14:paraId="117A95D4" w14:textId="53B85E3A" w:rsidR="007E15BF" w:rsidRPr="006039D6" w:rsidRDefault="007E15BF" w:rsidP="006039D6">
      <w:pPr>
        <w:jc w:val="both"/>
        <w:rPr>
          <w:bCs/>
          <w:color w:val="000000" w:themeColor="text1"/>
        </w:rPr>
      </w:pPr>
      <w:r w:rsidRPr="006039D6">
        <w:rPr>
          <w:b/>
          <w:color w:val="000000" w:themeColor="text1"/>
        </w:rPr>
        <w:t xml:space="preserve">AL HECHO </w:t>
      </w:r>
      <w:r w:rsidR="000660C8" w:rsidRPr="006039D6">
        <w:rPr>
          <w:b/>
          <w:color w:val="000000" w:themeColor="text1"/>
        </w:rPr>
        <w:t>22</w:t>
      </w:r>
      <w:r w:rsidRPr="006039D6">
        <w:rPr>
          <w:b/>
          <w:color w:val="000000" w:themeColor="text1"/>
        </w:rPr>
        <w:t xml:space="preserve">: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D29778" w14:textId="77777777" w:rsidR="007E15BF" w:rsidRPr="006039D6" w:rsidRDefault="007E15BF" w:rsidP="006039D6">
      <w:pPr>
        <w:jc w:val="both"/>
        <w:rPr>
          <w:bCs/>
          <w:color w:val="000000" w:themeColor="text1"/>
        </w:rPr>
      </w:pPr>
    </w:p>
    <w:p w14:paraId="7809ABEF" w14:textId="4A2E24EC" w:rsidR="007E15BF" w:rsidRPr="006039D6" w:rsidRDefault="007E15BF" w:rsidP="006039D6">
      <w:pPr>
        <w:jc w:val="both"/>
        <w:rPr>
          <w:bCs/>
          <w:color w:val="000000" w:themeColor="text1"/>
        </w:rPr>
      </w:pPr>
      <w:r w:rsidRPr="006039D6">
        <w:rPr>
          <w:b/>
          <w:color w:val="000000" w:themeColor="text1"/>
        </w:rPr>
        <w:t xml:space="preserve">AL HECHO </w:t>
      </w:r>
      <w:r w:rsidR="000660C8" w:rsidRPr="006039D6">
        <w:rPr>
          <w:b/>
          <w:color w:val="000000" w:themeColor="text1"/>
        </w:rPr>
        <w:t>23</w:t>
      </w:r>
      <w:r w:rsidRPr="006039D6">
        <w:rPr>
          <w:b/>
          <w:color w:val="000000" w:themeColor="text1"/>
        </w:rPr>
        <w:t xml:space="preserve">: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15EBC2" w14:textId="77777777" w:rsidR="007E15BF" w:rsidRPr="006039D6" w:rsidRDefault="007E15BF" w:rsidP="006039D6">
      <w:pPr>
        <w:jc w:val="both"/>
        <w:rPr>
          <w:bCs/>
          <w:color w:val="000000" w:themeColor="text1"/>
        </w:rPr>
      </w:pPr>
    </w:p>
    <w:p w14:paraId="320235BD" w14:textId="50C169E3" w:rsidR="007E15BF" w:rsidRPr="006039D6" w:rsidRDefault="007E15BF" w:rsidP="006039D6">
      <w:pPr>
        <w:jc w:val="both"/>
        <w:rPr>
          <w:bCs/>
          <w:color w:val="000000" w:themeColor="text1"/>
        </w:rPr>
      </w:pPr>
      <w:r w:rsidRPr="006039D6">
        <w:rPr>
          <w:b/>
          <w:color w:val="000000" w:themeColor="text1"/>
        </w:rPr>
        <w:t xml:space="preserve">AL HECHO </w:t>
      </w:r>
      <w:r w:rsidR="000660C8" w:rsidRPr="006039D6">
        <w:rPr>
          <w:b/>
          <w:color w:val="000000" w:themeColor="text1"/>
        </w:rPr>
        <w:t>24</w:t>
      </w:r>
      <w:r w:rsidRPr="006039D6">
        <w:rPr>
          <w:b/>
          <w:color w:val="000000" w:themeColor="text1"/>
        </w:rPr>
        <w:t xml:space="preserve">: </w:t>
      </w:r>
      <w:r w:rsidRPr="006039D6">
        <w:rPr>
          <w:rStyle w:val="normaltextrun"/>
          <w:b/>
          <w:bCs/>
          <w:color w:val="000000"/>
          <w:shd w:val="clear" w:color="auto" w:fill="FFFFFF"/>
        </w:rPr>
        <w:t xml:space="preserve">NO ME CONSTAN </w:t>
      </w:r>
      <w:r w:rsidRPr="006039D6">
        <w:rPr>
          <w:rStyle w:val="normaltextrun"/>
          <w:bCs/>
          <w:color w:val="000000"/>
          <w:shd w:val="clear" w:color="auto" w:fill="FFFFFF"/>
        </w:rPr>
        <w:t>las funciones que realizaba el actor,</w:t>
      </w:r>
      <w:r w:rsidRPr="006039D6">
        <w:rPr>
          <w:rStyle w:val="normaltextrun"/>
          <w:b/>
          <w:bCs/>
          <w:color w:val="000000"/>
          <w:shd w:val="clear" w:color="auto" w:fill="FFFFFF"/>
        </w:rPr>
        <w:t xml:space="preserve"> </w:t>
      </w:r>
      <w:r w:rsidRPr="006039D6">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D45959" w14:textId="77777777" w:rsidR="007E15BF" w:rsidRPr="006039D6" w:rsidRDefault="007E15BF" w:rsidP="006039D6">
      <w:pPr>
        <w:jc w:val="both"/>
        <w:rPr>
          <w:bCs/>
          <w:color w:val="000000" w:themeColor="text1"/>
        </w:rPr>
      </w:pPr>
    </w:p>
    <w:p w14:paraId="02745BF7" w14:textId="4CEB9654" w:rsidR="007E15BF" w:rsidRPr="006039D6" w:rsidRDefault="007E15BF"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w:t>
      </w:r>
      <w:r w:rsidR="000660C8" w:rsidRPr="006039D6">
        <w:rPr>
          <w:rFonts w:ascii="Arial" w:hAnsi="Arial" w:cs="Arial"/>
          <w:b/>
          <w:color w:val="000000" w:themeColor="text1"/>
          <w:sz w:val="22"/>
          <w:szCs w:val="22"/>
        </w:rPr>
        <w:t>25</w:t>
      </w:r>
      <w:r w:rsidRPr="006039D6">
        <w:rPr>
          <w:rFonts w:ascii="Arial" w:hAnsi="Arial" w:cs="Arial"/>
          <w:b/>
          <w:color w:val="000000" w:themeColor="text1"/>
          <w:sz w:val="22"/>
          <w:szCs w:val="22"/>
        </w:rPr>
        <w:t xml:space="preserve">: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color w:val="000000"/>
          <w:sz w:val="22"/>
          <w:szCs w:val="22"/>
          <w:lang w:val="es-ES"/>
        </w:rPr>
        <w:t xml:space="preserve">el horario del actor, ni que su jornada laboral se extendía más,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44F8C1C9" w14:textId="77777777" w:rsidR="007E15BF" w:rsidRPr="006039D6" w:rsidRDefault="007E15BF" w:rsidP="006039D6">
      <w:pPr>
        <w:pStyle w:val="paragraph"/>
        <w:spacing w:before="0" w:beforeAutospacing="0" w:after="0" w:afterAutospacing="0"/>
        <w:jc w:val="both"/>
        <w:textAlignment w:val="baseline"/>
        <w:rPr>
          <w:rFonts w:ascii="Arial" w:hAnsi="Arial" w:cs="Arial"/>
          <w:sz w:val="22"/>
          <w:szCs w:val="22"/>
        </w:rPr>
      </w:pPr>
      <w:r w:rsidRPr="006039D6">
        <w:rPr>
          <w:rStyle w:val="eop"/>
          <w:rFonts w:ascii="Arial" w:hAnsi="Arial" w:cs="Arial"/>
          <w:sz w:val="22"/>
          <w:szCs w:val="22"/>
        </w:rPr>
        <w:t> </w:t>
      </w:r>
    </w:p>
    <w:p w14:paraId="0E6034A5" w14:textId="636D9A8C" w:rsidR="000660C8" w:rsidRPr="006039D6" w:rsidRDefault="007E15BF" w:rsidP="006039D6">
      <w:pPr>
        <w:jc w:val="both"/>
        <w:rPr>
          <w:bCs/>
          <w:color w:val="000000" w:themeColor="text1"/>
        </w:rPr>
      </w:pPr>
      <w:r w:rsidRPr="006039D6">
        <w:rPr>
          <w:b/>
          <w:color w:val="000000" w:themeColor="text1"/>
        </w:rPr>
        <w:t xml:space="preserve">AL HECHO </w:t>
      </w:r>
      <w:r w:rsidR="000660C8" w:rsidRPr="006039D6">
        <w:rPr>
          <w:b/>
          <w:color w:val="000000" w:themeColor="text1"/>
        </w:rPr>
        <w:t>26</w:t>
      </w:r>
      <w:r w:rsidRPr="006039D6">
        <w:rPr>
          <w:b/>
          <w:color w:val="000000" w:themeColor="text1"/>
        </w:rPr>
        <w:t xml:space="preserve">: </w:t>
      </w:r>
      <w:r w:rsidRPr="006039D6">
        <w:rPr>
          <w:b/>
          <w:bCs/>
          <w:color w:val="000000" w:themeColor="text1"/>
        </w:rPr>
        <w:t xml:space="preserve">NO ME CONSTAN </w:t>
      </w:r>
      <w:r w:rsidRPr="006039D6">
        <w:rPr>
          <w:bCs/>
          <w:color w:val="000000" w:themeColor="text1"/>
        </w:rPr>
        <w:t>los lugares en que el actor desempeñaba sus servicios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0660C8" w:rsidRPr="006039D6">
        <w:rPr>
          <w:bCs/>
          <w:color w:val="000000" w:themeColor="text1"/>
        </w:rPr>
        <w:t>.</w:t>
      </w:r>
    </w:p>
    <w:p w14:paraId="7ECED561" w14:textId="64EE8F2F" w:rsidR="000660C8" w:rsidRPr="006039D6" w:rsidRDefault="000660C8" w:rsidP="006039D6">
      <w:pPr>
        <w:jc w:val="both"/>
        <w:rPr>
          <w:bCs/>
          <w:color w:val="000000" w:themeColor="text1"/>
        </w:rPr>
      </w:pPr>
    </w:p>
    <w:p w14:paraId="1AE27465" w14:textId="5AEC444A" w:rsidR="000660C8" w:rsidRPr="006039D6" w:rsidRDefault="000660C8" w:rsidP="006039D6">
      <w:pPr>
        <w:jc w:val="both"/>
        <w:rPr>
          <w:b/>
          <w:color w:val="000000" w:themeColor="text1"/>
        </w:rPr>
      </w:pPr>
      <w:r w:rsidRPr="006039D6">
        <w:rPr>
          <w:b/>
          <w:color w:val="000000" w:themeColor="text1"/>
        </w:rPr>
        <w:t xml:space="preserve">AL HECHO 27: </w:t>
      </w:r>
      <w:r w:rsidRPr="006039D6">
        <w:rPr>
          <w:b/>
          <w:bCs/>
          <w:color w:val="000000" w:themeColor="text1"/>
        </w:rPr>
        <w:t xml:space="preserve">NO ME CONSTA </w:t>
      </w:r>
      <w:r w:rsidRPr="006039D6">
        <w:rPr>
          <w:bCs/>
          <w:color w:val="000000" w:themeColor="text1"/>
        </w:rPr>
        <w:t>la asignación salarial que recibía el actor,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C980CBF" w14:textId="77777777" w:rsidR="000660C8" w:rsidRPr="006039D6" w:rsidRDefault="000660C8" w:rsidP="006039D6">
      <w:pPr>
        <w:jc w:val="both"/>
        <w:rPr>
          <w:bCs/>
          <w:color w:val="000000" w:themeColor="text1"/>
        </w:rPr>
      </w:pPr>
    </w:p>
    <w:p w14:paraId="2EF7F73C" w14:textId="11DAEC17" w:rsidR="000660C8" w:rsidRPr="006039D6" w:rsidRDefault="000660C8" w:rsidP="006039D6">
      <w:pPr>
        <w:jc w:val="both"/>
        <w:rPr>
          <w:bCs/>
          <w:color w:val="000000" w:themeColor="text1"/>
        </w:rPr>
      </w:pPr>
      <w:r w:rsidRPr="006039D6">
        <w:rPr>
          <w:b/>
          <w:color w:val="000000" w:themeColor="text1"/>
        </w:rPr>
        <w:t xml:space="preserve">AL HECHO 28: </w:t>
      </w:r>
      <w:r w:rsidRPr="006039D6">
        <w:rPr>
          <w:b/>
          <w:bCs/>
          <w:color w:val="000000" w:themeColor="text1"/>
        </w:rPr>
        <w:t xml:space="preserve">NO ME CONSTA </w:t>
      </w:r>
      <w:r w:rsidRPr="006039D6">
        <w:rPr>
          <w:bCs/>
          <w:color w:val="000000" w:themeColor="text1"/>
        </w:rPr>
        <w:t>que al actor se le otorgaba un auxilio de alimentación, ni que este era variable,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9FE9C7" w14:textId="301EF7A9" w:rsidR="000660C8" w:rsidRPr="006039D6" w:rsidRDefault="000660C8" w:rsidP="006039D6">
      <w:pPr>
        <w:jc w:val="both"/>
        <w:rPr>
          <w:bCs/>
          <w:color w:val="000000" w:themeColor="text1"/>
        </w:rPr>
      </w:pPr>
    </w:p>
    <w:p w14:paraId="01DDC895" w14:textId="46F8EAA4" w:rsidR="000660C8" w:rsidRPr="006039D6" w:rsidRDefault="000660C8" w:rsidP="006039D6">
      <w:pPr>
        <w:jc w:val="both"/>
        <w:rPr>
          <w:bCs/>
          <w:color w:val="000000" w:themeColor="text1"/>
        </w:rPr>
      </w:pPr>
      <w:r w:rsidRPr="006039D6">
        <w:rPr>
          <w:b/>
          <w:color w:val="000000" w:themeColor="text1"/>
        </w:rPr>
        <w:t xml:space="preserve">AL HECHO 29: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464AEAB" w14:textId="77777777" w:rsidR="000660C8" w:rsidRPr="006039D6" w:rsidRDefault="000660C8" w:rsidP="006039D6">
      <w:pPr>
        <w:jc w:val="both"/>
        <w:rPr>
          <w:bCs/>
          <w:color w:val="000000" w:themeColor="text1"/>
        </w:rPr>
      </w:pPr>
    </w:p>
    <w:p w14:paraId="158DB09A" w14:textId="4474B8B1" w:rsidR="000660C8" w:rsidRPr="006039D6" w:rsidRDefault="000660C8" w:rsidP="006039D6">
      <w:pPr>
        <w:jc w:val="both"/>
        <w:rPr>
          <w:bCs/>
          <w:color w:val="000000" w:themeColor="text1"/>
        </w:rPr>
      </w:pPr>
      <w:r w:rsidRPr="006039D6">
        <w:rPr>
          <w:b/>
          <w:color w:val="000000" w:themeColor="text1"/>
        </w:rPr>
        <w:t xml:space="preserve">AL HECHO 30: </w:t>
      </w:r>
      <w:r w:rsidRPr="006039D6">
        <w:rPr>
          <w:b/>
          <w:bCs/>
          <w:color w:val="000000" w:themeColor="text1"/>
        </w:rPr>
        <w:t xml:space="preserve">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0FD6ED" w14:textId="3AD5162C" w:rsidR="000660C8" w:rsidRPr="006039D6" w:rsidRDefault="000660C8" w:rsidP="006039D6">
      <w:pPr>
        <w:jc w:val="both"/>
        <w:rPr>
          <w:bCs/>
          <w:color w:val="000000" w:themeColor="text1"/>
        </w:rPr>
      </w:pPr>
    </w:p>
    <w:p w14:paraId="12FD34C4" w14:textId="29E26655" w:rsidR="000660C8" w:rsidRPr="006039D6" w:rsidRDefault="000660C8" w:rsidP="006039D6">
      <w:pPr>
        <w:jc w:val="both"/>
        <w:rPr>
          <w:bCs/>
          <w:color w:val="000000" w:themeColor="text1"/>
        </w:rPr>
      </w:pPr>
      <w:r w:rsidRPr="006039D6">
        <w:rPr>
          <w:b/>
          <w:color w:val="000000" w:themeColor="text1"/>
        </w:rPr>
        <w:t xml:space="preserve">AL HECHO 31: </w:t>
      </w:r>
      <w:r w:rsidRPr="006039D6">
        <w:rPr>
          <w:b/>
          <w:bCs/>
          <w:color w:val="000000" w:themeColor="text1"/>
        </w:rPr>
        <w:t xml:space="preserve">NO ME CONSTA </w:t>
      </w:r>
      <w:r w:rsidRPr="006039D6">
        <w:rPr>
          <w:bCs/>
          <w:color w:val="000000" w:themeColor="text1"/>
        </w:rPr>
        <w:t>que existía un salario fijo de un salario mínimo mensual legal vigente y se pagaba una comisión por cantidad de instalaciones al mes siempre que se cumpliera la meta propuesta,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C06F4D" w14:textId="15477BD2" w:rsidR="000660C8" w:rsidRPr="006039D6" w:rsidRDefault="000660C8" w:rsidP="006039D6">
      <w:pPr>
        <w:jc w:val="both"/>
        <w:rPr>
          <w:bCs/>
          <w:color w:val="000000" w:themeColor="text1"/>
        </w:rPr>
      </w:pPr>
    </w:p>
    <w:p w14:paraId="55EDECB0" w14:textId="0DD5E530" w:rsidR="000660C8" w:rsidRPr="006039D6" w:rsidRDefault="000660C8" w:rsidP="006039D6">
      <w:pPr>
        <w:jc w:val="both"/>
        <w:rPr>
          <w:rStyle w:val="normaltextrun"/>
          <w:color w:val="000000"/>
          <w:shd w:val="clear" w:color="auto" w:fill="FFFFFF"/>
        </w:rPr>
      </w:pPr>
      <w:r w:rsidRPr="006039D6">
        <w:rPr>
          <w:b/>
          <w:color w:val="000000" w:themeColor="text1"/>
        </w:rPr>
        <w:t xml:space="preserve">AL HECHO 32: </w:t>
      </w:r>
      <w:r w:rsidRPr="006039D6">
        <w:rPr>
          <w:rStyle w:val="normaltextrun"/>
          <w:b/>
          <w:bCs/>
          <w:color w:val="000000"/>
          <w:shd w:val="clear" w:color="auto" w:fill="FFFFFF"/>
        </w:rPr>
        <w:t xml:space="preserve">NO ME CONSTAN </w:t>
      </w:r>
      <w:r w:rsidRPr="006039D6">
        <w:rPr>
          <w:rStyle w:val="normaltextrun"/>
          <w:bCs/>
          <w:color w:val="000000"/>
          <w:shd w:val="clear" w:color="auto" w:fill="FFFFFF"/>
        </w:rPr>
        <w:t>las funciones que realizaba el actor,</w:t>
      </w:r>
      <w:r w:rsidRPr="006039D6">
        <w:rPr>
          <w:rStyle w:val="normaltextrun"/>
          <w:b/>
          <w:bCs/>
          <w:color w:val="000000"/>
          <w:shd w:val="clear" w:color="auto" w:fill="FFFFFF"/>
        </w:rPr>
        <w:t xml:space="preserve"> </w:t>
      </w:r>
      <w:r w:rsidRPr="006039D6">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C61BD5" w14:textId="03BEE429" w:rsidR="000660C8" w:rsidRPr="006039D6" w:rsidRDefault="000660C8" w:rsidP="006039D6">
      <w:pPr>
        <w:jc w:val="both"/>
        <w:rPr>
          <w:rStyle w:val="normaltextrun"/>
          <w:color w:val="000000"/>
          <w:shd w:val="clear" w:color="auto" w:fill="FFFFFF"/>
        </w:rPr>
      </w:pPr>
    </w:p>
    <w:p w14:paraId="10093934" w14:textId="238D96FB"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33: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color w:val="000000"/>
          <w:sz w:val="22"/>
          <w:szCs w:val="22"/>
          <w:lang w:val="es-ES"/>
        </w:rPr>
        <w:t xml:space="preserve">el horario del actor, ni que su jornada laboral se extendía más,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7265F31D" w14:textId="61ECA151" w:rsidR="000660C8" w:rsidRPr="006039D6" w:rsidRDefault="000660C8" w:rsidP="006039D6">
      <w:pPr>
        <w:jc w:val="both"/>
        <w:rPr>
          <w:bCs/>
          <w:color w:val="000000" w:themeColor="text1"/>
        </w:rPr>
      </w:pPr>
    </w:p>
    <w:p w14:paraId="2CD94131" w14:textId="42EF782A"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34: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color w:val="000000"/>
          <w:sz w:val="22"/>
          <w:szCs w:val="22"/>
          <w:lang w:val="es-ES"/>
        </w:rPr>
        <w:t xml:space="preserve">que al actor se le trasladó a la carpeta “Apoyo de escalera”,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27CDFCF1" w14:textId="2D0F2179" w:rsidR="007E15BF" w:rsidRPr="006039D6" w:rsidRDefault="007E15BF" w:rsidP="006039D6">
      <w:pPr>
        <w:jc w:val="both"/>
        <w:rPr>
          <w:bCs/>
          <w:color w:val="000000" w:themeColor="text1"/>
        </w:rPr>
      </w:pPr>
    </w:p>
    <w:p w14:paraId="1F76185E" w14:textId="71A15E75"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35: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sz w:val="22"/>
          <w:szCs w:val="22"/>
          <w:lang w:val="es-ES"/>
        </w:rPr>
        <w:t xml:space="preserve">por cuanto es un hecho ajeno a mi representada, el cual debe ser probado por la parte interesada en el momento oportuno de conformidad con artículo 167 del </w:t>
      </w:r>
      <w:r w:rsidRPr="006039D6">
        <w:rPr>
          <w:rStyle w:val="normaltextrun"/>
          <w:rFonts w:ascii="Arial" w:hAnsi="Arial" w:cs="Arial"/>
          <w:sz w:val="22"/>
          <w:szCs w:val="22"/>
          <w:lang w:val="es-ES"/>
        </w:rPr>
        <w:lastRenderedPageBreak/>
        <w:t>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3883F739" w14:textId="11ABF6C1" w:rsidR="000660C8" w:rsidRPr="006039D6" w:rsidRDefault="000660C8" w:rsidP="006039D6">
      <w:pPr>
        <w:jc w:val="both"/>
        <w:rPr>
          <w:bCs/>
          <w:color w:val="000000" w:themeColor="text1"/>
        </w:rPr>
      </w:pPr>
    </w:p>
    <w:p w14:paraId="15F12901" w14:textId="04B31123" w:rsidR="000660C8" w:rsidRPr="006039D6" w:rsidRDefault="000660C8" w:rsidP="006039D6">
      <w:pPr>
        <w:pStyle w:val="paragraph"/>
        <w:spacing w:before="0" w:beforeAutospacing="0" w:after="0" w:afterAutospacing="0"/>
        <w:jc w:val="both"/>
        <w:textAlignment w:val="baseline"/>
        <w:rPr>
          <w:rStyle w:val="eop"/>
          <w:rFonts w:ascii="Arial" w:hAnsi="Arial" w:cs="Arial"/>
          <w:sz w:val="22"/>
          <w:szCs w:val="22"/>
        </w:rPr>
      </w:pPr>
      <w:r w:rsidRPr="006039D6">
        <w:rPr>
          <w:rFonts w:ascii="Arial" w:hAnsi="Arial" w:cs="Arial"/>
          <w:b/>
          <w:color w:val="000000" w:themeColor="text1"/>
          <w:sz w:val="22"/>
          <w:szCs w:val="22"/>
        </w:rPr>
        <w:t xml:space="preserve">AL HECHO 36: </w:t>
      </w:r>
      <w:r w:rsidRPr="006039D6">
        <w:rPr>
          <w:rStyle w:val="normaltextrun"/>
          <w:rFonts w:ascii="Arial" w:hAnsi="Arial" w:cs="Arial"/>
          <w:b/>
          <w:bCs/>
          <w:color w:val="000000"/>
          <w:sz w:val="22"/>
          <w:szCs w:val="22"/>
          <w:lang w:val="es-ES"/>
        </w:rPr>
        <w:t xml:space="preserve">NO ME CONSTAN </w:t>
      </w:r>
      <w:r w:rsidRPr="006039D6">
        <w:rPr>
          <w:rStyle w:val="normaltextrun"/>
          <w:rFonts w:ascii="Arial" w:hAnsi="Arial" w:cs="Arial"/>
          <w:bCs/>
          <w:color w:val="000000"/>
          <w:sz w:val="22"/>
          <w:szCs w:val="22"/>
          <w:lang w:val="es-ES"/>
        </w:rPr>
        <w:t>las labores que desempeñaba el actor,</w:t>
      </w:r>
      <w:r w:rsidRPr="006039D6">
        <w:rPr>
          <w:rStyle w:val="normaltextrun"/>
          <w:rFonts w:ascii="Arial" w:hAnsi="Arial" w:cs="Arial"/>
          <w:b/>
          <w:bCs/>
          <w:color w:val="000000"/>
          <w:sz w:val="22"/>
          <w:szCs w:val="22"/>
          <w:lang w:val="es-ES"/>
        </w:rPr>
        <w:t xml:space="preserve">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64A5281B" w14:textId="69C2742D" w:rsidR="000660C8" w:rsidRPr="006039D6" w:rsidRDefault="000660C8" w:rsidP="006039D6">
      <w:pPr>
        <w:pStyle w:val="paragraph"/>
        <w:spacing w:before="0" w:beforeAutospacing="0" w:after="0" w:afterAutospacing="0"/>
        <w:jc w:val="both"/>
        <w:textAlignment w:val="baseline"/>
        <w:rPr>
          <w:rStyle w:val="eop"/>
          <w:rFonts w:ascii="Arial" w:hAnsi="Arial" w:cs="Arial"/>
          <w:sz w:val="22"/>
          <w:szCs w:val="22"/>
        </w:rPr>
      </w:pPr>
    </w:p>
    <w:p w14:paraId="201AD4F5" w14:textId="6572C9C9"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37: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bCs/>
          <w:color w:val="000000"/>
          <w:sz w:val="22"/>
          <w:szCs w:val="22"/>
          <w:lang w:val="es-ES"/>
        </w:rPr>
        <w:t xml:space="preserve">el horario del actor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63EFCC12" w14:textId="77777777"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p>
    <w:p w14:paraId="655F1BBB" w14:textId="023B6BEC"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38: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0D25FEDE" w14:textId="25340E36" w:rsidR="000660C8" w:rsidRPr="006039D6" w:rsidRDefault="000660C8" w:rsidP="006039D6">
      <w:pPr>
        <w:jc w:val="both"/>
        <w:rPr>
          <w:bCs/>
          <w:color w:val="000000" w:themeColor="text1"/>
        </w:rPr>
      </w:pPr>
    </w:p>
    <w:p w14:paraId="478824B8" w14:textId="5B49DFA5"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39: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5911F3C0" w14:textId="00D5AF37" w:rsidR="000660C8" w:rsidRPr="006039D6" w:rsidRDefault="000660C8" w:rsidP="006039D6">
      <w:pPr>
        <w:jc w:val="both"/>
        <w:rPr>
          <w:bCs/>
          <w:color w:val="000000" w:themeColor="text1"/>
        </w:rPr>
      </w:pPr>
    </w:p>
    <w:p w14:paraId="1B4D55A5" w14:textId="66E3B676"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40: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bCs/>
          <w:color w:val="000000"/>
          <w:sz w:val="22"/>
          <w:szCs w:val="22"/>
          <w:lang w:val="es-ES"/>
        </w:rPr>
        <w:t xml:space="preserve">que el 28/12/2020 la empresa CONECTAR TV S.A.S. le entregó al actor un oficio cuya referencia se relacionada con un preaviso,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20AF72A0" w14:textId="77777777" w:rsidR="000660C8" w:rsidRPr="006039D6" w:rsidRDefault="000660C8" w:rsidP="006039D6">
      <w:pPr>
        <w:jc w:val="both"/>
        <w:rPr>
          <w:bCs/>
          <w:color w:val="000000" w:themeColor="text1"/>
        </w:rPr>
      </w:pPr>
    </w:p>
    <w:p w14:paraId="3D9492BF" w14:textId="76C92AA5" w:rsidR="000660C8" w:rsidRPr="006039D6" w:rsidRDefault="000660C8" w:rsidP="006039D6">
      <w:pPr>
        <w:pStyle w:val="paragraph"/>
        <w:spacing w:before="0" w:beforeAutospacing="0" w:after="0" w:afterAutospacing="0"/>
        <w:jc w:val="both"/>
        <w:textAlignment w:val="baseline"/>
        <w:rPr>
          <w:rFonts w:ascii="Arial" w:hAnsi="Arial" w:cs="Arial"/>
          <w:sz w:val="22"/>
          <w:szCs w:val="22"/>
        </w:rPr>
      </w:pPr>
      <w:r w:rsidRPr="006039D6">
        <w:rPr>
          <w:rFonts w:ascii="Arial" w:hAnsi="Arial" w:cs="Arial"/>
          <w:b/>
          <w:color w:val="000000" w:themeColor="text1"/>
          <w:sz w:val="22"/>
          <w:szCs w:val="22"/>
        </w:rPr>
        <w:t xml:space="preserve">AL HECHO 41: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bCs/>
          <w:color w:val="000000"/>
          <w:sz w:val="22"/>
          <w:szCs w:val="22"/>
          <w:lang w:val="es-ES"/>
        </w:rPr>
        <w:t xml:space="preserve">que la empresa CONECTAR TV S.A.S. mediante oficio del 28/12/2020 señaló que se daba por terminado de manera unilateral el contrato a término fijo inferior a un año suscrito con el actor,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54092F18" w14:textId="23C3E0F3" w:rsidR="00C6065F" w:rsidRPr="006039D6" w:rsidRDefault="00C6065F" w:rsidP="006039D6">
      <w:pPr>
        <w:jc w:val="both"/>
        <w:rPr>
          <w:rStyle w:val="eop"/>
          <w:color w:val="000000" w:themeColor="text1"/>
          <w:shd w:val="clear" w:color="auto" w:fill="FFFFFF"/>
        </w:rPr>
      </w:pPr>
    </w:p>
    <w:p w14:paraId="244F2260" w14:textId="6538E510" w:rsidR="000660C8" w:rsidRPr="006039D6" w:rsidRDefault="000660C8" w:rsidP="006039D6">
      <w:pPr>
        <w:pStyle w:val="paragraph"/>
        <w:spacing w:before="0" w:beforeAutospacing="0" w:after="0" w:afterAutospacing="0"/>
        <w:jc w:val="both"/>
        <w:textAlignment w:val="baseline"/>
        <w:rPr>
          <w:rStyle w:val="eop"/>
          <w:rFonts w:ascii="Arial" w:hAnsi="Arial" w:cs="Arial"/>
          <w:sz w:val="22"/>
          <w:szCs w:val="22"/>
        </w:rPr>
      </w:pPr>
      <w:r w:rsidRPr="006039D6">
        <w:rPr>
          <w:rFonts w:ascii="Arial" w:hAnsi="Arial" w:cs="Arial"/>
          <w:b/>
          <w:color w:val="000000" w:themeColor="text1"/>
          <w:sz w:val="22"/>
          <w:szCs w:val="22"/>
        </w:rPr>
        <w:t xml:space="preserve">AL HECHO 42: </w:t>
      </w:r>
      <w:r w:rsidRPr="006039D6">
        <w:rPr>
          <w:rStyle w:val="normaltextrun"/>
          <w:rFonts w:ascii="Arial" w:hAnsi="Arial" w:cs="Arial"/>
          <w:b/>
          <w:bCs/>
          <w:color w:val="000000"/>
          <w:sz w:val="22"/>
          <w:szCs w:val="22"/>
          <w:lang w:val="es-ES"/>
        </w:rPr>
        <w:t xml:space="preserve">NO ME CONSTAN </w:t>
      </w:r>
      <w:r w:rsidRPr="006039D6">
        <w:rPr>
          <w:rStyle w:val="normaltextrun"/>
          <w:rFonts w:ascii="Arial" w:hAnsi="Arial" w:cs="Arial"/>
          <w:bCs/>
          <w:color w:val="000000"/>
          <w:sz w:val="22"/>
          <w:szCs w:val="22"/>
          <w:lang w:val="es-ES"/>
        </w:rPr>
        <w:t xml:space="preserve">las razones para que se diera por terminado el contrato del demandante,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52B87825" w14:textId="2C11AD9B"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p>
    <w:p w14:paraId="5A1E32C3" w14:textId="11904D6C" w:rsidR="002B20CB" w:rsidRPr="006039D6" w:rsidRDefault="002B20CB" w:rsidP="006039D6">
      <w:pPr>
        <w:jc w:val="both"/>
        <w:rPr>
          <w:b/>
          <w:color w:val="000000" w:themeColor="text1"/>
        </w:rPr>
      </w:pPr>
      <w:r w:rsidRPr="006039D6">
        <w:rPr>
          <w:b/>
          <w:color w:val="000000" w:themeColor="text1"/>
        </w:rPr>
        <w:t xml:space="preserve">AL HECHO 43: </w:t>
      </w:r>
      <w:r w:rsidRPr="006039D6">
        <w:rPr>
          <w:b/>
          <w:bCs/>
          <w:color w:val="000000" w:themeColor="text1"/>
        </w:rPr>
        <w:t>NO ME CONSTA</w:t>
      </w:r>
      <w:r w:rsidRPr="006039D6">
        <w:rPr>
          <w:rStyle w:val="normaltextrun"/>
          <w:b/>
          <w:bCs/>
          <w:color w:val="000000" w:themeColor="text1"/>
          <w:shd w:val="clear" w:color="auto" w:fill="FFFFFF"/>
        </w:rPr>
        <w:t xml:space="preserve"> por cuanto NO ES UN HECHO</w:t>
      </w:r>
      <w:r w:rsidRPr="006039D6">
        <w:rPr>
          <w:rStyle w:val="normaltextrun"/>
          <w:color w:val="000000" w:themeColor="text1"/>
          <w:shd w:val="clear" w:color="auto" w:fill="FFFFFF"/>
        </w:rPr>
        <w:t xml:space="preserve">, lo expresado en el presente numeral, ya que obedece a una apreciación </w:t>
      </w:r>
      <w:r w:rsidRPr="006039D6">
        <w:rPr>
          <w:color w:val="000000" w:themeColor="text1"/>
        </w:rPr>
        <w:t>a una disposición normativa</w:t>
      </w:r>
      <w:r w:rsidRPr="006039D6">
        <w:rPr>
          <w:rStyle w:val="normaltextrun"/>
          <w:color w:val="000000" w:themeColor="text1"/>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6039D6">
        <w:rPr>
          <w:rStyle w:val="eop"/>
          <w:color w:val="000000" w:themeColor="text1"/>
          <w:shd w:val="clear" w:color="auto" w:fill="FFFFFF"/>
        </w:rPr>
        <w:t> </w:t>
      </w:r>
    </w:p>
    <w:p w14:paraId="3D3DE4AE" w14:textId="7D787A98" w:rsidR="002B20CB" w:rsidRPr="006039D6" w:rsidRDefault="002B20CB" w:rsidP="006039D6">
      <w:pPr>
        <w:pStyle w:val="paragraph"/>
        <w:spacing w:before="0" w:beforeAutospacing="0" w:after="0" w:afterAutospacing="0"/>
        <w:jc w:val="both"/>
        <w:textAlignment w:val="baseline"/>
        <w:rPr>
          <w:rFonts w:ascii="Arial" w:hAnsi="Arial" w:cs="Arial"/>
          <w:sz w:val="22"/>
          <w:szCs w:val="22"/>
        </w:rPr>
      </w:pPr>
    </w:p>
    <w:p w14:paraId="65828EDB" w14:textId="7ED98B1E"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r w:rsidRPr="006039D6">
        <w:rPr>
          <w:rFonts w:ascii="Arial" w:hAnsi="Arial" w:cs="Arial"/>
          <w:b/>
          <w:color w:val="000000" w:themeColor="text1"/>
          <w:sz w:val="22"/>
          <w:szCs w:val="22"/>
        </w:rPr>
        <w:t xml:space="preserve">AL HECHO 44: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12041142" w14:textId="77777777" w:rsidR="002B20CB" w:rsidRPr="006039D6" w:rsidRDefault="002B20CB" w:rsidP="006039D6">
      <w:pPr>
        <w:pStyle w:val="paragraph"/>
        <w:spacing w:before="0" w:beforeAutospacing="0" w:after="0" w:afterAutospacing="0"/>
        <w:jc w:val="both"/>
        <w:textAlignment w:val="baseline"/>
        <w:rPr>
          <w:rFonts w:ascii="Arial" w:hAnsi="Arial" w:cs="Arial"/>
          <w:sz w:val="22"/>
          <w:szCs w:val="22"/>
        </w:rPr>
      </w:pPr>
    </w:p>
    <w:p w14:paraId="37081FE6" w14:textId="0EF8340D"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r w:rsidRPr="006039D6">
        <w:rPr>
          <w:rFonts w:ascii="Arial" w:hAnsi="Arial" w:cs="Arial"/>
          <w:b/>
          <w:color w:val="000000" w:themeColor="text1"/>
          <w:sz w:val="22"/>
          <w:szCs w:val="22"/>
        </w:rPr>
        <w:t xml:space="preserve">AL HECHO 45: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bCs/>
          <w:color w:val="000000"/>
          <w:sz w:val="22"/>
          <w:szCs w:val="22"/>
          <w:lang w:val="es-ES"/>
        </w:rPr>
        <w:t xml:space="preserve">que el preaviso se notificó por fuera el término previsto en el inciso 1° del Ar. 46 del CST,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62F181BB" w14:textId="505EB3DD"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p>
    <w:p w14:paraId="5F0C7FAD" w14:textId="6E488B7C" w:rsidR="002B20CB" w:rsidRPr="006039D6" w:rsidRDefault="002B20CB" w:rsidP="006039D6">
      <w:pPr>
        <w:jc w:val="both"/>
        <w:rPr>
          <w:rStyle w:val="eop"/>
          <w:color w:val="000000" w:themeColor="text1"/>
          <w:shd w:val="clear" w:color="auto" w:fill="FFFFFF"/>
        </w:rPr>
      </w:pPr>
      <w:r w:rsidRPr="006039D6">
        <w:rPr>
          <w:b/>
          <w:color w:val="000000" w:themeColor="text1"/>
        </w:rPr>
        <w:lastRenderedPageBreak/>
        <w:t xml:space="preserve">AL HECHO 46: </w:t>
      </w:r>
      <w:r w:rsidRPr="006039D6">
        <w:rPr>
          <w:b/>
          <w:bCs/>
          <w:color w:val="000000" w:themeColor="text1"/>
        </w:rPr>
        <w:t>NO ME CONSTA</w:t>
      </w:r>
      <w:r w:rsidRPr="006039D6">
        <w:rPr>
          <w:rStyle w:val="normaltextrun"/>
          <w:b/>
          <w:bCs/>
          <w:color w:val="000000" w:themeColor="text1"/>
          <w:shd w:val="clear" w:color="auto" w:fill="FFFFFF"/>
        </w:rPr>
        <w:t xml:space="preserve"> por cuanto NO ES UN HECHO</w:t>
      </w:r>
      <w:r w:rsidRPr="006039D6">
        <w:rPr>
          <w:rStyle w:val="normaltextrun"/>
          <w:color w:val="000000" w:themeColor="text1"/>
          <w:shd w:val="clear" w:color="auto" w:fill="FFFFFF"/>
        </w:rPr>
        <w:t xml:space="preserve">, lo expresado en el presente numeral, ya que obedece a una apreciación </w:t>
      </w:r>
      <w:r w:rsidRPr="006039D6">
        <w:rPr>
          <w:color w:val="000000" w:themeColor="text1"/>
        </w:rPr>
        <w:t>subjetiva que hace el demandante</w:t>
      </w:r>
      <w:r w:rsidRPr="006039D6">
        <w:rPr>
          <w:rStyle w:val="normaltextrun"/>
          <w:color w:val="000000" w:themeColor="text1"/>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6039D6">
        <w:rPr>
          <w:rStyle w:val="eop"/>
          <w:color w:val="000000" w:themeColor="text1"/>
          <w:shd w:val="clear" w:color="auto" w:fill="FFFFFF"/>
        </w:rPr>
        <w:t> </w:t>
      </w:r>
    </w:p>
    <w:p w14:paraId="701BF5C0" w14:textId="48F3F735" w:rsidR="002B20CB" w:rsidRPr="006039D6" w:rsidRDefault="002B20CB" w:rsidP="006039D6">
      <w:pPr>
        <w:jc w:val="both"/>
        <w:rPr>
          <w:rStyle w:val="eop"/>
          <w:color w:val="000000" w:themeColor="text1"/>
          <w:shd w:val="clear" w:color="auto" w:fill="FFFFFF"/>
        </w:rPr>
      </w:pPr>
    </w:p>
    <w:p w14:paraId="601C5A82" w14:textId="33FCC1EA"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r w:rsidRPr="006039D6">
        <w:rPr>
          <w:rFonts w:ascii="Arial" w:hAnsi="Arial" w:cs="Arial"/>
          <w:b/>
          <w:color w:val="000000" w:themeColor="text1"/>
          <w:sz w:val="22"/>
          <w:szCs w:val="22"/>
        </w:rPr>
        <w:t xml:space="preserve">AL HECHO 47: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bCs/>
          <w:color w:val="000000"/>
          <w:sz w:val="22"/>
          <w:szCs w:val="22"/>
          <w:lang w:val="es-ES"/>
        </w:rPr>
        <w:t xml:space="preserve">que, pese a que el contrato se pactó por un término de 3 meses, se prorrogó de manera sucesiva hasta el 17/02/2021,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525F85DE" w14:textId="77777777" w:rsidR="002B20CB" w:rsidRPr="006039D6" w:rsidRDefault="002B20CB" w:rsidP="006039D6">
      <w:pPr>
        <w:jc w:val="both"/>
        <w:rPr>
          <w:b/>
          <w:color w:val="000000" w:themeColor="text1"/>
        </w:rPr>
      </w:pPr>
    </w:p>
    <w:p w14:paraId="73B5B26E" w14:textId="10AF6825" w:rsidR="002B20CB" w:rsidRPr="006039D6" w:rsidRDefault="002B20CB" w:rsidP="006039D6">
      <w:pPr>
        <w:jc w:val="both"/>
        <w:rPr>
          <w:rStyle w:val="eop"/>
          <w:color w:val="000000" w:themeColor="text1"/>
          <w:shd w:val="clear" w:color="auto" w:fill="FFFFFF"/>
        </w:rPr>
      </w:pPr>
      <w:r w:rsidRPr="006039D6">
        <w:rPr>
          <w:b/>
          <w:color w:val="000000" w:themeColor="text1"/>
        </w:rPr>
        <w:t xml:space="preserve">AL HECHO 48: </w:t>
      </w:r>
      <w:r w:rsidRPr="006039D6">
        <w:rPr>
          <w:b/>
          <w:bCs/>
          <w:color w:val="000000" w:themeColor="text1"/>
        </w:rPr>
        <w:t>NO ME CONSTA</w:t>
      </w:r>
      <w:r w:rsidRPr="006039D6">
        <w:rPr>
          <w:rStyle w:val="normaltextrun"/>
          <w:b/>
          <w:bCs/>
          <w:color w:val="000000" w:themeColor="text1"/>
          <w:shd w:val="clear" w:color="auto" w:fill="FFFFFF"/>
        </w:rPr>
        <w:t xml:space="preserve"> por cuanto NO ES UN HECHO</w:t>
      </w:r>
      <w:r w:rsidRPr="006039D6">
        <w:rPr>
          <w:rStyle w:val="normaltextrun"/>
          <w:color w:val="000000" w:themeColor="text1"/>
          <w:shd w:val="clear" w:color="auto" w:fill="FFFFFF"/>
        </w:rPr>
        <w:t xml:space="preserve">, lo expresado en el presente numeral, ya que obedece a una apreciación </w:t>
      </w:r>
      <w:r w:rsidRPr="006039D6">
        <w:rPr>
          <w:color w:val="000000" w:themeColor="text1"/>
        </w:rPr>
        <w:t>subjetiva que hace el demandante</w:t>
      </w:r>
      <w:r w:rsidRPr="006039D6">
        <w:rPr>
          <w:rStyle w:val="normaltextrun"/>
          <w:color w:val="000000" w:themeColor="text1"/>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6039D6">
        <w:rPr>
          <w:rStyle w:val="eop"/>
          <w:color w:val="000000" w:themeColor="text1"/>
          <w:shd w:val="clear" w:color="auto" w:fill="FFFFFF"/>
        </w:rPr>
        <w:t> </w:t>
      </w:r>
    </w:p>
    <w:p w14:paraId="5C27141A" w14:textId="77777777"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p>
    <w:p w14:paraId="12962AAA" w14:textId="44F1303E"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r w:rsidRPr="006039D6">
        <w:rPr>
          <w:rFonts w:ascii="Arial" w:hAnsi="Arial" w:cs="Arial"/>
          <w:b/>
          <w:color w:val="000000" w:themeColor="text1"/>
          <w:sz w:val="22"/>
          <w:szCs w:val="22"/>
        </w:rPr>
        <w:t xml:space="preserve">AL HECHO 49: </w:t>
      </w:r>
      <w:r w:rsidRPr="006039D6">
        <w:rPr>
          <w:rStyle w:val="normaltextrun"/>
          <w:rFonts w:ascii="Arial" w:hAnsi="Arial" w:cs="Arial"/>
          <w:b/>
          <w:bCs/>
          <w:color w:val="000000"/>
          <w:sz w:val="22"/>
          <w:szCs w:val="22"/>
          <w:lang w:val="es-ES"/>
        </w:rPr>
        <w:t xml:space="preserve">NO ME CONSTA </w:t>
      </w:r>
      <w:r w:rsidRPr="006039D6">
        <w:rPr>
          <w:rStyle w:val="normaltextrun"/>
          <w:rFonts w:ascii="Arial" w:hAnsi="Arial" w:cs="Arial"/>
          <w:bCs/>
          <w:color w:val="000000"/>
          <w:sz w:val="22"/>
          <w:szCs w:val="22"/>
          <w:lang w:val="es-ES"/>
        </w:rPr>
        <w:t xml:space="preserve">que, pese a que el trabajo los domingos era de manera accidental, el trabajador debía asistir entre 2 y 3 domingos al mes, sin que se reconociera el recargo dominical o festivo, </w:t>
      </w:r>
      <w:r w:rsidRPr="006039D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039D6">
        <w:rPr>
          <w:rStyle w:val="eop"/>
          <w:rFonts w:ascii="Arial" w:hAnsi="Arial" w:cs="Arial"/>
          <w:sz w:val="22"/>
          <w:szCs w:val="22"/>
        </w:rPr>
        <w:t> </w:t>
      </w:r>
    </w:p>
    <w:p w14:paraId="73D4879F" w14:textId="191FEE54" w:rsidR="002B20CB" w:rsidRPr="006039D6" w:rsidRDefault="002B20CB" w:rsidP="006039D6">
      <w:pPr>
        <w:pStyle w:val="paragraph"/>
        <w:spacing w:before="0" w:beforeAutospacing="0" w:after="0" w:afterAutospacing="0"/>
        <w:jc w:val="both"/>
        <w:textAlignment w:val="baseline"/>
        <w:rPr>
          <w:rStyle w:val="eop"/>
          <w:rFonts w:ascii="Arial" w:hAnsi="Arial" w:cs="Arial"/>
          <w:sz w:val="22"/>
          <w:szCs w:val="22"/>
        </w:rPr>
      </w:pPr>
    </w:p>
    <w:p w14:paraId="1FA205BE" w14:textId="0E985507" w:rsidR="002B20CB" w:rsidRPr="006039D6" w:rsidRDefault="002B20CB" w:rsidP="006039D6">
      <w:pPr>
        <w:jc w:val="both"/>
        <w:rPr>
          <w:rStyle w:val="eop"/>
          <w:color w:val="000000" w:themeColor="text1"/>
          <w:shd w:val="clear" w:color="auto" w:fill="FFFFFF"/>
        </w:rPr>
      </w:pPr>
      <w:r w:rsidRPr="006039D6">
        <w:rPr>
          <w:b/>
          <w:color w:val="000000" w:themeColor="text1"/>
        </w:rPr>
        <w:t xml:space="preserve">AL HECHO 50: </w:t>
      </w:r>
      <w:r w:rsidRPr="006039D6">
        <w:rPr>
          <w:b/>
          <w:bCs/>
          <w:color w:val="000000" w:themeColor="text1"/>
        </w:rPr>
        <w:t>NO ME CONSTA</w:t>
      </w:r>
      <w:r w:rsidRPr="006039D6">
        <w:rPr>
          <w:rStyle w:val="normaltextrun"/>
          <w:b/>
          <w:bCs/>
          <w:color w:val="000000" w:themeColor="text1"/>
          <w:shd w:val="clear" w:color="auto" w:fill="FFFFFF"/>
        </w:rPr>
        <w:t xml:space="preserve"> por cuanto NO ES UN HECHO</w:t>
      </w:r>
      <w:r w:rsidRPr="006039D6">
        <w:rPr>
          <w:rStyle w:val="normaltextrun"/>
          <w:color w:val="000000" w:themeColor="text1"/>
          <w:shd w:val="clear" w:color="auto" w:fill="FFFFFF"/>
        </w:rPr>
        <w:t xml:space="preserve">, lo expresado en el presente numeral, ya que obedece a una apreciación </w:t>
      </w:r>
      <w:r w:rsidRPr="006039D6">
        <w:rPr>
          <w:color w:val="000000" w:themeColor="text1"/>
        </w:rPr>
        <w:t>subjetiva que hace el demandante</w:t>
      </w:r>
      <w:r w:rsidRPr="006039D6">
        <w:rPr>
          <w:rStyle w:val="normaltextrun"/>
          <w:color w:val="000000" w:themeColor="text1"/>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6039D6">
        <w:rPr>
          <w:rStyle w:val="eop"/>
          <w:color w:val="000000" w:themeColor="text1"/>
          <w:shd w:val="clear" w:color="auto" w:fill="FFFFFF"/>
        </w:rPr>
        <w:t> </w:t>
      </w:r>
    </w:p>
    <w:p w14:paraId="3311652E" w14:textId="77777777" w:rsidR="002B20CB" w:rsidRPr="006039D6" w:rsidRDefault="002B20CB" w:rsidP="006039D6">
      <w:pPr>
        <w:adjustRightInd w:val="0"/>
        <w:jc w:val="center"/>
        <w:rPr>
          <w:b/>
          <w:color w:val="000000" w:themeColor="text1"/>
          <w:u w:val="single"/>
        </w:rPr>
      </w:pPr>
    </w:p>
    <w:p w14:paraId="0850442D" w14:textId="21AADDF3" w:rsidR="00C6065F" w:rsidRPr="006039D6" w:rsidRDefault="00C6065F" w:rsidP="006039D6">
      <w:pPr>
        <w:adjustRightInd w:val="0"/>
        <w:jc w:val="center"/>
        <w:rPr>
          <w:rFonts w:eastAsiaTheme="minorHAnsi"/>
          <w:color w:val="000000" w:themeColor="text1"/>
        </w:rPr>
      </w:pPr>
      <w:r w:rsidRPr="006039D6">
        <w:rPr>
          <w:b/>
          <w:color w:val="000000" w:themeColor="text1"/>
          <w:u w:val="single"/>
        </w:rPr>
        <w:t>I</w:t>
      </w:r>
      <w:r w:rsidR="00770B7C" w:rsidRPr="006039D6">
        <w:rPr>
          <w:b/>
          <w:color w:val="000000" w:themeColor="text1"/>
          <w:u w:val="single"/>
        </w:rPr>
        <w:t>I</w:t>
      </w:r>
      <w:r w:rsidRPr="006039D6">
        <w:rPr>
          <w:b/>
          <w:color w:val="000000" w:themeColor="text1"/>
          <w:u w:val="single"/>
        </w:rPr>
        <w:t>I. PRONUNCIAMIENTO FRENTE A LAS PRETENSIONES DE LA DEMANDA</w:t>
      </w:r>
    </w:p>
    <w:p w14:paraId="0A5419C3" w14:textId="77777777" w:rsidR="00C6065F" w:rsidRPr="006039D6" w:rsidRDefault="00C6065F" w:rsidP="006039D6">
      <w:pPr>
        <w:pStyle w:val="Ttulo1"/>
        <w:ind w:left="0" w:right="1874"/>
        <w:jc w:val="center"/>
        <w:rPr>
          <w:rFonts w:ascii="Arial" w:hAnsi="Arial" w:cs="Arial"/>
          <w:color w:val="000000" w:themeColor="text1"/>
          <w:sz w:val="22"/>
          <w:szCs w:val="22"/>
        </w:rPr>
      </w:pPr>
    </w:p>
    <w:p w14:paraId="576D1625" w14:textId="52F8C670" w:rsidR="00C6065F" w:rsidRPr="006039D6" w:rsidRDefault="00C6065F" w:rsidP="006039D6">
      <w:pPr>
        <w:pStyle w:val="Textoindependiente"/>
        <w:jc w:val="both"/>
        <w:rPr>
          <w:color w:val="000000" w:themeColor="text1"/>
          <w:sz w:val="22"/>
          <w:szCs w:val="22"/>
        </w:rPr>
      </w:pPr>
      <w:r w:rsidRPr="006039D6">
        <w:rPr>
          <w:color w:val="000000" w:themeColor="text1"/>
          <w:sz w:val="22"/>
          <w:szCs w:val="22"/>
        </w:rPr>
        <w:t>Me opongo a la totalidad de las pretensiones de la demanda, en la medida en que comprometan la responsabilidad de mi procurada y exceden la posibilidad de afectación</w:t>
      </w:r>
      <w:r w:rsidR="002B20CB" w:rsidRPr="006039D6">
        <w:rPr>
          <w:color w:val="000000" w:themeColor="text1"/>
          <w:sz w:val="22"/>
          <w:szCs w:val="22"/>
        </w:rPr>
        <w:t xml:space="preserve"> y el ámbito de cobertura de las Pólizas de </w:t>
      </w:r>
      <w:r w:rsidRPr="006039D6">
        <w:rPr>
          <w:color w:val="000000" w:themeColor="text1"/>
          <w:sz w:val="22"/>
          <w:szCs w:val="22"/>
        </w:rPr>
        <w:t>Seg</w:t>
      </w:r>
      <w:r w:rsidR="002B20CB" w:rsidRPr="006039D6">
        <w:rPr>
          <w:color w:val="000000" w:themeColor="text1"/>
          <w:sz w:val="22"/>
          <w:szCs w:val="22"/>
        </w:rPr>
        <w:t>uro de Cumplimiento en favor de entidades particulares</w:t>
      </w:r>
      <w:r w:rsidRPr="006039D6">
        <w:rPr>
          <w:color w:val="000000" w:themeColor="text1"/>
          <w:sz w:val="22"/>
          <w:szCs w:val="22"/>
        </w:rPr>
        <w:t xml:space="preserve"> No. </w:t>
      </w:r>
      <w:r w:rsidR="008266D2" w:rsidRPr="006039D6">
        <w:rPr>
          <w:color w:val="000000" w:themeColor="text1"/>
          <w:sz w:val="22"/>
          <w:szCs w:val="22"/>
        </w:rPr>
        <w:t xml:space="preserve">01 </w:t>
      </w:r>
      <w:r w:rsidR="002B20CB" w:rsidRPr="006039D6">
        <w:rPr>
          <w:color w:val="000000" w:themeColor="text1"/>
          <w:sz w:val="22"/>
          <w:szCs w:val="22"/>
        </w:rPr>
        <w:t xml:space="preserve">CU069186 y </w:t>
      </w:r>
      <w:r w:rsidR="008266D2" w:rsidRPr="006039D6">
        <w:rPr>
          <w:color w:val="000000" w:themeColor="text1"/>
          <w:sz w:val="22"/>
          <w:szCs w:val="22"/>
        </w:rPr>
        <w:t xml:space="preserve">24 </w:t>
      </w:r>
      <w:r w:rsidR="002B20CB" w:rsidRPr="006039D6">
        <w:rPr>
          <w:color w:val="000000" w:themeColor="text1"/>
          <w:sz w:val="22"/>
          <w:szCs w:val="22"/>
        </w:rPr>
        <w:t>CU048451</w:t>
      </w:r>
      <w:r w:rsidRPr="006039D6">
        <w:rPr>
          <w:color w:val="000000" w:themeColor="text1"/>
          <w:sz w:val="22"/>
          <w:szCs w:val="22"/>
        </w:rPr>
        <w:t>, en la</w:t>
      </w:r>
      <w:r w:rsidR="002B20CB" w:rsidRPr="006039D6">
        <w:rPr>
          <w:color w:val="000000" w:themeColor="text1"/>
          <w:sz w:val="22"/>
          <w:szCs w:val="22"/>
        </w:rPr>
        <w:t>s</w:t>
      </w:r>
      <w:r w:rsidRPr="006039D6">
        <w:rPr>
          <w:color w:val="000000" w:themeColor="text1"/>
          <w:sz w:val="22"/>
          <w:szCs w:val="22"/>
        </w:rPr>
        <w:t xml:space="preserve"> cual</w:t>
      </w:r>
      <w:r w:rsidR="002B20CB" w:rsidRPr="006039D6">
        <w:rPr>
          <w:color w:val="000000" w:themeColor="text1"/>
          <w:sz w:val="22"/>
          <w:szCs w:val="22"/>
        </w:rPr>
        <w:t>es</w:t>
      </w:r>
      <w:r w:rsidRPr="006039D6">
        <w:rPr>
          <w:color w:val="000000" w:themeColor="text1"/>
          <w:sz w:val="22"/>
          <w:szCs w:val="22"/>
        </w:rPr>
        <w:t xml:space="preserve"> figura como entidad tomadora/garantizada </w:t>
      </w:r>
      <w:r w:rsidR="002B20CB" w:rsidRPr="006039D6">
        <w:rPr>
          <w:color w:val="000000" w:themeColor="text1"/>
          <w:sz w:val="22"/>
          <w:szCs w:val="22"/>
        </w:rPr>
        <w:t>CONECTAR T.V. S.A.S</w:t>
      </w:r>
      <w:r w:rsidRPr="006039D6">
        <w:rPr>
          <w:color w:val="000000" w:themeColor="text1"/>
          <w:sz w:val="22"/>
          <w:szCs w:val="22"/>
        </w:rPr>
        <w:t xml:space="preserve">. y como asegurado y beneficiario </w:t>
      </w:r>
      <w:r w:rsidR="002B20CB" w:rsidRPr="006039D6">
        <w:rPr>
          <w:color w:val="000000" w:themeColor="text1"/>
          <w:sz w:val="22"/>
          <w:szCs w:val="22"/>
        </w:rPr>
        <w:t>TELMEX COLOMBIA S.A</w:t>
      </w:r>
      <w:r w:rsidRPr="006039D6">
        <w:rPr>
          <w:color w:val="000000" w:themeColor="text1"/>
          <w:sz w:val="22"/>
          <w:szCs w:val="22"/>
        </w:rPr>
        <w:t xml:space="preserve">., por cuanto las pretensiones de la demanda y del llamamiento en garantía desbordan los limites contractuales de la póliza. </w:t>
      </w:r>
    </w:p>
    <w:p w14:paraId="6B04CCF8" w14:textId="44E9CF2A" w:rsidR="002B20CB" w:rsidRPr="006039D6" w:rsidRDefault="002B20CB" w:rsidP="006039D6">
      <w:pPr>
        <w:pStyle w:val="Textoindependiente"/>
        <w:jc w:val="both"/>
        <w:rPr>
          <w:color w:val="000000" w:themeColor="text1"/>
          <w:sz w:val="22"/>
          <w:szCs w:val="22"/>
        </w:rPr>
      </w:pPr>
    </w:p>
    <w:p w14:paraId="58BD5BD8" w14:textId="5134D96A" w:rsidR="002B20CB" w:rsidRPr="006039D6" w:rsidRDefault="002B20CB" w:rsidP="006039D6">
      <w:pPr>
        <w:pStyle w:val="Textoindependiente"/>
        <w:jc w:val="both"/>
        <w:rPr>
          <w:color w:val="000000" w:themeColor="text1"/>
          <w:sz w:val="22"/>
          <w:szCs w:val="22"/>
        </w:rPr>
      </w:pPr>
      <w:r w:rsidRPr="006039D6">
        <w:rPr>
          <w:color w:val="000000" w:themeColor="text1"/>
          <w:sz w:val="22"/>
          <w:szCs w:val="22"/>
        </w:rPr>
        <w:t xml:space="preserve">En primer lugar, es menester precisar que la Póliza No. </w:t>
      </w:r>
      <w:r w:rsidR="008266D2" w:rsidRPr="006039D6">
        <w:rPr>
          <w:color w:val="000000" w:themeColor="text1"/>
          <w:sz w:val="22"/>
          <w:szCs w:val="22"/>
        </w:rPr>
        <w:t xml:space="preserve">24 CU055684 NO puede ser afectada, como quiera que la misma fue anulada en todas y cada una de sus partes, ya que el cliente, esto es CONECTAR T.V. S.A.S., emitió la póliza a través de la compañía de seguros ZURICH, tal como se prevé: </w:t>
      </w:r>
    </w:p>
    <w:p w14:paraId="07B86DF2" w14:textId="2AED7A64" w:rsidR="008266D2" w:rsidRPr="006039D6" w:rsidRDefault="008266D2" w:rsidP="006039D6">
      <w:pPr>
        <w:pStyle w:val="Textoindependiente"/>
        <w:jc w:val="both"/>
        <w:rPr>
          <w:color w:val="000000" w:themeColor="text1"/>
          <w:sz w:val="22"/>
          <w:szCs w:val="22"/>
        </w:rPr>
      </w:pPr>
    </w:p>
    <w:p w14:paraId="737D2684" w14:textId="5922E282" w:rsidR="008266D2" w:rsidRPr="006039D6" w:rsidRDefault="008266D2" w:rsidP="006039D6">
      <w:pPr>
        <w:pStyle w:val="Textoindependiente"/>
        <w:jc w:val="center"/>
        <w:rPr>
          <w:color w:val="000000" w:themeColor="text1"/>
          <w:sz w:val="22"/>
          <w:szCs w:val="22"/>
        </w:rPr>
      </w:pPr>
      <w:r w:rsidRPr="006039D6">
        <w:rPr>
          <w:noProof/>
          <w:color w:val="000000" w:themeColor="text1"/>
          <w:sz w:val="22"/>
          <w:szCs w:val="22"/>
          <w:lang w:val="es-CO" w:eastAsia="es-CO"/>
        </w:rPr>
        <w:drawing>
          <wp:inline distT="0" distB="0" distL="0" distR="0" wp14:anchorId="2A588B04" wp14:editId="21D9E09C">
            <wp:extent cx="5811061" cy="2286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1061" cy="228632"/>
                    </a:xfrm>
                    <a:prstGeom prst="rect">
                      <a:avLst/>
                    </a:prstGeom>
                  </pic:spPr>
                </pic:pic>
              </a:graphicData>
            </a:graphic>
          </wp:inline>
        </w:drawing>
      </w:r>
    </w:p>
    <w:p w14:paraId="0EF76E26" w14:textId="2CC20933" w:rsidR="00C6065F" w:rsidRPr="006039D6" w:rsidRDefault="00C6065F" w:rsidP="006039D6">
      <w:pPr>
        <w:pStyle w:val="Textoindependiente"/>
        <w:jc w:val="both"/>
        <w:rPr>
          <w:color w:val="000000" w:themeColor="text1"/>
          <w:sz w:val="22"/>
          <w:szCs w:val="22"/>
        </w:rPr>
      </w:pPr>
    </w:p>
    <w:p w14:paraId="2AE7B3DC" w14:textId="41BB60A2" w:rsidR="008266D2" w:rsidRPr="006039D6" w:rsidRDefault="008266D2" w:rsidP="006039D6">
      <w:pPr>
        <w:pStyle w:val="Textoindependiente"/>
        <w:jc w:val="both"/>
        <w:rPr>
          <w:color w:val="000000" w:themeColor="text1"/>
          <w:sz w:val="22"/>
          <w:szCs w:val="22"/>
        </w:rPr>
      </w:pPr>
      <w:r w:rsidRPr="006039D6">
        <w:rPr>
          <w:color w:val="000000" w:themeColor="text1"/>
          <w:sz w:val="22"/>
          <w:szCs w:val="22"/>
        </w:rPr>
        <w:t xml:space="preserve">Por tal razón, atendiendo la anulación en la emisión de la Póliza No. 24 CU055684, no es posible se condene a mi representada con ocasión al seguro mencionado, pues el mismo fue revocado lo que conlleva a que no </w:t>
      </w:r>
      <w:r w:rsidR="0096170A" w:rsidRPr="006039D6">
        <w:rPr>
          <w:color w:val="000000" w:themeColor="text1"/>
          <w:sz w:val="22"/>
          <w:szCs w:val="22"/>
        </w:rPr>
        <w:t>produzca</w:t>
      </w:r>
      <w:r w:rsidRPr="006039D6">
        <w:rPr>
          <w:color w:val="000000" w:themeColor="text1"/>
          <w:sz w:val="22"/>
          <w:szCs w:val="22"/>
        </w:rPr>
        <w:t xml:space="preserve"> efectos.</w:t>
      </w:r>
    </w:p>
    <w:p w14:paraId="61810F4C" w14:textId="77777777" w:rsidR="008266D2" w:rsidRPr="006039D6" w:rsidRDefault="008266D2" w:rsidP="006039D6">
      <w:pPr>
        <w:pStyle w:val="Textoindependiente"/>
        <w:jc w:val="both"/>
        <w:rPr>
          <w:color w:val="000000" w:themeColor="text1"/>
          <w:sz w:val="22"/>
          <w:szCs w:val="22"/>
        </w:rPr>
      </w:pPr>
    </w:p>
    <w:p w14:paraId="45496013" w14:textId="2BA33026" w:rsidR="00C6065F" w:rsidRPr="006039D6" w:rsidRDefault="008266D2" w:rsidP="006039D6">
      <w:pPr>
        <w:pStyle w:val="Textoindependiente"/>
        <w:jc w:val="both"/>
        <w:rPr>
          <w:color w:val="000000" w:themeColor="text1"/>
          <w:sz w:val="22"/>
          <w:szCs w:val="22"/>
        </w:rPr>
      </w:pPr>
      <w:r w:rsidRPr="006039D6">
        <w:rPr>
          <w:color w:val="000000" w:themeColor="text1"/>
          <w:sz w:val="22"/>
          <w:szCs w:val="22"/>
        </w:rPr>
        <w:t xml:space="preserve">Ahora bien, en lo que respecta a las Pólizas No. </w:t>
      </w:r>
      <w:r w:rsidR="0096170A" w:rsidRPr="006039D6">
        <w:rPr>
          <w:color w:val="000000" w:themeColor="text1"/>
          <w:sz w:val="22"/>
          <w:szCs w:val="22"/>
        </w:rPr>
        <w:t>01 CU069186 y 24 CU048451</w:t>
      </w:r>
      <w:r w:rsidR="00C6065F" w:rsidRPr="006039D6">
        <w:rPr>
          <w:color w:val="000000" w:themeColor="text1"/>
          <w:sz w:val="22"/>
          <w:szCs w:val="22"/>
        </w:rPr>
        <w:t xml:space="preserve">, se esbozan las razones por las cuales las pretensiones de la demanda deben ser negadas y, por consiguiente, se debe absolver a mi asegurada y a SEGUROS CONFIANZA S.A., de todas y cada una de estas: </w:t>
      </w:r>
    </w:p>
    <w:p w14:paraId="2AF7A28E" w14:textId="77777777" w:rsidR="00C6065F" w:rsidRPr="006039D6" w:rsidRDefault="00C6065F" w:rsidP="006039D6">
      <w:pPr>
        <w:pStyle w:val="Textoindependiente"/>
        <w:jc w:val="both"/>
        <w:rPr>
          <w:color w:val="000000" w:themeColor="text1"/>
          <w:sz w:val="22"/>
          <w:szCs w:val="22"/>
        </w:rPr>
      </w:pPr>
    </w:p>
    <w:p w14:paraId="7923D968" w14:textId="0879DA4D" w:rsidR="00C6065F" w:rsidRPr="006039D6" w:rsidRDefault="00C6065F" w:rsidP="006039D6">
      <w:pPr>
        <w:pStyle w:val="Prrafodelista"/>
        <w:numPr>
          <w:ilvl w:val="0"/>
          <w:numId w:val="19"/>
        </w:numPr>
        <w:jc w:val="both"/>
        <w:rPr>
          <w:rStyle w:val="eop"/>
          <w:color w:val="000000" w:themeColor="text1"/>
        </w:rPr>
      </w:pPr>
      <w:r w:rsidRPr="006039D6">
        <w:rPr>
          <w:rStyle w:val="normaltextrun"/>
          <w:color w:val="000000"/>
          <w:shd w:val="clear" w:color="auto" w:fill="FFFFFF"/>
        </w:rPr>
        <w:t xml:space="preserve">En primer lugar, a la fecha no existe prueba que acredite que </w:t>
      </w:r>
      <w:r w:rsidR="0096170A" w:rsidRPr="006039D6">
        <w:rPr>
          <w:rStyle w:val="normaltextrun"/>
          <w:color w:val="0D0D0D"/>
          <w:shd w:val="clear" w:color="auto" w:fill="FFFFFF"/>
        </w:rPr>
        <w:t>CONECTAR TV S.A.S</w:t>
      </w:r>
      <w:r w:rsidRPr="006039D6">
        <w:rPr>
          <w:rStyle w:val="normaltextrun"/>
          <w:color w:val="0D0D0D"/>
          <w:shd w:val="clear" w:color="auto" w:fill="FFFFFF"/>
        </w:rPr>
        <w:t xml:space="preserve">. </w:t>
      </w:r>
      <w:r w:rsidRPr="006039D6">
        <w:rPr>
          <w:rStyle w:val="normaltextrun"/>
          <w:color w:val="000000"/>
          <w:shd w:val="clear" w:color="auto" w:fill="FFFFFF"/>
        </w:rPr>
        <w:t xml:space="preserve">le adeude </w:t>
      </w:r>
      <w:r w:rsidR="005067F5" w:rsidRPr="006039D6">
        <w:rPr>
          <w:rStyle w:val="normaltextrun"/>
          <w:color w:val="000000"/>
          <w:shd w:val="clear" w:color="auto" w:fill="FFFFFF"/>
        </w:rPr>
        <w:t>al</w:t>
      </w:r>
      <w:r w:rsidRPr="006039D6">
        <w:rPr>
          <w:rStyle w:val="normaltextrun"/>
          <w:color w:val="000000"/>
          <w:shd w:val="clear" w:color="auto" w:fill="FFFFFF"/>
        </w:rPr>
        <w:t xml:space="preserve"> demandante suma alguna por concepto de salarios, prestacio</w:t>
      </w:r>
      <w:r w:rsidR="00B23EB3" w:rsidRPr="006039D6">
        <w:rPr>
          <w:rStyle w:val="normaltextrun"/>
          <w:color w:val="000000"/>
          <w:shd w:val="clear" w:color="auto" w:fill="FFFFFF"/>
        </w:rPr>
        <w:t xml:space="preserve">nes sociales, </w:t>
      </w:r>
      <w:r w:rsidR="00B23EB3" w:rsidRPr="006039D6">
        <w:rPr>
          <w:rStyle w:val="normaltextrun"/>
          <w:color w:val="000000"/>
          <w:shd w:val="clear" w:color="auto" w:fill="FFFFFF"/>
        </w:rPr>
        <w:lastRenderedPageBreak/>
        <w:t>indemnización del</w:t>
      </w:r>
      <w:r w:rsidR="0096170A" w:rsidRPr="006039D6">
        <w:rPr>
          <w:rStyle w:val="normaltextrun"/>
          <w:color w:val="000000"/>
          <w:shd w:val="clear" w:color="auto" w:fill="FFFFFF"/>
        </w:rPr>
        <w:t xml:space="preserve"> Art.64 del CST</w:t>
      </w:r>
      <w:r w:rsidR="00B23EB3" w:rsidRPr="006039D6">
        <w:rPr>
          <w:rStyle w:val="normaltextrun"/>
          <w:color w:val="000000"/>
          <w:shd w:val="clear" w:color="auto" w:fill="FFFFFF"/>
        </w:rPr>
        <w:t xml:space="preserve">, </w:t>
      </w:r>
      <w:r w:rsidRPr="006039D6">
        <w:rPr>
          <w:rStyle w:val="normaltextrun"/>
          <w:color w:val="000000"/>
          <w:shd w:val="clear" w:color="auto" w:fill="FFFFFF"/>
        </w:rPr>
        <w:t xml:space="preserve">y ni que tal circunstancia tenga la virtualidad de comprometer la responsabilidad de la sociedad asegurada. </w:t>
      </w:r>
    </w:p>
    <w:p w14:paraId="6F5850FB" w14:textId="77777777" w:rsidR="00C6065F" w:rsidRPr="006039D6" w:rsidRDefault="00C6065F" w:rsidP="006039D6">
      <w:pPr>
        <w:pStyle w:val="Prrafodelista"/>
        <w:ind w:left="720" w:firstLine="0"/>
        <w:rPr>
          <w:color w:val="000000" w:themeColor="text1"/>
        </w:rPr>
      </w:pPr>
    </w:p>
    <w:p w14:paraId="2A27A419" w14:textId="35879CC6" w:rsidR="00C6065F" w:rsidRPr="006039D6" w:rsidRDefault="00C6065F" w:rsidP="006039D6">
      <w:pPr>
        <w:pStyle w:val="Textoindependiente"/>
        <w:numPr>
          <w:ilvl w:val="0"/>
          <w:numId w:val="10"/>
        </w:numPr>
        <w:ind w:right="116"/>
        <w:jc w:val="both"/>
        <w:rPr>
          <w:color w:val="000000" w:themeColor="text1"/>
          <w:sz w:val="22"/>
          <w:szCs w:val="22"/>
        </w:rPr>
      </w:pPr>
      <w:r w:rsidRPr="006039D6">
        <w:rPr>
          <w:color w:val="000000" w:themeColor="text1"/>
          <w:sz w:val="22"/>
          <w:szCs w:val="22"/>
        </w:rPr>
        <w:t xml:space="preserve">En segundo lugar, el demandante no logra acreditar que prestó sus servicios en la ejecución del contrato amparado No. </w:t>
      </w:r>
      <w:r w:rsidR="0096170A" w:rsidRPr="006039D6">
        <w:rPr>
          <w:color w:val="000000" w:themeColor="text1"/>
          <w:sz w:val="22"/>
          <w:szCs w:val="22"/>
        </w:rPr>
        <w:t>DO-065-2014 y</w:t>
      </w:r>
      <w:r w:rsidRPr="006039D6">
        <w:rPr>
          <w:color w:val="000000" w:themeColor="text1"/>
          <w:sz w:val="22"/>
          <w:szCs w:val="22"/>
        </w:rPr>
        <w:t xml:space="preserve"> que en esa condición realizó tareas al servicio del asegurado.</w:t>
      </w:r>
    </w:p>
    <w:p w14:paraId="4DCF10BF" w14:textId="77777777" w:rsidR="00C6065F" w:rsidRPr="006039D6" w:rsidRDefault="00C6065F" w:rsidP="006039D6">
      <w:pPr>
        <w:pStyle w:val="Prrafodelista"/>
        <w:rPr>
          <w:color w:val="000000" w:themeColor="text1"/>
        </w:rPr>
      </w:pPr>
    </w:p>
    <w:p w14:paraId="1BC25C09" w14:textId="482CD968" w:rsidR="00C6065F" w:rsidRPr="006039D6" w:rsidRDefault="00C6065F" w:rsidP="006039D6">
      <w:pPr>
        <w:pStyle w:val="Textoindependiente"/>
        <w:numPr>
          <w:ilvl w:val="0"/>
          <w:numId w:val="10"/>
        </w:numPr>
        <w:ind w:right="116"/>
        <w:jc w:val="both"/>
        <w:rPr>
          <w:color w:val="000000" w:themeColor="text1"/>
          <w:sz w:val="22"/>
          <w:szCs w:val="22"/>
        </w:rPr>
      </w:pPr>
      <w:r w:rsidRPr="006039D6">
        <w:rPr>
          <w:color w:val="000000" w:themeColor="text1"/>
          <w:sz w:val="22"/>
          <w:szCs w:val="22"/>
        </w:rPr>
        <w:t>En tercer lugar, el demandante no acreditó que se cumplió la condición de la que pende la obligación de indemnizar, es decir que se produjo el incumplimiento de las obligaciones de la entidad afianzada, en el pago de salarios, prestaciones sociales</w:t>
      </w:r>
      <w:r w:rsidR="00F91796" w:rsidRPr="006039D6">
        <w:rPr>
          <w:color w:val="000000" w:themeColor="text1"/>
          <w:sz w:val="22"/>
          <w:szCs w:val="22"/>
        </w:rPr>
        <w:t xml:space="preserve"> e</w:t>
      </w:r>
      <w:r w:rsidRPr="006039D6">
        <w:rPr>
          <w:color w:val="000000" w:themeColor="text1"/>
          <w:sz w:val="22"/>
          <w:szCs w:val="22"/>
        </w:rPr>
        <w:t xml:space="preserve"> indemniza</w:t>
      </w:r>
      <w:r w:rsidR="0096170A" w:rsidRPr="006039D6">
        <w:rPr>
          <w:color w:val="000000" w:themeColor="text1"/>
          <w:sz w:val="22"/>
          <w:szCs w:val="22"/>
        </w:rPr>
        <w:t>ción del artículo 64 del C.S.T</w:t>
      </w:r>
      <w:r w:rsidRPr="006039D6">
        <w:rPr>
          <w:color w:val="000000" w:themeColor="text1"/>
          <w:sz w:val="22"/>
          <w:szCs w:val="22"/>
        </w:rPr>
        <w:t xml:space="preserve">, siempre y cuando de ello se derive algún perjuicio en contra de la sociedad asegurada y única beneficiaria.  </w:t>
      </w:r>
    </w:p>
    <w:p w14:paraId="0A518749" w14:textId="77777777" w:rsidR="00C6065F" w:rsidRPr="006039D6" w:rsidRDefault="00C6065F" w:rsidP="006039D6">
      <w:pPr>
        <w:pStyle w:val="Textoindependiente"/>
        <w:ind w:right="116"/>
        <w:jc w:val="both"/>
        <w:rPr>
          <w:color w:val="000000" w:themeColor="text1"/>
          <w:sz w:val="22"/>
          <w:szCs w:val="22"/>
        </w:rPr>
      </w:pPr>
    </w:p>
    <w:p w14:paraId="74BFAFF7" w14:textId="08CFFFB6" w:rsidR="00C6065F" w:rsidRPr="006039D6" w:rsidRDefault="00C6065F" w:rsidP="006039D6">
      <w:pPr>
        <w:pStyle w:val="Textoindependiente"/>
        <w:ind w:right="116"/>
        <w:jc w:val="both"/>
        <w:rPr>
          <w:b/>
          <w:bCs/>
          <w:color w:val="000000" w:themeColor="text1"/>
          <w:sz w:val="22"/>
          <w:szCs w:val="22"/>
          <w:u w:val="single"/>
        </w:rPr>
      </w:pPr>
      <w:r w:rsidRPr="006039D6">
        <w:rPr>
          <w:color w:val="000000" w:themeColor="text1"/>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96170A" w:rsidRPr="006039D6">
        <w:rPr>
          <w:color w:val="000000" w:themeColor="text1"/>
          <w:sz w:val="22"/>
          <w:szCs w:val="22"/>
        </w:rPr>
        <w:t>salarios, prestaciones sociales e</w:t>
      </w:r>
      <w:r w:rsidRPr="006039D6">
        <w:rPr>
          <w:color w:val="000000" w:themeColor="text1"/>
          <w:sz w:val="22"/>
          <w:szCs w:val="22"/>
        </w:rPr>
        <w:t xml:space="preserve"> indemnización del artículo 64 del C.S.T, otorgado por la compañía aseguradora que represento, pues el mismo </w:t>
      </w:r>
      <w:r w:rsidRPr="006039D6">
        <w:rPr>
          <w:b/>
          <w:bCs/>
          <w:color w:val="000000" w:themeColor="text1"/>
          <w:sz w:val="22"/>
          <w:szCs w:val="22"/>
          <w:u w:val="single"/>
        </w:rPr>
        <w:t>sólo se vería afectado si se produce el incumplimiento, durante la vigencia de la</w:t>
      </w:r>
      <w:r w:rsidR="0096170A" w:rsidRPr="006039D6">
        <w:rPr>
          <w:b/>
          <w:bCs/>
          <w:color w:val="000000" w:themeColor="text1"/>
          <w:sz w:val="22"/>
          <w:szCs w:val="22"/>
          <w:u w:val="single"/>
        </w:rPr>
        <w:t>s</w:t>
      </w:r>
      <w:r w:rsidRPr="006039D6">
        <w:rPr>
          <w:b/>
          <w:bCs/>
          <w:color w:val="000000" w:themeColor="text1"/>
          <w:sz w:val="22"/>
          <w:szCs w:val="22"/>
          <w:u w:val="single"/>
        </w:rPr>
        <w:t xml:space="preserve"> póliza</w:t>
      </w:r>
      <w:r w:rsidR="0096170A" w:rsidRPr="006039D6">
        <w:rPr>
          <w:b/>
          <w:bCs/>
          <w:color w:val="000000" w:themeColor="text1"/>
          <w:sz w:val="22"/>
          <w:szCs w:val="22"/>
          <w:u w:val="single"/>
        </w:rPr>
        <w:t>s</w:t>
      </w:r>
      <w:r w:rsidRPr="006039D6">
        <w:rPr>
          <w:b/>
          <w:bCs/>
          <w:color w:val="000000" w:themeColor="text1"/>
          <w:sz w:val="22"/>
          <w:szCs w:val="22"/>
          <w:u w:val="single"/>
        </w:rPr>
        <w:t xml:space="preserve"> de cumplimiento, de la sociedad afianzada en el pago de s</w:t>
      </w:r>
      <w:r w:rsidR="0096170A" w:rsidRPr="006039D6">
        <w:rPr>
          <w:b/>
          <w:bCs/>
          <w:color w:val="000000" w:themeColor="text1"/>
          <w:sz w:val="22"/>
          <w:szCs w:val="22"/>
          <w:u w:val="single"/>
        </w:rPr>
        <w:t xml:space="preserve">alarios, prestaciones sociales e </w:t>
      </w:r>
      <w:r w:rsidRPr="006039D6">
        <w:rPr>
          <w:b/>
          <w:bCs/>
          <w:color w:val="000000" w:themeColor="text1"/>
          <w:sz w:val="22"/>
          <w:szCs w:val="22"/>
          <w:u w:val="single"/>
        </w:rPr>
        <w:t xml:space="preserve">indemnización del artículo 64 del C.S.T, a sus trabajadores en ejecución del contrato afianzado, siempre y cuando ello llegare a generar algún perjuicio patrimonial para </w:t>
      </w:r>
      <w:r w:rsidR="0096170A" w:rsidRPr="006039D6">
        <w:rPr>
          <w:b/>
          <w:bCs/>
          <w:color w:val="000000" w:themeColor="text1"/>
          <w:sz w:val="22"/>
          <w:szCs w:val="22"/>
          <w:u w:val="single"/>
        </w:rPr>
        <w:t>TELMEX COLOMBIA S.A</w:t>
      </w:r>
      <w:r w:rsidRPr="006039D6">
        <w:rPr>
          <w:b/>
          <w:bCs/>
          <w:color w:val="000000" w:themeColor="text1"/>
          <w:sz w:val="22"/>
          <w:szCs w:val="22"/>
          <w:u w:val="single"/>
        </w:rPr>
        <w:t>. entidad asegurada y única beneficiaria del seguro.</w:t>
      </w:r>
    </w:p>
    <w:p w14:paraId="78CE9CA0" w14:textId="77777777" w:rsidR="00C6065F" w:rsidRPr="006039D6" w:rsidRDefault="00C6065F" w:rsidP="006039D6">
      <w:pPr>
        <w:pStyle w:val="Textoindependiente"/>
        <w:ind w:right="116"/>
        <w:jc w:val="both"/>
        <w:rPr>
          <w:b/>
          <w:bCs/>
          <w:color w:val="000000" w:themeColor="text1"/>
          <w:sz w:val="22"/>
          <w:szCs w:val="22"/>
          <w:u w:val="single"/>
        </w:rPr>
      </w:pPr>
    </w:p>
    <w:p w14:paraId="295B96BE" w14:textId="77777777" w:rsidR="00C6065F" w:rsidRPr="006039D6" w:rsidRDefault="00C6065F" w:rsidP="006039D6">
      <w:pPr>
        <w:pStyle w:val="Textoindependiente"/>
        <w:ind w:right="116"/>
        <w:jc w:val="both"/>
        <w:rPr>
          <w:color w:val="000000" w:themeColor="text1"/>
          <w:sz w:val="22"/>
          <w:szCs w:val="22"/>
        </w:rPr>
      </w:pPr>
      <w:r w:rsidRPr="006039D6">
        <w:rPr>
          <w:color w:val="000000" w:themeColor="text1"/>
          <w:sz w:val="22"/>
          <w:szCs w:val="22"/>
        </w:rPr>
        <w:t>De esta manera, y con el ánimo de lograr una indudable precisión frente a los improbados requerimientos pretendidos en la demanda, me refiero a cada pretensión de la siguiente manera:</w:t>
      </w:r>
    </w:p>
    <w:p w14:paraId="39B2D12A" w14:textId="77777777" w:rsidR="00C6065F" w:rsidRPr="006039D6" w:rsidRDefault="00C6065F" w:rsidP="006039D6">
      <w:pPr>
        <w:pStyle w:val="Textoindependiente"/>
        <w:ind w:right="116"/>
        <w:jc w:val="both"/>
        <w:rPr>
          <w:color w:val="000000" w:themeColor="text1"/>
          <w:sz w:val="22"/>
          <w:szCs w:val="22"/>
        </w:rPr>
      </w:pPr>
    </w:p>
    <w:p w14:paraId="1C0EFF71" w14:textId="4918C960" w:rsidR="00C6065F" w:rsidRPr="006039D6" w:rsidRDefault="00C6065F" w:rsidP="006039D6">
      <w:pPr>
        <w:adjustRightInd w:val="0"/>
        <w:jc w:val="both"/>
        <w:rPr>
          <w:b/>
          <w:color w:val="000000" w:themeColor="text1"/>
        </w:rPr>
      </w:pPr>
      <w:r w:rsidRPr="006039D6">
        <w:rPr>
          <w:b/>
          <w:color w:val="000000" w:themeColor="text1"/>
        </w:rPr>
        <w:t>PRETENSIONES DECLARATIVAS:</w:t>
      </w:r>
    </w:p>
    <w:p w14:paraId="09FD1B9A" w14:textId="44C8993A" w:rsidR="00C6065F" w:rsidRPr="006039D6" w:rsidRDefault="00C6065F" w:rsidP="006039D6">
      <w:pPr>
        <w:adjustRightInd w:val="0"/>
        <w:jc w:val="both"/>
        <w:rPr>
          <w:b/>
          <w:color w:val="000000" w:themeColor="text1"/>
        </w:rPr>
      </w:pPr>
    </w:p>
    <w:p w14:paraId="4C147FA6" w14:textId="03DBCE98" w:rsidR="00633A03" w:rsidRPr="006039D6" w:rsidRDefault="00C6065F"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039D6">
        <w:rPr>
          <w:rStyle w:val="normaltextrun"/>
          <w:rFonts w:ascii="Arial" w:hAnsi="Arial" w:cs="Arial"/>
          <w:b/>
          <w:bCs/>
          <w:color w:val="000000"/>
          <w:sz w:val="22"/>
          <w:szCs w:val="22"/>
          <w:shd w:val="clear" w:color="auto" w:fill="FFFFFF"/>
        </w:rPr>
        <w:t xml:space="preserve">Frente a la pretensión </w:t>
      </w:r>
      <w:r w:rsidR="00617F94" w:rsidRPr="006039D6">
        <w:rPr>
          <w:rStyle w:val="normaltextrun"/>
          <w:rFonts w:ascii="Arial" w:hAnsi="Arial" w:cs="Arial"/>
          <w:b/>
          <w:bCs/>
          <w:color w:val="000000"/>
          <w:sz w:val="22"/>
          <w:szCs w:val="22"/>
          <w:shd w:val="clear" w:color="auto" w:fill="FFFFFF"/>
        </w:rPr>
        <w:t>1</w:t>
      </w:r>
      <w:r w:rsidRPr="006039D6">
        <w:rPr>
          <w:rStyle w:val="normaltextrun"/>
          <w:rFonts w:ascii="Arial" w:hAnsi="Arial" w:cs="Arial"/>
          <w:b/>
          <w:bCs/>
          <w:color w:val="000000"/>
          <w:sz w:val="22"/>
          <w:szCs w:val="22"/>
          <w:shd w:val="clear" w:color="auto" w:fill="FFFFFF"/>
        </w:rPr>
        <w:t xml:space="preserve">: </w:t>
      </w:r>
      <w:r w:rsidR="00633A03" w:rsidRPr="006039D6">
        <w:rPr>
          <w:rStyle w:val="normaltextrun"/>
          <w:rFonts w:ascii="Arial" w:hAnsi="Arial" w:cs="Arial"/>
          <w:b/>
          <w:bCs/>
          <w:color w:val="000000" w:themeColor="text1"/>
          <w:sz w:val="22"/>
          <w:szCs w:val="22"/>
          <w:lang w:val="es-ES"/>
        </w:rPr>
        <w:t>ME OPONGO</w:t>
      </w:r>
      <w:r w:rsidR="00633A03"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00633A03"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00633A03" w:rsidRPr="006039D6">
        <w:rPr>
          <w:rFonts w:ascii="Arial" w:hAnsi="Arial" w:cs="Arial"/>
          <w:color w:val="000000" w:themeColor="text1"/>
          <w:sz w:val="22"/>
          <w:szCs w:val="22"/>
        </w:rPr>
        <w:t xml:space="preserve">el demandante suscribió contrato de trabajo con la empresa </w:t>
      </w:r>
      <w:r w:rsidR="00617F94" w:rsidRPr="006039D6">
        <w:rPr>
          <w:rFonts w:ascii="Arial" w:hAnsi="Arial" w:cs="Arial"/>
          <w:color w:val="000000" w:themeColor="text1"/>
          <w:sz w:val="22"/>
          <w:szCs w:val="22"/>
        </w:rPr>
        <w:t>CONECTAR TV S.A.S</w:t>
      </w:r>
      <w:r w:rsidR="00633A03" w:rsidRPr="006039D6">
        <w:rPr>
          <w:rFonts w:ascii="Arial" w:hAnsi="Arial" w:cs="Arial"/>
          <w:color w:val="000000" w:themeColor="text1"/>
          <w:sz w:val="22"/>
          <w:szCs w:val="22"/>
        </w:rPr>
        <w:t xml:space="preserve">., y </w:t>
      </w:r>
      <w:r w:rsidR="00633A03" w:rsidRPr="006039D6">
        <w:rPr>
          <w:rStyle w:val="normaltextrun"/>
          <w:rFonts w:ascii="Arial" w:hAnsi="Arial" w:cs="Arial"/>
          <w:color w:val="000000" w:themeColor="text1"/>
          <w:sz w:val="22"/>
          <w:szCs w:val="22"/>
          <w:shd w:val="clear" w:color="auto" w:fill="FFFFFF"/>
        </w:rPr>
        <w:t xml:space="preserve">cabe resaltar que el contrato celebrado entre </w:t>
      </w:r>
      <w:r w:rsidR="00617F94" w:rsidRPr="006039D6">
        <w:rPr>
          <w:rStyle w:val="normaltextrun"/>
          <w:rFonts w:ascii="Arial" w:hAnsi="Arial" w:cs="Arial"/>
          <w:color w:val="000000" w:themeColor="text1"/>
          <w:sz w:val="22"/>
          <w:szCs w:val="22"/>
          <w:shd w:val="clear" w:color="auto" w:fill="FFFFFF"/>
        </w:rPr>
        <w:t>CONECTAR TV S.A.S.</w:t>
      </w:r>
      <w:r w:rsidR="00633A03" w:rsidRPr="006039D6">
        <w:rPr>
          <w:rStyle w:val="normaltextrun"/>
          <w:rFonts w:ascii="Arial" w:hAnsi="Arial" w:cs="Arial"/>
          <w:color w:val="000000" w:themeColor="text1"/>
          <w:sz w:val="22"/>
          <w:szCs w:val="22"/>
          <w:shd w:val="clear" w:color="auto" w:fill="FFFFFF"/>
        </w:rPr>
        <w:t xml:space="preserve"> y </w:t>
      </w:r>
      <w:r w:rsidR="00617F94" w:rsidRPr="006039D6">
        <w:rPr>
          <w:rFonts w:ascii="Arial" w:hAnsi="Arial" w:cs="Arial"/>
          <w:color w:val="000000" w:themeColor="text1"/>
          <w:sz w:val="22"/>
          <w:szCs w:val="22"/>
        </w:rPr>
        <w:t>TELMEX COLOMBIA S.A. (Hoy COMCEL S.A.)</w:t>
      </w:r>
      <w:r w:rsidR="00633A03" w:rsidRPr="006039D6">
        <w:rPr>
          <w:rFonts w:ascii="Arial" w:hAnsi="Arial" w:cs="Arial"/>
          <w:color w:val="000000" w:themeColor="text1"/>
          <w:sz w:val="22"/>
          <w:szCs w:val="22"/>
        </w:rPr>
        <w:t xml:space="preserve">, </w:t>
      </w:r>
      <w:r w:rsidR="00633A03" w:rsidRPr="006039D6">
        <w:rPr>
          <w:rStyle w:val="normaltextrun"/>
          <w:rFonts w:ascii="Arial" w:hAnsi="Arial" w:cs="Arial"/>
          <w:color w:val="000000" w:themeColor="text1"/>
          <w:sz w:val="22"/>
          <w:szCs w:val="22"/>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07093610" w14:textId="2F587139" w:rsidR="00B23EB3" w:rsidRPr="006039D6" w:rsidRDefault="00B23EB3"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56153DF6" w14:textId="7B9D56F9" w:rsidR="00B23EB3" w:rsidRPr="006039D6" w:rsidRDefault="00B23EB3" w:rsidP="006039D6">
      <w:pPr>
        <w:pStyle w:val="paragraph"/>
        <w:spacing w:before="0" w:beforeAutospacing="0" w:after="0" w:afterAutospacing="0"/>
        <w:jc w:val="both"/>
        <w:textAlignment w:val="baseline"/>
        <w:rPr>
          <w:rFonts w:ascii="Arial" w:hAnsi="Arial" w:cs="Arial"/>
          <w:bCs/>
          <w:color w:val="000000" w:themeColor="text1"/>
          <w:sz w:val="22"/>
          <w:szCs w:val="22"/>
        </w:rPr>
      </w:pPr>
      <w:r w:rsidRPr="006039D6">
        <w:rPr>
          <w:rStyle w:val="normaltextrun"/>
          <w:rFonts w:ascii="Arial" w:hAnsi="Arial" w:cs="Arial"/>
          <w:color w:val="000000" w:themeColor="text1"/>
          <w:sz w:val="22"/>
          <w:szCs w:val="22"/>
          <w:lang w:val="es-ES"/>
        </w:rPr>
        <w:t>Adicionalmente, se precisa que en</w:t>
      </w:r>
      <w:r w:rsidRPr="006039D6">
        <w:rPr>
          <w:rFonts w:ascii="Arial" w:hAnsi="Arial" w:cs="Arial"/>
          <w:bCs/>
          <w:color w:val="000000" w:themeColor="text1"/>
          <w:sz w:val="22"/>
          <w:szCs w:val="22"/>
        </w:rPr>
        <w:t xml:space="preserve"> el presente caso se considera improcedente decretar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w:t>
      </w:r>
      <w:r w:rsidR="00617F94" w:rsidRPr="006039D6">
        <w:rPr>
          <w:rFonts w:ascii="Arial" w:hAnsi="Arial" w:cs="Arial"/>
          <w:bCs/>
          <w:color w:val="000000" w:themeColor="text1"/>
          <w:sz w:val="22"/>
          <w:szCs w:val="22"/>
        </w:rPr>
        <w:t>TELMEX COLOMBIA S.A.</w:t>
      </w:r>
      <w:r w:rsidRPr="006039D6">
        <w:rPr>
          <w:rFonts w:ascii="Arial" w:hAnsi="Arial" w:cs="Arial"/>
          <w:bCs/>
          <w:color w:val="000000" w:themeColor="text1"/>
          <w:sz w:val="22"/>
          <w:szCs w:val="22"/>
        </w:rPr>
        <w:t xml:space="preserve">, como actividad económica, y la labor prestada por </w:t>
      </w:r>
      <w:r w:rsidR="00617F94" w:rsidRPr="006039D6">
        <w:rPr>
          <w:rFonts w:ascii="Arial" w:hAnsi="Arial" w:cs="Arial"/>
          <w:bCs/>
          <w:color w:val="000000" w:themeColor="text1"/>
          <w:sz w:val="22"/>
          <w:szCs w:val="22"/>
        </w:rPr>
        <w:t>CONECTAR TV S.A.S.</w:t>
      </w:r>
    </w:p>
    <w:p w14:paraId="07F6DBB7" w14:textId="77777777" w:rsidR="00B23EB3" w:rsidRPr="006039D6" w:rsidRDefault="00B23EB3" w:rsidP="006039D6">
      <w:pPr>
        <w:pStyle w:val="Sinespaciado"/>
        <w:jc w:val="both"/>
        <w:rPr>
          <w:rFonts w:ascii="Arial" w:hAnsi="Arial" w:cs="Arial"/>
          <w:bCs/>
          <w:color w:val="000000" w:themeColor="text1"/>
        </w:rPr>
      </w:pPr>
    </w:p>
    <w:p w14:paraId="2457AAB0" w14:textId="1C87A500" w:rsidR="00B23EB3" w:rsidRPr="006039D6" w:rsidRDefault="00B23EB3" w:rsidP="006039D6">
      <w:pPr>
        <w:pStyle w:val="Sinespaciado"/>
        <w:jc w:val="both"/>
        <w:rPr>
          <w:rFonts w:ascii="Arial" w:hAnsi="Arial" w:cs="Arial"/>
          <w:bCs/>
          <w:color w:val="000000" w:themeColor="text1"/>
        </w:rPr>
      </w:pPr>
      <w:r w:rsidRPr="006039D6">
        <w:rPr>
          <w:rFonts w:ascii="Arial" w:hAnsi="Arial" w:cs="Arial"/>
          <w:bCs/>
          <w:color w:val="000000" w:themeColor="text1"/>
        </w:rPr>
        <w:t xml:space="preserve">Así entonces, se puede observar que el objeto principal de </w:t>
      </w:r>
      <w:r w:rsidR="00617F94" w:rsidRPr="006039D6">
        <w:rPr>
          <w:rFonts w:ascii="Arial" w:hAnsi="Arial" w:cs="Arial"/>
          <w:bCs/>
          <w:color w:val="000000" w:themeColor="text1"/>
        </w:rPr>
        <w:t>TELMEX COLOMBIA S.A</w:t>
      </w:r>
      <w:r w:rsidRPr="006039D6">
        <w:rPr>
          <w:rFonts w:ascii="Arial" w:hAnsi="Arial" w:cs="Arial"/>
          <w:bCs/>
          <w:color w:val="000000" w:themeColor="text1"/>
        </w:rPr>
        <w:t xml:space="preserve">. corresponde a </w:t>
      </w:r>
      <w:r w:rsidRPr="006039D6">
        <w:rPr>
          <w:rFonts w:ascii="Arial" w:hAnsi="Arial" w:cs="Arial"/>
          <w:bCs/>
          <w:i/>
          <w:color w:val="000000" w:themeColor="text1"/>
        </w:rPr>
        <w:t>“</w:t>
      </w:r>
      <w:r w:rsidR="00617F94" w:rsidRPr="006039D6">
        <w:rPr>
          <w:rFonts w:ascii="Arial" w:hAnsi="Arial" w:cs="Arial"/>
          <w:bCs/>
          <w:i/>
          <w:color w:val="000000" w:themeColor="text1"/>
        </w:rPr>
        <w:t>la prestación y comercialización de servicios de comunicaciones, así como la provisión de redes y servicios de telecomunicaciones dentro o fuera de Colombia, incluyendo, pero sin limitarse, tales como los servicios de telefonía móvil, móvil celular valor agregado, telemáticos, portadores, teleservicios, de difusión y de portador</w:t>
      </w:r>
      <w:r w:rsidRPr="006039D6">
        <w:rPr>
          <w:rFonts w:ascii="Arial" w:hAnsi="Arial" w:cs="Arial"/>
          <w:bCs/>
          <w:i/>
          <w:color w:val="000000" w:themeColor="text1"/>
        </w:rPr>
        <w:t xml:space="preserve">.”. </w:t>
      </w:r>
      <w:r w:rsidRPr="006039D6">
        <w:rPr>
          <w:rFonts w:ascii="Arial" w:hAnsi="Arial" w:cs="Arial"/>
          <w:bCs/>
          <w:color w:val="000000" w:themeColor="text1"/>
        </w:rPr>
        <w:t xml:space="preserve">Mientras que la labor prestada por el señor </w:t>
      </w:r>
      <w:r w:rsidR="00544328" w:rsidRPr="006039D6">
        <w:rPr>
          <w:rFonts w:ascii="Arial" w:hAnsi="Arial" w:cs="Arial"/>
          <w:bCs/>
          <w:color w:val="000000" w:themeColor="text1"/>
        </w:rPr>
        <w:t>JORGE ARMANDO GAMBA FAJARDO</w:t>
      </w:r>
      <w:r w:rsidRPr="006039D6">
        <w:rPr>
          <w:rFonts w:ascii="Arial" w:hAnsi="Arial" w:cs="Arial"/>
          <w:bCs/>
          <w:color w:val="000000" w:themeColor="text1"/>
        </w:rPr>
        <w:t xml:space="preserve"> consistió </w:t>
      </w:r>
      <w:r w:rsidR="001B5D3D" w:rsidRPr="006039D6">
        <w:rPr>
          <w:rFonts w:ascii="Arial" w:hAnsi="Arial" w:cs="Arial"/>
          <w:bCs/>
          <w:color w:val="000000" w:themeColor="text1"/>
        </w:rPr>
        <w:t xml:space="preserve">en ejecutar labores totalmente disimiles a las aquí enunciadas. </w:t>
      </w:r>
    </w:p>
    <w:p w14:paraId="523BE60C" w14:textId="77777777" w:rsidR="00B23EB3" w:rsidRPr="006039D6" w:rsidRDefault="00B23EB3" w:rsidP="006039D6">
      <w:pPr>
        <w:pStyle w:val="Sinespaciado"/>
        <w:jc w:val="both"/>
        <w:rPr>
          <w:rFonts w:ascii="Arial" w:hAnsi="Arial" w:cs="Arial"/>
          <w:bCs/>
          <w:color w:val="000000" w:themeColor="text1"/>
        </w:rPr>
      </w:pPr>
    </w:p>
    <w:p w14:paraId="6EFC6E19" w14:textId="1D8CBB11" w:rsidR="00B23EB3" w:rsidRPr="006039D6" w:rsidRDefault="00B23EB3" w:rsidP="006039D6">
      <w:pPr>
        <w:pStyle w:val="Sinespaciado"/>
        <w:jc w:val="both"/>
        <w:rPr>
          <w:rFonts w:ascii="Arial" w:hAnsi="Arial" w:cs="Arial"/>
          <w:bCs/>
          <w:color w:val="000000" w:themeColor="text1"/>
        </w:rPr>
      </w:pPr>
      <w:r w:rsidRPr="006039D6">
        <w:rPr>
          <w:rFonts w:ascii="Arial" w:hAnsi="Arial" w:cs="Arial"/>
          <w:bCs/>
          <w:color w:val="000000" w:themeColor="text1"/>
        </w:rPr>
        <w:t xml:space="preserve">De acuerdo con lo anterior, se puede evidenciar que efectivamente la labor prestada por el demandante dista del objeto social y del giro ordinario del negocio del beneficiario del servicio, esto es </w:t>
      </w:r>
      <w:r w:rsidR="00617F94" w:rsidRPr="006039D6">
        <w:rPr>
          <w:rFonts w:ascii="Arial" w:hAnsi="Arial" w:cs="Arial"/>
          <w:bCs/>
          <w:color w:val="000000" w:themeColor="text1"/>
        </w:rPr>
        <w:t>TELMEX COLOMBIA S.A</w:t>
      </w:r>
      <w:r w:rsidRPr="006039D6">
        <w:rPr>
          <w:rFonts w:ascii="Arial" w:hAnsi="Arial" w:cs="Arial"/>
          <w:bCs/>
          <w:color w:val="000000" w:themeColor="text1"/>
        </w:rPr>
        <w:t>., por consiguiente, no hay lugar a la existencia de la solidaridad prevista en el artículo 34 del CST.</w:t>
      </w:r>
    </w:p>
    <w:p w14:paraId="00EDEC85" w14:textId="176A430A" w:rsidR="00633A03" w:rsidRPr="006039D6" w:rsidRDefault="00633A03" w:rsidP="006039D6">
      <w:pPr>
        <w:pStyle w:val="paragraph"/>
        <w:spacing w:before="0" w:beforeAutospacing="0" w:after="0" w:afterAutospacing="0"/>
        <w:jc w:val="both"/>
        <w:textAlignment w:val="baseline"/>
        <w:rPr>
          <w:rFonts w:ascii="Arial" w:hAnsi="Arial" w:cs="Arial"/>
          <w:b/>
          <w:color w:val="000000" w:themeColor="text1"/>
          <w:sz w:val="22"/>
          <w:szCs w:val="22"/>
        </w:rPr>
      </w:pPr>
    </w:p>
    <w:p w14:paraId="5DEED33C" w14:textId="4FC0B4BC" w:rsidR="00617F94" w:rsidRPr="006039D6" w:rsidRDefault="00617F94"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039D6">
        <w:rPr>
          <w:rStyle w:val="normaltextrun"/>
          <w:rFonts w:ascii="Arial" w:hAnsi="Arial" w:cs="Arial"/>
          <w:b/>
          <w:bCs/>
          <w:color w:val="000000"/>
          <w:sz w:val="22"/>
          <w:szCs w:val="22"/>
          <w:shd w:val="clear" w:color="auto" w:fill="FFFFFF"/>
        </w:rPr>
        <w:lastRenderedPageBreak/>
        <w:t xml:space="preserve">Frente a la pretensión 2: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2EE274B4" w14:textId="186176DF" w:rsidR="0019774B" w:rsidRPr="006039D6" w:rsidRDefault="0019774B"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385910E5" w14:textId="6818B9CA" w:rsidR="0019774B" w:rsidRPr="006039D6" w:rsidRDefault="0019774B" w:rsidP="006039D6">
      <w:pPr>
        <w:pStyle w:val="Sinespaciado"/>
        <w:jc w:val="both"/>
        <w:rPr>
          <w:rFonts w:ascii="Arial" w:hAnsi="Arial" w:cs="Arial"/>
          <w:color w:val="000000" w:themeColor="text1"/>
          <w:lang w:val="es-CO"/>
        </w:rPr>
      </w:pPr>
      <w:r w:rsidRPr="006039D6">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6039D6">
        <w:rPr>
          <w:rFonts w:ascii="Arial" w:hAnsi="Arial" w:cs="Arial"/>
          <w:color w:val="000000" w:themeColor="text1"/>
          <w:lang w:val="es-CO"/>
        </w:rPr>
        <w:t xml:space="preserve">se deben cumplir las siguientes condiciones (i) La vinculación del demandante debe ser bajo la modalidad de contrato de trabajo y </w:t>
      </w:r>
      <w:r w:rsidRPr="006039D6">
        <w:rPr>
          <w:rStyle w:val="normaltextrun"/>
          <w:rFonts w:ascii="Arial" w:hAnsi="Arial" w:cs="Arial"/>
          <w:color w:val="000000" w:themeColor="text1"/>
        </w:rPr>
        <w:t xml:space="preserve">quien debe fungir como empleador es la entidad afianzada y/o garantizada, es decir </w:t>
      </w:r>
      <w:r w:rsidRPr="006039D6">
        <w:rPr>
          <w:rFonts w:ascii="Arial" w:hAnsi="Arial" w:cs="Arial"/>
          <w:color w:val="000000" w:themeColor="text1"/>
        </w:rPr>
        <w:t>CONECTAR TV S.A.S.</w:t>
      </w:r>
      <w:r w:rsidRPr="006039D6">
        <w:rPr>
          <w:rStyle w:val="normaltextrun"/>
          <w:rFonts w:ascii="Arial" w:hAnsi="Arial" w:cs="Arial"/>
          <w:color w:val="000000" w:themeColor="text1"/>
        </w:rPr>
        <w:t>,</w:t>
      </w:r>
      <w:r w:rsidRPr="006039D6">
        <w:rPr>
          <w:rStyle w:val="normaltextrun"/>
          <w:rFonts w:ascii="Arial" w:hAnsi="Arial" w:cs="Arial"/>
          <w:b/>
          <w:bCs/>
          <w:color w:val="000000" w:themeColor="text1"/>
        </w:rPr>
        <w:t xml:space="preserve"> </w:t>
      </w:r>
      <w:r w:rsidRPr="006039D6">
        <w:rPr>
          <w:rStyle w:val="normaltextrun"/>
          <w:rFonts w:ascii="Arial" w:hAnsi="Arial" w:cs="Arial"/>
          <w:color w:val="000000" w:themeColor="text1"/>
        </w:rPr>
        <w:t>no se amparan obligaciones derivadas de un vínculo laboral entre el asegurado y el aquí demanda</w:t>
      </w:r>
      <w:r w:rsidRPr="006039D6">
        <w:rPr>
          <w:rFonts w:ascii="Arial" w:hAnsi="Arial" w:cs="Arial"/>
          <w:bCs/>
          <w:color w:val="000000" w:themeColor="text1"/>
        </w:rPr>
        <w:t xml:space="preserve">nte, (ii) Debe existir un incumplimiento de las obligaciones laborales a cargo de la afianzada, es decir, a cargo de CONECTAR TV S.A.S., (iii) Que dichas obligaciones se deriven del contrato afianzado No. DO-065-2014 y, (iv) Que el incumplimiento por parte de la sociedad afianzada genere un detrimento patrimonial para la sociedad asegurada en la póliza, es decir, para TELMEX COLOMBIA S.A. con ocasión a la declaración de una obligación solidaria. </w:t>
      </w:r>
    </w:p>
    <w:p w14:paraId="629AA010" w14:textId="559560CE" w:rsidR="00617F94" w:rsidRPr="006039D6" w:rsidRDefault="00617F94" w:rsidP="006039D6">
      <w:pPr>
        <w:pStyle w:val="paragraph"/>
        <w:spacing w:before="0" w:beforeAutospacing="0" w:after="0" w:afterAutospacing="0"/>
        <w:jc w:val="both"/>
        <w:textAlignment w:val="baseline"/>
        <w:rPr>
          <w:rFonts w:ascii="Arial" w:hAnsi="Arial" w:cs="Arial"/>
          <w:b/>
          <w:color w:val="000000" w:themeColor="text1"/>
          <w:sz w:val="22"/>
          <w:szCs w:val="22"/>
        </w:rPr>
      </w:pPr>
    </w:p>
    <w:p w14:paraId="4FCF3898" w14:textId="0CE1435C" w:rsidR="0019774B" w:rsidRPr="006039D6" w:rsidRDefault="001A0CFB"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039D6">
        <w:rPr>
          <w:rFonts w:ascii="Arial" w:hAnsi="Arial" w:cs="Arial"/>
          <w:b/>
          <w:color w:val="000000" w:themeColor="text1"/>
          <w:sz w:val="22"/>
          <w:szCs w:val="22"/>
        </w:rPr>
        <w:t xml:space="preserve">Frente a la pretensión </w:t>
      </w:r>
      <w:r w:rsidR="00633A03" w:rsidRPr="006039D6">
        <w:rPr>
          <w:rFonts w:ascii="Arial" w:hAnsi="Arial" w:cs="Arial"/>
          <w:b/>
          <w:color w:val="000000" w:themeColor="text1"/>
          <w:sz w:val="22"/>
          <w:szCs w:val="22"/>
        </w:rPr>
        <w:t>3</w:t>
      </w:r>
      <w:r w:rsidRPr="006039D6">
        <w:rPr>
          <w:rFonts w:ascii="Arial" w:hAnsi="Arial" w:cs="Arial"/>
          <w:b/>
          <w:color w:val="000000" w:themeColor="text1"/>
          <w:sz w:val="22"/>
          <w:szCs w:val="22"/>
        </w:rPr>
        <w:t xml:space="preserve">: </w:t>
      </w:r>
      <w:r w:rsidR="0019774B" w:rsidRPr="006039D6">
        <w:rPr>
          <w:rStyle w:val="normaltextrun"/>
          <w:rFonts w:ascii="Arial" w:hAnsi="Arial" w:cs="Arial"/>
          <w:b/>
          <w:bCs/>
          <w:color w:val="000000" w:themeColor="text1"/>
          <w:sz w:val="22"/>
          <w:szCs w:val="22"/>
          <w:lang w:val="es-ES"/>
        </w:rPr>
        <w:t>ME OPONGO</w:t>
      </w:r>
      <w:r w:rsidR="0019774B"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0019774B"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0019774B" w:rsidRPr="006039D6">
        <w:rPr>
          <w:rFonts w:ascii="Arial" w:hAnsi="Arial" w:cs="Arial"/>
          <w:color w:val="000000" w:themeColor="text1"/>
          <w:sz w:val="22"/>
          <w:szCs w:val="22"/>
        </w:rPr>
        <w:t xml:space="preserve">el demandante suscribió contrato de trabajo con la empresa CONECTAR TV S.A.S., y </w:t>
      </w:r>
      <w:r w:rsidR="0019774B"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0019774B" w:rsidRPr="006039D6">
        <w:rPr>
          <w:rFonts w:ascii="Arial" w:hAnsi="Arial" w:cs="Arial"/>
          <w:color w:val="000000" w:themeColor="text1"/>
          <w:sz w:val="22"/>
          <w:szCs w:val="22"/>
        </w:rPr>
        <w:t xml:space="preserve">TELMEX COLOMBIA S.A. (Hoy COMCEL S.A.), </w:t>
      </w:r>
      <w:r w:rsidR="0019774B"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0019774B" w:rsidRPr="006039D6">
        <w:rPr>
          <w:rFonts w:ascii="Arial" w:hAnsi="Arial" w:cs="Arial"/>
          <w:color w:val="000000" w:themeColor="text1"/>
          <w:sz w:val="22"/>
          <w:szCs w:val="22"/>
        </w:rPr>
        <w:t>TELMEX COLOMBIA S.A.</w:t>
      </w:r>
    </w:p>
    <w:p w14:paraId="5BBAFA2E" w14:textId="77777777" w:rsidR="0019774B" w:rsidRPr="006039D6" w:rsidRDefault="0019774B"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2F1CA42F" w14:textId="77777777" w:rsidR="0019774B" w:rsidRPr="006039D6" w:rsidRDefault="0019774B" w:rsidP="006039D6">
      <w:pPr>
        <w:pStyle w:val="Sinespaciado"/>
        <w:jc w:val="both"/>
        <w:rPr>
          <w:rFonts w:ascii="Arial" w:hAnsi="Arial" w:cs="Arial"/>
          <w:color w:val="000000" w:themeColor="text1"/>
          <w:lang w:val="es-CO"/>
        </w:rPr>
      </w:pPr>
      <w:r w:rsidRPr="006039D6">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6039D6">
        <w:rPr>
          <w:rFonts w:ascii="Arial" w:hAnsi="Arial" w:cs="Arial"/>
          <w:color w:val="000000" w:themeColor="text1"/>
          <w:lang w:val="es-CO"/>
        </w:rPr>
        <w:t xml:space="preserve">se deben cumplir las siguientes condiciones (i) La vinculación del demandante debe ser bajo la modalidad de contrato de trabajo y </w:t>
      </w:r>
      <w:r w:rsidRPr="006039D6">
        <w:rPr>
          <w:rStyle w:val="normaltextrun"/>
          <w:rFonts w:ascii="Arial" w:hAnsi="Arial" w:cs="Arial"/>
          <w:color w:val="000000" w:themeColor="text1"/>
        </w:rPr>
        <w:t xml:space="preserve">quien debe fungir como empleador es la entidad afianzada y/o garantizada, es decir </w:t>
      </w:r>
      <w:r w:rsidRPr="006039D6">
        <w:rPr>
          <w:rFonts w:ascii="Arial" w:hAnsi="Arial" w:cs="Arial"/>
          <w:color w:val="000000" w:themeColor="text1"/>
        </w:rPr>
        <w:t>CONECTAR TV S.A.S.</w:t>
      </w:r>
      <w:r w:rsidRPr="006039D6">
        <w:rPr>
          <w:rStyle w:val="normaltextrun"/>
          <w:rFonts w:ascii="Arial" w:hAnsi="Arial" w:cs="Arial"/>
          <w:color w:val="000000" w:themeColor="text1"/>
        </w:rPr>
        <w:t>,</w:t>
      </w:r>
      <w:r w:rsidRPr="006039D6">
        <w:rPr>
          <w:rStyle w:val="normaltextrun"/>
          <w:rFonts w:ascii="Arial" w:hAnsi="Arial" w:cs="Arial"/>
          <w:b/>
          <w:bCs/>
          <w:color w:val="000000" w:themeColor="text1"/>
        </w:rPr>
        <w:t xml:space="preserve"> </w:t>
      </w:r>
      <w:r w:rsidRPr="006039D6">
        <w:rPr>
          <w:rStyle w:val="normaltextrun"/>
          <w:rFonts w:ascii="Arial" w:hAnsi="Arial" w:cs="Arial"/>
          <w:color w:val="000000" w:themeColor="text1"/>
        </w:rPr>
        <w:t>no se amparan obligaciones derivadas de un vínculo laboral entre el asegurado y el aquí demanda</w:t>
      </w:r>
      <w:r w:rsidRPr="006039D6">
        <w:rPr>
          <w:rFonts w:ascii="Arial" w:hAnsi="Arial" w:cs="Arial"/>
          <w:bCs/>
          <w:color w:val="000000" w:themeColor="text1"/>
        </w:rPr>
        <w:t xml:space="preserve">nte, (ii) Debe existir un incumplimiento de las obligaciones laborales a cargo de la afianzada, es decir, a cargo de CONECTAR TV S.A.S., (iii) Que dichas obligaciones se deriven del contrato afianzado No. DO-065-2014 y, (iv) Que el incumplimiento por parte de la sociedad afianzada genere un detrimento patrimonial para la sociedad asegurada en la póliza, es decir, para TELMEX COLOMBIA S.A. con ocasión a la declaración de una obligación solidaria. </w:t>
      </w:r>
    </w:p>
    <w:p w14:paraId="1A6F9A5F" w14:textId="2CC2FF77" w:rsidR="00633A03" w:rsidRPr="006039D6" w:rsidRDefault="00633A03" w:rsidP="006039D6">
      <w:pPr>
        <w:pStyle w:val="paragraph"/>
        <w:spacing w:before="0" w:beforeAutospacing="0" w:after="0" w:afterAutospacing="0"/>
        <w:jc w:val="both"/>
        <w:textAlignment w:val="baseline"/>
        <w:rPr>
          <w:rFonts w:ascii="Arial" w:hAnsi="Arial" w:cs="Arial"/>
          <w:bCs/>
          <w:color w:val="000000" w:themeColor="text1"/>
          <w:sz w:val="22"/>
          <w:szCs w:val="22"/>
        </w:rPr>
      </w:pPr>
    </w:p>
    <w:p w14:paraId="35FE1C9E" w14:textId="28BEB757" w:rsidR="00633A03" w:rsidRPr="006039D6" w:rsidRDefault="00633A03"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6039D6">
        <w:rPr>
          <w:rFonts w:ascii="Arial" w:hAnsi="Arial" w:cs="Arial"/>
          <w:b/>
          <w:color w:val="000000" w:themeColor="text1"/>
          <w:sz w:val="22"/>
          <w:szCs w:val="22"/>
        </w:rPr>
        <w:t xml:space="preserve">Frente a la pretensión 4: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precisar </w:t>
      </w:r>
      <w:r w:rsidR="0019774B" w:rsidRPr="006039D6">
        <w:rPr>
          <w:rStyle w:val="normaltextrun"/>
          <w:rFonts w:ascii="Arial" w:hAnsi="Arial" w:cs="Arial"/>
          <w:color w:val="000000" w:themeColor="text1"/>
          <w:sz w:val="22"/>
          <w:szCs w:val="22"/>
          <w:lang w:val="es-ES"/>
        </w:rPr>
        <w:t xml:space="preserve">que el auxilio de alimentación operativo y de efectividad </w:t>
      </w:r>
      <w:r w:rsidRPr="006039D6">
        <w:rPr>
          <w:rStyle w:val="normaltextrun"/>
          <w:rFonts w:ascii="Arial" w:hAnsi="Arial" w:cs="Arial"/>
          <w:color w:val="000000" w:themeColor="text1"/>
          <w:sz w:val="22"/>
          <w:szCs w:val="22"/>
          <w:lang w:val="es-ES"/>
        </w:rPr>
        <w:t xml:space="preserve">no es constitutivo de salario por cuanto (i) no se acredita que dicho concepto se recibió como contraprestación directa del servicio prestado por el demandante, y (ii) no hay prueba de que dicha suma acrecentó el patrimonio del actor. Así entonces, en vista de la falta de acreditación de los requisitos para que este concepto sea constitutivo de salario, no hay lugar a que sea decretado como tal. </w:t>
      </w:r>
    </w:p>
    <w:p w14:paraId="278D7922" w14:textId="77777777" w:rsidR="00860A61" w:rsidRPr="006039D6" w:rsidRDefault="00860A61"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FD8E7A3" w14:textId="3F0C61F7" w:rsidR="00B23EB3" w:rsidRPr="006039D6" w:rsidRDefault="00B23EB3" w:rsidP="006039D6">
      <w:pPr>
        <w:pStyle w:val="Textoindependiente"/>
        <w:ind w:right="106"/>
        <w:jc w:val="both"/>
        <w:rPr>
          <w:color w:val="000000" w:themeColor="text1"/>
          <w:sz w:val="22"/>
          <w:szCs w:val="22"/>
        </w:rPr>
      </w:pPr>
      <w:r w:rsidRPr="006039D6">
        <w:rPr>
          <w:color w:val="000000" w:themeColor="text1"/>
          <w:sz w:val="22"/>
          <w:szCs w:val="22"/>
        </w:rPr>
        <w:t xml:space="preserve">Asimismo, se debe indicar que </w:t>
      </w:r>
      <w:r w:rsidR="0019774B" w:rsidRPr="006039D6">
        <w:rPr>
          <w:color w:val="000000" w:themeColor="text1"/>
          <w:sz w:val="22"/>
          <w:szCs w:val="22"/>
        </w:rPr>
        <w:t xml:space="preserve">las Pólizas No. 01 CU069186 y 24 CU048451 </w:t>
      </w:r>
      <w:r w:rsidRPr="006039D6">
        <w:rPr>
          <w:color w:val="000000" w:themeColor="text1"/>
          <w:sz w:val="22"/>
          <w:szCs w:val="22"/>
        </w:rPr>
        <w:t>expedida</w:t>
      </w:r>
      <w:r w:rsidR="0019774B" w:rsidRPr="006039D6">
        <w:rPr>
          <w:color w:val="000000" w:themeColor="text1"/>
          <w:sz w:val="22"/>
          <w:szCs w:val="22"/>
        </w:rPr>
        <w:t>s</w:t>
      </w:r>
      <w:r w:rsidRPr="006039D6">
        <w:rPr>
          <w:color w:val="000000" w:themeColor="text1"/>
          <w:sz w:val="22"/>
          <w:szCs w:val="22"/>
        </w:rPr>
        <w:t xml:space="preserve"> por mi representada NO ampara </w:t>
      </w:r>
      <w:r w:rsidR="002D7119" w:rsidRPr="006039D6">
        <w:rPr>
          <w:color w:val="000000" w:themeColor="text1"/>
          <w:sz w:val="22"/>
          <w:szCs w:val="22"/>
        </w:rPr>
        <w:t xml:space="preserve">conceptos adicionales a los descritos en la póliza, por lo que se excluye el reconocimiento y pago de </w:t>
      </w:r>
      <w:r w:rsidRPr="006039D6">
        <w:rPr>
          <w:color w:val="000000" w:themeColor="text1"/>
          <w:sz w:val="22"/>
          <w:szCs w:val="22"/>
        </w:rPr>
        <w:t>auxilios, como lo pretende el aquí demandante.</w:t>
      </w:r>
    </w:p>
    <w:p w14:paraId="709CA0F4" w14:textId="45DB0BBA" w:rsidR="00633A03" w:rsidRPr="006039D6" w:rsidRDefault="00633A03"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D0D94CD" w14:textId="55795FBD" w:rsidR="0019774B" w:rsidRPr="006039D6" w:rsidRDefault="00633A03"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t xml:space="preserve">Frente a la pretensión 5: </w:t>
      </w:r>
      <w:r w:rsidR="0019774B" w:rsidRPr="006039D6">
        <w:rPr>
          <w:rStyle w:val="normaltextrun"/>
          <w:rFonts w:ascii="Arial" w:hAnsi="Arial" w:cs="Arial"/>
          <w:b/>
          <w:bCs/>
          <w:color w:val="000000" w:themeColor="text1"/>
          <w:sz w:val="22"/>
          <w:szCs w:val="22"/>
          <w:lang w:val="es-ES"/>
        </w:rPr>
        <w:t>ME OPONGO</w:t>
      </w:r>
      <w:r w:rsidR="0019774B"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0019774B"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0019774B" w:rsidRPr="006039D6">
        <w:rPr>
          <w:rFonts w:ascii="Arial" w:hAnsi="Arial" w:cs="Arial"/>
          <w:color w:val="000000" w:themeColor="text1"/>
          <w:sz w:val="22"/>
          <w:szCs w:val="22"/>
        </w:rPr>
        <w:t xml:space="preserve">el demandante suscribió contrato de trabajo con la empresa CONECTAR TV S.A.S., y </w:t>
      </w:r>
      <w:r w:rsidR="0019774B"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0019774B" w:rsidRPr="006039D6">
        <w:rPr>
          <w:rFonts w:ascii="Arial" w:hAnsi="Arial" w:cs="Arial"/>
          <w:color w:val="000000" w:themeColor="text1"/>
          <w:sz w:val="22"/>
          <w:szCs w:val="22"/>
        </w:rPr>
        <w:t xml:space="preserve">TELMEX COLOMBIA S.A. (Hoy COMCEL S.A.), </w:t>
      </w:r>
      <w:r w:rsidR="0019774B"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0019774B" w:rsidRPr="006039D6">
        <w:rPr>
          <w:rFonts w:ascii="Arial" w:hAnsi="Arial" w:cs="Arial"/>
          <w:color w:val="000000" w:themeColor="text1"/>
          <w:sz w:val="22"/>
          <w:szCs w:val="22"/>
        </w:rPr>
        <w:t>TELMEX COLOMBIA S.A., ni mucho menos que devengaba un salario variable.</w:t>
      </w:r>
    </w:p>
    <w:p w14:paraId="2C5AABFB" w14:textId="1C52D246" w:rsidR="0019774B" w:rsidRPr="006039D6" w:rsidRDefault="0019774B" w:rsidP="006039D6">
      <w:pPr>
        <w:pStyle w:val="paragraph"/>
        <w:spacing w:before="0" w:beforeAutospacing="0" w:after="0" w:afterAutospacing="0"/>
        <w:jc w:val="both"/>
        <w:textAlignment w:val="baseline"/>
        <w:rPr>
          <w:rFonts w:ascii="Arial" w:hAnsi="Arial" w:cs="Arial"/>
          <w:color w:val="000000" w:themeColor="text1"/>
          <w:sz w:val="22"/>
          <w:szCs w:val="22"/>
        </w:rPr>
      </w:pPr>
    </w:p>
    <w:p w14:paraId="54A4A271" w14:textId="7502BF23" w:rsidR="0019774B" w:rsidRPr="006039D6" w:rsidRDefault="0019774B"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t xml:space="preserve">Frente a la pretensión 6: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TELMEX COLOMBIA S.A., ni mucho menos que devengaba un salario superior a 1 SMMLV.</w:t>
      </w:r>
    </w:p>
    <w:p w14:paraId="056BAB10" w14:textId="134B691B" w:rsidR="0019774B" w:rsidRPr="006039D6" w:rsidRDefault="0019774B" w:rsidP="006039D6">
      <w:pPr>
        <w:pStyle w:val="paragraph"/>
        <w:spacing w:before="0" w:beforeAutospacing="0" w:after="0" w:afterAutospacing="0"/>
        <w:jc w:val="both"/>
        <w:textAlignment w:val="baseline"/>
        <w:rPr>
          <w:rFonts w:ascii="Arial" w:hAnsi="Arial" w:cs="Arial"/>
          <w:color w:val="000000" w:themeColor="text1"/>
          <w:sz w:val="22"/>
          <w:szCs w:val="22"/>
        </w:rPr>
      </w:pPr>
    </w:p>
    <w:p w14:paraId="410D1478" w14:textId="7909F9AF" w:rsidR="0019774B" w:rsidRPr="006039D6" w:rsidRDefault="0019774B" w:rsidP="006039D6">
      <w:pPr>
        <w:pStyle w:val="Textoindependiente"/>
        <w:ind w:right="106"/>
        <w:jc w:val="both"/>
        <w:rPr>
          <w:color w:val="000000" w:themeColor="text1"/>
          <w:sz w:val="22"/>
          <w:szCs w:val="22"/>
        </w:rPr>
      </w:pPr>
      <w:r w:rsidRPr="006039D6">
        <w:rPr>
          <w:color w:val="000000" w:themeColor="text1"/>
          <w:sz w:val="22"/>
          <w:szCs w:val="22"/>
        </w:rPr>
        <w:t>Ahora bien, se debe indicar que las Pólizas No. 01 CU069186 y 24 CU048451 expedidas por mi representada NO amparan conceptos por aportes al Sistema de Seguridad Social Integral, como lo que pretende el aquí demandante.</w:t>
      </w:r>
    </w:p>
    <w:p w14:paraId="2DD724AC" w14:textId="77777777" w:rsidR="0019774B" w:rsidRPr="006039D6" w:rsidRDefault="0019774B" w:rsidP="006039D6">
      <w:pPr>
        <w:pStyle w:val="Sinespaciado"/>
        <w:jc w:val="both"/>
        <w:rPr>
          <w:rFonts w:ascii="Arial" w:hAnsi="Arial" w:cs="Arial"/>
          <w:b/>
          <w:bCs/>
          <w:color w:val="000000" w:themeColor="text1"/>
        </w:rPr>
      </w:pPr>
    </w:p>
    <w:p w14:paraId="31A6B599" w14:textId="77A7D9FF" w:rsidR="0019774B" w:rsidRPr="006039D6" w:rsidRDefault="0019774B" w:rsidP="006039D6">
      <w:pPr>
        <w:jc w:val="both"/>
        <w:rPr>
          <w:bCs/>
          <w:color w:val="000000" w:themeColor="text1"/>
        </w:rPr>
      </w:pPr>
      <w:r w:rsidRPr="006039D6">
        <w:rPr>
          <w:rStyle w:val="normaltextrun"/>
          <w:color w:val="000000" w:themeColor="text1"/>
        </w:rPr>
        <w:t xml:space="preserve">Además, </w:t>
      </w:r>
      <w:r w:rsidRPr="006039D6">
        <w:rPr>
          <w:bCs/>
          <w:color w:val="000000" w:themeColor="text1"/>
        </w:rPr>
        <w:t>es menester precisar que en caso de probarse que en efecto el empleador no efectuó los pagos al sistema integral de seguridad social, se configura un incumplimiento a la garantía dispuesta en numeral 1.5 del clausulado general de las pólizas consistente en:</w:t>
      </w:r>
    </w:p>
    <w:p w14:paraId="639183A0" w14:textId="77777777" w:rsidR="0019774B" w:rsidRPr="006039D6" w:rsidRDefault="0019774B" w:rsidP="006039D6">
      <w:pPr>
        <w:jc w:val="both"/>
        <w:rPr>
          <w:bCs/>
          <w:color w:val="000000" w:themeColor="text1"/>
        </w:rPr>
      </w:pPr>
    </w:p>
    <w:p w14:paraId="6073712E" w14:textId="77777777" w:rsidR="0019774B" w:rsidRPr="006039D6" w:rsidRDefault="0019774B" w:rsidP="006039D6">
      <w:pPr>
        <w:ind w:left="567" w:right="276"/>
        <w:jc w:val="both"/>
        <w:rPr>
          <w:bCs/>
          <w:i/>
          <w:color w:val="000000" w:themeColor="text1"/>
        </w:rPr>
      </w:pPr>
      <w:r w:rsidRPr="006039D6">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47C9ECAB" w14:textId="77777777" w:rsidR="0019774B" w:rsidRPr="006039D6" w:rsidRDefault="0019774B" w:rsidP="006039D6">
      <w:pPr>
        <w:jc w:val="both"/>
        <w:rPr>
          <w:bCs/>
          <w:color w:val="000000" w:themeColor="text1"/>
        </w:rPr>
      </w:pPr>
      <w:r w:rsidRPr="006039D6">
        <w:rPr>
          <w:bCs/>
          <w:color w:val="000000" w:themeColor="text1"/>
        </w:rPr>
        <w:t xml:space="preserve"> </w:t>
      </w:r>
    </w:p>
    <w:p w14:paraId="288938BC" w14:textId="77777777" w:rsidR="0019774B" w:rsidRPr="006039D6" w:rsidRDefault="0019774B"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6039D6">
        <w:rPr>
          <w:rFonts w:ascii="Arial" w:hAnsi="Arial" w:cs="Arial"/>
          <w:bCs/>
          <w:color w:val="000000" w:themeColor="text1"/>
          <w:sz w:val="22"/>
          <w:szCs w:val="22"/>
        </w:rPr>
        <w:t xml:space="preserve">Así las cosas, </w:t>
      </w:r>
      <w:r w:rsidRPr="006039D6">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33524B41" w14:textId="77777777" w:rsidR="0019774B" w:rsidRPr="006039D6" w:rsidRDefault="0019774B"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771DD6F9" w14:textId="77777777" w:rsidR="0019774B" w:rsidRPr="006039D6" w:rsidRDefault="0019774B"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4ECD10E8" w14:textId="77777777" w:rsidR="0019774B" w:rsidRPr="006039D6" w:rsidRDefault="0019774B" w:rsidP="006039D6">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 </w:t>
      </w:r>
    </w:p>
    <w:p w14:paraId="2C0E7743" w14:textId="77777777" w:rsidR="0019774B" w:rsidRPr="006039D6" w:rsidRDefault="0019774B"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Artículo 1061. Definición de garantía. Se entenderá por garantía la promesa </w:t>
      </w:r>
      <w:r w:rsidRPr="006039D6">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6039D6">
        <w:rPr>
          <w:rFonts w:ascii="Arial" w:hAnsi="Arial" w:cs="Arial"/>
          <w:i/>
          <w:iCs/>
          <w:color w:val="000000" w:themeColor="text1"/>
          <w:sz w:val="22"/>
          <w:szCs w:val="22"/>
          <w:bdr w:val="none" w:sz="0" w:space="0" w:color="auto" w:frame="1"/>
        </w:rPr>
        <w:t>, o mediante la cual afirma o niega la existencia de determinada situación de hecho.</w:t>
      </w:r>
    </w:p>
    <w:p w14:paraId="42021D28" w14:textId="77777777" w:rsidR="0019774B" w:rsidRPr="006039D6" w:rsidRDefault="0019774B"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66255CDF" w14:textId="77777777" w:rsidR="0019774B" w:rsidRPr="006039D6" w:rsidRDefault="0019774B"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6039D6">
        <w:rPr>
          <w:rFonts w:ascii="Arial" w:hAnsi="Arial" w:cs="Arial"/>
          <w:i/>
          <w:iCs/>
          <w:color w:val="000000" w:themeColor="text1"/>
          <w:sz w:val="22"/>
          <w:szCs w:val="22"/>
          <w:bdr w:val="none" w:sz="0" w:space="0" w:color="auto" w:frame="1"/>
        </w:rPr>
        <w:t>. Podrá expresarse en cualquier forma que indique la intención inequívoca de otorgarla.</w:t>
      </w:r>
    </w:p>
    <w:p w14:paraId="4268D2F1" w14:textId="77777777" w:rsidR="0019774B" w:rsidRPr="006039D6" w:rsidRDefault="0019774B"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4A715206" w14:textId="77777777" w:rsidR="0019774B" w:rsidRPr="006039D6" w:rsidRDefault="0019774B" w:rsidP="006039D6">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6039D6">
        <w:rPr>
          <w:rFonts w:ascii="Arial" w:hAnsi="Arial" w:cs="Arial"/>
          <w:i/>
          <w:iCs/>
          <w:color w:val="000000" w:themeColor="text1"/>
          <w:sz w:val="22"/>
          <w:szCs w:val="22"/>
          <w:bdr w:val="none" w:sz="0" w:space="0" w:color="auto" w:frame="1"/>
        </w:rPr>
        <w:t>La garantía, sea o no sustancial respecto del riesgo, </w:t>
      </w:r>
      <w:r w:rsidRPr="006039D6">
        <w:rPr>
          <w:rFonts w:ascii="Arial" w:hAnsi="Arial" w:cs="Arial"/>
          <w:b/>
          <w:bCs/>
          <w:i/>
          <w:iCs/>
          <w:color w:val="000000" w:themeColor="text1"/>
          <w:sz w:val="22"/>
          <w:szCs w:val="22"/>
          <w:u w:val="single"/>
          <w:bdr w:val="none" w:sz="0" w:space="0" w:color="auto" w:frame="1"/>
        </w:rPr>
        <w:t>deberá cumplirse estrictamente</w:t>
      </w:r>
      <w:r w:rsidRPr="006039D6">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78648E49" w14:textId="77777777" w:rsidR="0019774B" w:rsidRPr="006039D6" w:rsidRDefault="0019774B" w:rsidP="006039D6">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4F0BE961" w14:textId="57B3EE83" w:rsidR="0019774B" w:rsidRPr="006039D6" w:rsidRDefault="0019774B"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6039D6">
        <w:rPr>
          <w:rFonts w:ascii="Arial" w:hAnsi="Arial" w:cs="Arial"/>
          <w:iCs/>
          <w:color w:val="000000" w:themeColor="text1"/>
          <w:sz w:val="22"/>
          <w:szCs w:val="22"/>
          <w:bdr w:val="none" w:sz="0" w:space="0" w:color="auto" w:frame="1"/>
        </w:rPr>
        <w:lastRenderedPageBreak/>
        <w:t xml:space="preserve">De acuerdo con lo anterior, evidenciándose que es un deber del asegurado el cumplimiento de las garantías para que nazca la obligación de la compañía aseguradora, al no evidenciarse el cumplimiento </w:t>
      </w:r>
      <w:r w:rsidRPr="006039D6">
        <w:rPr>
          <w:rFonts w:ascii="Arial" w:hAnsi="Arial" w:cs="Arial"/>
          <w:color w:val="000000" w:themeColor="text1"/>
          <w:sz w:val="22"/>
          <w:szCs w:val="22"/>
          <w:bdr w:val="none" w:sz="0" w:space="0" w:color="auto" w:frame="1"/>
        </w:rPr>
        <w:t xml:space="preserve">de </w:t>
      </w:r>
      <w:r w:rsidR="00B63B47" w:rsidRPr="006039D6">
        <w:rPr>
          <w:rFonts w:ascii="Arial" w:hAnsi="Arial" w:cs="Arial"/>
          <w:color w:val="000000" w:themeColor="text1"/>
          <w:sz w:val="22"/>
          <w:szCs w:val="22"/>
          <w:bdr w:val="none" w:sz="0" w:space="0" w:color="auto" w:frame="1"/>
        </w:rPr>
        <w:t>TELMEX COLOMBIA S.A.</w:t>
      </w:r>
      <w:r w:rsidRPr="006039D6">
        <w:rPr>
          <w:rFonts w:ascii="Arial" w:hAnsi="Arial" w:cs="Arial"/>
          <w:color w:val="000000" w:themeColor="text1"/>
          <w:sz w:val="22"/>
          <w:szCs w:val="22"/>
          <w:bdr w:val="none" w:sz="0" w:space="0" w:color="auto" w:frame="1"/>
        </w:rPr>
        <w:t xml:space="preserve"> frente a la verificación de que </w:t>
      </w:r>
      <w:r w:rsidR="00B63B47" w:rsidRPr="006039D6">
        <w:rPr>
          <w:rFonts w:ascii="Arial" w:hAnsi="Arial" w:cs="Arial"/>
          <w:color w:val="000000" w:themeColor="text1"/>
          <w:sz w:val="22"/>
          <w:szCs w:val="22"/>
          <w:bdr w:val="none" w:sz="0" w:space="0" w:color="auto" w:frame="1"/>
        </w:rPr>
        <w:t>CONECTAR T.V. S.A.S.</w:t>
      </w:r>
      <w:r w:rsidRPr="006039D6">
        <w:rPr>
          <w:rFonts w:ascii="Arial" w:hAnsi="Arial" w:cs="Arial"/>
          <w:color w:val="000000" w:themeColor="text1"/>
          <w:sz w:val="22"/>
          <w:szCs w:val="22"/>
          <w:bdr w:val="none" w:sz="0" w:space="0" w:color="auto" w:frame="1"/>
        </w:rPr>
        <w:t xml:space="preserve"> estuvo afiliando y pagando los aportes al sistema integral de seguridad social de sus trabajadores</w:t>
      </w:r>
      <w:r w:rsidRPr="006039D6">
        <w:rPr>
          <w:rFonts w:ascii="Arial" w:hAnsi="Arial" w:cs="Arial"/>
          <w:iCs/>
          <w:color w:val="000000" w:themeColor="text1"/>
          <w:sz w:val="22"/>
          <w:szCs w:val="22"/>
          <w:bdr w:val="none" w:sz="0" w:space="0" w:color="auto" w:frame="1"/>
        </w:rPr>
        <w:t>,</w:t>
      </w:r>
      <w:r w:rsidRPr="006039D6">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30597B6E" w14:textId="77777777" w:rsidR="0019774B" w:rsidRPr="006039D6" w:rsidRDefault="0019774B" w:rsidP="006039D6">
      <w:pPr>
        <w:pStyle w:val="paragraph"/>
        <w:spacing w:before="0" w:beforeAutospacing="0" w:after="0" w:afterAutospacing="0"/>
        <w:jc w:val="both"/>
        <w:textAlignment w:val="baseline"/>
        <w:rPr>
          <w:rFonts w:ascii="Arial" w:hAnsi="Arial" w:cs="Arial"/>
          <w:color w:val="000000" w:themeColor="text1"/>
          <w:sz w:val="22"/>
          <w:szCs w:val="22"/>
        </w:rPr>
      </w:pPr>
    </w:p>
    <w:p w14:paraId="714708A0" w14:textId="3DA4E692" w:rsidR="0019774B" w:rsidRPr="006039D6" w:rsidRDefault="0019774B"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039D6">
        <w:rPr>
          <w:rFonts w:ascii="Arial" w:hAnsi="Arial" w:cs="Arial"/>
          <w:b/>
          <w:color w:val="000000" w:themeColor="text1"/>
          <w:sz w:val="22"/>
          <w:szCs w:val="22"/>
        </w:rPr>
        <w:t xml:space="preserve">Frente a la pretensión 7: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TELMEX COLOMBIA S.A., ni mucho menos que desempeñaba funciones fuera de la jornada laboral</w:t>
      </w:r>
    </w:p>
    <w:p w14:paraId="5D124407" w14:textId="398DD2F5" w:rsidR="0019774B" w:rsidRPr="006039D6" w:rsidRDefault="0019774B"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61B8BBA3" w14:textId="04E7BB27"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039D6">
        <w:rPr>
          <w:rFonts w:ascii="Arial" w:hAnsi="Arial" w:cs="Arial"/>
          <w:b/>
          <w:color w:val="000000" w:themeColor="text1"/>
          <w:sz w:val="22"/>
          <w:szCs w:val="22"/>
        </w:rPr>
        <w:t xml:space="preserve">Frente a la pretensión 8: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 xml:space="preserve">TELMEX COLOMBIA S.A., ni mucho menos que tenía derecho al pago de horas extras. </w:t>
      </w:r>
    </w:p>
    <w:p w14:paraId="070357DA" w14:textId="64F2BE0C"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35D7CDDD" w14:textId="605B9836"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039D6">
        <w:rPr>
          <w:rFonts w:ascii="Arial" w:hAnsi="Arial" w:cs="Arial"/>
          <w:b/>
          <w:color w:val="000000" w:themeColor="text1"/>
          <w:sz w:val="22"/>
          <w:szCs w:val="22"/>
        </w:rPr>
        <w:t xml:space="preserve">Frente a la pretensión 9: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 xml:space="preserve">TELMEX COLOMBIA S.A., ni mucho menos que la relación labora terminó sin justa causa. </w:t>
      </w:r>
    </w:p>
    <w:p w14:paraId="4F71BA49" w14:textId="7879431A"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1ACAF8D5" w14:textId="118167A9"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t xml:space="preserve">Frente a la pretensión 10: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TELMEX COLOMBIA S.A., ni mucho menos que devengaba un salario variable.</w:t>
      </w:r>
    </w:p>
    <w:p w14:paraId="5F10336E" w14:textId="77777777"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10093694" w14:textId="2E9A8403"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lastRenderedPageBreak/>
        <w:t xml:space="preserve">Frente a la pretensión 11: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TELMEX COLOMBIA S.A.</w:t>
      </w:r>
    </w:p>
    <w:p w14:paraId="10E2CFE8" w14:textId="38333B8A"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55526179" w14:textId="3CACAAF7"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t xml:space="preserve">Frente a la pretensión 12: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TELMEX COLOMBIA S.A.</w:t>
      </w:r>
    </w:p>
    <w:p w14:paraId="207FDFE5" w14:textId="7DA72379" w:rsidR="00B63B47" w:rsidRPr="006039D6" w:rsidRDefault="00B63B47"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7053E47F" w14:textId="0020E062"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t xml:space="preserve">Frente a la pretensión 13: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TELMEX COLOMBIA S.A.</w:t>
      </w:r>
    </w:p>
    <w:p w14:paraId="084CAE67" w14:textId="517AF1E5"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p>
    <w:p w14:paraId="749EAD63" w14:textId="62C48B45"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lang w:val="es-ES"/>
        </w:rPr>
      </w:pPr>
      <w:r w:rsidRPr="006039D6">
        <w:rPr>
          <w:rFonts w:ascii="Arial" w:hAnsi="Arial" w:cs="Arial"/>
          <w:color w:val="000000" w:themeColor="text1"/>
          <w:sz w:val="22"/>
          <w:szCs w:val="22"/>
          <w:lang w:val="es-ES"/>
        </w:rPr>
        <w:t>Adicionalmente, se debe indicar que las Pólizas No. 01 CU069186 y 24 CU048451 expedidas por mi representada NO ampara el pago de vacaciones como lo pretende el aquí demandante.</w:t>
      </w:r>
    </w:p>
    <w:p w14:paraId="291FB228" w14:textId="6588CA44"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lang w:val="es-ES"/>
        </w:rPr>
      </w:pPr>
    </w:p>
    <w:p w14:paraId="20D0728A" w14:textId="1913F91C"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
          <w:color w:val="000000" w:themeColor="text1"/>
          <w:sz w:val="22"/>
          <w:szCs w:val="22"/>
        </w:rPr>
        <w:t xml:space="preserve">Frente a la pretensión 14: </w:t>
      </w:r>
      <w:r w:rsidRPr="006039D6">
        <w:rPr>
          <w:rStyle w:val="normaltextrun"/>
          <w:rFonts w:ascii="Arial" w:hAnsi="Arial" w:cs="Arial"/>
          <w:b/>
          <w:bCs/>
          <w:color w:val="000000" w:themeColor="text1"/>
          <w:sz w:val="22"/>
          <w:szCs w:val="22"/>
          <w:lang w:val="es-ES"/>
        </w:rPr>
        <w:t>ME OPONGO</w:t>
      </w:r>
      <w:r w:rsidRPr="006039D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Pr="006039D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6039D6">
        <w:rPr>
          <w:rFonts w:ascii="Arial" w:hAnsi="Arial" w:cs="Arial"/>
          <w:color w:val="000000" w:themeColor="text1"/>
          <w:sz w:val="22"/>
          <w:szCs w:val="22"/>
        </w:rPr>
        <w:t xml:space="preserve">el demandante suscribió contrato de trabajo con la empresa CONECTAR TV S.A.S., y </w:t>
      </w:r>
      <w:r w:rsidRPr="006039D6">
        <w:rPr>
          <w:rStyle w:val="normaltextrun"/>
          <w:rFonts w:ascii="Arial" w:hAnsi="Arial" w:cs="Arial"/>
          <w:color w:val="000000" w:themeColor="text1"/>
          <w:sz w:val="22"/>
          <w:szCs w:val="22"/>
          <w:shd w:val="clear" w:color="auto" w:fill="FFFFFF"/>
        </w:rPr>
        <w:t xml:space="preserve">cabe resaltar que el contrato celebrado entre CONECTAR TV S.A.S. y </w:t>
      </w:r>
      <w:r w:rsidRPr="006039D6">
        <w:rPr>
          <w:rFonts w:ascii="Arial" w:hAnsi="Arial" w:cs="Arial"/>
          <w:color w:val="000000" w:themeColor="text1"/>
          <w:sz w:val="22"/>
          <w:szCs w:val="22"/>
        </w:rPr>
        <w:t xml:space="preserve">TELMEX COLOMBIA S.A. (Hoy COMCEL S.A.), </w:t>
      </w:r>
      <w:r w:rsidRPr="006039D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Adicionalmente, la parte actora tampoco acredita incumplimiento alguno por parte de CONECTAR TV S.A.S. y </w:t>
      </w:r>
      <w:r w:rsidRPr="006039D6">
        <w:rPr>
          <w:rFonts w:ascii="Arial" w:hAnsi="Arial" w:cs="Arial"/>
          <w:color w:val="000000" w:themeColor="text1"/>
          <w:sz w:val="22"/>
          <w:szCs w:val="22"/>
        </w:rPr>
        <w:t xml:space="preserve">TELMEX COLOMBIA S.A., ni mucho menos un actuar de mala fe. </w:t>
      </w:r>
    </w:p>
    <w:p w14:paraId="4BC490F5" w14:textId="77777777" w:rsidR="00B63B47" w:rsidRPr="006039D6" w:rsidRDefault="00B63B47" w:rsidP="006039D6">
      <w:pPr>
        <w:pStyle w:val="paragraph"/>
        <w:spacing w:before="0" w:beforeAutospacing="0" w:after="0" w:afterAutospacing="0"/>
        <w:jc w:val="both"/>
        <w:textAlignment w:val="baseline"/>
        <w:rPr>
          <w:rFonts w:ascii="Arial" w:hAnsi="Arial" w:cs="Arial"/>
          <w:color w:val="000000" w:themeColor="text1"/>
          <w:sz w:val="22"/>
          <w:szCs w:val="22"/>
        </w:rPr>
      </w:pPr>
    </w:p>
    <w:p w14:paraId="21B34520" w14:textId="47FE7A3E" w:rsidR="00775206" w:rsidRPr="006039D6" w:rsidRDefault="005E6F34" w:rsidP="006039D6">
      <w:pPr>
        <w:pStyle w:val="paragraph"/>
        <w:spacing w:before="0" w:beforeAutospacing="0" w:after="0" w:afterAutospacing="0"/>
        <w:jc w:val="both"/>
        <w:textAlignment w:val="baseline"/>
        <w:rPr>
          <w:rFonts w:ascii="Arial" w:eastAsia="Calibri" w:hAnsi="Arial" w:cs="Arial"/>
          <w:b/>
          <w:bCs/>
          <w:color w:val="000000" w:themeColor="text1"/>
          <w:sz w:val="22"/>
          <w:szCs w:val="22"/>
          <w:lang w:val="es-ES" w:eastAsia="en-US"/>
        </w:rPr>
      </w:pPr>
      <w:r w:rsidRPr="006039D6">
        <w:rPr>
          <w:rFonts w:ascii="Arial" w:eastAsia="Calibri" w:hAnsi="Arial" w:cs="Arial"/>
          <w:b/>
          <w:bCs/>
          <w:color w:val="000000" w:themeColor="text1"/>
          <w:sz w:val="22"/>
          <w:szCs w:val="22"/>
          <w:lang w:val="es-ES" w:eastAsia="en-US"/>
        </w:rPr>
        <w:t xml:space="preserve">FRENTE A LAS </w:t>
      </w:r>
      <w:r w:rsidR="00B63B47" w:rsidRPr="006039D6">
        <w:rPr>
          <w:rFonts w:ascii="Arial" w:eastAsia="Calibri" w:hAnsi="Arial" w:cs="Arial"/>
          <w:b/>
          <w:bCs/>
          <w:color w:val="000000" w:themeColor="text1"/>
          <w:sz w:val="22"/>
          <w:szCs w:val="22"/>
          <w:lang w:val="es-ES" w:eastAsia="en-US"/>
        </w:rPr>
        <w:t xml:space="preserve">PRETENSIONES CONDENATORIAS: </w:t>
      </w:r>
      <w:r w:rsidR="00775206" w:rsidRPr="006039D6">
        <w:rPr>
          <w:rFonts w:ascii="Arial" w:hAnsi="Arial" w:cs="Arial"/>
          <w:b/>
          <w:bCs/>
          <w:color w:val="000000" w:themeColor="text1"/>
          <w:sz w:val="22"/>
          <w:szCs w:val="22"/>
        </w:rPr>
        <w:t xml:space="preserve">ME OPONGO </w:t>
      </w:r>
      <w:r w:rsidR="00775206" w:rsidRPr="006039D6">
        <w:rPr>
          <w:rFonts w:ascii="Arial" w:hAnsi="Arial" w:cs="Arial"/>
          <w:bCs/>
          <w:color w:val="000000" w:themeColor="text1"/>
          <w:sz w:val="22"/>
          <w:szCs w:val="22"/>
        </w:rPr>
        <w:t>rotundamente a la prosperidad de la</w:t>
      </w:r>
      <w:r w:rsidR="00067527" w:rsidRPr="006039D6">
        <w:rPr>
          <w:rFonts w:ascii="Arial" w:hAnsi="Arial" w:cs="Arial"/>
          <w:bCs/>
          <w:color w:val="000000" w:themeColor="text1"/>
          <w:sz w:val="22"/>
          <w:szCs w:val="22"/>
        </w:rPr>
        <w:t>s</w:t>
      </w:r>
      <w:r w:rsidR="00775206" w:rsidRPr="006039D6">
        <w:rPr>
          <w:rFonts w:ascii="Arial" w:hAnsi="Arial" w:cs="Arial"/>
          <w:bCs/>
          <w:color w:val="000000" w:themeColor="text1"/>
          <w:sz w:val="22"/>
          <w:szCs w:val="22"/>
        </w:rPr>
        <w:t xml:space="preserve"> presente</w:t>
      </w:r>
      <w:r w:rsidR="00067527" w:rsidRPr="006039D6">
        <w:rPr>
          <w:rFonts w:ascii="Arial" w:hAnsi="Arial" w:cs="Arial"/>
          <w:bCs/>
          <w:color w:val="000000" w:themeColor="text1"/>
          <w:sz w:val="22"/>
          <w:szCs w:val="22"/>
        </w:rPr>
        <w:t>s</w:t>
      </w:r>
      <w:r w:rsidR="00775206" w:rsidRPr="006039D6">
        <w:rPr>
          <w:rFonts w:ascii="Arial" w:hAnsi="Arial" w:cs="Arial"/>
          <w:bCs/>
          <w:color w:val="000000" w:themeColor="text1"/>
          <w:sz w:val="22"/>
          <w:szCs w:val="22"/>
        </w:rPr>
        <w:t xml:space="preserve"> pretensi</w:t>
      </w:r>
      <w:r w:rsidR="00067527" w:rsidRPr="006039D6">
        <w:rPr>
          <w:rFonts w:ascii="Arial" w:hAnsi="Arial" w:cs="Arial"/>
          <w:bCs/>
          <w:color w:val="000000" w:themeColor="text1"/>
          <w:sz w:val="22"/>
          <w:szCs w:val="22"/>
        </w:rPr>
        <w:t>ones condenatorias</w:t>
      </w:r>
      <w:r w:rsidR="00775206" w:rsidRPr="006039D6">
        <w:rPr>
          <w:rFonts w:ascii="Arial" w:hAnsi="Arial" w:cs="Arial"/>
          <w:bCs/>
          <w:color w:val="000000" w:themeColor="text1"/>
          <w:sz w:val="22"/>
          <w:szCs w:val="22"/>
        </w:rPr>
        <w:t xml:space="preserve"> y al pago de cualquier emolumento, toda vez que no existe relación solidaria entre </w:t>
      </w:r>
      <w:r w:rsidR="00B63B47" w:rsidRPr="006039D6">
        <w:rPr>
          <w:rFonts w:ascii="Arial" w:hAnsi="Arial" w:cs="Arial"/>
          <w:bCs/>
          <w:color w:val="000000" w:themeColor="text1"/>
          <w:sz w:val="22"/>
          <w:szCs w:val="22"/>
        </w:rPr>
        <w:t>CONECTAR TV S.A.S. y TELMEX COLOMBIA S.A.,</w:t>
      </w:r>
      <w:r w:rsidR="00775206" w:rsidRPr="006039D6">
        <w:rPr>
          <w:rFonts w:ascii="Arial" w:hAnsi="Arial" w:cs="Arial"/>
          <w:bCs/>
          <w:color w:val="000000" w:themeColor="text1"/>
          <w:sz w:val="22"/>
          <w:szCs w:val="22"/>
        </w:rPr>
        <w:t xml:space="preserve"> así pues, no le corresponde a esta última entidad reconocer y pagar al señor </w:t>
      </w:r>
      <w:r w:rsidR="00B63B47" w:rsidRPr="006039D6">
        <w:rPr>
          <w:rFonts w:ascii="Arial" w:hAnsi="Arial" w:cs="Arial"/>
          <w:bCs/>
          <w:color w:val="000000" w:themeColor="text1"/>
          <w:sz w:val="22"/>
          <w:szCs w:val="22"/>
        </w:rPr>
        <w:t xml:space="preserve">Gamba </w:t>
      </w:r>
      <w:r w:rsidR="00775206" w:rsidRPr="006039D6">
        <w:rPr>
          <w:rFonts w:ascii="Arial" w:hAnsi="Arial" w:cs="Arial"/>
          <w:bCs/>
          <w:color w:val="000000" w:themeColor="text1"/>
          <w:sz w:val="22"/>
          <w:szCs w:val="22"/>
        </w:rPr>
        <w:t>los conceptos</w:t>
      </w:r>
      <w:r w:rsidR="00216C58" w:rsidRPr="006039D6">
        <w:rPr>
          <w:rFonts w:ascii="Arial" w:hAnsi="Arial" w:cs="Arial"/>
          <w:bCs/>
          <w:color w:val="000000" w:themeColor="text1"/>
          <w:sz w:val="22"/>
          <w:szCs w:val="22"/>
        </w:rPr>
        <w:t xml:space="preserve"> </w:t>
      </w:r>
      <w:r w:rsidR="00775206" w:rsidRPr="006039D6">
        <w:rPr>
          <w:rFonts w:ascii="Arial" w:hAnsi="Arial" w:cs="Arial"/>
          <w:bCs/>
          <w:color w:val="000000" w:themeColor="text1"/>
          <w:sz w:val="22"/>
          <w:szCs w:val="22"/>
        </w:rPr>
        <w:t xml:space="preserve">enunciados, toda vez que, para el presente caso se considera improcedente condenar a  </w:t>
      </w:r>
      <w:r w:rsidR="00B63B47" w:rsidRPr="006039D6">
        <w:rPr>
          <w:rFonts w:ascii="Arial" w:hAnsi="Arial" w:cs="Arial"/>
          <w:bCs/>
          <w:color w:val="000000" w:themeColor="text1"/>
          <w:sz w:val="22"/>
          <w:szCs w:val="22"/>
        </w:rPr>
        <w:t>TELMEX COLOMBIA S.A</w:t>
      </w:r>
      <w:r w:rsidR="00775206" w:rsidRPr="006039D6">
        <w:rPr>
          <w:rFonts w:ascii="Arial" w:hAnsi="Arial" w:cs="Arial"/>
          <w:bCs/>
          <w:color w:val="000000" w:themeColor="text1"/>
          <w:sz w:val="22"/>
          <w:szCs w:val="22"/>
        </w:rPr>
        <w:t xml:space="preserve">.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w:t>
      </w:r>
      <w:r w:rsidR="00B63B47" w:rsidRPr="006039D6">
        <w:rPr>
          <w:rFonts w:ascii="Arial" w:hAnsi="Arial" w:cs="Arial"/>
          <w:bCs/>
          <w:color w:val="000000" w:themeColor="text1"/>
          <w:sz w:val="22"/>
          <w:szCs w:val="22"/>
        </w:rPr>
        <w:lastRenderedPageBreak/>
        <w:t>TELMEX COLOMBIA S.A</w:t>
      </w:r>
      <w:r w:rsidR="00775206" w:rsidRPr="006039D6">
        <w:rPr>
          <w:rFonts w:ascii="Arial" w:hAnsi="Arial" w:cs="Arial"/>
          <w:bCs/>
          <w:color w:val="000000" w:themeColor="text1"/>
          <w:sz w:val="22"/>
          <w:szCs w:val="22"/>
        </w:rPr>
        <w:t xml:space="preserve">, como actividad económica, y la labor prestada por </w:t>
      </w:r>
      <w:r w:rsidR="00B63B47" w:rsidRPr="006039D6">
        <w:rPr>
          <w:rFonts w:ascii="Arial" w:hAnsi="Arial" w:cs="Arial"/>
          <w:bCs/>
          <w:color w:val="000000" w:themeColor="text1"/>
          <w:sz w:val="22"/>
          <w:szCs w:val="22"/>
        </w:rPr>
        <w:t xml:space="preserve">CONECTAR TV S.A.S. </w:t>
      </w:r>
    </w:p>
    <w:p w14:paraId="756FA740" w14:textId="77777777" w:rsidR="00775206" w:rsidRPr="006039D6" w:rsidRDefault="00775206" w:rsidP="006039D6">
      <w:pPr>
        <w:pStyle w:val="Sinespaciado"/>
        <w:jc w:val="both"/>
        <w:rPr>
          <w:rFonts w:ascii="Arial" w:hAnsi="Arial" w:cs="Arial"/>
          <w:bCs/>
          <w:color w:val="000000" w:themeColor="text1"/>
        </w:rPr>
      </w:pPr>
    </w:p>
    <w:p w14:paraId="526D24D2" w14:textId="77777777" w:rsidR="00B63B47" w:rsidRPr="006039D6" w:rsidRDefault="00B63B47" w:rsidP="006039D6">
      <w:pPr>
        <w:pStyle w:val="Sinespaciado"/>
        <w:jc w:val="both"/>
        <w:rPr>
          <w:rFonts w:ascii="Arial" w:hAnsi="Arial" w:cs="Arial"/>
          <w:bCs/>
          <w:color w:val="000000" w:themeColor="text1"/>
        </w:rPr>
      </w:pPr>
      <w:r w:rsidRPr="006039D6">
        <w:rPr>
          <w:rFonts w:ascii="Arial" w:hAnsi="Arial" w:cs="Arial"/>
          <w:bCs/>
          <w:color w:val="000000" w:themeColor="text1"/>
        </w:rPr>
        <w:t xml:space="preserve">Así entonces, se puede observar que el objeto principal de TELMEX COLOMBIA S.A. corresponde a </w:t>
      </w:r>
      <w:r w:rsidRPr="006039D6">
        <w:rPr>
          <w:rFonts w:ascii="Arial" w:hAnsi="Arial" w:cs="Arial"/>
          <w:bCs/>
          <w:i/>
          <w:color w:val="000000" w:themeColor="text1"/>
        </w:rPr>
        <w:t xml:space="preserve">“la prestación y comercialización de servicios de comunicaciones, así como la provisión de redes y servicios de telecomunicaciones dentro o fuera de Colombia, incluyendo, pero sin limitarse, tales como los servicios de telefonía móvil, móvil celular valor agregado, telemáticos, portadores, teleservicios, de difusión y de portador.”. </w:t>
      </w:r>
      <w:r w:rsidRPr="006039D6">
        <w:rPr>
          <w:rFonts w:ascii="Arial" w:hAnsi="Arial" w:cs="Arial"/>
          <w:bCs/>
          <w:color w:val="000000" w:themeColor="text1"/>
        </w:rPr>
        <w:t xml:space="preserve">Mientras que la labor prestada por el señor JORGE ARMANDO GAMBA FAJARDO consistió en ejecutar labores totalmente disimiles a las aquí enunciadas. </w:t>
      </w:r>
    </w:p>
    <w:p w14:paraId="0833B395" w14:textId="77777777" w:rsidR="00775206" w:rsidRPr="006039D6" w:rsidRDefault="00775206" w:rsidP="006039D6">
      <w:pPr>
        <w:pStyle w:val="Sinespaciado"/>
        <w:jc w:val="both"/>
        <w:rPr>
          <w:rFonts w:ascii="Arial" w:hAnsi="Arial" w:cs="Arial"/>
          <w:bCs/>
          <w:color w:val="000000" w:themeColor="text1"/>
        </w:rPr>
      </w:pPr>
    </w:p>
    <w:p w14:paraId="427D0AA2" w14:textId="5B584A23" w:rsidR="00775206" w:rsidRPr="006039D6" w:rsidRDefault="00775206" w:rsidP="006039D6">
      <w:pPr>
        <w:pStyle w:val="Sinespaciado"/>
        <w:jc w:val="both"/>
        <w:rPr>
          <w:rFonts w:ascii="Arial" w:hAnsi="Arial" w:cs="Arial"/>
          <w:bCs/>
          <w:color w:val="000000" w:themeColor="text1"/>
        </w:rPr>
      </w:pPr>
      <w:r w:rsidRPr="006039D6">
        <w:rPr>
          <w:rFonts w:ascii="Arial" w:hAnsi="Arial" w:cs="Arial"/>
          <w:bCs/>
          <w:color w:val="000000" w:themeColor="text1"/>
        </w:rPr>
        <w:t xml:space="preserve">De acuerdo con lo anterior, se puede evidenciar que efectivamente la labor prestada por el demandante dista del objeto social y del giro ordinario del negocio del beneficiario del servicio, esto es </w:t>
      </w:r>
      <w:r w:rsidR="00B63B47" w:rsidRPr="006039D6">
        <w:rPr>
          <w:rFonts w:ascii="Arial" w:hAnsi="Arial" w:cs="Arial"/>
          <w:bCs/>
          <w:color w:val="000000" w:themeColor="text1"/>
        </w:rPr>
        <w:t>TELMEX COLOMBIA S.A.</w:t>
      </w:r>
      <w:r w:rsidRPr="006039D6">
        <w:rPr>
          <w:rFonts w:ascii="Arial" w:hAnsi="Arial" w:cs="Arial"/>
          <w:bCs/>
          <w:color w:val="000000" w:themeColor="text1"/>
        </w:rPr>
        <w:t>, por consiguiente, no hay lugar a la existencia de la solidaridad prevista en el artículo 34 del CST.</w:t>
      </w:r>
    </w:p>
    <w:p w14:paraId="4927585B" w14:textId="77777777" w:rsidR="00067527" w:rsidRPr="006039D6" w:rsidRDefault="00067527" w:rsidP="006039D6">
      <w:pPr>
        <w:pStyle w:val="Sinespaciado"/>
        <w:jc w:val="both"/>
        <w:rPr>
          <w:rFonts w:ascii="Arial" w:hAnsi="Arial" w:cs="Arial"/>
          <w:bCs/>
          <w:color w:val="000000" w:themeColor="text1"/>
        </w:rPr>
      </w:pPr>
    </w:p>
    <w:p w14:paraId="1996D28D" w14:textId="35D8D089" w:rsidR="0029365B" w:rsidRPr="006039D6" w:rsidRDefault="0029365B"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shd w:val="clear" w:color="auto" w:fill="FFFFFF"/>
        </w:rPr>
        <w:t>Por otro lado,</w:t>
      </w:r>
      <w:r w:rsidRPr="006039D6">
        <w:rPr>
          <w:rFonts w:ascii="Arial" w:hAnsi="Arial" w:cs="Arial"/>
          <w:color w:val="000000" w:themeColor="text1"/>
          <w:sz w:val="22"/>
          <w:szCs w:val="22"/>
        </w:rPr>
        <w:t xml:space="preserve"> </w:t>
      </w:r>
      <w:r w:rsidRPr="006039D6">
        <w:rPr>
          <w:rFonts w:ascii="Arial" w:hAnsi="Arial" w:cs="Arial"/>
          <w:bCs/>
          <w:color w:val="000000" w:themeColor="text1"/>
          <w:sz w:val="22"/>
          <w:szCs w:val="22"/>
        </w:rPr>
        <w:t xml:space="preserve">en el remoto y eventual caso que se declare que el demandante tiene derecho al pago </w:t>
      </w:r>
      <w:r w:rsidR="00067527" w:rsidRPr="006039D6">
        <w:rPr>
          <w:rFonts w:ascii="Arial" w:hAnsi="Arial" w:cs="Arial"/>
          <w:bCs/>
          <w:color w:val="000000" w:themeColor="text1"/>
          <w:sz w:val="22"/>
          <w:szCs w:val="22"/>
        </w:rPr>
        <w:t xml:space="preserve">los </w:t>
      </w:r>
      <w:r w:rsidRPr="006039D6">
        <w:rPr>
          <w:rFonts w:ascii="Arial" w:hAnsi="Arial" w:cs="Arial"/>
          <w:bCs/>
          <w:color w:val="000000" w:themeColor="text1"/>
          <w:sz w:val="22"/>
          <w:szCs w:val="22"/>
        </w:rPr>
        <w:t>conceptos</w:t>
      </w:r>
      <w:r w:rsidR="00067527" w:rsidRPr="006039D6">
        <w:rPr>
          <w:rFonts w:ascii="Arial" w:hAnsi="Arial" w:cs="Arial"/>
          <w:bCs/>
          <w:color w:val="000000" w:themeColor="text1"/>
          <w:sz w:val="22"/>
          <w:szCs w:val="22"/>
        </w:rPr>
        <w:t xml:space="preserve"> deprecados</w:t>
      </w:r>
      <w:r w:rsidRPr="006039D6">
        <w:rPr>
          <w:rFonts w:ascii="Arial" w:hAnsi="Arial" w:cs="Arial"/>
          <w:bCs/>
          <w:color w:val="000000" w:themeColor="text1"/>
          <w:sz w:val="22"/>
          <w:szCs w:val="22"/>
        </w:rPr>
        <w:t xml:space="preserve">, se debe precisar que </w:t>
      </w:r>
      <w:r w:rsidRPr="006039D6">
        <w:rPr>
          <w:rStyle w:val="normaltextrun"/>
          <w:rFonts w:ascii="Arial" w:hAnsi="Arial" w:cs="Arial"/>
          <w:color w:val="000000" w:themeColor="text1"/>
          <w:sz w:val="22"/>
          <w:szCs w:val="22"/>
          <w:lang w:val="es-ES"/>
        </w:rPr>
        <w:t xml:space="preserve">no existe posibilidad de afectar </w:t>
      </w:r>
      <w:r w:rsidR="00B63B47" w:rsidRPr="006039D6">
        <w:rPr>
          <w:rFonts w:ascii="Arial" w:hAnsi="Arial" w:cs="Arial"/>
          <w:color w:val="000000" w:themeColor="text1"/>
          <w:sz w:val="22"/>
          <w:szCs w:val="22"/>
          <w:lang w:val="es-ES"/>
        </w:rPr>
        <w:t xml:space="preserve">las Pólizas No. 01 CU069186 y 24 CU048451 expedidas </w:t>
      </w:r>
      <w:r w:rsidRPr="006039D6">
        <w:rPr>
          <w:rFonts w:ascii="Arial" w:hAnsi="Arial" w:cs="Arial"/>
          <w:color w:val="000000" w:themeColor="text1"/>
          <w:sz w:val="22"/>
          <w:szCs w:val="22"/>
        </w:rPr>
        <w:t>por mi representada como quiera que</w:t>
      </w:r>
      <w:r w:rsidR="00067527" w:rsidRPr="006039D6">
        <w:rPr>
          <w:rFonts w:ascii="Arial" w:hAnsi="Arial" w:cs="Arial"/>
          <w:color w:val="000000" w:themeColor="text1"/>
          <w:sz w:val="22"/>
          <w:szCs w:val="22"/>
        </w:rPr>
        <w:t>,</w:t>
      </w:r>
      <w:r w:rsidRPr="006039D6">
        <w:rPr>
          <w:rFonts w:ascii="Arial" w:hAnsi="Arial" w:cs="Arial"/>
          <w:color w:val="000000" w:themeColor="text1"/>
          <w:sz w:val="22"/>
          <w:szCs w:val="22"/>
        </w:rPr>
        <w:t xml:space="preserve"> (i) no se ha comprobado que dichas obligaciones tienen origen en el contrato afianzado, lo anterior teniendo en cuenta que el contrato </w:t>
      </w:r>
      <w:r w:rsidR="00B63B47" w:rsidRPr="006039D6">
        <w:rPr>
          <w:rFonts w:ascii="Arial" w:hAnsi="Arial" w:cs="Arial"/>
          <w:color w:val="000000" w:themeColor="text1"/>
          <w:sz w:val="22"/>
          <w:szCs w:val="22"/>
        </w:rPr>
        <w:t xml:space="preserve">DO065-2014 </w:t>
      </w:r>
      <w:r w:rsidRPr="006039D6">
        <w:rPr>
          <w:rFonts w:ascii="Arial" w:hAnsi="Arial" w:cs="Arial"/>
          <w:bCs/>
          <w:color w:val="000000" w:themeColor="text1"/>
          <w:sz w:val="22"/>
          <w:szCs w:val="22"/>
        </w:rPr>
        <w:t>estuvo vigente desde el 01</w:t>
      </w:r>
      <w:r w:rsidR="00B63B47" w:rsidRPr="006039D6">
        <w:rPr>
          <w:rFonts w:ascii="Arial" w:hAnsi="Arial" w:cs="Arial"/>
          <w:bCs/>
          <w:color w:val="000000" w:themeColor="text1"/>
          <w:sz w:val="22"/>
          <w:szCs w:val="22"/>
        </w:rPr>
        <w:t>/09/2014</w:t>
      </w:r>
      <w:r w:rsidRPr="006039D6">
        <w:rPr>
          <w:rFonts w:ascii="Arial" w:hAnsi="Arial" w:cs="Arial"/>
          <w:bCs/>
          <w:color w:val="000000" w:themeColor="text1"/>
          <w:sz w:val="22"/>
          <w:szCs w:val="22"/>
        </w:rPr>
        <w:t xml:space="preserve"> hasta el </w:t>
      </w:r>
      <w:r w:rsidR="00B63B47" w:rsidRPr="006039D6">
        <w:rPr>
          <w:rFonts w:ascii="Arial" w:hAnsi="Arial" w:cs="Arial"/>
          <w:color w:val="000000" w:themeColor="text1"/>
          <w:sz w:val="22"/>
          <w:szCs w:val="22"/>
          <w:lang w:val="es-ES"/>
        </w:rPr>
        <w:t>31/03/2019</w:t>
      </w:r>
      <w:r w:rsidRPr="006039D6">
        <w:rPr>
          <w:rFonts w:ascii="Arial" w:hAnsi="Arial" w:cs="Arial"/>
          <w:color w:val="000000" w:themeColor="text1"/>
          <w:sz w:val="22"/>
          <w:szCs w:val="22"/>
          <w:lang w:val="es-ES"/>
        </w:rPr>
        <w:t xml:space="preserve"> y las acreencias laborales solicitadas por el demandante van hasta </w:t>
      </w:r>
      <w:r w:rsidR="00B63B47" w:rsidRPr="006039D6">
        <w:rPr>
          <w:rFonts w:ascii="Arial" w:hAnsi="Arial" w:cs="Arial"/>
          <w:color w:val="000000" w:themeColor="text1"/>
          <w:sz w:val="22"/>
          <w:szCs w:val="22"/>
          <w:lang w:val="es-ES"/>
        </w:rPr>
        <w:t>desde el</w:t>
      </w:r>
      <w:r w:rsidR="005E6F34" w:rsidRPr="006039D6">
        <w:rPr>
          <w:rFonts w:ascii="Arial" w:hAnsi="Arial" w:cs="Arial"/>
          <w:color w:val="000000" w:themeColor="text1"/>
          <w:sz w:val="22"/>
          <w:szCs w:val="22"/>
          <w:lang w:val="es-ES"/>
        </w:rPr>
        <w:t xml:space="preserve"> </w:t>
      </w:r>
      <w:r w:rsidR="00B63B47" w:rsidRPr="006039D6">
        <w:rPr>
          <w:rFonts w:ascii="Arial" w:hAnsi="Arial" w:cs="Arial"/>
          <w:color w:val="000000" w:themeColor="text1"/>
          <w:sz w:val="22"/>
          <w:szCs w:val="22"/>
          <w:lang w:val="es-ES"/>
        </w:rPr>
        <w:t>18/02/2019 al 17/02/2021</w:t>
      </w:r>
      <w:r w:rsidRPr="006039D6">
        <w:rPr>
          <w:rFonts w:ascii="Arial" w:hAnsi="Arial" w:cs="Arial"/>
          <w:color w:val="000000" w:themeColor="text1"/>
          <w:sz w:val="22"/>
          <w:szCs w:val="22"/>
          <w:lang w:val="es-ES"/>
        </w:rPr>
        <w:t>, esto es</w:t>
      </w:r>
      <w:r w:rsidRPr="006039D6">
        <w:rPr>
          <w:rFonts w:ascii="Arial" w:hAnsi="Arial" w:cs="Arial"/>
          <w:color w:val="000000" w:themeColor="text1"/>
          <w:sz w:val="22"/>
          <w:szCs w:val="22"/>
          <w:u w:val="single"/>
          <w:lang w:val="es-ES"/>
        </w:rPr>
        <w:t>, por fuera de la vigencia del contrato afianzado</w:t>
      </w:r>
      <w:r w:rsidRPr="006039D6">
        <w:rPr>
          <w:rFonts w:ascii="Arial" w:hAnsi="Arial" w:cs="Arial"/>
          <w:color w:val="000000" w:themeColor="text1"/>
          <w:sz w:val="22"/>
          <w:szCs w:val="22"/>
          <w:lang w:val="es-ES"/>
        </w:rPr>
        <w:t>, y</w:t>
      </w:r>
      <w:r w:rsidRPr="006039D6">
        <w:rPr>
          <w:rFonts w:ascii="Arial" w:hAnsi="Arial" w:cs="Arial"/>
          <w:color w:val="000000" w:themeColor="text1"/>
          <w:sz w:val="22"/>
          <w:szCs w:val="22"/>
        </w:rPr>
        <w:t xml:space="preserve"> (iii) no existe un detrimento patrimonial al asegurado </w:t>
      </w:r>
      <w:r w:rsidR="00B63B47" w:rsidRPr="006039D6">
        <w:rPr>
          <w:rFonts w:ascii="Arial" w:hAnsi="Arial" w:cs="Arial"/>
          <w:color w:val="000000" w:themeColor="text1"/>
          <w:sz w:val="22"/>
          <w:szCs w:val="22"/>
        </w:rPr>
        <w:t>TELMEX COLOMBIA S.A</w:t>
      </w:r>
      <w:r w:rsidRPr="006039D6">
        <w:rPr>
          <w:rStyle w:val="normaltextrun"/>
          <w:rFonts w:ascii="Arial" w:hAnsi="Arial" w:cs="Arial"/>
          <w:color w:val="000000" w:themeColor="text1"/>
          <w:sz w:val="22"/>
          <w:szCs w:val="22"/>
          <w:lang w:val="es-ES"/>
        </w:rPr>
        <w:t>.,</w:t>
      </w:r>
      <w:r w:rsidRPr="006039D6">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entonces</w:t>
      </w:r>
      <w:r w:rsidRPr="006039D6">
        <w:rPr>
          <w:rFonts w:ascii="Arial" w:hAnsi="Arial" w:cs="Arial"/>
          <w:color w:val="000000" w:themeColor="text1"/>
          <w:sz w:val="22"/>
          <w:szCs w:val="22"/>
        </w:rPr>
        <w:t xml:space="preserve"> no hay posibilidad de afectar la póliza concertada al no cumplirse los requisitos mínimos para que se considere ocurrido un siniestro, los cuales son (i) </w:t>
      </w:r>
      <w:r w:rsidRPr="006039D6">
        <w:rPr>
          <w:rStyle w:val="normaltextrun"/>
          <w:rFonts w:ascii="Arial" w:eastAsiaTheme="majorEastAsia" w:hAnsi="Arial" w:cs="Arial"/>
          <w:color w:val="000000" w:themeColor="text1"/>
          <w:sz w:val="22"/>
          <w:szCs w:val="22"/>
        </w:rPr>
        <w:t>quien debe fungir como empleador es la entidad afianzada y/o garantizada, (ii) debe existir un incumplimiento de las obligaciones laborales a cargo de la afianzada, (iii)</w:t>
      </w:r>
      <w:r w:rsidRPr="006039D6">
        <w:rPr>
          <w:rFonts w:ascii="Arial" w:hAnsi="Arial" w:cs="Arial"/>
          <w:color w:val="000000" w:themeColor="text1"/>
          <w:sz w:val="22"/>
          <w:szCs w:val="22"/>
        </w:rPr>
        <w:t xml:space="preserve"> q</w:t>
      </w:r>
      <w:r w:rsidRPr="006039D6">
        <w:rPr>
          <w:rStyle w:val="normaltextrun"/>
          <w:rFonts w:ascii="Arial" w:eastAsiaTheme="majorEastAsia" w:hAnsi="Arial" w:cs="Arial"/>
          <w:color w:val="000000" w:themeColor="text1"/>
          <w:sz w:val="22"/>
          <w:szCs w:val="22"/>
        </w:rPr>
        <w:t xml:space="preserve">ue dichas obligaciones se deriven del contrato afianzado, es decir, del contrato No. </w:t>
      </w:r>
      <w:r w:rsidR="00B63B47" w:rsidRPr="006039D6">
        <w:rPr>
          <w:rFonts w:ascii="Arial" w:hAnsi="Arial" w:cs="Arial"/>
          <w:color w:val="000000" w:themeColor="text1"/>
          <w:sz w:val="22"/>
          <w:szCs w:val="22"/>
        </w:rPr>
        <w:t>DO065-2014</w:t>
      </w:r>
      <w:r w:rsidRPr="006039D6">
        <w:rPr>
          <w:rFonts w:ascii="Arial" w:hAnsi="Arial" w:cs="Arial"/>
          <w:bCs/>
          <w:color w:val="000000" w:themeColor="text1"/>
          <w:sz w:val="22"/>
          <w:szCs w:val="22"/>
        </w:rPr>
        <w:t xml:space="preserve">, </w:t>
      </w:r>
      <w:r w:rsidRPr="006039D6">
        <w:rPr>
          <w:rStyle w:val="normaltextrun"/>
          <w:rFonts w:ascii="Arial" w:eastAsiaTheme="majorEastAsia" w:hAnsi="Arial" w:cs="Arial"/>
          <w:color w:val="000000" w:themeColor="text1"/>
          <w:sz w:val="22"/>
          <w:szCs w:val="22"/>
        </w:rPr>
        <w:t xml:space="preserve">y (iv) que el incumplimiento por parte de la sociedad afianzada genere un detrimento patrimonial para la sociedad asegurada en la póliza, </w:t>
      </w:r>
      <w:r w:rsidRPr="006039D6">
        <w:rPr>
          <w:rStyle w:val="eop"/>
          <w:rFonts w:ascii="Arial" w:hAnsi="Arial" w:cs="Arial"/>
          <w:color w:val="000000" w:themeColor="text1"/>
          <w:sz w:val="22"/>
          <w:szCs w:val="22"/>
        </w:rPr>
        <w:t xml:space="preserve">con ocasión a una eventual responsabilidad solidaria. </w:t>
      </w:r>
    </w:p>
    <w:p w14:paraId="3AA6AE9E" w14:textId="77777777" w:rsidR="00775206" w:rsidRPr="006039D6" w:rsidRDefault="00775206" w:rsidP="006039D6">
      <w:pPr>
        <w:pStyle w:val="Sinespaciado"/>
        <w:jc w:val="both"/>
        <w:rPr>
          <w:rFonts w:ascii="Arial" w:hAnsi="Arial" w:cs="Arial"/>
          <w:b/>
          <w:bCs/>
          <w:color w:val="000000" w:themeColor="text1"/>
        </w:rPr>
      </w:pPr>
    </w:p>
    <w:p w14:paraId="2012F731" w14:textId="564D3423" w:rsidR="00775206" w:rsidRPr="006039D6" w:rsidRDefault="00775206" w:rsidP="006039D6">
      <w:pPr>
        <w:pStyle w:val="Sinespaciado"/>
        <w:jc w:val="both"/>
        <w:rPr>
          <w:rFonts w:ascii="Arial" w:hAnsi="Arial" w:cs="Arial"/>
          <w:color w:val="000000" w:themeColor="text1"/>
        </w:rPr>
      </w:pPr>
      <w:r w:rsidRPr="006039D6">
        <w:rPr>
          <w:rFonts w:ascii="Arial" w:hAnsi="Arial" w:cs="Arial"/>
          <w:color w:val="000000" w:themeColor="text1"/>
        </w:rPr>
        <w:t>En consideración a ello:</w:t>
      </w:r>
    </w:p>
    <w:p w14:paraId="648C4C47" w14:textId="553A943B" w:rsidR="006068B9" w:rsidRPr="006039D6" w:rsidRDefault="006068B9" w:rsidP="006039D6">
      <w:pPr>
        <w:pStyle w:val="Sinespaciado"/>
        <w:jc w:val="both"/>
        <w:rPr>
          <w:rFonts w:ascii="Arial" w:hAnsi="Arial" w:cs="Arial"/>
          <w:b/>
          <w:bCs/>
          <w:color w:val="000000" w:themeColor="text1"/>
        </w:rPr>
      </w:pPr>
    </w:p>
    <w:p w14:paraId="706DB55A" w14:textId="37ACD1C8" w:rsidR="0029365B" w:rsidRPr="006039D6" w:rsidRDefault="006068B9"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Frente a la</w:t>
      </w:r>
      <w:r w:rsidR="002D7119" w:rsidRPr="006039D6">
        <w:rPr>
          <w:rFonts w:ascii="Arial" w:hAnsi="Arial" w:cs="Arial"/>
          <w:b/>
          <w:bCs/>
          <w:color w:val="000000" w:themeColor="text1"/>
        </w:rPr>
        <w:t>s</w:t>
      </w:r>
      <w:r w:rsidRPr="006039D6">
        <w:rPr>
          <w:rFonts w:ascii="Arial" w:hAnsi="Arial" w:cs="Arial"/>
          <w:b/>
          <w:bCs/>
          <w:color w:val="000000" w:themeColor="text1"/>
        </w:rPr>
        <w:t xml:space="preserve"> pretensi</w:t>
      </w:r>
      <w:r w:rsidR="002D7119" w:rsidRPr="006039D6">
        <w:rPr>
          <w:rFonts w:ascii="Arial" w:hAnsi="Arial" w:cs="Arial"/>
          <w:b/>
          <w:bCs/>
          <w:color w:val="000000" w:themeColor="text1"/>
        </w:rPr>
        <w:t>o</w:t>
      </w:r>
      <w:r w:rsidR="006D7A2E" w:rsidRPr="006039D6">
        <w:rPr>
          <w:rFonts w:ascii="Arial" w:hAnsi="Arial" w:cs="Arial"/>
          <w:b/>
          <w:bCs/>
          <w:color w:val="000000" w:themeColor="text1"/>
        </w:rPr>
        <w:t>n</w:t>
      </w:r>
      <w:r w:rsidR="002D7119" w:rsidRPr="006039D6">
        <w:rPr>
          <w:rFonts w:ascii="Arial" w:hAnsi="Arial" w:cs="Arial"/>
          <w:b/>
          <w:bCs/>
          <w:color w:val="000000" w:themeColor="text1"/>
        </w:rPr>
        <w:t>es</w:t>
      </w:r>
      <w:r w:rsidR="00B162E9" w:rsidRPr="006039D6">
        <w:rPr>
          <w:rFonts w:ascii="Arial" w:hAnsi="Arial" w:cs="Arial"/>
          <w:b/>
          <w:bCs/>
          <w:color w:val="000000" w:themeColor="text1"/>
        </w:rPr>
        <w:t xml:space="preserve"> </w:t>
      </w:r>
      <w:r w:rsidR="00B63B47" w:rsidRPr="006039D6">
        <w:rPr>
          <w:rFonts w:ascii="Arial" w:hAnsi="Arial" w:cs="Arial"/>
          <w:b/>
          <w:bCs/>
          <w:color w:val="000000" w:themeColor="text1"/>
        </w:rPr>
        <w:t>15 y 16</w:t>
      </w:r>
      <w:r w:rsidR="00775206" w:rsidRPr="006039D6">
        <w:rPr>
          <w:rFonts w:ascii="Arial" w:hAnsi="Arial" w:cs="Arial"/>
          <w:b/>
          <w:bCs/>
          <w:color w:val="000000" w:themeColor="text1"/>
        </w:rPr>
        <w:t xml:space="preserve">: </w:t>
      </w:r>
      <w:r w:rsidR="0029365B" w:rsidRPr="006039D6">
        <w:rPr>
          <w:rFonts w:ascii="Arial" w:hAnsi="Arial" w:cs="Arial"/>
          <w:b/>
          <w:bCs/>
          <w:color w:val="000000" w:themeColor="text1"/>
        </w:rPr>
        <w:t xml:space="preserve">ME OPONGO </w:t>
      </w:r>
      <w:r w:rsidR="0029365B" w:rsidRPr="006039D6">
        <w:rPr>
          <w:rFonts w:ascii="Arial" w:hAnsi="Arial" w:cs="Arial"/>
          <w:color w:val="000000" w:themeColor="text1"/>
        </w:rPr>
        <w:t>rotundamente a la prosperidad de la presente pretensión</w:t>
      </w:r>
      <w:r w:rsidR="0029365B" w:rsidRPr="006039D6">
        <w:rPr>
          <w:rFonts w:ascii="Arial" w:hAnsi="Arial" w:cs="Arial"/>
          <w:color w:val="000000" w:themeColor="text1"/>
          <w:lang w:val="es-CO"/>
        </w:rPr>
        <w:t xml:space="preserve">, </w:t>
      </w:r>
      <w:r w:rsidR="0029365B" w:rsidRPr="006039D6">
        <w:rPr>
          <w:rFonts w:ascii="Arial" w:hAnsi="Arial" w:cs="Arial"/>
          <w:color w:val="000000" w:themeColor="text1"/>
        </w:rPr>
        <w:t xml:space="preserve">toda vez que no existe relación solidaria </w:t>
      </w:r>
      <w:r w:rsidR="0029365B" w:rsidRPr="006039D6">
        <w:rPr>
          <w:rFonts w:ascii="Arial" w:hAnsi="Arial" w:cs="Arial"/>
          <w:bCs/>
          <w:color w:val="000000" w:themeColor="text1"/>
        </w:rPr>
        <w:t xml:space="preserve">entre </w:t>
      </w:r>
      <w:r w:rsidR="00B63B47" w:rsidRPr="006039D6">
        <w:rPr>
          <w:rFonts w:ascii="Arial" w:hAnsi="Arial" w:cs="Arial"/>
          <w:bCs/>
          <w:color w:val="000000" w:themeColor="text1"/>
        </w:rPr>
        <w:t>TELMEX COLOMBIA S.A. y CONECTAR TV S.A.S</w:t>
      </w:r>
      <w:r w:rsidR="0029365B" w:rsidRPr="006039D6">
        <w:rPr>
          <w:rFonts w:ascii="Arial" w:hAnsi="Arial" w:cs="Arial"/>
          <w:bCs/>
          <w:color w:val="000000" w:themeColor="text1"/>
        </w:rPr>
        <w:t>.</w:t>
      </w:r>
      <w:r w:rsidR="0029365B" w:rsidRPr="006039D6">
        <w:rPr>
          <w:rFonts w:ascii="Arial" w:hAnsi="Arial" w:cs="Arial"/>
          <w:color w:val="000000" w:themeColor="text1"/>
        </w:rPr>
        <w:t xml:space="preserve">, así pues, no le corresponde a esta última entidad reconocer y pagar por concepto de </w:t>
      </w:r>
      <w:r w:rsidR="005E6F34" w:rsidRPr="006039D6">
        <w:rPr>
          <w:rFonts w:ascii="Arial" w:hAnsi="Arial" w:cs="Arial"/>
          <w:color w:val="000000" w:themeColor="text1"/>
        </w:rPr>
        <w:t>cesantías, intereses a las cesantías y prima de servicios</w:t>
      </w:r>
      <w:r w:rsidR="0029365B" w:rsidRPr="006039D6">
        <w:rPr>
          <w:rFonts w:ascii="Arial" w:hAnsi="Arial" w:cs="Arial"/>
          <w:color w:val="000000" w:themeColor="text1"/>
        </w:rPr>
        <w:t xml:space="preserve">, por otro lado, el </w:t>
      </w:r>
      <w:r w:rsidR="0029365B" w:rsidRPr="006039D6">
        <w:rPr>
          <w:rStyle w:val="normaltextrun"/>
          <w:rFonts w:ascii="Arial" w:hAnsi="Arial" w:cs="Arial"/>
          <w:color w:val="000000" w:themeColor="text1"/>
          <w:shd w:val="clear" w:color="auto" w:fill="FFFFFF"/>
        </w:rPr>
        <w:t xml:space="preserve">demandante no logró acreditar que la empresa </w:t>
      </w:r>
      <w:r w:rsidR="005E6F34" w:rsidRPr="006039D6">
        <w:rPr>
          <w:rStyle w:val="normaltextrun"/>
          <w:rFonts w:ascii="Arial" w:hAnsi="Arial" w:cs="Arial"/>
          <w:color w:val="000000" w:themeColor="text1"/>
          <w:shd w:val="clear" w:color="auto" w:fill="FFFFFF"/>
        </w:rPr>
        <w:t>CONECTAR TV S.A.S.</w:t>
      </w:r>
      <w:r w:rsidR="0029365B" w:rsidRPr="006039D6">
        <w:rPr>
          <w:rStyle w:val="normaltextrun"/>
          <w:rFonts w:ascii="Arial" w:hAnsi="Arial" w:cs="Arial"/>
          <w:color w:val="000000" w:themeColor="text1"/>
          <w:shd w:val="clear" w:color="auto" w:fill="FFFFFF"/>
        </w:rPr>
        <w:t xml:space="preserve"> adeude suma alguna.</w:t>
      </w:r>
    </w:p>
    <w:p w14:paraId="1F82A021" w14:textId="1D9EB815" w:rsidR="0029365B" w:rsidRPr="006039D6" w:rsidRDefault="0029365B" w:rsidP="006039D6">
      <w:pPr>
        <w:pStyle w:val="Sinespaciado"/>
        <w:jc w:val="both"/>
        <w:rPr>
          <w:rStyle w:val="normaltextrun"/>
          <w:rFonts w:ascii="Arial" w:hAnsi="Arial" w:cs="Arial"/>
          <w:color w:val="000000" w:themeColor="text1"/>
          <w:shd w:val="clear" w:color="auto" w:fill="FFFFFF"/>
        </w:rPr>
      </w:pPr>
    </w:p>
    <w:p w14:paraId="6D08C781" w14:textId="7CBC64B2" w:rsidR="002D7119" w:rsidRPr="006039D6" w:rsidRDefault="002D7119" w:rsidP="006039D6">
      <w:pPr>
        <w:pStyle w:val="Sinespaciado"/>
        <w:jc w:val="both"/>
        <w:rPr>
          <w:rStyle w:val="normaltextrun"/>
          <w:rFonts w:ascii="Arial" w:hAnsi="Arial" w:cs="Arial"/>
          <w:color w:val="000000" w:themeColor="text1"/>
        </w:rPr>
      </w:pPr>
      <w:r w:rsidRPr="006039D6">
        <w:rPr>
          <w:rStyle w:val="normaltextrun"/>
          <w:rFonts w:ascii="Arial" w:hAnsi="Arial" w:cs="Arial"/>
          <w:color w:val="000000" w:themeColor="text1"/>
        </w:rPr>
        <w:t xml:space="preserve">Por otro lado, se resalta que </w:t>
      </w:r>
      <w:r w:rsidR="005E6F34" w:rsidRPr="006039D6">
        <w:rPr>
          <w:rFonts w:ascii="Arial" w:hAnsi="Arial" w:cs="Arial"/>
          <w:color w:val="000000" w:themeColor="text1"/>
        </w:rPr>
        <w:t xml:space="preserve">las Pólizas No. 01 CU069186 y 24 CU048451 </w:t>
      </w:r>
      <w:r w:rsidRPr="006039D6">
        <w:rPr>
          <w:rStyle w:val="normaltextrun"/>
          <w:rFonts w:ascii="Arial" w:hAnsi="Arial" w:cs="Arial"/>
          <w:color w:val="000000" w:themeColor="text1"/>
        </w:rPr>
        <w:t>únicamente ampara</w:t>
      </w:r>
      <w:r w:rsidR="005E6F34" w:rsidRPr="006039D6">
        <w:rPr>
          <w:rStyle w:val="normaltextrun"/>
          <w:rFonts w:ascii="Arial" w:hAnsi="Arial" w:cs="Arial"/>
          <w:color w:val="000000" w:themeColor="text1"/>
        </w:rPr>
        <w:t>n</w:t>
      </w:r>
      <w:r w:rsidRPr="006039D6">
        <w:rPr>
          <w:rStyle w:val="normaltextrun"/>
          <w:rFonts w:ascii="Arial" w:hAnsi="Arial" w:cs="Arial"/>
          <w:color w:val="000000" w:themeColor="text1"/>
        </w:rPr>
        <w:t xml:space="preserve"> los incumplimientos ocurridos en virtud del contrato afianzado No. </w:t>
      </w:r>
      <w:r w:rsidR="005E6F34" w:rsidRPr="006039D6">
        <w:rPr>
          <w:rFonts w:ascii="Arial" w:hAnsi="Arial" w:cs="Arial"/>
          <w:color w:val="000000" w:themeColor="text1"/>
        </w:rPr>
        <w:t xml:space="preserve">DO065-2014 </w:t>
      </w:r>
      <w:r w:rsidRPr="006039D6">
        <w:rPr>
          <w:rStyle w:val="normaltextrun"/>
          <w:rFonts w:ascii="Arial" w:hAnsi="Arial" w:cs="Arial"/>
          <w:color w:val="000000" w:themeColor="text1"/>
        </w:rPr>
        <w:t xml:space="preserve">el cual tuvo una vigencia desde el </w:t>
      </w:r>
      <w:r w:rsidR="006039D6" w:rsidRPr="006039D6">
        <w:rPr>
          <w:rStyle w:val="normaltextrun"/>
          <w:rFonts w:ascii="Arial" w:hAnsi="Arial" w:cs="Arial"/>
          <w:color w:val="000000" w:themeColor="text1"/>
        </w:rPr>
        <w:t>01</w:t>
      </w:r>
      <w:r w:rsidR="005E6F34" w:rsidRPr="006039D6">
        <w:rPr>
          <w:rFonts w:ascii="Arial" w:hAnsi="Arial" w:cs="Arial"/>
          <w:bCs/>
          <w:color w:val="000000" w:themeColor="text1"/>
        </w:rPr>
        <w:t xml:space="preserve">/09/2014 hasta el </w:t>
      </w:r>
      <w:r w:rsidR="005E6F34" w:rsidRPr="006039D6">
        <w:rPr>
          <w:rFonts w:ascii="Arial" w:hAnsi="Arial" w:cs="Arial"/>
          <w:color w:val="000000" w:themeColor="text1"/>
        </w:rPr>
        <w:t>31/03/2019</w:t>
      </w:r>
      <w:r w:rsidRPr="006039D6">
        <w:rPr>
          <w:rStyle w:val="normaltextrun"/>
          <w:rFonts w:ascii="Arial" w:hAnsi="Arial" w:cs="Arial"/>
          <w:color w:val="000000" w:themeColor="text1"/>
        </w:rPr>
        <w:t xml:space="preserve">, así entonces la vigencia de la póliza </w:t>
      </w:r>
      <w:r w:rsidR="006039D6" w:rsidRPr="006039D6">
        <w:rPr>
          <w:rStyle w:val="normaltextrun"/>
          <w:rFonts w:ascii="Arial" w:hAnsi="Arial" w:cs="Arial"/>
          <w:color w:val="000000" w:themeColor="text1"/>
        </w:rPr>
        <w:t xml:space="preserve">para el amparo de salarios, prestaciones sociales e indemnización del Art. 64 del CST </w:t>
      </w:r>
      <w:r w:rsidRPr="006039D6">
        <w:rPr>
          <w:rStyle w:val="normaltextrun"/>
          <w:rFonts w:ascii="Arial" w:hAnsi="Arial" w:cs="Arial"/>
          <w:color w:val="000000" w:themeColor="text1"/>
        </w:rPr>
        <w:t xml:space="preserve">es la comprendida entre el </w:t>
      </w:r>
      <w:r w:rsidR="005E6F34" w:rsidRPr="006039D6">
        <w:rPr>
          <w:rFonts w:ascii="Arial" w:hAnsi="Arial" w:cs="Arial"/>
          <w:bCs/>
          <w:color w:val="000000" w:themeColor="text1"/>
        </w:rPr>
        <w:t xml:space="preserve">01/09/2014 hasta el </w:t>
      </w:r>
      <w:r w:rsidR="005E6F34" w:rsidRPr="006039D6">
        <w:rPr>
          <w:rFonts w:ascii="Arial" w:hAnsi="Arial" w:cs="Arial"/>
          <w:color w:val="000000" w:themeColor="text1"/>
        </w:rPr>
        <w:t>31/03/2019</w:t>
      </w:r>
      <w:r w:rsidRPr="006039D6">
        <w:rPr>
          <w:rStyle w:val="normaltextrun"/>
          <w:rFonts w:ascii="Arial" w:hAnsi="Arial" w:cs="Arial"/>
          <w:color w:val="000000" w:themeColor="text1"/>
        </w:rPr>
        <w:t xml:space="preserve">, otorgándose tres años más con relación a la fecha de finalización del vínculo laboral por la prescripción trienal. Por consiguiente, se precisa que las acreencias posteriores al </w:t>
      </w:r>
      <w:r w:rsidR="005E6F34" w:rsidRPr="006039D6">
        <w:rPr>
          <w:rStyle w:val="normaltextrun"/>
          <w:rFonts w:ascii="Arial" w:hAnsi="Arial" w:cs="Arial"/>
          <w:color w:val="000000" w:themeColor="text1"/>
        </w:rPr>
        <w:t>31/03/2019, como aquí se pretenden,</w:t>
      </w:r>
      <w:r w:rsidRPr="006039D6">
        <w:rPr>
          <w:rStyle w:val="normaltextrun"/>
          <w:rFonts w:ascii="Arial" w:hAnsi="Arial" w:cs="Arial"/>
          <w:color w:val="000000" w:themeColor="text1"/>
        </w:rPr>
        <w:t xml:space="preserve"> carecen de cobertura temporal.</w:t>
      </w:r>
    </w:p>
    <w:p w14:paraId="6171375C" w14:textId="7898F6B9" w:rsidR="002D7119" w:rsidRPr="006039D6" w:rsidRDefault="002D7119" w:rsidP="006039D6">
      <w:pPr>
        <w:pStyle w:val="Sinespaciado"/>
        <w:jc w:val="both"/>
        <w:rPr>
          <w:rStyle w:val="normaltextrun"/>
          <w:rFonts w:ascii="Arial" w:hAnsi="Arial" w:cs="Arial"/>
          <w:color w:val="000000" w:themeColor="text1"/>
          <w:shd w:val="clear" w:color="auto" w:fill="FFFFFF"/>
        </w:rPr>
      </w:pPr>
    </w:p>
    <w:p w14:paraId="445F92A8" w14:textId="5C47F788"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 pretensión 17: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entre TELMEX COLOMBIA S.A. y CONECTAR TV S.A.S.</w:t>
      </w:r>
      <w:r w:rsidRPr="006039D6">
        <w:rPr>
          <w:rFonts w:ascii="Arial" w:hAnsi="Arial" w:cs="Arial"/>
          <w:color w:val="000000" w:themeColor="text1"/>
        </w:rPr>
        <w:t xml:space="preserve">, así pues, no le corresponde a esta última entidad reconocer y pagar por concepto de aportes a seguridad social,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62068F56" w14:textId="6B1643F1"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535AE4E9" w14:textId="77777777" w:rsidR="005E6F34" w:rsidRPr="006039D6" w:rsidRDefault="005E6F34" w:rsidP="006039D6">
      <w:pPr>
        <w:pStyle w:val="Textoindependiente"/>
        <w:ind w:right="106"/>
        <w:jc w:val="both"/>
        <w:rPr>
          <w:color w:val="000000" w:themeColor="text1"/>
          <w:sz w:val="22"/>
          <w:szCs w:val="22"/>
        </w:rPr>
      </w:pPr>
      <w:r w:rsidRPr="006039D6">
        <w:rPr>
          <w:color w:val="000000" w:themeColor="text1"/>
          <w:sz w:val="22"/>
          <w:szCs w:val="22"/>
        </w:rPr>
        <w:t>Ahora bien, se debe indicar que las Pólizas No. 01 CU069186 y 24 CU048451 expedidas por mi representada NO amparan conceptos por aportes al Sistema de Seguridad Social Integral, como lo que pretende el aquí demandante.</w:t>
      </w:r>
    </w:p>
    <w:p w14:paraId="610CA299" w14:textId="77777777" w:rsidR="005E6F34" w:rsidRPr="006039D6" w:rsidRDefault="005E6F34" w:rsidP="006039D6">
      <w:pPr>
        <w:pStyle w:val="Sinespaciado"/>
        <w:jc w:val="both"/>
        <w:rPr>
          <w:rFonts w:ascii="Arial" w:hAnsi="Arial" w:cs="Arial"/>
          <w:b/>
          <w:bCs/>
          <w:color w:val="000000" w:themeColor="text1"/>
        </w:rPr>
      </w:pPr>
    </w:p>
    <w:p w14:paraId="3CC6AD43" w14:textId="77777777" w:rsidR="005E6F34" w:rsidRPr="006039D6" w:rsidRDefault="005E6F34" w:rsidP="006039D6">
      <w:pPr>
        <w:jc w:val="both"/>
        <w:rPr>
          <w:bCs/>
          <w:color w:val="000000" w:themeColor="text1"/>
        </w:rPr>
      </w:pPr>
      <w:r w:rsidRPr="006039D6">
        <w:rPr>
          <w:rStyle w:val="normaltextrun"/>
          <w:color w:val="000000" w:themeColor="text1"/>
        </w:rPr>
        <w:t xml:space="preserve">Además, </w:t>
      </w:r>
      <w:r w:rsidRPr="006039D6">
        <w:rPr>
          <w:bCs/>
          <w:color w:val="000000" w:themeColor="text1"/>
        </w:rPr>
        <w:t xml:space="preserve">es menester precisar que en caso de probarse que en efecto el empleador no efectuó los </w:t>
      </w:r>
      <w:r w:rsidRPr="006039D6">
        <w:rPr>
          <w:bCs/>
          <w:color w:val="000000" w:themeColor="text1"/>
        </w:rPr>
        <w:lastRenderedPageBreak/>
        <w:t>pagos al sistema integral de seguridad social, se configura un incumplimiento a la garantía dispuesta en numeral 1.5 del clausulado general de las pólizas consistente en:</w:t>
      </w:r>
    </w:p>
    <w:p w14:paraId="2CF1A979" w14:textId="77777777" w:rsidR="005E6F34" w:rsidRPr="006039D6" w:rsidRDefault="005E6F34" w:rsidP="006039D6">
      <w:pPr>
        <w:jc w:val="both"/>
        <w:rPr>
          <w:bCs/>
          <w:color w:val="000000" w:themeColor="text1"/>
        </w:rPr>
      </w:pPr>
    </w:p>
    <w:p w14:paraId="4DFF6165" w14:textId="77777777" w:rsidR="005E6F34" w:rsidRPr="006039D6" w:rsidRDefault="005E6F34" w:rsidP="006039D6">
      <w:pPr>
        <w:ind w:left="567" w:right="276"/>
        <w:jc w:val="both"/>
        <w:rPr>
          <w:bCs/>
          <w:i/>
          <w:color w:val="000000" w:themeColor="text1"/>
        </w:rPr>
      </w:pPr>
      <w:r w:rsidRPr="006039D6">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594842BF" w14:textId="77777777" w:rsidR="005E6F34" w:rsidRPr="006039D6" w:rsidRDefault="005E6F34" w:rsidP="006039D6">
      <w:pPr>
        <w:jc w:val="both"/>
        <w:rPr>
          <w:bCs/>
          <w:color w:val="000000" w:themeColor="text1"/>
        </w:rPr>
      </w:pPr>
      <w:r w:rsidRPr="006039D6">
        <w:rPr>
          <w:bCs/>
          <w:color w:val="000000" w:themeColor="text1"/>
        </w:rPr>
        <w:t xml:space="preserve"> </w:t>
      </w:r>
    </w:p>
    <w:p w14:paraId="4435782C" w14:textId="77777777" w:rsidR="005E6F34" w:rsidRPr="006039D6" w:rsidRDefault="005E6F34"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6039D6">
        <w:rPr>
          <w:rFonts w:ascii="Arial" w:hAnsi="Arial" w:cs="Arial"/>
          <w:bCs/>
          <w:color w:val="000000" w:themeColor="text1"/>
          <w:sz w:val="22"/>
          <w:szCs w:val="22"/>
        </w:rPr>
        <w:t xml:space="preserve">Así las cosas, </w:t>
      </w:r>
      <w:r w:rsidRPr="006039D6">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52500135" w14:textId="77777777" w:rsidR="005E6F34" w:rsidRPr="006039D6" w:rsidRDefault="005E6F34"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24B2432" w14:textId="77777777" w:rsidR="005E6F34" w:rsidRPr="006039D6" w:rsidRDefault="005E6F34"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77B8791D" w14:textId="77777777" w:rsidR="005E6F34" w:rsidRPr="006039D6" w:rsidRDefault="005E6F34" w:rsidP="006039D6">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 </w:t>
      </w:r>
    </w:p>
    <w:p w14:paraId="7B0B3D66" w14:textId="77777777" w:rsidR="005E6F34" w:rsidRPr="006039D6" w:rsidRDefault="005E6F34"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Artículo 1061. Definición de garantía. Se entenderá por garantía la promesa </w:t>
      </w:r>
      <w:r w:rsidRPr="006039D6">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6039D6">
        <w:rPr>
          <w:rFonts w:ascii="Arial" w:hAnsi="Arial" w:cs="Arial"/>
          <w:i/>
          <w:iCs/>
          <w:color w:val="000000" w:themeColor="text1"/>
          <w:sz w:val="22"/>
          <w:szCs w:val="22"/>
          <w:bdr w:val="none" w:sz="0" w:space="0" w:color="auto" w:frame="1"/>
        </w:rPr>
        <w:t>, o mediante la cual afirma o niega la existencia de determinada situación de hecho.</w:t>
      </w:r>
    </w:p>
    <w:p w14:paraId="793F7999" w14:textId="77777777" w:rsidR="005E6F34" w:rsidRPr="006039D6" w:rsidRDefault="005E6F34"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1328D30D" w14:textId="77777777" w:rsidR="005E6F34" w:rsidRPr="006039D6" w:rsidRDefault="005E6F34"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6039D6">
        <w:rPr>
          <w:rFonts w:ascii="Arial" w:hAnsi="Arial" w:cs="Arial"/>
          <w:i/>
          <w:iCs/>
          <w:color w:val="000000" w:themeColor="text1"/>
          <w:sz w:val="22"/>
          <w:szCs w:val="22"/>
          <w:bdr w:val="none" w:sz="0" w:space="0" w:color="auto" w:frame="1"/>
        </w:rPr>
        <w:t>. Podrá expresarse en cualquier forma que indique la intención inequívoca de otorgarla.</w:t>
      </w:r>
    </w:p>
    <w:p w14:paraId="203565ED" w14:textId="77777777" w:rsidR="005E6F34" w:rsidRPr="006039D6" w:rsidRDefault="005E6F34"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3B940486" w14:textId="77777777" w:rsidR="005E6F34" w:rsidRPr="006039D6" w:rsidRDefault="005E6F34" w:rsidP="006039D6">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6039D6">
        <w:rPr>
          <w:rFonts w:ascii="Arial" w:hAnsi="Arial" w:cs="Arial"/>
          <w:i/>
          <w:iCs/>
          <w:color w:val="000000" w:themeColor="text1"/>
          <w:sz w:val="22"/>
          <w:szCs w:val="22"/>
          <w:bdr w:val="none" w:sz="0" w:space="0" w:color="auto" w:frame="1"/>
        </w:rPr>
        <w:t>La garantía, sea o no sustancial respecto del riesgo, </w:t>
      </w:r>
      <w:r w:rsidRPr="006039D6">
        <w:rPr>
          <w:rFonts w:ascii="Arial" w:hAnsi="Arial" w:cs="Arial"/>
          <w:b/>
          <w:bCs/>
          <w:i/>
          <w:iCs/>
          <w:color w:val="000000" w:themeColor="text1"/>
          <w:sz w:val="22"/>
          <w:szCs w:val="22"/>
          <w:u w:val="single"/>
          <w:bdr w:val="none" w:sz="0" w:space="0" w:color="auto" w:frame="1"/>
        </w:rPr>
        <w:t>deberá cumplirse estrictamente</w:t>
      </w:r>
      <w:r w:rsidRPr="006039D6">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87E50D6" w14:textId="77777777" w:rsidR="005E6F34" w:rsidRPr="006039D6" w:rsidRDefault="005E6F34" w:rsidP="006039D6">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60EFF882" w14:textId="77777777" w:rsidR="005E6F34" w:rsidRPr="006039D6" w:rsidRDefault="005E6F34"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6039D6">
        <w:rPr>
          <w:rFonts w:ascii="Arial" w:hAnsi="Arial" w:cs="Arial"/>
          <w:iCs/>
          <w:color w:val="000000" w:themeColor="text1"/>
          <w:sz w:val="22"/>
          <w:szCs w:val="22"/>
          <w:bdr w:val="none" w:sz="0" w:space="0" w:color="auto" w:frame="1"/>
        </w:rPr>
        <w:t xml:space="preserve">De acuerdo con lo anterior, evidenciándose que es un deber del asegurado el cumplimiento de las garantías para que nazca la obligación de la compañía aseguradora, al no evidenciarse el cumplimiento </w:t>
      </w:r>
      <w:r w:rsidRPr="006039D6">
        <w:rPr>
          <w:rFonts w:ascii="Arial" w:hAnsi="Arial" w:cs="Arial"/>
          <w:color w:val="000000" w:themeColor="text1"/>
          <w:sz w:val="22"/>
          <w:szCs w:val="22"/>
          <w:bdr w:val="none" w:sz="0" w:space="0" w:color="auto" w:frame="1"/>
        </w:rPr>
        <w:t>de TELMEX COLOMBIA S.A. frente a la verificación de que CONECTAR T.V. S.A.S. estuvo afiliando y pagando los aportes al sistema integral de seguridad social de sus trabajadores</w:t>
      </w:r>
      <w:r w:rsidRPr="006039D6">
        <w:rPr>
          <w:rFonts w:ascii="Arial" w:hAnsi="Arial" w:cs="Arial"/>
          <w:iCs/>
          <w:color w:val="000000" w:themeColor="text1"/>
          <w:sz w:val="22"/>
          <w:szCs w:val="22"/>
          <w:bdr w:val="none" w:sz="0" w:space="0" w:color="auto" w:frame="1"/>
        </w:rPr>
        <w:t>,</w:t>
      </w:r>
      <w:r w:rsidRPr="006039D6">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503972A8" w14:textId="77777777"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46E95AFA" w14:textId="0F3E19EA"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 pretensión 18: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entre TELMEX COLOMBIA S.A. y CONECTAR TV S.A.S.</w:t>
      </w:r>
      <w:r w:rsidRPr="006039D6">
        <w:rPr>
          <w:rFonts w:ascii="Arial" w:hAnsi="Arial" w:cs="Arial"/>
          <w:color w:val="000000" w:themeColor="text1"/>
        </w:rPr>
        <w:t xml:space="preserve">, así pues, no le corresponde a esta última entidad reconocer y pagar por concepto de vacaciones,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5C74D117" w14:textId="662D2A8C"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797FA4A1" w14:textId="0778F4A7" w:rsidR="005E6F34" w:rsidRPr="006039D6" w:rsidRDefault="005E6F34" w:rsidP="006039D6">
      <w:pPr>
        <w:pStyle w:val="Textoindependiente"/>
        <w:ind w:right="106"/>
        <w:jc w:val="both"/>
        <w:rPr>
          <w:color w:val="000000" w:themeColor="text1"/>
          <w:sz w:val="22"/>
          <w:szCs w:val="22"/>
        </w:rPr>
      </w:pPr>
      <w:r w:rsidRPr="006039D6">
        <w:rPr>
          <w:color w:val="000000" w:themeColor="text1"/>
          <w:sz w:val="22"/>
          <w:szCs w:val="22"/>
        </w:rPr>
        <w:t>Finalmente, es de resaltar que las Pólizas No. 01 CU069186 y 24 CU048451 expedidas por representada NO amparan el pago de vacaciones, como lo pretende el aquí demandante.</w:t>
      </w:r>
    </w:p>
    <w:p w14:paraId="6DC63C4F" w14:textId="77777777"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0B0249F0" w14:textId="6CCBA840"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 pretensión 19: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entre TELMEX COLOMBIA S.A. y CONECTAR TV S.A.S.</w:t>
      </w:r>
      <w:r w:rsidRPr="006039D6">
        <w:rPr>
          <w:rFonts w:ascii="Arial" w:hAnsi="Arial" w:cs="Arial"/>
          <w:color w:val="000000" w:themeColor="text1"/>
        </w:rPr>
        <w:t xml:space="preserve">, así pues, no le corresponde a esta última entidad reconocer y pagar por concepto de horas extras,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71DB4158" w14:textId="77777777"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3FF076D3" w14:textId="7E33F1E3" w:rsidR="00054EC3" w:rsidRPr="006039D6" w:rsidRDefault="005E6F34" w:rsidP="006039D6">
      <w:pPr>
        <w:pStyle w:val="Sinespaciado"/>
        <w:jc w:val="both"/>
        <w:rPr>
          <w:rFonts w:ascii="Arial" w:hAnsi="Arial" w:cs="Arial"/>
          <w:color w:val="000000" w:themeColor="text1"/>
        </w:rPr>
      </w:pPr>
      <w:r w:rsidRPr="006039D6">
        <w:rPr>
          <w:rStyle w:val="normaltextrun"/>
          <w:rFonts w:ascii="Arial" w:hAnsi="Arial" w:cs="Arial"/>
          <w:color w:val="000000" w:themeColor="text1"/>
        </w:rPr>
        <w:t xml:space="preserve">Por otro lado, se resalta que </w:t>
      </w:r>
      <w:r w:rsidRPr="006039D6">
        <w:rPr>
          <w:rFonts w:ascii="Arial" w:hAnsi="Arial" w:cs="Arial"/>
          <w:color w:val="000000" w:themeColor="text1"/>
        </w:rPr>
        <w:t xml:space="preserve">las Pólizas No. 01 CU069186 y 24 CU048451 </w:t>
      </w:r>
      <w:r w:rsidRPr="006039D6">
        <w:rPr>
          <w:rStyle w:val="normaltextrun"/>
          <w:rFonts w:ascii="Arial" w:hAnsi="Arial" w:cs="Arial"/>
          <w:color w:val="000000" w:themeColor="text1"/>
        </w:rPr>
        <w:t xml:space="preserve">únicamente amparan los incumplimientos ocurridos en virtud del contrato afianzado No. </w:t>
      </w:r>
      <w:r w:rsidRPr="006039D6">
        <w:rPr>
          <w:rFonts w:ascii="Arial" w:hAnsi="Arial" w:cs="Arial"/>
          <w:color w:val="000000" w:themeColor="text1"/>
        </w:rPr>
        <w:t xml:space="preserve">DO065-2014 </w:t>
      </w:r>
      <w:r w:rsidRPr="006039D6">
        <w:rPr>
          <w:rStyle w:val="normaltextrun"/>
          <w:rFonts w:ascii="Arial" w:hAnsi="Arial" w:cs="Arial"/>
          <w:color w:val="000000" w:themeColor="text1"/>
        </w:rPr>
        <w:t>el cual tuvo una vigencia desde el 01</w:t>
      </w:r>
      <w:r w:rsidR="006039D6" w:rsidRPr="006039D6">
        <w:rPr>
          <w:rFonts w:ascii="Arial" w:hAnsi="Arial" w:cs="Arial"/>
          <w:bCs/>
          <w:color w:val="000000" w:themeColor="text1"/>
        </w:rPr>
        <w:t>/</w:t>
      </w:r>
      <w:r w:rsidRPr="006039D6">
        <w:rPr>
          <w:rFonts w:ascii="Arial" w:hAnsi="Arial" w:cs="Arial"/>
          <w:bCs/>
          <w:color w:val="000000" w:themeColor="text1"/>
        </w:rPr>
        <w:t xml:space="preserve">09/2014 hasta el </w:t>
      </w:r>
      <w:r w:rsidRPr="006039D6">
        <w:rPr>
          <w:rFonts w:ascii="Arial" w:hAnsi="Arial" w:cs="Arial"/>
          <w:color w:val="000000" w:themeColor="text1"/>
        </w:rPr>
        <w:t>31/03/2019</w:t>
      </w:r>
      <w:r w:rsidRPr="006039D6">
        <w:rPr>
          <w:rStyle w:val="normaltextrun"/>
          <w:rFonts w:ascii="Arial" w:hAnsi="Arial" w:cs="Arial"/>
          <w:color w:val="000000" w:themeColor="text1"/>
        </w:rPr>
        <w:t xml:space="preserve">, así entonces la vigencia de la póliza </w:t>
      </w:r>
      <w:r w:rsidR="006039D6" w:rsidRPr="006039D6">
        <w:rPr>
          <w:rStyle w:val="normaltextrun"/>
          <w:rFonts w:ascii="Arial" w:hAnsi="Arial" w:cs="Arial"/>
          <w:color w:val="000000" w:themeColor="text1"/>
        </w:rPr>
        <w:t xml:space="preserve">para el amparo de salarios, prestaciones sociales e indemnización del Art. 64 del CST </w:t>
      </w:r>
      <w:r w:rsidRPr="006039D6">
        <w:rPr>
          <w:rStyle w:val="normaltextrun"/>
          <w:rFonts w:ascii="Arial" w:hAnsi="Arial" w:cs="Arial"/>
          <w:color w:val="000000" w:themeColor="text1"/>
        </w:rPr>
        <w:t xml:space="preserve">es la comprendida entre el </w:t>
      </w:r>
      <w:r w:rsidRPr="006039D6">
        <w:rPr>
          <w:rFonts w:ascii="Arial" w:hAnsi="Arial" w:cs="Arial"/>
          <w:bCs/>
          <w:color w:val="000000" w:themeColor="text1"/>
        </w:rPr>
        <w:t xml:space="preserve">01/09/2014 hasta el </w:t>
      </w:r>
      <w:r w:rsidRPr="006039D6">
        <w:rPr>
          <w:rFonts w:ascii="Arial" w:hAnsi="Arial" w:cs="Arial"/>
          <w:color w:val="000000" w:themeColor="text1"/>
        </w:rPr>
        <w:t>31/03/2019</w:t>
      </w:r>
      <w:r w:rsidRPr="006039D6">
        <w:rPr>
          <w:rStyle w:val="normaltextrun"/>
          <w:rFonts w:ascii="Arial" w:hAnsi="Arial" w:cs="Arial"/>
          <w:color w:val="000000" w:themeColor="text1"/>
        </w:rPr>
        <w:t>, otorgándose tres años más con relación a la fecha de finalización del vínculo laboral por la prescripción trienal. Por consiguiente, se precisa que las acreencias posteriores al 31/03/2019, como aquí se pretenden, carecen de cobertura temporal</w:t>
      </w:r>
      <w:r w:rsidR="00054EC3" w:rsidRPr="006039D6">
        <w:rPr>
          <w:rFonts w:ascii="Arial" w:hAnsi="Arial" w:cs="Arial"/>
          <w:color w:val="000000" w:themeColor="text1"/>
        </w:rPr>
        <w:t>.</w:t>
      </w:r>
    </w:p>
    <w:p w14:paraId="0110E682" w14:textId="72429845" w:rsidR="00054EC3" w:rsidRPr="006039D6" w:rsidRDefault="00054EC3" w:rsidP="006039D6">
      <w:pPr>
        <w:pStyle w:val="Textoindependiente"/>
        <w:ind w:right="106"/>
        <w:jc w:val="both"/>
        <w:rPr>
          <w:color w:val="000000" w:themeColor="text1"/>
          <w:sz w:val="22"/>
          <w:szCs w:val="22"/>
        </w:rPr>
      </w:pPr>
    </w:p>
    <w:p w14:paraId="4C24E025" w14:textId="1A7282AB"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las pretensiones 20 y 21: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 xml:space="preserve">entre TELMEX COLOMBIA S.A. y CONECTAR </w:t>
      </w:r>
      <w:r w:rsidRPr="006039D6">
        <w:rPr>
          <w:rFonts w:ascii="Arial" w:hAnsi="Arial" w:cs="Arial"/>
          <w:bCs/>
          <w:color w:val="000000" w:themeColor="text1"/>
        </w:rPr>
        <w:lastRenderedPageBreak/>
        <w:t>TV S.A.S.</w:t>
      </w:r>
      <w:r w:rsidRPr="006039D6">
        <w:rPr>
          <w:rFonts w:ascii="Arial" w:hAnsi="Arial" w:cs="Arial"/>
          <w:color w:val="000000" w:themeColor="text1"/>
        </w:rPr>
        <w:t xml:space="preserve">, así pues, no le corresponde a esta última entidad reconocer y pagar por concepto de salarios variables,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3DB7C2E2" w14:textId="77777777"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28A9C3C4" w14:textId="77777777" w:rsidR="006039D6" w:rsidRPr="006039D6" w:rsidRDefault="006039D6" w:rsidP="006039D6">
      <w:pPr>
        <w:pStyle w:val="Sinespaciado"/>
        <w:jc w:val="both"/>
        <w:rPr>
          <w:rFonts w:ascii="Arial" w:hAnsi="Arial" w:cs="Arial"/>
          <w:color w:val="000000" w:themeColor="text1"/>
        </w:rPr>
      </w:pPr>
      <w:r w:rsidRPr="006039D6">
        <w:rPr>
          <w:rStyle w:val="normaltextrun"/>
          <w:rFonts w:ascii="Arial" w:hAnsi="Arial" w:cs="Arial"/>
          <w:color w:val="000000" w:themeColor="text1"/>
        </w:rPr>
        <w:t xml:space="preserve">Por otro lado, se resalta que </w:t>
      </w:r>
      <w:r w:rsidRPr="006039D6">
        <w:rPr>
          <w:rFonts w:ascii="Arial" w:hAnsi="Arial" w:cs="Arial"/>
          <w:color w:val="000000" w:themeColor="text1"/>
        </w:rPr>
        <w:t xml:space="preserve">las Pólizas No. 01 CU069186 y 24 CU048451 </w:t>
      </w:r>
      <w:r w:rsidRPr="006039D6">
        <w:rPr>
          <w:rStyle w:val="normaltextrun"/>
          <w:rFonts w:ascii="Arial" w:hAnsi="Arial" w:cs="Arial"/>
          <w:color w:val="000000" w:themeColor="text1"/>
        </w:rPr>
        <w:t xml:space="preserve">únicamente amparan los incumplimientos ocurridos en virtud del contrato afianzado No. </w:t>
      </w:r>
      <w:r w:rsidRPr="006039D6">
        <w:rPr>
          <w:rFonts w:ascii="Arial" w:hAnsi="Arial" w:cs="Arial"/>
          <w:color w:val="000000" w:themeColor="text1"/>
        </w:rPr>
        <w:t xml:space="preserve">DO065-2014 </w:t>
      </w:r>
      <w:r w:rsidRPr="006039D6">
        <w:rPr>
          <w:rStyle w:val="normaltextrun"/>
          <w:rFonts w:ascii="Arial" w:hAnsi="Arial" w:cs="Arial"/>
          <w:color w:val="000000" w:themeColor="text1"/>
        </w:rPr>
        <w:t>el cual tuvo una vigencia desde el 01</w:t>
      </w:r>
      <w:r w:rsidRPr="006039D6">
        <w:rPr>
          <w:rFonts w:ascii="Arial" w:hAnsi="Arial" w:cs="Arial"/>
          <w:bCs/>
          <w:color w:val="000000" w:themeColor="text1"/>
        </w:rPr>
        <w:t xml:space="preserve">/09/2014 hasta el </w:t>
      </w:r>
      <w:r w:rsidRPr="006039D6">
        <w:rPr>
          <w:rFonts w:ascii="Arial" w:hAnsi="Arial" w:cs="Arial"/>
          <w:color w:val="000000" w:themeColor="text1"/>
        </w:rPr>
        <w:t>31/03/2019</w:t>
      </w:r>
      <w:r w:rsidRPr="006039D6">
        <w:rPr>
          <w:rStyle w:val="normaltextrun"/>
          <w:rFonts w:ascii="Arial" w:hAnsi="Arial" w:cs="Arial"/>
          <w:color w:val="000000" w:themeColor="text1"/>
        </w:rPr>
        <w:t xml:space="preserve">, así entonces la vigencia de la póliza para el amparo de salarios, prestaciones sociales e indemnización del Art. 64 del CST es la comprendida entre el </w:t>
      </w:r>
      <w:r w:rsidRPr="006039D6">
        <w:rPr>
          <w:rFonts w:ascii="Arial" w:hAnsi="Arial" w:cs="Arial"/>
          <w:bCs/>
          <w:color w:val="000000" w:themeColor="text1"/>
        </w:rPr>
        <w:t xml:space="preserve">01/09/2014 hasta el </w:t>
      </w:r>
      <w:r w:rsidRPr="006039D6">
        <w:rPr>
          <w:rFonts w:ascii="Arial" w:hAnsi="Arial" w:cs="Arial"/>
          <w:color w:val="000000" w:themeColor="text1"/>
        </w:rPr>
        <w:t>31/03/2019</w:t>
      </w:r>
      <w:r w:rsidRPr="006039D6">
        <w:rPr>
          <w:rStyle w:val="normaltextrun"/>
          <w:rFonts w:ascii="Arial" w:hAnsi="Arial" w:cs="Arial"/>
          <w:color w:val="000000" w:themeColor="text1"/>
        </w:rPr>
        <w:t>, otorgándose tres años más con relación a la fecha de finalización del vínculo laboral por la prescripción trienal. Por consiguiente, se precisa que las acreencias posteriores al 31/03/2019, como aquí se pretenden, carecen de cobertura temporal</w:t>
      </w:r>
      <w:r w:rsidRPr="006039D6">
        <w:rPr>
          <w:rFonts w:ascii="Arial" w:hAnsi="Arial" w:cs="Arial"/>
          <w:color w:val="000000" w:themeColor="text1"/>
        </w:rPr>
        <w:t>.</w:t>
      </w:r>
    </w:p>
    <w:p w14:paraId="7FD888F9" w14:textId="1FBEF293" w:rsidR="005E6F34" w:rsidRPr="006039D6" w:rsidRDefault="005E6F34" w:rsidP="006039D6">
      <w:pPr>
        <w:pStyle w:val="Textoindependiente"/>
        <w:ind w:right="106"/>
        <w:jc w:val="both"/>
        <w:rPr>
          <w:color w:val="000000" w:themeColor="text1"/>
          <w:sz w:val="22"/>
          <w:szCs w:val="22"/>
        </w:rPr>
      </w:pPr>
    </w:p>
    <w:p w14:paraId="08660AE8" w14:textId="1F0FBAC9"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 pretensión 22: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entre TELMEX COLOMBIA S.A. y CONECTAR TV S.A.S.</w:t>
      </w:r>
      <w:r w:rsidRPr="006039D6">
        <w:rPr>
          <w:rFonts w:ascii="Arial" w:hAnsi="Arial" w:cs="Arial"/>
          <w:color w:val="000000" w:themeColor="text1"/>
        </w:rPr>
        <w:t xml:space="preserve">, así pues, no le corresponde a esta última entidad reconocer y pagar por concepto de indemnización del Art. 64,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773CA711" w14:textId="77777777" w:rsidR="005E6F34" w:rsidRPr="006039D6" w:rsidRDefault="005E6F34" w:rsidP="006039D6">
      <w:pPr>
        <w:pStyle w:val="Sinespaciado"/>
        <w:jc w:val="both"/>
        <w:rPr>
          <w:rStyle w:val="normaltextrun"/>
          <w:rFonts w:ascii="Arial" w:hAnsi="Arial" w:cs="Arial"/>
          <w:color w:val="000000" w:themeColor="text1"/>
          <w:shd w:val="clear" w:color="auto" w:fill="FFFFFF"/>
        </w:rPr>
      </w:pPr>
    </w:p>
    <w:p w14:paraId="4D17D2BB" w14:textId="77777777" w:rsidR="006039D6" w:rsidRPr="006039D6" w:rsidRDefault="006039D6" w:rsidP="006039D6">
      <w:pPr>
        <w:pStyle w:val="Sinespaciado"/>
        <w:jc w:val="both"/>
        <w:rPr>
          <w:rFonts w:ascii="Arial" w:hAnsi="Arial" w:cs="Arial"/>
          <w:color w:val="000000" w:themeColor="text1"/>
        </w:rPr>
      </w:pPr>
      <w:r w:rsidRPr="006039D6">
        <w:rPr>
          <w:rStyle w:val="normaltextrun"/>
          <w:rFonts w:ascii="Arial" w:hAnsi="Arial" w:cs="Arial"/>
          <w:color w:val="000000" w:themeColor="text1"/>
        </w:rPr>
        <w:t xml:space="preserve">Por otro lado, se resalta que </w:t>
      </w:r>
      <w:r w:rsidRPr="006039D6">
        <w:rPr>
          <w:rFonts w:ascii="Arial" w:hAnsi="Arial" w:cs="Arial"/>
          <w:color w:val="000000" w:themeColor="text1"/>
        </w:rPr>
        <w:t xml:space="preserve">las Pólizas No. 01 CU069186 y 24 CU048451 </w:t>
      </w:r>
      <w:r w:rsidRPr="006039D6">
        <w:rPr>
          <w:rStyle w:val="normaltextrun"/>
          <w:rFonts w:ascii="Arial" w:hAnsi="Arial" w:cs="Arial"/>
          <w:color w:val="000000" w:themeColor="text1"/>
        </w:rPr>
        <w:t xml:space="preserve">únicamente amparan los incumplimientos ocurridos en virtud del contrato afianzado No. </w:t>
      </w:r>
      <w:r w:rsidRPr="006039D6">
        <w:rPr>
          <w:rFonts w:ascii="Arial" w:hAnsi="Arial" w:cs="Arial"/>
          <w:color w:val="000000" w:themeColor="text1"/>
        </w:rPr>
        <w:t xml:space="preserve">DO065-2014 </w:t>
      </w:r>
      <w:r w:rsidRPr="006039D6">
        <w:rPr>
          <w:rStyle w:val="normaltextrun"/>
          <w:rFonts w:ascii="Arial" w:hAnsi="Arial" w:cs="Arial"/>
          <w:color w:val="000000" w:themeColor="text1"/>
        </w:rPr>
        <w:t>el cual tuvo una vigencia desde el 01</w:t>
      </w:r>
      <w:r w:rsidRPr="006039D6">
        <w:rPr>
          <w:rFonts w:ascii="Arial" w:hAnsi="Arial" w:cs="Arial"/>
          <w:bCs/>
          <w:color w:val="000000" w:themeColor="text1"/>
        </w:rPr>
        <w:t xml:space="preserve">/09/2014 hasta el </w:t>
      </w:r>
      <w:r w:rsidRPr="006039D6">
        <w:rPr>
          <w:rFonts w:ascii="Arial" w:hAnsi="Arial" w:cs="Arial"/>
          <w:color w:val="000000" w:themeColor="text1"/>
        </w:rPr>
        <w:t>31/03/2019</w:t>
      </w:r>
      <w:r w:rsidRPr="006039D6">
        <w:rPr>
          <w:rStyle w:val="normaltextrun"/>
          <w:rFonts w:ascii="Arial" w:hAnsi="Arial" w:cs="Arial"/>
          <w:color w:val="000000" w:themeColor="text1"/>
        </w:rPr>
        <w:t xml:space="preserve">, así entonces la vigencia de la póliza para el amparo de salarios, prestaciones sociales e indemnización del Art. 64 del CST es la comprendida entre el </w:t>
      </w:r>
      <w:r w:rsidRPr="006039D6">
        <w:rPr>
          <w:rFonts w:ascii="Arial" w:hAnsi="Arial" w:cs="Arial"/>
          <w:bCs/>
          <w:color w:val="000000" w:themeColor="text1"/>
        </w:rPr>
        <w:t xml:space="preserve">01/09/2014 hasta el </w:t>
      </w:r>
      <w:r w:rsidRPr="006039D6">
        <w:rPr>
          <w:rFonts w:ascii="Arial" w:hAnsi="Arial" w:cs="Arial"/>
          <w:color w:val="000000" w:themeColor="text1"/>
        </w:rPr>
        <w:t>31/03/2019</w:t>
      </w:r>
      <w:r w:rsidRPr="006039D6">
        <w:rPr>
          <w:rStyle w:val="normaltextrun"/>
          <w:rFonts w:ascii="Arial" w:hAnsi="Arial" w:cs="Arial"/>
          <w:color w:val="000000" w:themeColor="text1"/>
        </w:rPr>
        <w:t>, otorgándose tres años más con relación a la fecha de finalización del vínculo laboral por la prescripción trienal. Por consiguiente, se precisa que las acreencias posteriores al 31/03/2019, como aquí se pretenden, carecen de cobertura temporal</w:t>
      </w:r>
      <w:r w:rsidRPr="006039D6">
        <w:rPr>
          <w:rFonts w:ascii="Arial" w:hAnsi="Arial" w:cs="Arial"/>
          <w:color w:val="000000" w:themeColor="text1"/>
        </w:rPr>
        <w:t>.</w:t>
      </w:r>
    </w:p>
    <w:p w14:paraId="1CB0427A" w14:textId="69CFD383" w:rsidR="005E6F34" w:rsidRPr="006039D6" w:rsidRDefault="005E6F34" w:rsidP="006039D6">
      <w:pPr>
        <w:pStyle w:val="Sinespaciado"/>
        <w:jc w:val="both"/>
        <w:rPr>
          <w:rFonts w:ascii="Arial" w:hAnsi="Arial" w:cs="Arial"/>
          <w:color w:val="000000" w:themeColor="text1"/>
        </w:rPr>
      </w:pPr>
    </w:p>
    <w:p w14:paraId="2070D75A" w14:textId="0F312106"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 pretensión 23: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entre TELMEX COLOMBIA S.A. y CONECTAR TV S.A.S.</w:t>
      </w:r>
      <w:r w:rsidRPr="006039D6">
        <w:rPr>
          <w:rFonts w:ascii="Arial" w:hAnsi="Arial" w:cs="Arial"/>
          <w:color w:val="000000" w:themeColor="text1"/>
        </w:rPr>
        <w:t xml:space="preserve">, así pues, no le corresponde a esta última entidad reconocer y pagar por concepto de indemnización del Art. 99 de la Ley 50 de 1900,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64F23935" w14:textId="51321428" w:rsidR="005E6F34" w:rsidRPr="006039D6" w:rsidRDefault="005E6F34" w:rsidP="006039D6">
      <w:pPr>
        <w:pStyle w:val="Sinespaciado"/>
        <w:jc w:val="both"/>
        <w:rPr>
          <w:rFonts w:ascii="Arial" w:hAnsi="Arial" w:cs="Arial"/>
          <w:color w:val="000000" w:themeColor="text1"/>
        </w:rPr>
      </w:pPr>
    </w:p>
    <w:p w14:paraId="7B2A5EA4" w14:textId="19741B01" w:rsidR="005E6F34" w:rsidRPr="006039D6" w:rsidRDefault="005E6F34" w:rsidP="006039D6">
      <w:pPr>
        <w:pStyle w:val="Textoindependiente"/>
        <w:ind w:right="106"/>
        <w:jc w:val="both"/>
        <w:rPr>
          <w:color w:val="000000" w:themeColor="text1"/>
          <w:sz w:val="22"/>
          <w:szCs w:val="22"/>
        </w:rPr>
      </w:pPr>
      <w:r w:rsidRPr="006039D6">
        <w:rPr>
          <w:color w:val="000000" w:themeColor="text1"/>
          <w:sz w:val="22"/>
          <w:szCs w:val="22"/>
        </w:rPr>
        <w:t>Finalmente, es de resaltar que las Pólizas No. 01 CU069186 y 24 CU048451 expedidas por representada amparan únicamente el pago de salarios, prestaciones sociales e indemnización del Art. 64 del CST, mas NO amparan el pago de sanciones disimiles a la prevista en el Art. 64 del CST, como lo pretende el aquí demandante.</w:t>
      </w:r>
    </w:p>
    <w:p w14:paraId="093C231E" w14:textId="77777777" w:rsidR="005E6F34" w:rsidRPr="006039D6" w:rsidRDefault="005E6F34" w:rsidP="006039D6">
      <w:pPr>
        <w:pStyle w:val="Sinespaciado"/>
        <w:jc w:val="both"/>
        <w:rPr>
          <w:rFonts w:ascii="Arial" w:hAnsi="Arial" w:cs="Arial"/>
          <w:color w:val="000000" w:themeColor="text1"/>
        </w:rPr>
      </w:pPr>
    </w:p>
    <w:p w14:paraId="776CDA2D" w14:textId="51942BB4" w:rsidR="005E6F34" w:rsidRPr="006039D6" w:rsidRDefault="005E6F34" w:rsidP="006039D6">
      <w:pPr>
        <w:pStyle w:val="Sinespaciado"/>
        <w:jc w:val="both"/>
        <w:rPr>
          <w:rStyle w:val="normaltextrun"/>
          <w:rFonts w:ascii="Arial" w:hAnsi="Arial" w:cs="Arial"/>
          <w:color w:val="000000" w:themeColor="text1"/>
          <w:shd w:val="clear" w:color="auto" w:fill="FFFFFF"/>
        </w:rPr>
      </w:pPr>
      <w:r w:rsidRPr="006039D6">
        <w:rPr>
          <w:rFonts w:ascii="Arial" w:hAnsi="Arial" w:cs="Arial"/>
          <w:b/>
          <w:bCs/>
          <w:color w:val="000000" w:themeColor="text1"/>
        </w:rPr>
        <w:t xml:space="preserve">Frente a la pretensión 24: ME OPONGO </w:t>
      </w:r>
      <w:r w:rsidRPr="006039D6">
        <w:rPr>
          <w:rFonts w:ascii="Arial" w:hAnsi="Arial" w:cs="Arial"/>
          <w:color w:val="000000" w:themeColor="text1"/>
        </w:rPr>
        <w:t>rotundamente a la prosperidad de la presente pretensión</w:t>
      </w:r>
      <w:r w:rsidRPr="006039D6">
        <w:rPr>
          <w:rFonts w:ascii="Arial" w:hAnsi="Arial" w:cs="Arial"/>
          <w:color w:val="000000" w:themeColor="text1"/>
          <w:lang w:val="es-CO"/>
        </w:rPr>
        <w:t xml:space="preserve">, </w:t>
      </w:r>
      <w:r w:rsidRPr="006039D6">
        <w:rPr>
          <w:rFonts w:ascii="Arial" w:hAnsi="Arial" w:cs="Arial"/>
          <w:color w:val="000000" w:themeColor="text1"/>
        </w:rPr>
        <w:t xml:space="preserve">toda vez que no existe relación solidaria </w:t>
      </w:r>
      <w:r w:rsidRPr="006039D6">
        <w:rPr>
          <w:rFonts w:ascii="Arial" w:hAnsi="Arial" w:cs="Arial"/>
          <w:bCs/>
          <w:color w:val="000000" w:themeColor="text1"/>
        </w:rPr>
        <w:t>entre TELMEX COLOMBIA S.A. y CONECTAR TV S.A.S.</w:t>
      </w:r>
      <w:r w:rsidRPr="006039D6">
        <w:rPr>
          <w:rFonts w:ascii="Arial" w:hAnsi="Arial" w:cs="Arial"/>
          <w:color w:val="000000" w:themeColor="text1"/>
        </w:rPr>
        <w:t xml:space="preserve">, así pues, no le corresponde a esta última entidad reconocer y pagar por concepto de sanción moratoria del Art. 65 del CST, por otro lado, el </w:t>
      </w:r>
      <w:r w:rsidRPr="006039D6">
        <w:rPr>
          <w:rStyle w:val="normaltextrun"/>
          <w:rFonts w:ascii="Arial" w:hAnsi="Arial" w:cs="Arial"/>
          <w:color w:val="000000" w:themeColor="text1"/>
          <w:shd w:val="clear" w:color="auto" w:fill="FFFFFF"/>
        </w:rPr>
        <w:t>demandante no logró acreditar que la empresa CONECTAR TV S.A.S. adeude suma alguna.</w:t>
      </w:r>
    </w:p>
    <w:p w14:paraId="25FAEB02" w14:textId="77777777" w:rsidR="005E6F34" w:rsidRPr="006039D6" w:rsidRDefault="005E6F34" w:rsidP="006039D6">
      <w:pPr>
        <w:pStyle w:val="Sinespaciado"/>
        <w:jc w:val="both"/>
        <w:rPr>
          <w:rFonts w:ascii="Arial" w:hAnsi="Arial" w:cs="Arial"/>
          <w:color w:val="000000" w:themeColor="text1"/>
        </w:rPr>
      </w:pPr>
    </w:p>
    <w:p w14:paraId="26166C8B" w14:textId="77777777" w:rsidR="005E6F34" w:rsidRPr="006039D6" w:rsidRDefault="005E6F34" w:rsidP="006039D6">
      <w:pPr>
        <w:pStyle w:val="Textoindependiente"/>
        <w:ind w:right="106"/>
        <w:jc w:val="both"/>
        <w:rPr>
          <w:color w:val="000000" w:themeColor="text1"/>
          <w:sz w:val="22"/>
          <w:szCs w:val="22"/>
        </w:rPr>
      </w:pPr>
      <w:r w:rsidRPr="006039D6">
        <w:rPr>
          <w:color w:val="000000" w:themeColor="text1"/>
          <w:sz w:val="22"/>
          <w:szCs w:val="22"/>
        </w:rPr>
        <w:t>Finalmente, es de resaltar que las Pólizas No. 01 CU069186 y 24 CU048451 expedidas por representada amparan únicamente el pago de salarios, prestaciones sociales e indemnización del Art. 64 del CST, mas NO amparan el pago de sanciones disimiles a la prevista en el Art. 64 del CST, como lo pretende el aquí demandante.</w:t>
      </w:r>
    </w:p>
    <w:p w14:paraId="579FCEC7" w14:textId="77777777" w:rsidR="005E6F34" w:rsidRPr="006039D6" w:rsidRDefault="005E6F34" w:rsidP="006039D6">
      <w:pPr>
        <w:pStyle w:val="paragraph"/>
        <w:spacing w:before="0" w:beforeAutospacing="0" w:after="0" w:afterAutospacing="0"/>
        <w:jc w:val="both"/>
        <w:textAlignment w:val="baseline"/>
        <w:rPr>
          <w:rFonts w:ascii="Arial" w:hAnsi="Arial" w:cs="Arial"/>
          <w:b/>
          <w:bCs/>
          <w:color w:val="000000" w:themeColor="text1"/>
          <w:sz w:val="22"/>
          <w:szCs w:val="22"/>
        </w:rPr>
      </w:pPr>
    </w:p>
    <w:p w14:paraId="1B09C02C" w14:textId="47665AF4" w:rsidR="00441590" w:rsidRPr="006039D6" w:rsidRDefault="00067527" w:rsidP="006039D6">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6039D6">
        <w:rPr>
          <w:rFonts w:ascii="Arial" w:hAnsi="Arial" w:cs="Arial"/>
          <w:b/>
          <w:bCs/>
          <w:color w:val="000000" w:themeColor="text1"/>
          <w:sz w:val="22"/>
          <w:szCs w:val="22"/>
        </w:rPr>
        <w:t xml:space="preserve">Frente a la pretensión </w:t>
      </w:r>
      <w:r w:rsidR="00612A46" w:rsidRPr="006039D6">
        <w:rPr>
          <w:rFonts w:ascii="Arial" w:hAnsi="Arial" w:cs="Arial"/>
          <w:b/>
          <w:bCs/>
          <w:color w:val="000000" w:themeColor="text1"/>
          <w:sz w:val="22"/>
          <w:szCs w:val="22"/>
        </w:rPr>
        <w:t>2</w:t>
      </w:r>
      <w:r w:rsidR="005E6F34" w:rsidRPr="006039D6">
        <w:rPr>
          <w:rFonts w:ascii="Arial" w:hAnsi="Arial" w:cs="Arial"/>
          <w:b/>
          <w:bCs/>
          <w:color w:val="000000" w:themeColor="text1"/>
          <w:sz w:val="22"/>
          <w:szCs w:val="22"/>
        </w:rPr>
        <w:t>5</w:t>
      </w:r>
      <w:r w:rsidRPr="006039D6">
        <w:rPr>
          <w:rFonts w:ascii="Arial" w:hAnsi="Arial" w:cs="Arial"/>
          <w:b/>
          <w:bCs/>
          <w:color w:val="000000" w:themeColor="text1"/>
          <w:sz w:val="22"/>
          <w:szCs w:val="22"/>
        </w:rPr>
        <w:t xml:space="preserve">: </w:t>
      </w:r>
      <w:r w:rsidR="00441590" w:rsidRPr="006039D6">
        <w:rPr>
          <w:rFonts w:ascii="Arial" w:hAnsi="Arial" w:cs="Arial"/>
          <w:b/>
          <w:bCs/>
          <w:color w:val="000000" w:themeColor="text1"/>
          <w:sz w:val="22"/>
          <w:szCs w:val="22"/>
        </w:rPr>
        <w:t>ME OPONGO</w:t>
      </w:r>
      <w:r w:rsidR="00441590" w:rsidRPr="006039D6">
        <w:rPr>
          <w:rFonts w:ascii="Arial" w:hAnsi="Arial" w:cs="Arial"/>
          <w:color w:val="000000" w:themeColor="text1"/>
          <w:sz w:val="22"/>
          <w:szCs w:val="22"/>
        </w:rPr>
        <w:t xml:space="preserve"> a que se dirija la presente e inviable pretensión de las facultades ultra y extra petita del juez, toda vez que el litigio aquí planteado, no se presenta en razón al incumplimiento de una obligación a cargo de </w:t>
      </w:r>
      <w:r w:rsidR="00441590" w:rsidRPr="006039D6">
        <w:rPr>
          <w:rStyle w:val="normaltextrun"/>
          <w:rFonts w:ascii="Arial" w:hAnsi="Arial" w:cs="Arial"/>
          <w:color w:val="000000" w:themeColor="text1"/>
          <w:sz w:val="22"/>
          <w:szCs w:val="22"/>
          <w:lang w:val="es-ES"/>
        </w:rPr>
        <w:t>COMPAÑÍA ASEGURADORA DE FIANZAS S.A</w:t>
      </w:r>
      <w:r w:rsidR="00441590" w:rsidRPr="006039D6">
        <w:rPr>
          <w:rStyle w:val="normaltextrun"/>
          <w:rFonts w:ascii="Arial" w:hAnsi="Arial" w:cs="Arial"/>
          <w:b/>
          <w:bCs/>
          <w:color w:val="000000" w:themeColor="text1"/>
          <w:sz w:val="22"/>
          <w:szCs w:val="22"/>
          <w:shd w:val="clear" w:color="auto" w:fill="FFFFFF"/>
          <w:lang w:val="es-ES"/>
        </w:rPr>
        <w:t>.</w:t>
      </w:r>
    </w:p>
    <w:p w14:paraId="5036B2D4" w14:textId="77777777" w:rsidR="00441590" w:rsidRPr="006039D6" w:rsidRDefault="00441590" w:rsidP="006039D6">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p>
    <w:p w14:paraId="79FFAF1A" w14:textId="5AD54A76" w:rsidR="0056196E" w:rsidRPr="006039D6" w:rsidRDefault="00123F8A" w:rsidP="006039D6">
      <w:pPr>
        <w:pStyle w:val="Prrafodelista"/>
        <w:numPr>
          <w:ilvl w:val="0"/>
          <w:numId w:val="2"/>
        </w:numPr>
        <w:jc w:val="center"/>
        <w:rPr>
          <w:b/>
          <w:color w:val="000000" w:themeColor="text1"/>
          <w:u w:val="single"/>
        </w:rPr>
      </w:pPr>
      <w:r w:rsidRPr="006039D6">
        <w:rPr>
          <w:b/>
          <w:color w:val="000000" w:themeColor="text1"/>
          <w:u w:val="single"/>
        </w:rPr>
        <w:t>EXCEPCIONES DE FONDO FRENTE A LA DEMANDA</w:t>
      </w:r>
    </w:p>
    <w:p w14:paraId="13611D54" w14:textId="77777777" w:rsidR="00F5315F" w:rsidRPr="006039D6" w:rsidRDefault="00F5315F" w:rsidP="006039D6">
      <w:pPr>
        <w:jc w:val="both"/>
        <w:rPr>
          <w:b/>
          <w:bCs/>
          <w:color w:val="000000" w:themeColor="text1"/>
          <w:u w:val="single"/>
        </w:rPr>
      </w:pPr>
    </w:p>
    <w:p w14:paraId="7999D4B4" w14:textId="77777777" w:rsidR="00D01158" w:rsidRPr="006039D6" w:rsidRDefault="00D01158" w:rsidP="006039D6">
      <w:pPr>
        <w:pStyle w:val="Prrafodelista"/>
        <w:numPr>
          <w:ilvl w:val="0"/>
          <w:numId w:val="13"/>
        </w:numPr>
        <w:jc w:val="both"/>
        <w:rPr>
          <w:b/>
          <w:color w:val="000000" w:themeColor="text1"/>
          <w:u w:val="single"/>
        </w:rPr>
      </w:pPr>
      <w:r w:rsidRPr="006039D6">
        <w:rPr>
          <w:b/>
          <w:color w:val="000000" w:themeColor="text1"/>
          <w:u w:val="single"/>
        </w:rPr>
        <w:t xml:space="preserve">EXCEPCIONES FORMULADAS POR QUIEN EFECTUÓ EL LLAMAMIENTO EN GARANTÍA A MI REPRESENTADA  </w:t>
      </w:r>
    </w:p>
    <w:p w14:paraId="1D81E817" w14:textId="021E816A" w:rsidR="00D01158" w:rsidRPr="006039D6" w:rsidRDefault="00D01158" w:rsidP="006039D6">
      <w:pPr>
        <w:pStyle w:val="Prrafodelista"/>
        <w:ind w:left="720" w:firstLine="0"/>
        <w:jc w:val="both"/>
        <w:rPr>
          <w:color w:val="000000" w:themeColor="text1"/>
        </w:rPr>
      </w:pPr>
    </w:p>
    <w:p w14:paraId="1BB18702" w14:textId="77777777" w:rsidR="00D01158" w:rsidRPr="006039D6" w:rsidRDefault="00D01158" w:rsidP="006039D6">
      <w:pPr>
        <w:jc w:val="both"/>
        <w:rPr>
          <w:color w:val="000000" w:themeColor="text1"/>
        </w:rPr>
      </w:pPr>
      <w:r w:rsidRPr="006039D6">
        <w:rPr>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14:paraId="2A1DD6B9" w14:textId="77777777" w:rsidR="00D01158" w:rsidRPr="006039D6" w:rsidRDefault="00D01158" w:rsidP="006039D6">
      <w:pPr>
        <w:pStyle w:val="Prrafodelista"/>
        <w:ind w:left="720" w:firstLine="0"/>
        <w:jc w:val="both"/>
        <w:rPr>
          <w:color w:val="000000" w:themeColor="text1"/>
        </w:rPr>
      </w:pPr>
    </w:p>
    <w:p w14:paraId="1FE0ED08" w14:textId="6147631E" w:rsidR="00F5315F" w:rsidRPr="006039D6" w:rsidRDefault="00F5315F" w:rsidP="006039D6">
      <w:pPr>
        <w:pStyle w:val="Prrafodelista"/>
        <w:numPr>
          <w:ilvl w:val="0"/>
          <w:numId w:val="13"/>
        </w:numPr>
        <w:jc w:val="both"/>
        <w:rPr>
          <w:color w:val="000000" w:themeColor="text1"/>
        </w:rPr>
      </w:pPr>
      <w:r w:rsidRPr="006039D6">
        <w:rPr>
          <w:b/>
          <w:bCs/>
          <w:color w:val="000000" w:themeColor="text1"/>
          <w:u w:val="single"/>
        </w:rPr>
        <w:t xml:space="preserve">INEXISTENCIA DE </w:t>
      </w:r>
      <w:r w:rsidRPr="006039D6">
        <w:rPr>
          <w:b/>
          <w:bCs/>
          <w:color w:val="000000" w:themeColor="text1"/>
          <w:u w:val="single"/>
          <w:lang w:val="es-CO"/>
        </w:rPr>
        <w:t xml:space="preserve">SOLIDARIDAD Y DE </w:t>
      </w:r>
      <w:r w:rsidRPr="006039D6">
        <w:rPr>
          <w:b/>
          <w:bCs/>
          <w:color w:val="000000" w:themeColor="text1"/>
          <w:u w:val="single"/>
        </w:rPr>
        <w:t xml:space="preserve">OBLIGACIÓN A CARGO DE </w:t>
      </w:r>
      <w:r w:rsidR="009B0BE8" w:rsidRPr="006039D6">
        <w:rPr>
          <w:b/>
          <w:bCs/>
          <w:color w:val="000000" w:themeColor="text1"/>
          <w:u w:val="single"/>
        </w:rPr>
        <w:t>TELMEX COLOMBIA S.A.</w:t>
      </w:r>
      <w:r w:rsidRPr="006039D6">
        <w:rPr>
          <w:b/>
          <w:bCs/>
          <w:color w:val="000000" w:themeColor="text1"/>
          <w:u w:val="single"/>
        </w:rPr>
        <w:t xml:space="preserve"> DE CONFORMIDAD CON EL ARTÍCULO 34 DEL C.S.T.</w:t>
      </w:r>
    </w:p>
    <w:p w14:paraId="6906C90E" w14:textId="278C3A59" w:rsidR="00F5315F" w:rsidRPr="006039D6" w:rsidRDefault="00F5315F" w:rsidP="006039D6">
      <w:pPr>
        <w:pStyle w:val="Sinespaciado"/>
        <w:jc w:val="both"/>
        <w:rPr>
          <w:rFonts w:ascii="Arial" w:hAnsi="Arial" w:cs="Arial"/>
          <w:color w:val="000000" w:themeColor="text1"/>
          <w:lang w:val="es-CO"/>
        </w:rPr>
      </w:pPr>
      <w:r w:rsidRPr="006039D6">
        <w:rPr>
          <w:rFonts w:ascii="Arial" w:hAnsi="Arial" w:cs="Arial"/>
          <w:color w:val="000000" w:themeColor="text1"/>
        </w:rPr>
        <w:t xml:space="preserve">En lo concerniente a una posible declaración de solidaridad entre el contratante y el contratista, debe precisarse la misma es a todas luces improcedente por cuanto, para que opere esta será requisito </w:t>
      </w:r>
      <w:r w:rsidRPr="006039D6">
        <w:rPr>
          <w:rFonts w:ascii="Arial" w:hAnsi="Arial" w:cs="Arial"/>
          <w:i/>
          <w:color w:val="000000" w:themeColor="text1"/>
        </w:rPr>
        <w:t>sine qua non</w:t>
      </w:r>
      <w:r w:rsidRPr="006039D6">
        <w:rPr>
          <w:rFonts w:ascii="Arial" w:hAnsi="Arial" w:cs="Arial"/>
          <w:color w:val="000000" w:themeColor="text1"/>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w:t>
      </w:r>
      <w:r w:rsidR="00325C86" w:rsidRPr="006039D6">
        <w:rPr>
          <w:rFonts w:ascii="Arial" w:hAnsi="Arial" w:cs="Arial"/>
          <w:color w:val="000000" w:themeColor="text1"/>
        </w:rPr>
        <w:t>CONECTAR TV S.A.S.</w:t>
      </w:r>
      <w:r w:rsidRPr="006039D6">
        <w:rPr>
          <w:rFonts w:ascii="Arial" w:hAnsi="Arial" w:cs="Arial"/>
          <w:color w:val="000000" w:themeColor="text1"/>
        </w:rPr>
        <w:t xml:space="preserve"> dista del objeto social principal de </w:t>
      </w:r>
      <w:r w:rsidR="00325C86" w:rsidRPr="006039D6">
        <w:rPr>
          <w:rFonts w:ascii="Arial" w:hAnsi="Arial" w:cs="Arial"/>
          <w:color w:val="000000" w:themeColor="text1"/>
        </w:rPr>
        <w:t>TELMEX COLOMBIA S.A.</w:t>
      </w:r>
      <w:r w:rsidRPr="006039D6">
        <w:rPr>
          <w:rFonts w:ascii="Arial" w:hAnsi="Arial" w:cs="Arial"/>
          <w:color w:val="000000" w:themeColor="text1"/>
        </w:rPr>
        <w:t xml:space="preserve"> </w:t>
      </w:r>
      <w:r w:rsidR="00A77D2A" w:rsidRPr="006039D6">
        <w:rPr>
          <w:rFonts w:ascii="Arial" w:hAnsi="Arial" w:cs="Arial"/>
          <w:color w:val="000000" w:themeColor="text1"/>
        </w:rPr>
        <w:t xml:space="preserve">Adicionalmente, se precisa que las funciones y/o labores del trabajador no guardan relación alguna con </w:t>
      </w:r>
      <w:r w:rsidR="00A77D2A" w:rsidRPr="006039D6">
        <w:rPr>
          <w:rFonts w:ascii="Arial" w:hAnsi="Arial" w:cs="Arial"/>
          <w:color w:val="000000" w:themeColor="text1"/>
          <w:lang w:val="es-CO"/>
        </w:rPr>
        <w:t xml:space="preserve">con </w:t>
      </w:r>
      <w:r w:rsidR="00C071E7" w:rsidRPr="006039D6">
        <w:rPr>
          <w:rFonts w:ascii="Arial" w:hAnsi="Arial" w:cs="Arial"/>
          <w:color w:val="000000" w:themeColor="text1"/>
          <w:lang w:val="es-CO"/>
        </w:rPr>
        <w:t>el objeto social del asegurado.</w:t>
      </w:r>
    </w:p>
    <w:p w14:paraId="0B76831D" w14:textId="77777777" w:rsidR="00C071E7" w:rsidRPr="006039D6" w:rsidRDefault="00C071E7" w:rsidP="006039D6">
      <w:pPr>
        <w:pStyle w:val="Sinespaciado"/>
        <w:jc w:val="both"/>
        <w:rPr>
          <w:rFonts w:ascii="Arial" w:hAnsi="Arial" w:cs="Arial"/>
          <w:color w:val="000000" w:themeColor="text1"/>
        </w:rPr>
      </w:pPr>
    </w:p>
    <w:p w14:paraId="445C06E9" w14:textId="77777777" w:rsidR="00F5315F" w:rsidRPr="006039D6" w:rsidRDefault="00F5315F" w:rsidP="006039D6">
      <w:pPr>
        <w:jc w:val="both"/>
        <w:rPr>
          <w:color w:val="000000" w:themeColor="text1"/>
        </w:rPr>
      </w:pPr>
      <w:r w:rsidRPr="006039D6">
        <w:rPr>
          <w:color w:val="000000" w:themeColor="text1"/>
        </w:rPr>
        <w:t xml:space="preserve">Para mayor precisión la citada solidaridad fue planteada por el legislador en los siguientes términos:  </w:t>
      </w:r>
    </w:p>
    <w:p w14:paraId="1981F6E8" w14:textId="77777777" w:rsidR="00F5315F" w:rsidRPr="006039D6" w:rsidRDefault="00F5315F" w:rsidP="006039D6">
      <w:pPr>
        <w:jc w:val="both"/>
        <w:rPr>
          <w:color w:val="000000" w:themeColor="text1"/>
        </w:rPr>
      </w:pPr>
    </w:p>
    <w:p w14:paraId="29E9E917" w14:textId="77777777" w:rsidR="00F5315F" w:rsidRPr="006039D6" w:rsidRDefault="00F5315F" w:rsidP="006039D6">
      <w:pPr>
        <w:ind w:left="567" w:right="418"/>
        <w:contextualSpacing/>
        <w:jc w:val="both"/>
        <w:rPr>
          <w:rFonts w:eastAsia="Times New Roman"/>
          <w:i/>
          <w:color w:val="000000" w:themeColor="text1"/>
          <w:lang w:eastAsia="es-ES"/>
        </w:rPr>
      </w:pPr>
      <w:r w:rsidRPr="006039D6">
        <w:rPr>
          <w:rFonts w:eastAsia="Times New Roman"/>
          <w:i/>
          <w:color w:val="000000" w:themeColor="text1"/>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D9FE3C9" w14:textId="77777777" w:rsidR="00F5315F" w:rsidRPr="006039D6" w:rsidRDefault="00F5315F" w:rsidP="006039D6">
      <w:pPr>
        <w:ind w:left="567" w:right="418"/>
        <w:contextualSpacing/>
        <w:jc w:val="both"/>
        <w:rPr>
          <w:rFonts w:eastAsia="Times New Roman"/>
          <w:i/>
          <w:color w:val="000000" w:themeColor="text1"/>
          <w:lang w:eastAsia="es-ES"/>
        </w:rPr>
      </w:pPr>
    </w:p>
    <w:p w14:paraId="49F253FC" w14:textId="77777777" w:rsidR="00F5315F" w:rsidRPr="006039D6" w:rsidRDefault="00F5315F" w:rsidP="006039D6">
      <w:pPr>
        <w:ind w:left="567" w:right="418"/>
        <w:contextualSpacing/>
        <w:jc w:val="both"/>
        <w:rPr>
          <w:rFonts w:eastAsia="Times New Roman"/>
          <w:i/>
          <w:color w:val="000000" w:themeColor="text1"/>
          <w:lang w:eastAsia="es-ES"/>
        </w:rPr>
      </w:pPr>
      <w:r w:rsidRPr="006039D6">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708CCCB3" w14:textId="77777777" w:rsidR="00F5315F" w:rsidRPr="006039D6" w:rsidRDefault="00F5315F" w:rsidP="006039D6">
      <w:pPr>
        <w:ind w:left="708" w:right="708"/>
        <w:contextualSpacing/>
        <w:jc w:val="both"/>
        <w:rPr>
          <w:rFonts w:eastAsia="Times New Roman"/>
          <w:i/>
          <w:color w:val="000000" w:themeColor="text1"/>
          <w:lang w:eastAsia="es-ES"/>
        </w:rPr>
      </w:pPr>
      <w:r w:rsidRPr="006039D6">
        <w:rPr>
          <w:rFonts w:eastAsia="Times New Roman"/>
          <w:i/>
          <w:color w:val="000000" w:themeColor="text1"/>
          <w:lang w:eastAsia="es-ES"/>
        </w:rPr>
        <w:t>(…)”</w:t>
      </w:r>
      <w:r w:rsidRPr="006039D6">
        <w:rPr>
          <w:rFonts w:eastAsia="Times New Roman"/>
          <w:i/>
          <w:color w:val="000000" w:themeColor="text1"/>
          <w:vertAlign w:val="superscript"/>
          <w:lang w:eastAsia="es-ES"/>
        </w:rPr>
        <w:footnoteReference w:id="2"/>
      </w:r>
    </w:p>
    <w:p w14:paraId="6495ED48" w14:textId="77777777" w:rsidR="00F5315F" w:rsidRPr="006039D6" w:rsidRDefault="00F5315F" w:rsidP="006039D6">
      <w:pPr>
        <w:jc w:val="both"/>
        <w:rPr>
          <w:b/>
          <w:color w:val="000000" w:themeColor="text1"/>
          <w:u w:val="single"/>
        </w:rPr>
      </w:pPr>
    </w:p>
    <w:p w14:paraId="66BCBF8A" w14:textId="77777777" w:rsidR="00F5315F" w:rsidRPr="006039D6" w:rsidRDefault="00F5315F" w:rsidP="006039D6">
      <w:pPr>
        <w:jc w:val="both"/>
        <w:rPr>
          <w:rFonts w:eastAsia="Times New Roman"/>
          <w:color w:val="000000" w:themeColor="text1"/>
          <w:lang w:val="es-MX" w:eastAsia="es-ES"/>
        </w:rPr>
      </w:pPr>
      <w:r w:rsidRPr="006039D6">
        <w:rPr>
          <w:color w:val="000000" w:themeColor="text1"/>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D0FE9" w14:textId="77777777" w:rsidR="00F5315F" w:rsidRPr="006039D6" w:rsidRDefault="00F5315F" w:rsidP="006039D6">
      <w:pPr>
        <w:jc w:val="both"/>
        <w:rPr>
          <w:rFonts w:eastAsia="Times New Roman"/>
          <w:color w:val="000000" w:themeColor="text1"/>
          <w:lang w:val="es-MX" w:eastAsia="es-ES"/>
        </w:rPr>
      </w:pPr>
    </w:p>
    <w:p w14:paraId="7A28445E" w14:textId="77777777" w:rsidR="00F5315F" w:rsidRPr="006039D6" w:rsidRDefault="00F5315F" w:rsidP="006039D6">
      <w:pPr>
        <w:ind w:left="567" w:right="418"/>
        <w:jc w:val="both"/>
        <w:rPr>
          <w:rFonts w:eastAsia="Times New Roman"/>
          <w:color w:val="000000" w:themeColor="text1"/>
          <w:lang w:val="es-MX" w:eastAsia="es-ES"/>
        </w:rPr>
      </w:pPr>
      <w:r w:rsidRPr="006039D6">
        <w:rPr>
          <w:color w:val="000000" w:themeColor="text1"/>
        </w:rPr>
        <w:t>“</w:t>
      </w:r>
      <w:r w:rsidRPr="006039D6">
        <w:rPr>
          <w:i/>
          <w:iCs/>
          <w:color w:val="000000" w:themeColor="text1"/>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6039D6">
        <w:rPr>
          <w:color w:val="000000" w:themeColor="text1"/>
        </w:rPr>
        <w:t>” (CSJ SL3718-2020)</w:t>
      </w:r>
    </w:p>
    <w:p w14:paraId="75D3CB8C" w14:textId="77777777" w:rsidR="00F5315F" w:rsidRPr="006039D6" w:rsidRDefault="00F5315F" w:rsidP="006039D6">
      <w:pPr>
        <w:jc w:val="both"/>
        <w:rPr>
          <w:rFonts w:eastAsia="Times New Roman"/>
          <w:color w:val="000000" w:themeColor="text1"/>
          <w:lang w:val="es-MX" w:eastAsia="es-ES"/>
        </w:rPr>
      </w:pPr>
    </w:p>
    <w:p w14:paraId="5934AE5F" w14:textId="77777777" w:rsidR="00F5315F" w:rsidRPr="006039D6" w:rsidRDefault="00F5315F" w:rsidP="006039D6">
      <w:pPr>
        <w:jc w:val="both"/>
        <w:rPr>
          <w:color w:val="000000" w:themeColor="text1"/>
        </w:rPr>
      </w:pPr>
      <w:r w:rsidRPr="006039D6">
        <w:rPr>
          <w:color w:val="000000" w:themeColor="text1"/>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55125DBC" w14:textId="77777777" w:rsidR="00F5315F" w:rsidRPr="006039D6" w:rsidRDefault="00F5315F" w:rsidP="006039D6">
      <w:pPr>
        <w:jc w:val="both"/>
        <w:rPr>
          <w:color w:val="000000" w:themeColor="text1"/>
        </w:rPr>
      </w:pPr>
    </w:p>
    <w:p w14:paraId="3CA2CC5D" w14:textId="77777777" w:rsidR="00F5315F" w:rsidRPr="006039D6" w:rsidRDefault="00F5315F" w:rsidP="006039D6">
      <w:pPr>
        <w:ind w:left="567" w:right="276"/>
        <w:jc w:val="both"/>
        <w:rPr>
          <w:rFonts w:eastAsia="Times New Roman"/>
          <w:i/>
          <w:iCs/>
          <w:color w:val="000000" w:themeColor="text1"/>
          <w:lang w:val="es-MX" w:eastAsia="es-ES"/>
        </w:rPr>
      </w:pPr>
      <w:r w:rsidRPr="006039D6">
        <w:rPr>
          <w:i/>
          <w:iCs/>
          <w:color w:val="000000" w:themeColor="text1"/>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w:t>
      </w:r>
      <w:r w:rsidRPr="006039D6">
        <w:rPr>
          <w:i/>
          <w:iCs/>
          <w:color w:val="000000" w:themeColor="text1"/>
        </w:rPr>
        <w:lastRenderedPageBreak/>
        <w:t>desplieguen uno y otro tengan el mismo giro ordinario o normal, vale decir tengan correspondencia en su objeto social.”</w:t>
      </w:r>
    </w:p>
    <w:p w14:paraId="4C86E82C" w14:textId="77777777" w:rsidR="00F5315F" w:rsidRPr="006039D6" w:rsidRDefault="00F5315F" w:rsidP="006039D6">
      <w:pPr>
        <w:jc w:val="both"/>
        <w:rPr>
          <w:rFonts w:eastAsia="Times New Roman"/>
          <w:color w:val="000000" w:themeColor="text1"/>
          <w:lang w:val="es-MX" w:eastAsia="es-ES"/>
        </w:rPr>
      </w:pPr>
    </w:p>
    <w:p w14:paraId="6E85B866" w14:textId="77777777" w:rsidR="00F5315F" w:rsidRPr="006039D6" w:rsidRDefault="00F5315F" w:rsidP="006039D6">
      <w:pPr>
        <w:jc w:val="both"/>
        <w:rPr>
          <w:color w:val="000000" w:themeColor="text1"/>
        </w:rPr>
      </w:pPr>
      <w:r w:rsidRPr="006039D6">
        <w:rPr>
          <w:rFonts w:eastAsia="Times New Roman"/>
          <w:color w:val="000000" w:themeColor="text1"/>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6039D6">
        <w:rPr>
          <w:b/>
          <w:bCs/>
          <w:color w:val="000000" w:themeColor="text1"/>
        </w:rPr>
        <w:t>Sentencia CSJ SL 02 jun. 2009, rad. 33082 (reiterada en las CSJ SL14692-2017, CSJ SL217- 2018, entre otras), de la Sala Laboral de la Corte precisó</w:t>
      </w:r>
      <w:r w:rsidRPr="006039D6">
        <w:rPr>
          <w:color w:val="000000" w:themeColor="text1"/>
        </w:rPr>
        <w:t xml:space="preserve"> que, de cara al establecimiento de la mencionada solidaridad laboral en los términos del artículo 34 del Código Sustantivo del Trabajo, </w:t>
      </w:r>
      <w:r w:rsidRPr="006039D6">
        <w:rPr>
          <w:color w:val="000000" w:themeColor="text1"/>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6039D6">
        <w:rPr>
          <w:color w:val="000000" w:themeColor="text1"/>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B0007C9" w14:textId="77777777" w:rsidR="00F5315F" w:rsidRPr="006039D6" w:rsidRDefault="00F5315F" w:rsidP="006039D6">
      <w:pPr>
        <w:jc w:val="both"/>
        <w:rPr>
          <w:color w:val="000000" w:themeColor="text1"/>
        </w:rPr>
      </w:pPr>
    </w:p>
    <w:p w14:paraId="2BA0C5C5" w14:textId="6146C248" w:rsidR="00C071E7" w:rsidRPr="006039D6" w:rsidRDefault="00F5315F" w:rsidP="006039D6">
      <w:pPr>
        <w:jc w:val="both"/>
        <w:rPr>
          <w:color w:val="000000" w:themeColor="text1"/>
          <w:lang w:val="es-CO"/>
        </w:rPr>
      </w:pPr>
      <w:r w:rsidRPr="006039D6">
        <w:rPr>
          <w:color w:val="000000" w:themeColor="text1"/>
        </w:rPr>
        <w:t xml:space="preserve">Conforme a lo anterior, es importante resaltar que entre </w:t>
      </w:r>
      <w:r w:rsidR="00F83728" w:rsidRPr="006039D6">
        <w:rPr>
          <w:color w:val="000000" w:themeColor="text1"/>
        </w:rPr>
        <w:t xml:space="preserve">el señor </w:t>
      </w:r>
      <w:r w:rsidR="00325C86" w:rsidRPr="006039D6">
        <w:rPr>
          <w:color w:val="000000" w:themeColor="text1"/>
        </w:rPr>
        <w:t>JOSE ARMANDO GAMBA</w:t>
      </w:r>
      <w:r w:rsidRPr="006039D6">
        <w:rPr>
          <w:color w:val="000000" w:themeColor="text1"/>
        </w:rPr>
        <w:t xml:space="preserve"> y </w:t>
      </w:r>
      <w:r w:rsidR="00325C86" w:rsidRPr="006039D6">
        <w:rPr>
          <w:color w:val="000000" w:themeColor="text1"/>
        </w:rPr>
        <w:t>TELMEX COLOMBIA S.A</w:t>
      </w:r>
      <w:r w:rsidRPr="006039D6">
        <w:rPr>
          <w:color w:val="000000" w:themeColor="text1"/>
        </w:rPr>
        <w:t xml:space="preserve">. no existió ningún vínculo de relación laboral, resaltando además que las </w:t>
      </w:r>
      <w:r w:rsidR="00A77D2A" w:rsidRPr="006039D6">
        <w:rPr>
          <w:color w:val="000000" w:themeColor="text1"/>
        </w:rPr>
        <w:t xml:space="preserve">labores desarrolladas por el demandante distan del objeto social de </w:t>
      </w:r>
      <w:r w:rsidR="00C071E7" w:rsidRPr="006039D6">
        <w:rPr>
          <w:color w:val="000000" w:themeColor="text1"/>
        </w:rPr>
        <w:t>la beneficiaria</w:t>
      </w:r>
      <w:r w:rsidR="00A77D2A" w:rsidRPr="006039D6">
        <w:rPr>
          <w:color w:val="000000" w:themeColor="text1"/>
        </w:rPr>
        <w:t xml:space="preserve"> del servicio</w:t>
      </w:r>
      <w:r w:rsidR="00C071E7" w:rsidRPr="006039D6">
        <w:rPr>
          <w:color w:val="000000" w:themeColor="text1"/>
          <w:lang w:val="es-CO"/>
        </w:rPr>
        <w:t>.</w:t>
      </w:r>
    </w:p>
    <w:p w14:paraId="5AA35CB5" w14:textId="77777777" w:rsidR="00325C86" w:rsidRPr="006039D6" w:rsidRDefault="00325C86" w:rsidP="006039D6">
      <w:pPr>
        <w:jc w:val="both"/>
        <w:rPr>
          <w:color w:val="000000" w:themeColor="text1"/>
          <w:lang w:val="es-CO"/>
        </w:rPr>
      </w:pPr>
    </w:p>
    <w:p w14:paraId="25BB0ADC" w14:textId="312E5C9A" w:rsidR="00F5315F" w:rsidRPr="006039D6" w:rsidRDefault="00F5315F" w:rsidP="006039D6">
      <w:pPr>
        <w:jc w:val="both"/>
        <w:rPr>
          <w:color w:val="000000" w:themeColor="text1"/>
          <w:lang w:val="es-CO"/>
        </w:rPr>
      </w:pPr>
      <w:r w:rsidRPr="006039D6">
        <w:rPr>
          <w:color w:val="000000" w:themeColor="text1"/>
          <w:lang w:val="es-CO"/>
        </w:rPr>
        <w:t>Expuesto lo anterior, se concluye que no existe una identidad de objetos y/o funciones desarrolladas entr</w:t>
      </w:r>
      <w:r w:rsidR="00787CBA" w:rsidRPr="006039D6">
        <w:rPr>
          <w:color w:val="000000" w:themeColor="text1"/>
          <w:lang w:val="es-CO"/>
        </w:rPr>
        <w:t>e</w:t>
      </w:r>
      <w:r w:rsidRPr="006039D6">
        <w:rPr>
          <w:color w:val="000000" w:themeColor="text1"/>
          <w:lang w:val="es-CO"/>
        </w:rPr>
        <w:t xml:space="preserve"> las entidades demandadas</w:t>
      </w:r>
      <w:r w:rsidR="00F83728" w:rsidRPr="006039D6">
        <w:rPr>
          <w:color w:val="000000" w:themeColor="text1"/>
          <w:lang w:val="es-CO"/>
        </w:rPr>
        <w:t>.</w:t>
      </w:r>
    </w:p>
    <w:p w14:paraId="24BFC481" w14:textId="7CAC8777" w:rsidR="00F5315F" w:rsidRPr="006039D6" w:rsidRDefault="00F5315F" w:rsidP="006039D6">
      <w:pPr>
        <w:jc w:val="both"/>
        <w:rPr>
          <w:color w:val="000000" w:themeColor="text1"/>
        </w:rPr>
      </w:pPr>
    </w:p>
    <w:p w14:paraId="01B1AEED" w14:textId="77777777" w:rsidR="00787CBA" w:rsidRPr="006039D6" w:rsidRDefault="00787CBA" w:rsidP="006039D6">
      <w:pPr>
        <w:jc w:val="both"/>
        <w:rPr>
          <w:color w:val="000000" w:themeColor="text1"/>
        </w:rPr>
      </w:pPr>
      <w:r w:rsidRPr="006039D6">
        <w:rPr>
          <w:color w:val="000000" w:themeColor="text1"/>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18906C61" w14:textId="77777777" w:rsidR="00787CBA" w:rsidRPr="006039D6" w:rsidRDefault="00787CBA" w:rsidP="006039D6">
      <w:pPr>
        <w:jc w:val="both"/>
        <w:rPr>
          <w:color w:val="000000" w:themeColor="text1"/>
        </w:rPr>
      </w:pPr>
    </w:p>
    <w:p w14:paraId="779A7425" w14:textId="77777777" w:rsidR="00787CBA" w:rsidRPr="006039D6" w:rsidRDefault="00787CBA" w:rsidP="006039D6">
      <w:pPr>
        <w:jc w:val="both"/>
        <w:rPr>
          <w:color w:val="000000" w:themeColor="text1"/>
        </w:rPr>
      </w:pPr>
      <w:r w:rsidRPr="006039D6">
        <w:rPr>
          <w:color w:val="000000" w:themeColor="text1"/>
        </w:rPr>
        <w:t xml:space="preserve">Aunado a lo anterior, es menester traer a colación la </w:t>
      </w:r>
      <w:r w:rsidRPr="006039D6">
        <w:rPr>
          <w:b/>
          <w:bCs/>
          <w:color w:val="000000" w:themeColor="text1"/>
        </w:rPr>
        <w:t>Sentencia SL 2906 de 2020 con radicación Nro. 66820</w:t>
      </w:r>
      <w:r w:rsidRPr="006039D6">
        <w:rPr>
          <w:color w:val="000000" w:themeColor="text1"/>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7B66950A" w14:textId="77777777" w:rsidR="00787CBA" w:rsidRPr="006039D6" w:rsidRDefault="00787CBA" w:rsidP="006039D6">
      <w:pPr>
        <w:jc w:val="both"/>
        <w:rPr>
          <w:i/>
          <w:iCs/>
          <w:color w:val="000000" w:themeColor="text1"/>
        </w:rPr>
      </w:pPr>
    </w:p>
    <w:p w14:paraId="2970AC87" w14:textId="1BFD7FD2" w:rsidR="00787CBA" w:rsidRPr="006039D6" w:rsidRDefault="00787CBA" w:rsidP="006039D6">
      <w:pPr>
        <w:pStyle w:val="Sinespaciado"/>
        <w:jc w:val="both"/>
        <w:rPr>
          <w:rFonts w:ascii="Arial" w:hAnsi="Arial" w:cs="Arial"/>
          <w:color w:val="000000" w:themeColor="text1"/>
        </w:rPr>
      </w:pPr>
      <w:r w:rsidRPr="006039D6">
        <w:rPr>
          <w:rFonts w:ascii="Arial" w:hAnsi="Arial" w:cs="Arial"/>
          <w:color w:val="000000" w:themeColor="text1"/>
        </w:rPr>
        <w:t xml:space="preserve">Ahora, teniendo en cuenta que la Corte le da prevalencia a la realidad más que al objeto social descrito en los registros formales, aclaro que, de los sucesos descritos en la líbelo demandatorio, se extrae que las labores y/o funciones a cargo del demandante no se encontraban orientadas a prestar servicios que guarden relación con las funciones desarrolladas por </w:t>
      </w:r>
      <w:r w:rsidR="00325C86" w:rsidRPr="006039D6">
        <w:rPr>
          <w:rFonts w:ascii="Arial" w:hAnsi="Arial" w:cs="Arial"/>
          <w:color w:val="000000" w:themeColor="text1"/>
          <w:lang w:val="es-CO"/>
        </w:rPr>
        <w:t>TELMEX COLOMBIA S.A</w:t>
      </w:r>
      <w:r w:rsidRPr="006039D6">
        <w:rPr>
          <w:rFonts w:ascii="Arial" w:hAnsi="Arial" w:cs="Arial"/>
          <w:color w:val="000000" w:themeColor="text1"/>
          <w:lang w:val="es-CO"/>
        </w:rPr>
        <w:t>.</w:t>
      </w:r>
    </w:p>
    <w:p w14:paraId="62976F50" w14:textId="77777777" w:rsidR="00787CBA" w:rsidRPr="006039D6" w:rsidRDefault="00787CBA" w:rsidP="006039D6">
      <w:pPr>
        <w:pStyle w:val="Sinespaciado"/>
        <w:jc w:val="both"/>
        <w:rPr>
          <w:rFonts w:ascii="Arial" w:hAnsi="Arial" w:cs="Arial"/>
          <w:color w:val="000000" w:themeColor="text1"/>
        </w:rPr>
      </w:pPr>
    </w:p>
    <w:p w14:paraId="669639B6" w14:textId="77777777" w:rsidR="00787CBA" w:rsidRPr="006039D6" w:rsidRDefault="00787CBA" w:rsidP="006039D6">
      <w:pPr>
        <w:jc w:val="both"/>
        <w:rPr>
          <w:color w:val="000000" w:themeColor="text1"/>
        </w:rPr>
      </w:pPr>
      <w:r w:rsidRPr="006039D6">
        <w:rPr>
          <w:b/>
          <w:bCs/>
          <w:color w:val="000000" w:themeColor="text1"/>
        </w:rPr>
        <w:t>Frente al punto, en Sentencia CSJ SL 02 jun. 2009, rad. 33082 (reiterada en las CSJ SL14692-2017, CSJ SL217- 2018, entre otras), la Sala Laboral de la Corte precisó</w:t>
      </w:r>
      <w:r w:rsidRPr="006039D6">
        <w:rPr>
          <w:color w:val="000000" w:themeColor="text1"/>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C30D94E" w14:textId="77777777" w:rsidR="00787CBA" w:rsidRPr="006039D6" w:rsidRDefault="00787CBA" w:rsidP="006039D6">
      <w:pPr>
        <w:jc w:val="both"/>
        <w:rPr>
          <w:color w:val="000000" w:themeColor="text1"/>
        </w:rPr>
      </w:pPr>
    </w:p>
    <w:p w14:paraId="690D452C" w14:textId="77777777" w:rsidR="00787CBA" w:rsidRPr="006039D6" w:rsidRDefault="00787CBA" w:rsidP="006039D6">
      <w:pPr>
        <w:jc w:val="both"/>
        <w:rPr>
          <w:color w:val="000000" w:themeColor="text1"/>
        </w:rPr>
      </w:pPr>
      <w:r w:rsidRPr="006039D6">
        <w:rPr>
          <w:color w:val="000000" w:themeColor="text1"/>
        </w:rPr>
        <w:t xml:space="preserve">Para soportar tales reflexiones, la referida sentencia citó la sentencia </w:t>
      </w:r>
      <w:r w:rsidRPr="006039D6">
        <w:rPr>
          <w:b/>
          <w:bCs/>
          <w:color w:val="000000" w:themeColor="text1"/>
        </w:rPr>
        <w:t>CSJ SL14692-2017</w:t>
      </w:r>
      <w:r w:rsidRPr="006039D6">
        <w:rPr>
          <w:color w:val="000000" w:themeColor="text1"/>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w:t>
      </w:r>
      <w:r w:rsidRPr="006039D6">
        <w:rPr>
          <w:color w:val="000000" w:themeColor="text1"/>
        </w:rPr>
        <w:lastRenderedPageBreak/>
        <w:t xml:space="preserve">manera que si bajo la subordinación del contratista independiente, el trabajador realiza labores consustanciales a las normales del beneficiario, se configura la solidaridad. </w:t>
      </w:r>
    </w:p>
    <w:p w14:paraId="646494EA" w14:textId="77777777" w:rsidR="00787CBA" w:rsidRPr="006039D6" w:rsidRDefault="00787CBA" w:rsidP="006039D6">
      <w:pPr>
        <w:jc w:val="both"/>
        <w:rPr>
          <w:color w:val="000000" w:themeColor="text1"/>
        </w:rPr>
      </w:pPr>
    </w:p>
    <w:p w14:paraId="4396811C" w14:textId="7732F024" w:rsidR="00F5315F" w:rsidRPr="006039D6" w:rsidRDefault="00F5315F" w:rsidP="006039D6">
      <w:pPr>
        <w:jc w:val="both"/>
        <w:rPr>
          <w:color w:val="000000" w:themeColor="text1"/>
          <w:shd w:val="clear" w:color="auto" w:fill="FFFFFF"/>
        </w:rPr>
      </w:pPr>
      <w:r w:rsidRPr="006039D6">
        <w:rPr>
          <w:rStyle w:val="normaltextrun"/>
          <w:color w:val="000000" w:themeColor="text1"/>
          <w:shd w:val="clear" w:color="auto" w:fill="FFFFFF"/>
        </w:rPr>
        <w:t xml:space="preserve">Con base en lo expuesto </w:t>
      </w:r>
      <w:r w:rsidR="00787CBA" w:rsidRPr="006039D6">
        <w:rPr>
          <w:rStyle w:val="normaltextrun"/>
          <w:color w:val="000000" w:themeColor="text1"/>
          <w:shd w:val="clear" w:color="auto" w:fill="FFFFFF"/>
        </w:rPr>
        <w:t xml:space="preserve">es claro que no existe solidaridad y por lo tanto, obligación en cabeza de </w:t>
      </w:r>
      <w:r w:rsidR="00325C86" w:rsidRPr="006039D6">
        <w:rPr>
          <w:color w:val="000000" w:themeColor="text1"/>
          <w:lang w:val="es-CO"/>
        </w:rPr>
        <w:t>TELMEX COLOMBIA S.A</w:t>
      </w:r>
      <w:r w:rsidR="00787CBA" w:rsidRPr="006039D6">
        <w:rPr>
          <w:color w:val="000000" w:themeColor="text1"/>
          <w:lang w:val="es-CO"/>
        </w:rPr>
        <w:t xml:space="preserve">., recordándose que </w:t>
      </w:r>
      <w:r w:rsidRPr="006039D6">
        <w:rPr>
          <w:rStyle w:val="normaltextrun"/>
          <w:color w:val="000000" w:themeColor="text1"/>
          <w:shd w:val="clear" w:color="auto" w:fill="FFFFFF"/>
        </w:rPr>
        <w:t>se encuentra probado que entre el demandante y</w:t>
      </w:r>
      <w:r w:rsidR="00787CBA" w:rsidRPr="006039D6">
        <w:rPr>
          <w:color w:val="000000" w:themeColor="text1"/>
          <w:lang w:val="es-CO"/>
        </w:rPr>
        <w:t xml:space="preserve"> aquella</w:t>
      </w:r>
      <w:r w:rsidRPr="006039D6">
        <w:rPr>
          <w:rStyle w:val="normaltextrun"/>
          <w:color w:val="000000" w:themeColor="text1"/>
          <w:shd w:val="clear" w:color="auto" w:fill="FFFFFF"/>
        </w:rPr>
        <w:t xml:space="preserve">, nunca existió un contrato de trabajo, pues </w:t>
      </w:r>
      <w:r w:rsidR="00F83728" w:rsidRPr="006039D6">
        <w:rPr>
          <w:rStyle w:val="normaltextrun"/>
          <w:color w:val="000000" w:themeColor="text1"/>
          <w:shd w:val="clear" w:color="auto" w:fill="FFFFFF"/>
        </w:rPr>
        <w:t xml:space="preserve">el mismo fue trabajador </w:t>
      </w:r>
      <w:r w:rsidR="00F83728" w:rsidRPr="006039D6">
        <w:rPr>
          <w:color w:val="000000" w:themeColor="text1"/>
        </w:rPr>
        <w:t xml:space="preserve">de </w:t>
      </w:r>
      <w:r w:rsidR="00325C86" w:rsidRPr="006039D6">
        <w:rPr>
          <w:color w:val="000000" w:themeColor="text1"/>
        </w:rPr>
        <w:t>CONECTAR TV S.A.S</w:t>
      </w:r>
      <w:r w:rsidRPr="006039D6">
        <w:rPr>
          <w:color w:val="000000" w:themeColor="text1"/>
        </w:rPr>
        <w:t xml:space="preserve">., </w:t>
      </w:r>
      <w:r w:rsidRPr="006039D6">
        <w:rPr>
          <w:rStyle w:val="normaltextrun"/>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00D01158" w:rsidRPr="006039D6">
        <w:rPr>
          <w:rStyle w:val="normaltextrun"/>
          <w:color w:val="000000" w:themeColor="text1"/>
          <w:shd w:val="clear" w:color="auto" w:fill="FFFFFF"/>
        </w:rPr>
        <w:t xml:space="preserve">resaltándose que </w:t>
      </w:r>
      <w:r w:rsidR="00A77D2A" w:rsidRPr="006039D6">
        <w:rPr>
          <w:color w:val="000000" w:themeColor="text1"/>
        </w:rPr>
        <w:t>las labores desarrolladas por el demandante distan del objeto social de la  beneficiaria del servicio</w:t>
      </w:r>
      <w:r w:rsidR="002B7A32" w:rsidRPr="006039D6">
        <w:rPr>
          <w:color w:val="000000" w:themeColor="text1"/>
          <w:lang w:val="es-CO"/>
        </w:rPr>
        <w:t>. P</w:t>
      </w:r>
      <w:r w:rsidRPr="006039D6">
        <w:rPr>
          <w:rStyle w:val="normaltextrun"/>
          <w:color w:val="000000" w:themeColor="text1"/>
          <w:shd w:val="clear" w:color="auto" w:fill="FFFFFF"/>
        </w:rPr>
        <w:t xml:space="preserve">or lo tanto, al no haber </w:t>
      </w:r>
      <w:r w:rsidR="00325C86" w:rsidRPr="006039D6">
        <w:rPr>
          <w:rStyle w:val="normaltextrun"/>
          <w:color w:val="000000" w:themeColor="text1"/>
          <w:shd w:val="clear" w:color="auto" w:fill="FFFFFF"/>
        </w:rPr>
        <w:t>solidaridad, no</w:t>
      </w:r>
      <w:r w:rsidR="00D01158" w:rsidRPr="006039D6">
        <w:rPr>
          <w:rStyle w:val="normaltextrun"/>
          <w:color w:val="000000" w:themeColor="text1"/>
          <w:shd w:val="clear" w:color="auto" w:fill="FFFFFF"/>
        </w:rPr>
        <w:t xml:space="preserve"> hay lugar a que se vea afectada la Póliza concertada por mi representada</w:t>
      </w:r>
      <w:r w:rsidRPr="006039D6">
        <w:rPr>
          <w:rStyle w:val="normaltextrun"/>
          <w:color w:val="000000" w:themeColor="text1"/>
          <w:shd w:val="clear" w:color="auto" w:fill="FFFFFF"/>
        </w:rPr>
        <w:t>.</w:t>
      </w:r>
    </w:p>
    <w:p w14:paraId="265531C6" w14:textId="77777777" w:rsidR="008B1073" w:rsidRPr="006039D6" w:rsidRDefault="008B1073" w:rsidP="006039D6">
      <w:pPr>
        <w:widowControl/>
        <w:shd w:val="clear" w:color="auto" w:fill="FFFFFF"/>
        <w:autoSpaceDE/>
        <w:autoSpaceDN/>
        <w:contextualSpacing/>
        <w:jc w:val="both"/>
        <w:textAlignment w:val="baseline"/>
        <w:rPr>
          <w:b/>
          <w:bCs/>
          <w:color w:val="000000" w:themeColor="text1"/>
          <w:u w:val="single"/>
          <w:lang w:val="es-MX"/>
        </w:rPr>
      </w:pPr>
    </w:p>
    <w:p w14:paraId="7AF1F6A7" w14:textId="489691AB" w:rsidR="00123F8A" w:rsidRPr="006039D6" w:rsidRDefault="00123F8A" w:rsidP="006039D6">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6039D6">
        <w:rPr>
          <w:b/>
          <w:bCs/>
          <w:color w:val="000000" w:themeColor="text1"/>
          <w:u w:val="single"/>
          <w:lang w:val="es-MX"/>
        </w:rPr>
        <w:t xml:space="preserve">INEXISTENCIA DE OBLIGACIÓN A CARGO </w:t>
      </w:r>
      <w:r w:rsidR="00325C86" w:rsidRPr="006039D6">
        <w:rPr>
          <w:b/>
          <w:bCs/>
          <w:color w:val="000000" w:themeColor="text1"/>
          <w:u w:val="single"/>
          <w:lang w:val="es-MX"/>
        </w:rPr>
        <w:t>DE TELMEX COLOMBIA S.A</w:t>
      </w:r>
      <w:r w:rsidRPr="006039D6">
        <w:rPr>
          <w:b/>
          <w:bCs/>
          <w:color w:val="000000" w:themeColor="text1"/>
          <w:u w:val="single"/>
          <w:lang w:val="es-MX"/>
        </w:rPr>
        <w:t xml:space="preserve">, POR CUANTO DICHA SOCIEDAD NO OSTENTÓ LA CALIDAD DE EMPLEADOR </w:t>
      </w:r>
      <w:r w:rsidR="00583B11" w:rsidRPr="006039D6">
        <w:rPr>
          <w:b/>
          <w:bCs/>
          <w:color w:val="000000" w:themeColor="text1"/>
          <w:u w:val="single"/>
          <w:lang w:val="es-MX"/>
        </w:rPr>
        <w:t>D</w:t>
      </w:r>
      <w:r w:rsidR="00545B24" w:rsidRPr="006039D6">
        <w:rPr>
          <w:b/>
          <w:bCs/>
          <w:color w:val="000000" w:themeColor="text1"/>
          <w:u w:val="single"/>
          <w:lang w:val="es-MX"/>
        </w:rPr>
        <w:t xml:space="preserve">EL </w:t>
      </w:r>
      <w:r w:rsidR="005C7AEF" w:rsidRPr="006039D6">
        <w:rPr>
          <w:b/>
          <w:bCs/>
          <w:color w:val="000000" w:themeColor="text1"/>
          <w:u w:val="single"/>
          <w:lang w:val="es-MX"/>
        </w:rPr>
        <w:t>DEMANDANTE</w:t>
      </w:r>
      <w:r w:rsidRPr="006039D6">
        <w:rPr>
          <w:b/>
          <w:bCs/>
          <w:color w:val="000000" w:themeColor="text1"/>
          <w:u w:val="single"/>
          <w:lang w:val="es-MX"/>
        </w:rPr>
        <w:t>.</w:t>
      </w:r>
    </w:p>
    <w:p w14:paraId="2F9066E5" w14:textId="77777777" w:rsidR="00123F8A" w:rsidRPr="006039D6" w:rsidRDefault="00123F8A" w:rsidP="006039D6">
      <w:pPr>
        <w:shd w:val="clear" w:color="auto" w:fill="FFFFFF"/>
        <w:jc w:val="both"/>
        <w:textAlignment w:val="baseline"/>
        <w:rPr>
          <w:rFonts w:eastAsia="Times New Roman"/>
          <w:b/>
          <w:bCs/>
          <w:color w:val="000000" w:themeColor="text1"/>
          <w:u w:val="single"/>
          <w:lang w:val="es-MX" w:eastAsia="es-ES"/>
        </w:rPr>
      </w:pPr>
    </w:p>
    <w:p w14:paraId="0245A067" w14:textId="2161B494" w:rsidR="00325C86" w:rsidRPr="006039D6" w:rsidRDefault="00325C86" w:rsidP="006039D6">
      <w:pPr>
        <w:shd w:val="clear" w:color="auto" w:fill="FFFFFF"/>
        <w:jc w:val="both"/>
        <w:textAlignment w:val="baseline"/>
        <w:rPr>
          <w:rStyle w:val="normaltextrun"/>
          <w:color w:val="000000"/>
          <w:shd w:val="clear" w:color="auto" w:fill="FFFFFF"/>
        </w:rPr>
      </w:pPr>
      <w:r w:rsidRPr="006039D6">
        <w:rPr>
          <w:bCs/>
          <w:color w:val="000000"/>
        </w:rPr>
        <w:t xml:space="preserve">La presente excepción se fundamenta en que entre </w:t>
      </w:r>
      <w:r w:rsidRPr="006039D6">
        <w:t xml:space="preserve">JORGE ARMANDO GAMBA </w:t>
      </w:r>
      <w:r w:rsidRPr="006039D6">
        <w:rPr>
          <w:bCs/>
          <w:color w:val="000000"/>
        </w:rPr>
        <w:t xml:space="preserve">y la empresa TELMEX COLOMBIA S.A. </w:t>
      </w:r>
      <w:r w:rsidRPr="006039D6">
        <w:rPr>
          <w:rStyle w:val="normaltextrun"/>
          <w:color w:val="000000"/>
          <w:shd w:val="clear" w:color="auto" w:fill="FFFFFF"/>
        </w:rPr>
        <w:t>no existe ni existió un contrato de trabajo o un vínculo de carácter laboral, mediante el cual se hayan configurado los tres elementos esenciales del contrato de trabajo, principalmente el elemento de subordinación:</w:t>
      </w:r>
    </w:p>
    <w:p w14:paraId="629B22CC" w14:textId="24610388" w:rsidR="00451333" w:rsidRPr="006039D6" w:rsidRDefault="00123F8A" w:rsidP="006039D6">
      <w:pPr>
        <w:shd w:val="clear" w:color="auto" w:fill="FFFFFF"/>
        <w:jc w:val="both"/>
        <w:textAlignment w:val="baseline"/>
        <w:rPr>
          <w:color w:val="000000" w:themeColor="text1"/>
        </w:rPr>
      </w:pPr>
      <w:r w:rsidRPr="006039D6">
        <w:rPr>
          <w:color w:val="000000" w:themeColor="text1"/>
        </w:rPr>
        <w:t xml:space="preserve"> </w:t>
      </w:r>
    </w:p>
    <w:p w14:paraId="6033B536" w14:textId="77777777" w:rsidR="00123F8A" w:rsidRPr="006039D6" w:rsidRDefault="00123F8A" w:rsidP="006039D6">
      <w:pPr>
        <w:ind w:left="567" w:right="418"/>
        <w:jc w:val="both"/>
        <w:rPr>
          <w:bCs/>
          <w:i/>
          <w:iCs/>
          <w:color w:val="000000" w:themeColor="text1"/>
        </w:rPr>
      </w:pPr>
      <w:bookmarkStart w:id="1" w:name="23"/>
      <w:r w:rsidRPr="006039D6">
        <w:rPr>
          <w:bCs/>
          <w:color w:val="000000" w:themeColor="text1"/>
        </w:rPr>
        <w:t>“</w:t>
      </w:r>
      <w:r w:rsidRPr="006039D6">
        <w:rPr>
          <w:b/>
          <w:i/>
          <w:iCs/>
          <w:color w:val="000000" w:themeColor="text1"/>
        </w:rPr>
        <w:t>ARTICULO 23. ELEMENTOS ESENCIALES</w:t>
      </w:r>
      <w:r w:rsidRPr="006039D6">
        <w:rPr>
          <w:bCs/>
          <w:i/>
          <w:iCs/>
          <w:color w:val="000000" w:themeColor="text1"/>
        </w:rPr>
        <w:t>.</w:t>
      </w:r>
      <w:bookmarkEnd w:id="1"/>
      <w:r w:rsidRPr="006039D6">
        <w:rPr>
          <w:bCs/>
          <w:i/>
          <w:iCs/>
          <w:color w:val="000000" w:themeColor="text1"/>
        </w:rPr>
        <w:t> </w:t>
      </w:r>
    </w:p>
    <w:p w14:paraId="3ABBB920" w14:textId="77777777" w:rsidR="00123F8A" w:rsidRPr="006039D6" w:rsidRDefault="00123F8A" w:rsidP="006039D6">
      <w:pPr>
        <w:ind w:left="567" w:right="418"/>
        <w:jc w:val="both"/>
        <w:rPr>
          <w:bCs/>
          <w:i/>
          <w:iCs/>
          <w:color w:val="000000" w:themeColor="text1"/>
        </w:rPr>
      </w:pPr>
      <w:r w:rsidRPr="006039D6">
        <w:rPr>
          <w:bCs/>
          <w:i/>
          <w:iCs/>
          <w:color w:val="000000" w:themeColor="text1"/>
        </w:rPr>
        <w:t>1. Para que haya contrato de trabajo se requiere que concurran estos tres elementos esenciales:</w:t>
      </w:r>
    </w:p>
    <w:p w14:paraId="4EB9D8AA" w14:textId="543A56E6" w:rsidR="00123F8A" w:rsidRPr="006039D6" w:rsidRDefault="00123F8A" w:rsidP="006039D6">
      <w:pPr>
        <w:ind w:left="567" w:right="418"/>
        <w:jc w:val="both"/>
        <w:rPr>
          <w:bCs/>
          <w:i/>
          <w:iCs/>
          <w:color w:val="000000" w:themeColor="text1"/>
        </w:rPr>
      </w:pPr>
      <w:r w:rsidRPr="006039D6">
        <w:rPr>
          <w:bCs/>
          <w:i/>
          <w:iCs/>
          <w:color w:val="000000" w:themeColor="text1"/>
        </w:rPr>
        <w:t xml:space="preserve">a. La actividad personal </w:t>
      </w:r>
      <w:r w:rsidR="003B00D6" w:rsidRPr="006039D6">
        <w:rPr>
          <w:bCs/>
          <w:i/>
          <w:iCs/>
          <w:color w:val="000000" w:themeColor="text1"/>
        </w:rPr>
        <w:t>del trabajador</w:t>
      </w:r>
      <w:r w:rsidRPr="006039D6">
        <w:rPr>
          <w:bCs/>
          <w:i/>
          <w:iCs/>
          <w:color w:val="000000" w:themeColor="text1"/>
        </w:rPr>
        <w:t>, es decir, realizada por sí mismo;</w:t>
      </w:r>
    </w:p>
    <w:p w14:paraId="4AB9DC01" w14:textId="77777777" w:rsidR="00123F8A" w:rsidRPr="006039D6" w:rsidRDefault="00123F8A" w:rsidP="006039D6">
      <w:pPr>
        <w:ind w:left="567" w:right="418"/>
        <w:jc w:val="both"/>
        <w:rPr>
          <w:bCs/>
          <w:i/>
          <w:iCs/>
          <w:color w:val="000000" w:themeColor="text1"/>
        </w:rPr>
      </w:pPr>
      <w:r w:rsidRPr="006039D6">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6039D6" w:rsidRDefault="00123F8A" w:rsidP="006039D6">
      <w:pPr>
        <w:ind w:left="567" w:right="418"/>
        <w:jc w:val="both"/>
        <w:rPr>
          <w:bCs/>
          <w:i/>
          <w:iCs/>
          <w:color w:val="000000" w:themeColor="text1"/>
        </w:rPr>
      </w:pPr>
      <w:r w:rsidRPr="006039D6">
        <w:rPr>
          <w:bCs/>
          <w:i/>
          <w:iCs/>
          <w:color w:val="000000" w:themeColor="text1"/>
        </w:rPr>
        <w:t>c. Un salario como retribución del servicio.</w:t>
      </w:r>
    </w:p>
    <w:p w14:paraId="6768F30E" w14:textId="77777777" w:rsidR="00123F8A" w:rsidRPr="006039D6" w:rsidRDefault="00123F8A" w:rsidP="006039D6">
      <w:pPr>
        <w:ind w:left="567" w:right="418"/>
        <w:jc w:val="both"/>
        <w:rPr>
          <w:bCs/>
          <w:i/>
          <w:iCs/>
          <w:color w:val="000000" w:themeColor="text1"/>
        </w:rPr>
      </w:pPr>
      <w:r w:rsidRPr="006039D6">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6039D6">
        <w:rPr>
          <w:i/>
          <w:iCs/>
          <w:color w:val="000000" w:themeColor="text1"/>
          <w:vertAlign w:val="superscript"/>
        </w:rPr>
        <w:footnoteReference w:id="3"/>
      </w:r>
    </w:p>
    <w:p w14:paraId="404159FF" w14:textId="77777777" w:rsidR="00123F8A" w:rsidRPr="006039D6" w:rsidRDefault="00123F8A" w:rsidP="006039D6">
      <w:pPr>
        <w:ind w:right="701"/>
        <w:jc w:val="both"/>
        <w:rPr>
          <w:bCs/>
          <w:i/>
          <w:iCs/>
          <w:color w:val="000000" w:themeColor="text1"/>
        </w:rPr>
      </w:pPr>
    </w:p>
    <w:p w14:paraId="2626536C" w14:textId="6D54F9C4" w:rsidR="00123F8A" w:rsidRPr="006039D6" w:rsidRDefault="00123F8A" w:rsidP="006039D6">
      <w:pPr>
        <w:ind w:right="-6"/>
        <w:jc w:val="both"/>
        <w:rPr>
          <w:bCs/>
          <w:color w:val="000000" w:themeColor="text1"/>
        </w:rPr>
      </w:pPr>
      <w:r w:rsidRPr="006039D6">
        <w:rPr>
          <w:color w:val="000000" w:themeColor="text1"/>
        </w:rPr>
        <w:t xml:space="preserve">Expuesto lo anterior, es menester precisar que </w:t>
      </w:r>
      <w:r w:rsidR="00CB7623" w:rsidRPr="006039D6">
        <w:rPr>
          <w:color w:val="000000" w:themeColor="text1"/>
        </w:rPr>
        <w:t>el</w:t>
      </w:r>
      <w:r w:rsidRPr="006039D6">
        <w:rPr>
          <w:color w:val="000000" w:themeColor="text1"/>
        </w:rPr>
        <w:t xml:space="preserve"> contrato celebrado entre </w:t>
      </w:r>
      <w:r w:rsidR="00325C86" w:rsidRPr="006039D6">
        <w:rPr>
          <w:color w:val="000000" w:themeColor="text1"/>
        </w:rPr>
        <w:t xml:space="preserve">TELMEX COLOMBIA S.A. </w:t>
      </w:r>
      <w:r w:rsidRPr="006039D6">
        <w:rPr>
          <w:color w:val="000000" w:themeColor="text1"/>
        </w:rPr>
        <w:t xml:space="preserve">como contratante y </w:t>
      </w:r>
      <w:r w:rsidR="00985B88" w:rsidRPr="006039D6">
        <w:rPr>
          <w:color w:val="000000" w:themeColor="text1"/>
        </w:rPr>
        <w:t xml:space="preserve">la empresa </w:t>
      </w:r>
      <w:r w:rsidR="00325C86" w:rsidRPr="006039D6">
        <w:rPr>
          <w:color w:val="000000" w:themeColor="text1"/>
        </w:rPr>
        <w:t>CONECTAR TV S.A.S</w:t>
      </w:r>
      <w:r w:rsidR="00F5315F" w:rsidRPr="006039D6">
        <w:rPr>
          <w:color w:val="000000" w:themeColor="text1"/>
        </w:rPr>
        <w:t>.</w:t>
      </w:r>
      <w:r w:rsidR="00CF38AB" w:rsidRPr="006039D6">
        <w:rPr>
          <w:color w:val="000000" w:themeColor="text1"/>
        </w:rPr>
        <w:t xml:space="preserve">, </w:t>
      </w:r>
      <w:r w:rsidRPr="006039D6">
        <w:rPr>
          <w:color w:val="000000" w:themeColor="text1"/>
        </w:rPr>
        <w:t>como contratista,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6039D6" w:rsidRDefault="00123F8A" w:rsidP="006039D6">
      <w:pPr>
        <w:ind w:right="-7"/>
        <w:jc w:val="both"/>
        <w:rPr>
          <w:bCs/>
          <w:color w:val="000000" w:themeColor="text1"/>
        </w:rPr>
      </w:pPr>
    </w:p>
    <w:p w14:paraId="6AA19C03" w14:textId="4D8DD980" w:rsidR="00123F8A" w:rsidRPr="006039D6" w:rsidRDefault="00123F8A" w:rsidP="006039D6">
      <w:pPr>
        <w:ind w:right="-7"/>
        <w:jc w:val="both"/>
        <w:rPr>
          <w:color w:val="000000" w:themeColor="text1"/>
        </w:rPr>
      </w:pPr>
      <w:r w:rsidRPr="006039D6">
        <w:rPr>
          <w:color w:val="000000" w:themeColor="text1"/>
        </w:rPr>
        <w:t xml:space="preserve">Respecto a lo señalado por la parte </w:t>
      </w:r>
      <w:r w:rsidR="00F60336" w:rsidRPr="006039D6">
        <w:rPr>
          <w:color w:val="000000" w:themeColor="text1"/>
        </w:rPr>
        <w:t xml:space="preserve">del </w:t>
      </w:r>
      <w:r w:rsidRPr="006039D6">
        <w:rPr>
          <w:color w:val="000000" w:themeColor="text1"/>
        </w:rPr>
        <w:t xml:space="preserve">actor, tendiente a indicar que prestó sus servicios a favor de </w:t>
      </w:r>
      <w:r w:rsidR="00325C86" w:rsidRPr="006039D6">
        <w:rPr>
          <w:color w:val="000000" w:themeColor="text1"/>
        </w:rPr>
        <w:t>TELMEX COLOMBIA S.A</w:t>
      </w:r>
      <w:r w:rsidR="00F5315F" w:rsidRPr="006039D6">
        <w:rPr>
          <w:color w:val="000000" w:themeColor="text1"/>
        </w:rPr>
        <w:t>.</w:t>
      </w:r>
      <w:r w:rsidRPr="006039D6">
        <w:rPr>
          <w:color w:val="000000" w:themeColor="text1"/>
        </w:rPr>
        <w:t xml:space="preserve"> como indicativo para acreditar una subordinación, se precisa que la Corte Suprema de Justicia en Sentencia SL-116612015 (50249) del 05 de agosto del 2015, indicó:</w:t>
      </w:r>
    </w:p>
    <w:p w14:paraId="54EB061E" w14:textId="77777777" w:rsidR="00123F8A" w:rsidRPr="006039D6" w:rsidRDefault="00123F8A" w:rsidP="006039D6">
      <w:pPr>
        <w:ind w:right="-7"/>
        <w:jc w:val="both"/>
        <w:rPr>
          <w:bCs/>
          <w:color w:val="000000" w:themeColor="text1"/>
        </w:rPr>
      </w:pPr>
    </w:p>
    <w:p w14:paraId="57567D5F" w14:textId="77777777" w:rsidR="00123F8A" w:rsidRPr="006039D6" w:rsidRDefault="00123F8A" w:rsidP="006039D6">
      <w:pPr>
        <w:ind w:left="567" w:right="418"/>
        <w:jc w:val="both"/>
        <w:rPr>
          <w:bCs/>
          <w:i/>
          <w:iCs/>
          <w:color w:val="000000" w:themeColor="text1"/>
        </w:rPr>
      </w:pPr>
      <w:r w:rsidRPr="006039D6">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6039D6">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6039D6">
        <w:rPr>
          <w:i/>
          <w:iCs/>
          <w:color w:val="000000" w:themeColor="text1"/>
        </w:rPr>
        <w:t>.”. (Subraya y Negrillas propias).</w:t>
      </w:r>
    </w:p>
    <w:p w14:paraId="2C148280" w14:textId="77777777" w:rsidR="00123F8A" w:rsidRPr="006039D6" w:rsidRDefault="00123F8A" w:rsidP="006039D6">
      <w:pPr>
        <w:ind w:right="701"/>
        <w:jc w:val="both"/>
        <w:rPr>
          <w:bCs/>
          <w:color w:val="000000" w:themeColor="text1"/>
        </w:rPr>
      </w:pPr>
    </w:p>
    <w:p w14:paraId="29DF2BF0" w14:textId="77777777" w:rsidR="00123F8A" w:rsidRPr="006039D6" w:rsidRDefault="00123F8A" w:rsidP="006039D6">
      <w:pPr>
        <w:ind w:right="-149"/>
        <w:jc w:val="both"/>
        <w:rPr>
          <w:color w:val="000000" w:themeColor="text1"/>
        </w:rPr>
      </w:pPr>
      <w:r w:rsidRPr="006039D6">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6039D6" w:rsidRDefault="00123F8A" w:rsidP="006039D6">
      <w:pPr>
        <w:ind w:right="701"/>
        <w:jc w:val="both"/>
        <w:rPr>
          <w:color w:val="000000" w:themeColor="text1"/>
        </w:rPr>
      </w:pPr>
    </w:p>
    <w:p w14:paraId="6FC530DF" w14:textId="77777777" w:rsidR="00123F8A" w:rsidRPr="006039D6" w:rsidRDefault="00123F8A" w:rsidP="006039D6">
      <w:pPr>
        <w:ind w:left="567" w:right="418"/>
        <w:jc w:val="both"/>
        <w:rPr>
          <w:bCs/>
          <w:i/>
          <w:iCs/>
          <w:color w:val="000000" w:themeColor="text1"/>
        </w:rPr>
      </w:pPr>
      <w:r w:rsidRPr="006039D6">
        <w:rPr>
          <w:i/>
          <w:iCs/>
          <w:color w:val="000000" w:themeColor="text1"/>
        </w:rPr>
        <w:lastRenderedPageBreak/>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6039D6">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6039D6">
        <w:rPr>
          <w:i/>
          <w:iCs/>
          <w:color w:val="000000" w:themeColor="text1"/>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6039D6" w:rsidRDefault="00123F8A" w:rsidP="006039D6">
      <w:pPr>
        <w:ind w:right="701"/>
        <w:jc w:val="both"/>
        <w:rPr>
          <w:bCs/>
          <w:color w:val="000000" w:themeColor="text1"/>
        </w:rPr>
      </w:pPr>
    </w:p>
    <w:p w14:paraId="03D4AD37" w14:textId="77777777" w:rsidR="00123F8A" w:rsidRPr="006039D6" w:rsidRDefault="00123F8A" w:rsidP="006039D6">
      <w:pPr>
        <w:pStyle w:val="Textoindependiente"/>
        <w:ind w:right="-232"/>
        <w:jc w:val="both"/>
        <w:rPr>
          <w:color w:val="000000" w:themeColor="text1"/>
          <w:sz w:val="22"/>
          <w:szCs w:val="22"/>
        </w:rPr>
      </w:pPr>
      <w:r w:rsidRPr="006039D6">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6039D6" w:rsidRDefault="00123F8A" w:rsidP="006039D6">
      <w:pPr>
        <w:pStyle w:val="Textoindependiente"/>
        <w:ind w:right="-232"/>
        <w:jc w:val="both"/>
        <w:rPr>
          <w:color w:val="000000" w:themeColor="text1"/>
          <w:sz w:val="22"/>
          <w:szCs w:val="22"/>
        </w:rPr>
      </w:pPr>
    </w:p>
    <w:p w14:paraId="61BDAE67" w14:textId="66A252FE" w:rsidR="00325C86" w:rsidRPr="006039D6" w:rsidRDefault="00325C86" w:rsidP="006039D6">
      <w:pPr>
        <w:pStyle w:val="Textoindependiente"/>
        <w:ind w:right="-232"/>
        <w:jc w:val="both"/>
        <w:rPr>
          <w:sz w:val="22"/>
          <w:szCs w:val="22"/>
        </w:rPr>
      </w:pPr>
      <w:bookmarkStart w:id="2" w:name="_Hlk143019371"/>
      <w:r w:rsidRPr="006039D6">
        <w:rPr>
          <w:sz w:val="22"/>
          <w:szCs w:val="22"/>
        </w:rPr>
        <w:t xml:space="preserve">Así las cosas, se concluye que el señor JORGE ARMANDO GAMBA no tuvo una vinculación laboral al servicio de TELMEX COLOMBIA S.A. En igual sentido, no se configuró una subordinación en cabeza de TELMEX COLOMBIA S.A., puesto que la demandante recibía órdenes directas de su empleador, esto es </w:t>
      </w:r>
      <w:r w:rsidRPr="006039D6">
        <w:rPr>
          <w:rStyle w:val="normaltextrun"/>
          <w:sz w:val="22"/>
          <w:szCs w:val="22"/>
        </w:rPr>
        <w:t>CONECTAR TV S.A.S.</w:t>
      </w:r>
      <w:r w:rsidRPr="006039D6">
        <w:rPr>
          <w:color w:val="0D0D0D"/>
          <w:sz w:val="22"/>
          <w:szCs w:val="22"/>
        </w:rPr>
        <w:t xml:space="preserve">, </w:t>
      </w:r>
      <w:r w:rsidRPr="006039D6">
        <w:rPr>
          <w:sz w:val="22"/>
          <w:szCs w:val="22"/>
        </w:rPr>
        <w:t>y en relación con la retribución salarial, pago de prestaciones sociales y aportes al sistema integral de seguridad social, era esta última sociedad la encargada de efectuar el reconocimiento y pago por dichos conceptos.</w:t>
      </w:r>
    </w:p>
    <w:bookmarkEnd w:id="2"/>
    <w:p w14:paraId="44D88DF1" w14:textId="77777777" w:rsidR="00325C86" w:rsidRPr="006039D6" w:rsidRDefault="00325C86" w:rsidP="006039D6">
      <w:pPr>
        <w:pStyle w:val="Textoindependiente"/>
        <w:ind w:right="-232"/>
        <w:jc w:val="both"/>
        <w:rPr>
          <w:sz w:val="22"/>
          <w:szCs w:val="22"/>
        </w:rPr>
      </w:pPr>
    </w:p>
    <w:p w14:paraId="42CA3F4D" w14:textId="77777777" w:rsidR="00325C86" w:rsidRPr="006039D6" w:rsidRDefault="00325C86" w:rsidP="006039D6">
      <w:pPr>
        <w:pStyle w:val="Textoindependiente"/>
        <w:ind w:right="-232"/>
        <w:jc w:val="both"/>
        <w:rPr>
          <w:sz w:val="22"/>
          <w:szCs w:val="22"/>
        </w:rPr>
      </w:pPr>
      <w:r w:rsidRPr="006039D6">
        <w:rPr>
          <w:sz w:val="22"/>
          <w:szCs w:val="22"/>
        </w:rPr>
        <w:t>De conformidad con lo expuesto, respetuosamente solicito declarar probada esta excepción.</w:t>
      </w:r>
    </w:p>
    <w:p w14:paraId="12780187" w14:textId="559688F3" w:rsidR="00CB7623" w:rsidRPr="006039D6" w:rsidRDefault="00CB7623" w:rsidP="006039D6">
      <w:pPr>
        <w:pStyle w:val="Textoindependiente"/>
        <w:ind w:right="-232"/>
        <w:jc w:val="both"/>
        <w:rPr>
          <w:color w:val="000000" w:themeColor="text1"/>
          <w:sz w:val="22"/>
          <w:szCs w:val="22"/>
        </w:rPr>
      </w:pPr>
    </w:p>
    <w:p w14:paraId="4B8ABECE" w14:textId="27AAAABF" w:rsidR="00CB7623" w:rsidRPr="006039D6" w:rsidRDefault="00CB7623" w:rsidP="006039D6">
      <w:pPr>
        <w:pStyle w:val="Textoindependiente"/>
        <w:numPr>
          <w:ilvl w:val="0"/>
          <w:numId w:val="13"/>
        </w:numPr>
        <w:ind w:right="-232"/>
        <w:jc w:val="both"/>
        <w:rPr>
          <w:b/>
          <w:bCs/>
          <w:color w:val="000000" w:themeColor="text1"/>
          <w:sz w:val="22"/>
          <w:szCs w:val="22"/>
          <w:u w:val="single"/>
          <w:lang w:val="es"/>
        </w:rPr>
      </w:pPr>
      <w:r w:rsidRPr="006039D6">
        <w:rPr>
          <w:b/>
          <w:bCs/>
          <w:color w:val="000000" w:themeColor="text1"/>
          <w:sz w:val="22"/>
          <w:szCs w:val="22"/>
          <w:u w:val="single"/>
          <w:lang w:val="es"/>
        </w:rPr>
        <w:t xml:space="preserve">IMPROCEDENCIA DE LA INDEMNIZACIÓN POR DESPIDO INJUSTO ANTE INEXISTENCIA DE RELACIÓN LABORAL ENTRE EL DEMANDANTE </w:t>
      </w:r>
      <w:r w:rsidR="00BC427A" w:rsidRPr="006039D6">
        <w:rPr>
          <w:b/>
          <w:bCs/>
          <w:color w:val="000000" w:themeColor="text1"/>
          <w:sz w:val="22"/>
          <w:szCs w:val="22"/>
          <w:u w:val="single"/>
          <w:lang w:val="es"/>
        </w:rPr>
        <w:t>Y TELMEX COLOMBIA S.A</w:t>
      </w:r>
      <w:r w:rsidR="006B3593" w:rsidRPr="006039D6">
        <w:rPr>
          <w:b/>
          <w:bCs/>
          <w:color w:val="000000" w:themeColor="text1"/>
          <w:sz w:val="22"/>
          <w:szCs w:val="22"/>
          <w:u w:val="single"/>
          <w:lang w:val="es"/>
        </w:rPr>
        <w:t>.</w:t>
      </w:r>
    </w:p>
    <w:p w14:paraId="24C6B0AA" w14:textId="77777777" w:rsidR="00CB7623" w:rsidRPr="006039D6" w:rsidRDefault="00CB7623" w:rsidP="006039D6">
      <w:pPr>
        <w:ind w:left="361" w:hanging="361"/>
        <w:jc w:val="both"/>
        <w:rPr>
          <w:color w:val="000000" w:themeColor="text1"/>
        </w:rPr>
      </w:pPr>
      <w:r w:rsidRPr="006039D6">
        <w:rPr>
          <w:color w:val="000000" w:themeColor="text1"/>
          <w:lang w:val="es"/>
        </w:rPr>
        <w:t xml:space="preserve"> </w:t>
      </w:r>
    </w:p>
    <w:p w14:paraId="75743CB3" w14:textId="7E744607" w:rsidR="00CB7623" w:rsidRPr="006039D6" w:rsidRDefault="00CB7623" w:rsidP="006039D6">
      <w:pPr>
        <w:jc w:val="both"/>
        <w:rPr>
          <w:color w:val="000000" w:themeColor="text1"/>
        </w:rPr>
      </w:pPr>
      <w:r w:rsidRPr="006039D6">
        <w:rPr>
          <w:color w:val="000000" w:themeColor="text1"/>
          <w:lang w:val="es"/>
        </w:rPr>
        <w:t xml:space="preserve">Partiendo de que la indemnización por terminación injusta del contrato de trabajo establecida en el artículo 64 del Código Sustantivo del Trabajo, aplica para el </w:t>
      </w:r>
      <w:r w:rsidRPr="006039D6">
        <w:rPr>
          <w:b/>
          <w:bCs/>
          <w:color w:val="000000" w:themeColor="text1"/>
          <w:u w:val="single"/>
          <w:lang w:val="es"/>
        </w:rPr>
        <w:t>empleador</w:t>
      </w:r>
      <w:r w:rsidRPr="006039D6">
        <w:rPr>
          <w:color w:val="000000" w:themeColor="text1"/>
          <w:lang w:val="es"/>
        </w:rPr>
        <w:t xml:space="preserve"> cuando éste termina el contrato de trabajo sin que medie justa causa, es evidente que en el presente caso no existe razón jurídica o fáctica</w:t>
      </w:r>
      <w:r w:rsidR="00BC427A" w:rsidRPr="006039D6">
        <w:rPr>
          <w:color w:val="000000" w:themeColor="text1"/>
          <w:lang w:val="es"/>
        </w:rPr>
        <w:t xml:space="preserve"> para que se imponga condena a TELMEX COLOMBIA S.A</w:t>
      </w:r>
      <w:r w:rsidR="006B3593" w:rsidRPr="006039D6">
        <w:rPr>
          <w:color w:val="000000" w:themeColor="text1"/>
        </w:rPr>
        <w:t>.</w:t>
      </w:r>
      <w:r w:rsidRPr="006039D6">
        <w:rPr>
          <w:color w:val="000000" w:themeColor="text1"/>
          <w:lang w:val="es"/>
        </w:rPr>
        <w:t>, en atención a que este JAMÁS ostentó la condición de empleador de</w:t>
      </w:r>
      <w:r w:rsidR="006B3593" w:rsidRPr="006039D6">
        <w:rPr>
          <w:color w:val="000000" w:themeColor="text1"/>
          <w:lang w:val="es"/>
        </w:rPr>
        <w:t>l</w:t>
      </w:r>
      <w:r w:rsidRPr="006039D6">
        <w:rPr>
          <w:color w:val="000000" w:themeColor="text1"/>
          <w:lang w:val="es"/>
        </w:rPr>
        <w:t xml:space="preserve"> actor por los periodos objeto del presente litigio y debido a ello, tampoco se causó a su cargo la obligación de pagar la referida indemnización.  </w:t>
      </w:r>
    </w:p>
    <w:p w14:paraId="0749A228" w14:textId="77777777" w:rsidR="00CB7623" w:rsidRPr="006039D6" w:rsidRDefault="00CB7623" w:rsidP="006039D6">
      <w:pPr>
        <w:jc w:val="both"/>
        <w:rPr>
          <w:color w:val="000000" w:themeColor="text1"/>
        </w:rPr>
      </w:pPr>
      <w:r w:rsidRPr="006039D6">
        <w:rPr>
          <w:color w:val="000000" w:themeColor="text1"/>
          <w:lang w:val="es"/>
        </w:rPr>
        <w:t xml:space="preserve"> </w:t>
      </w:r>
    </w:p>
    <w:p w14:paraId="2EDE8737" w14:textId="77777777" w:rsidR="00CB7623" w:rsidRPr="006039D6" w:rsidRDefault="00CB7623" w:rsidP="006039D6">
      <w:pPr>
        <w:jc w:val="both"/>
        <w:rPr>
          <w:color w:val="000000" w:themeColor="text1"/>
        </w:rPr>
      </w:pPr>
      <w:r w:rsidRPr="006039D6">
        <w:rPr>
          <w:color w:val="000000" w:themeColor="text1"/>
          <w:lang w:val="es"/>
        </w:rPr>
        <w:t xml:space="preserve">Al respecto, en cuanto a la sanción que se reclama, es importante realizar varias precisiones: la primera, conforme a la redacción del artículo 64 del Código Sustantivo del Trabajo, dicha sanción solo es susceptible de ser </w:t>
      </w:r>
      <w:r w:rsidRPr="006039D6">
        <w:rPr>
          <w:b/>
          <w:bCs/>
          <w:color w:val="000000" w:themeColor="text1"/>
          <w:u w:val="single"/>
          <w:lang w:val="es"/>
        </w:rPr>
        <w:t>impuesta al empleador</w:t>
      </w:r>
      <w:r w:rsidRPr="006039D6">
        <w:rPr>
          <w:color w:val="000000" w:themeColor="text1"/>
          <w:lang w:val="es"/>
        </w:rPr>
        <w:t xml:space="preserve">; segundo, por tratarse de una sanción su aplicación </w:t>
      </w:r>
      <w:r w:rsidRPr="006039D6">
        <w:rPr>
          <w:b/>
          <w:bCs/>
          <w:color w:val="000000" w:themeColor="text1"/>
          <w:u w:val="single"/>
          <w:lang w:val="es"/>
        </w:rPr>
        <w:t>no se realiza de manera automática</w:t>
      </w:r>
      <w:r w:rsidRPr="006039D6">
        <w:rPr>
          <w:color w:val="000000" w:themeColor="text1"/>
          <w:lang w:val="es"/>
        </w:rPr>
        <w:t xml:space="preserve">, se requiere previamente calificar la conducta del empleador y determinar si actuó de buena fe; tercero, por tratarse de una disposición de orden sancionatorio, su </w:t>
      </w:r>
      <w:r w:rsidRPr="006039D6">
        <w:rPr>
          <w:b/>
          <w:bCs/>
          <w:color w:val="000000" w:themeColor="text1"/>
          <w:u w:val="single"/>
          <w:lang w:val="es"/>
        </w:rPr>
        <w:t>interpretación debe restringirse exclusivamente a su tenor literal</w:t>
      </w:r>
      <w:r w:rsidRPr="006039D6">
        <w:rPr>
          <w:color w:val="000000" w:themeColor="text1"/>
          <w:lang w:val="es"/>
        </w:rPr>
        <w:t>, es decir que no es susceptible de aplicación por vía de analogía a terceros diferentes del empleador a quien expresamente se refiere la disposición</w:t>
      </w:r>
    </w:p>
    <w:p w14:paraId="29F602AD" w14:textId="77777777" w:rsidR="00CB7623" w:rsidRPr="006039D6" w:rsidRDefault="00CB7623" w:rsidP="006039D6">
      <w:pPr>
        <w:jc w:val="both"/>
        <w:rPr>
          <w:color w:val="000000" w:themeColor="text1"/>
        </w:rPr>
      </w:pPr>
      <w:r w:rsidRPr="006039D6">
        <w:rPr>
          <w:color w:val="000000" w:themeColor="text1"/>
          <w:lang w:val="es"/>
        </w:rPr>
        <w:t xml:space="preserve"> </w:t>
      </w:r>
    </w:p>
    <w:p w14:paraId="5DD17B71" w14:textId="02799BDC" w:rsidR="00CB7623" w:rsidRPr="006039D6" w:rsidRDefault="00CB7623" w:rsidP="006039D6">
      <w:pPr>
        <w:jc w:val="both"/>
        <w:rPr>
          <w:rStyle w:val="normaltextrun"/>
          <w:color w:val="000000" w:themeColor="text1"/>
          <w:lang w:val="es"/>
        </w:rPr>
      </w:pPr>
      <w:r w:rsidRPr="006039D6">
        <w:rPr>
          <w:color w:val="000000" w:themeColor="text1"/>
          <w:lang w:val="es"/>
        </w:rPr>
        <w:t xml:space="preserve">Conforme a lo anterior, se concluye que si al transcurso del presente proceso, </w:t>
      </w:r>
      <w:r w:rsidR="006B3593" w:rsidRPr="006039D6">
        <w:rPr>
          <w:color w:val="000000" w:themeColor="text1"/>
          <w:lang w:val="es"/>
        </w:rPr>
        <w:t>el</w:t>
      </w:r>
      <w:r w:rsidRPr="006039D6">
        <w:rPr>
          <w:color w:val="000000" w:themeColor="text1"/>
          <w:lang w:val="es"/>
        </w:rPr>
        <w:t xml:space="preserve"> demandante logra probar que</w:t>
      </w:r>
      <w:r w:rsidR="006B3593" w:rsidRPr="006039D6">
        <w:rPr>
          <w:color w:val="000000" w:themeColor="text1"/>
          <w:lang w:val="es"/>
        </w:rPr>
        <w:t xml:space="preserve">, no se le ha cancelado la indemnización por despido sin justa causa, la misma </w:t>
      </w:r>
      <w:r w:rsidRPr="006039D6">
        <w:rPr>
          <w:color w:val="000000" w:themeColor="text1"/>
          <w:lang w:val="es"/>
        </w:rPr>
        <w:t xml:space="preserve">no se encuentra a cargo </w:t>
      </w:r>
      <w:r w:rsidR="006B3593" w:rsidRPr="006039D6">
        <w:rPr>
          <w:color w:val="000000" w:themeColor="text1"/>
          <w:lang w:val="es"/>
        </w:rPr>
        <w:t xml:space="preserve">de </w:t>
      </w:r>
      <w:r w:rsidR="00BC427A" w:rsidRPr="006039D6">
        <w:rPr>
          <w:color w:val="000000" w:themeColor="text1"/>
        </w:rPr>
        <w:t>TELMEX COLOMBIA S.A.,</w:t>
      </w:r>
      <w:r w:rsidRPr="006039D6">
        <w:rPr>
          <w:color w:val="000000" w:themeColor="text1"/>
          <w:lang w:val="es"/>
        </w:rPr>
        <w:t xml:space="preserve"> por no ostentar dicha entidad la calidad de empleador de</w:t>
      </w:r>
      <w:r w:rsidR="006B3593" w:rsidRPr="006039D6">
        <w:rPr>
          <w:color w:val="000000" w:themeColor="text1"/>
          <w:lang w:val="es"/>
        </w:rPr>
        <w:t>l</w:t>
      </w:r>
      <w:r w:rsidRPr="006039D6">
        <w:rPr>
          <w:color w:val="000000" w:themeColor="text1"/>
          <w:lang w:val="es"/>
        </w:rPr>
        <w:t xml:space="preserve"> demandante. Además, </w:t>
      </w:r>
      <w:r w:rsidR="006B3593" w:rsidRPr="006039D6">
        <w:rPr>
          <w:color w:val="000000" w:themeColor="text1"/>
          <w:lang w:val="es"/>
        </w:rPr>
        <w:t>el</w:t>
      </w:r>
      <w:r w:rsidRPr="006039D6">
        <w:rPr>
          <w:color w:val="000000" w:themeColor="text1"/>
          <w:lang w:val="es"/>
        </w:rPr>
        <w:t xml:space="preserve"> señor </w:t>
      </w:r>
      <w:r w:rsidR="00544328" w:rsidRPr="006039D6">
        <w:rPr>
          <w:color w:val="000000" w:themeColor="text1"/>
        </w:rPr>
        <w:t>JORGE ARMANDO GAMBA FAJARDO</w:t>
      </w:r>
      <w:r w:rsidRPr="006039D6">
        <w:rPr>
          <w:color w:val="000000" w:themeColor="text1"/>
          <w:lang w:val="es"/>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2A00E068" w14:textId="77777777" w:rsidR="0066075B" w:rsidRPr="006039D6" w:rsidRDefault="0066075B" w:rsidP="006039D6">
      <w:pPr>
        <w:pStyle w:val="Textoindependiente"/>
        <w:ind w:right="-232"/>
        <w:jc w:val="both"/>
        <w:rPr>
          <w:color w:val="000000" w:themeColor="text1"/>
          <w:sz w:val="22"/>
          <w:szCs w:val="22"/>
        </w:rPr>
      </w:pPr>
    </w:p>
    <w:p w14:paraId="6DF1126E" w14:textId="0920001A" w:rsidR="00123F8A" w:rsidRPr="006039D6" w:rsidRDefault="00123F8A" w:rsidP="006039D6">
      <w:pPr>
        <w:pStyle w:val="Prrafodelista"/>
        <w:numPr>
          <w:ilvl w:val="0"/>
          <w:numId w:val="13"/>
        </w:numPr>
        <w:shd w:val="clear" w:color="auto" w:fill="FFFFFF"/>
        <w:jc w:val="both"/>
        <w:rPr>
          <w:b/>
          <w:color w:val="000000" w:themeColor="text1"/>
          <w:u w:val="single"/>
        </w:rPr>
      </w:pPr>
      <w:r w:rsidRPr="006039D6">
        <w:rPr>
          <w:b/>
          <w:color w:val="000000" w:themeColor="text1"/>
          <w:u w:val="single"/>
        </w:rPr>
        <w:t xml:space="preserve">PRESCRIPCIÓN DE DERECHOS LABORALES </w:t>
      </w:r>
    </w:p>
    <w:p w14:paraId="545CFF45" w14:textId="77777777" w:rsidR="00123F8A" w:rsidRPr="006039D6" w:rsidRDefault="00123F8A" w:rsidP="006039D6">
      <w:pPr>
        <w:shd w:val="clear" w:color="auto" w:fill="FFFFFF"/>
        <w:jc w:val="both"/>
        <w:rPr>
          <w:color w:val="000000" w:themeColor="text1"/>
        </w:rPr>
      </w:pPr>
    </w:p>
    <w:p w14:paraId="0EB9D6E8" w14:textId="12B1FD7F" w:rsidR="00123F8A" w:rsidRPr="006039D6" w:rsidRDefault="00123F8A" w:rsidP="006039D6">
      <w:pPr>
        <w:jc w:val="both"/>
        <w:rPr>
          <w:color w:val="000000" w:themeColor="text1"/>
        </w:rPr>
      </w:pPr>
      <w:bookmarkStart w:id="3" w:name="_Hlk126742786"/>
      <w:r w:rsidRPr="006039D6">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derivadas </w:t>
      </w:r>
      <w:r w:rsidR="00C209FA" w:rsidRPr="006039D6">
        <w:rPr>
          <w:color w:val="000000" w:themeColor="text1"/>
        </w:rPr>
        <w:t>de salario,</w:t>
      </w:r>
      <w:r w:rsidRPr="006039D6">
        <w:rPr>
          <w:color w:val="000000" w:themeColor="text1"/>
        </w:rPr>
        <w:t xml:space="preserve"> prestaciones </w:t>
      </w:r>
      <w:r w:rsidR="00C209FA" w:rsidRPr="006039D6">
        <w:rPr>
          <w:color w:val="000000" w:themeColor="text1"/>
        </w:rPr>
        <w:t>sociales indemnizaciones y aportes al sistema integral de seguridad social</w:t>
      </w:r>
      <w:r w:rsidRPr="006039D6">
        <w:rPr>
          <w:color w:val="000000" w:themeColor="text1"/>
        </w:rPr>
        <w:t>, las cuales de conformidad con lo dispuesto en el Art. 488 del C.S.T., en concordancia con el Art. 151 del C.P.T., prescriben en un término de tres años.</w:t>
      </w:r>
    </w:p>
    <w:p w14:paraId="0A7637C9" w14:textId="77777777" w:rsidR="00123F8A" w:rsidRPr="006039D6" w:rsidRDefault="00123F8A" w:rsidP="006039D6">
      <w:pPr>
        <w:jc w:val="both"/>
        <w:rPr>
          <w:color w:val="000000" w:themeColor="text1"/>
        </w:rPr>
      </w:pPr>
    </w:p>
    <w:bookmarkEnd w:id="3"/>
    <w:p w14:paraId="7446C1A7" w14:textId="77777777" w:rsidR="00123F8A" w:rsidRPr="006039D6" w:rsidRDefault="00123F8A" w:rsidP="006039D6">
      <w:pPr>
        <w:jc w:val="both"/>
        <w:rPr>
          <w:color w:val="000000" w:themeColor="text1"/>
        </w:rPr>
      </w:pPr>
      <w:r w:rsidRPr="006039D6">
        <w:rPr>
          <w:color w:val="000000" w:themeColor="text1"/>
        </w:rPr>
        <w:t>Al respecto lo preceptuado por el artículo 151 del Código Procesal del Trabajo señala:</w:t>
      </w:r>
    </w:p>
    <w:p w14:paraId="5980273E" w14:textId="77777777" w:rsidR="00123F8A" w:rsidRPr="006039D6" w:rsidRDefault="00123F8A" w:rsidP="006039D6">
      <w:pPr>
        <w:jc w:val="both"/>
        <w:rPr>
          <w:color w:val="000000" w:themeColor="text1"/>
        </w:rPr>
      </w:pPr>
    </w:p>
    <w:p w14:paraId="246E4DDE" w14:textId="77777777" w:rsidR="00123F8A" w:rsidRPr="006039D6" w:rsidRDefault="00123F8A" w:rsidP="006039D6">
      <w:pPr>
        <w:ind w:left="567" w:right="276"/>
        <w:jc w:val="both"/>
        <w:rPr>
          <w:i/>
          <w:color w:val="000000" w:themeColor="text1"/>
        </w:rPr>
      </w:pPr>
      <w:r w:rsidRPr="006039D6">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6039D6" w:rsidRDefault="00123F8A" w:rsidP="006039D6">
      <w:pPr>
        <w:jc w:val="both"/>
        <w:rPr>
          <w:color w:val="000000" w:themeColor="text1"/>
        </w:rPr>
      </w:pPr>
    </w:p>
    <w:p w14:paraId="4AEB4014" w14:textId="77777777" w:rsidR="00123F8A" w:rsidRPr="006039D6" w:rsidRDefault="00123F8A" w:rsidP="006039D6">
      <w:pPr>
        <w:jc w:val="both"/>
        <w:rPr>
          <w:color w:val="000000" w:themeColor="text1"/>
        </w:rPr>
      </w:pPr>
      <w:r w:rsidRPr="006039D6">
        <w:rPr>
          <w:color w:val="000000" w:themeColor="text1"/>
        </w:rPr>
        <w:t>A su vez el artículo 488 del Código Sustantivo del Trabajo dispone:</w:t>
      </w:r>
    </w:p>
    <w:p w14:paraId="3E062C5D" w14:textId="77777777" w:rsidR="00123F8A" w:rsidRPr="006039D6" w:rsidRDefault="00123F8A" w:rsidP="006039D6">
      <w:pPr>
        <w:jc w:val="both"/>
        <w:rPr>
          <w:color w:val="000000" w:themeColor="text1"/>
        </w:rPr>
      </w:pPr>
    </w:p>
    <w:p w14:paraId="0DE0B13F" w14:textId="77777777" w:rsidR="00123F8A" w:rsidRPr="006039D6" w:rsidRDefault="00123F8A" w:rsidP="006039D6">
      <w:pPr>
        <w:ind w:left="567" w:right="276"/>
        <w:jc w:val="both"/>
        <w:rPr>
          <w:color w:val="000000" w:themeColor="text1"/>
        </w:rPr>
      </w:pPr>
      <w:r w:rsidRPr="006039D6">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6039D6">
        <w:rPr>
          <w:i/>
          <w:color w:val="000000" w:themeColor="text1"/>
        </w:rPr>
        <w:cr/>
      </w:r>
    </w:p>
    <w:p w14:paraId="7FFC7FF8"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Al respecto, señala la Corte Suprema de Justicia en Sentencia CSJ SL 4222 de 2017 lo siguiente: </w:t>
      </w:r>
      <w:r w:rsidRPr="006039D6">
        <w:rPr>
          <w:rStyle w:val="eop"/>
          <w:rFonts w:ascii="Arial" w:hAnsi="Arial" w:cs="Arial"/>
          <w:color w:val="000000" w:themeColor="text1"/>
          <w:sz w:val="22"/>
          <w:szCs w:val="22"/>
        </w:rPr>
        <w:t> </w:t>
      </w:r>
    </w:p>
    <w:p w14:paraId="14C6553E"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17C0E0A6" w14:textId="77777777" w:rsidR="00123F8A" w:rsidRPr="006039D6" w:rsidRDefault="00123F8A" w:rsidP="006039D6">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6039D6">
        <w:rPr>
          <w:rStyle w:val="normaltextrun"/>
          <w:rFonts w:ascii="Arial" w:hAnsi="Arial" w:cs="Arial"/>
          <w:color w:val="000000" w:themeColor="text1"/>
          <w:sz w:val="22"/>
          <w:szCs w:val="22"/>
        </w:rPr>
        <w:t>.</w:t>
      </w:r>
      <w:r w:rsidRPr="006039D6">
        <w:rPr>
          <w:rStyle w:val="eop"/>
          <w:rFonts w:ascii="Arial" w:hAnsi="Arial" w:cs="Arial"/>
          <w:color w:val="000000" w:themeColor="text1"/>
          <w:sz w:val="22"/>
          <w:szCs w:val="22"/>
        </w:rPr>
        <w:t> </w:t>
      </w:r>
    </w:p>
    <w:p w14:paraId="5D7711D3"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BF3BD78" w14:textId="05DD9F69"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6039D6">
        <w:rPr>
          <w:rStyle w:val="normaltextrun"/>
          <w:rFonts w:ascii="Arial" w:hAnsi="Arial" w:cs="Arial"/>
          <w:color w:val="000000" w:themeColor="text1"/>
          <w:sz w:val="22"/>
          <w:szCs w:val="22"/>
        </w:rPr>
        <w:t> </w:t>
      </w:r>
      <w:r w:rsidRPr="006039D6">
        <w:rPr>
          <w:rStyle w:val="eop"/>
          <w:rFonts w:ascii="Arial" w:hAnsi="Arial" w:cs="Arial"/>
          <w:color w:val="000000" w:themeColor="text1"/>
          <w:sz w:val="22"/>
          <w:szCs w:val="22"/>
        </w:rPr>
        <w:t> </w:t>
      </w:r>
    </w:p>
    <w:p w14:paraId="10B87B10"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 </w:t>
      </w:r>
      <w:r w:rsidRPr="006039D6">
        <w:rPr>
          <w:rStyle w:val="eop"/>
          <w:rFonts w:ascii="Arial" w:hAnsi="Arial" w:cs="Arial"/>
          <w:color w:val="000000" w:themeColor="text1"/>
          <w:sz w:val="22"/>
          <w:szCs w:val="22"/>
        </w:rPr>
        <w:t> </w:t>
      </w:r>
    </w:p>
    <w:p w14:paraId="1055DFD2"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6039D6">
        <w:rPr>
          <w:rStyle w:val="normaltextrun"/>
          <w:rFonts w:ascii="Arial" w:hAnsi="Arial" w:cs="Arial"/>
          <w:color w:val="000000" w:themeColor="text1"/>
          <w:sz w:val="22"/>
          <w:szCs w:val="22"/>
        </w:rPr>
        <w:t> </w:t>
      </w:r>
      <w:r w:rsidRPr="006039D6">
        <w:rPr>
          <w:rStyle w:val="eop"/>
          <w:rFonts w:ascii="Arial" w:hAnsi="Arial" w:cs="Arial"/>
          <w:color w:val="000000" w:themeColor="text1"/>
          <w:sz w:val="22"/>
          <w:szCs w:val="22"/>
        </w:rPr>
        <w:t> </w:t>
      </w:r>
    </w:p>
    <w:p w14:paraId="497827F2" w14:textId="77777777" w:rsidR="00123F8A" w:rsidRPr="006039D6" w:rsidRDefault="00123F8A" w:rsidP="006039D6">
      <w:pPr>
        <w:pStyle w:val="Sinespaciado"/>
        <w:jc w:val="both"/>
        <w:rPr>
          <w:rFonts w:ascii="Arial" w:hAnsi="Arial" w:cs="Arial"/>
          <w:color w:val="000000" w:themeColor="text1"/>
        </w:rPr>
      </w:pPr>
    </w:p>
    <w:p w14:paraId="21A152A5" w14:textId="77777777" w:rsidR="00123F8A" w:rsidRPr="006039D6" w:rsidRDefault="00123F8A" w:rsidP="006039D6">
      <w:pPr>
        <w:pStyle w:val="Sinespaciado"/>
        <w:numPr>
          <w:ilvl w:val="0"/>
          <w:numId w:val="13"/>
        </w:numPr>
        <w:jc w:val="both"/>
        <w:rPr>
          <w:rFonts w:ascii="Arial" w:hAnsi="Arial" w:cs="Arial"/>
          <w:b/>
          <w:bCs/>
          <w:color w:val="000000" w:themeColor="text1"/>
          <w:u w:val="single"/>
        </w:rPr>
      </w:pPr>
      <w:r w:rsidRPr="006039D6">
        <w:rPr>
          <w:rFonts w:ascii="Arial" w:hAnsi="Arial" w:cs="Arial"/>
          <w:b/>
          <w:bCs/>
          <w:color w:val="000000" w:themeColor="text1"/>
          <w:u w:val="single"/>
        </w:rPr>
        <w:t>ENRIQUECIMIENTO SIN CAUSA.</w:t>
      </w:r>
    </w:p>
    <w:p w14:paraId="44EC54B7" w14:textId="77777777" w:rsidR="00123F8A" w:rsidRPr="006039D6" w:rsidRDefault="00123F8A" w:rsidP="006039D6">
      <w:pPr>
        <w:pStyle w:val="Sinespaciado"/>
        <w:jc w:val="both"/>
        <w:rPr>
          <w:rFonts w:ascii="Arial" w:hAnsi="Arial" w:cs="Arial"/>
          <w:b/>
          <w:bCs/>
          <w:color w:val="000000" w:themeColor="text1"/>
          <w:u w:val="single"/>
        </w:rPr>
      </w:pPr>
    </w:p>
    <w:p w14:paraId="397AC2FA" w14:textId="77777777" w:rsidR="00123F8A" w:rsidRPr="006039D6" w:rsidRDefault="00123F8A" w:rsidP="006039D6">
      <w:pPr>
        <w:tabs>
          <w:tab w:val="num" w:pos="284"/>
        </w:tabs>
        <w:jc w:val="both"/>
        <w:rPr>
          <w:color w:val="000000" w:themeColor="text1"/>
          <w:lang w:val="es-MX"/>
        </w:rPr>
      </w:pPr>
      <w:r w:rsidRPr="006039D6">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6039D6" w:rsidRDefault="00123F8A" w:rsidP="006039D6">
      <w:pPr>
        <w:tabs>
          <w:tab w:val="num" w:pos="284"/>
        </w:tabs>
        <w:jc w:val="both"/>
        <w:rPr>
          <w:color w:val="000000" w:themeColor="text1"/>
          <w:lang w:val="es-MX"/>
        </w:rPr>
      </w:pPr>
    </w:p>
    <w:p w14:paraId="3A028B55" w14:textId="4F9D5FF8" w:rsidR="00123F8A" w:rsidRPr="006039D6" w:rsidRDefault="00123F8A" w:rsidP="006039D6">
      <w:pPr>
        <w:tabs>
          <w:tab w:val="num" w:pos="284"/>
        </w:tabs>
        <w:jc w:val="both"/>
        <w:rPr>
          <w:color w:val="000000" w:themeColor="text1"/>
          <w:lang w:val="es-MX"/>
        </w:rPr>
      </w:pPr>
      <w:r w:rsidRPr="006039D6">
        <w:rPr>
          <w:color w:val="000000" w:themeColor="text1"/>
          <w:lang w:val="es-MX"/>
        </w:rPr>
        <w:t xml:space="preserve">Por ende, </w:t>
      </w:r>
      <w:bookmarkStart w:id="4" w:name="_Hlk143019417"/>
      <w:r w:rsidRPr="006039D6">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6039D6" w:rsidRDefault="004D712D" w:rsidP="006039D6">
      <w:pPr>
        <w:tabs>
          <w:tab w:val="num" w:pos="284"/>
        </w:tabs>
        <w:jc w:val="both"/>
        <w:rPr>
          <w:color w:val="000000" w:themeColor="text1"/>
        </w:rPr>
      </w:pPr>
    </w:p>
    <w:p w14:paraId="0EA807A2" w14:textId="77777777" w:rsidR="00123F8A" w:rsidRPr="006039D6" w:rsidRDefault="00123F8A" w:rsidP="006039D6">
      <w:pPr>
        <w:pStyle w:val="Prrafodelista"/>
        <w:numPr>
          <w:ilvl w:val="0"/>
          <w:numId w:val="13"/>
        </w:numPr>
        <w:jc w:val="both"/>
        <w:rPr>
          <w:b/>
          <w:color w:val="000000" w:themeColor="text1"/>
          <w:u w:val="single"/>
        </w:rPr>
      </w:pPr>
      <w:r w:rsidRPr="006039D6">
        <w:rPr>
          <w:b/>
          <w:color w:val="000000" w:themeColor="text1"/>
          <w:u w:val="single"/>
        </w:rPr>
        <w:t xml:space="preserve"> COMPENSACIÓN.</w:t>
      </w:r>
    </w:p>
    <w:p w14:paraId="5F399DD4" w14:textId="77777777" w:rsidR="00123F8A" w:rsidRPr="006039D6" w:rsidRDefault="00123F8A" w:rsidP="006039D6">
      <w:pPr>
        <w:jc w:val="both"/>
        <w:rPr>
          <w:b/>
          <w:color w:val="000000" w:themeColor="text1"/>
          <w:u w:val="single"/>
        </w:rPr>
      </w:pPr>
    </w:p>
    <w:p w14:paraId="077B5705" w14:textId="0FD90D12" w:rsidR="00BC427A" w:rsidRPr="006039D6" w:rsidRDefault="00BC427A" w:rsidP="006039D6">
      <w:pPr>
        <w:jc w:val="both"/>
        <w:rPr>
          <w:color w:val="000000" w:themeColor="text1"/>
        </w:rPr>
      </w:pPr>
      <w:r w:rsidRPr="006039D6">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al demandante.</w:t>
      </w:r>
    </w:p>
    <w:p w14:paraId="0B0A8214" w14:textId="4E900E24"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p>
    <w:p w14:paraId="2D2CE88C" w14:textId="77777777" w:rsidR="00123F8A" w:rsidRPr="006039D6" w:rsidRDefault="00123F8A" w:rsidP="006039D6">
      <w:pPr>
        <w:pStyle w:val="Prrafodelista"/>
        <w:numPr>
          <w:ilvl w:val="0"/>
          <w:numId w:val="13"/>
        </w:numPr>
        <w:jc w:val="both"/>
        <w:rPr>
          <w:b/>
          <w:bCs/>
          <w:color w:val="000000" w:themeColor="text1"/>
          <w:u w:val="single"/>
        </w:rPr>
      </w:pPr>
      <w:r w:rsidRPr="006039D6">
        <w:rPr>
          <w:color w:val="000000" w:themeColor="text1"/>
        </w:rPr>
        <w:t xml:space="preserve"> </w:t>
      </w:r>
      <w:r w:rsidRPr="006039D6">
        <w:rPr>
          <w:b/>
          <w:bCs/>
          <w:color w:val="000000" w:themeColor="text1"/>
          <w:u w:val="single"/>
        </w:rPr>
        <w:t>GENÉRICA O INNOMINADA.</w:t>
      </w:r>
    </w:p>
    <w:p w14:paraId="2EE20DF0" w14:textId="77777777" w:rsidR="00123F8A" w:rsidRPr="006039D6" w:rsidRDefault="00123F8A" w:rsidP="006039D6">
      <w:pPr>
        <w:jc w:val="both"/>
        <w:rPr>
          <w:bCs/>
          <w:color w:val="000000" w:themeColor="text1"/>
          <w:u w:val="single"/>
        </w:rPr>
      </w:pPr>
    </w:p>
    <w:p w14:paraId="20EABFF5" w14:textId="098F66A5" w:rsidR="00123F8A" w:rsidRPr="006039D6" w:rsidRDefault="00123F8A" w:rsidP="006039D6">
      <w:pPr>
        <w:pStyle w:val="Textoindependiente3"/>
        <w:spacing w:after="0"/>
        <w:jc w:val="both"/>
        <w:rPr>
          <w:color w:val="000000" w:themeColor="text1"/>
          <w:sz w:val="22"/>
          <w:szCs w:val="22"/>
        </w:rPr>
      </w:pPr>
      <w:r w:rsidRPr="006039D6">
        <w:rPr>
          <w:color w:val="000000" w:themeColor="text1"/>
          <w:sz w:val="22"/>
          <w:szCs w:val="22"/>
        </w:rPr>
        <w:lastRenderedPageBreak/>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6039D6" w:rsidRDefault="008B1073" w:rsidP="006039D6">
      <w:pPr>
        <w:rPr>
          <w:b/>
          <w:color w:val="000000" w:themeColor="text1"/>
          <w:u w:val="single"/>
        </w:rPr>
      </w:pPr>
    </w:p>
    <w:p w14:paraId="68D2EB26" w14:textId="3DFFF7BF" w:rsidR="00123F8A" w:rsidRPr="006039D6" w:rsidRDefault="00123F8A" w:rsidP="006039D6">
      <w:pPr>
        <w:jc w:val="center"/>
        <w:rPr>
          <w:b/>
          <w:color w:val="000000" w:themeColor="text1"/>
          <w:u w:val="single"/>
        </w:rPr>
      </w:pPr>
      <w:r w:rsidRPr="006039D6">
        <w:rPr>
          <w:b/>
          <w:color w:val="000000" w:themeColor="text1"/>
          <w:u w:val="single"/>
        </w:rPr>
        <w:t>CAPÍTULO II</w:t>
      </w:r>
      <w:r w:rsidR="00770B7C" w:rsidRPr="006039D6">
        <w:rPr>
          <w:b/>
          <w:color w:val="000000" w:themeColor="text1"/>
          <w:u w:val="single"/>
        </w:rPr>
        <w:t>I</w:t>
      </w:r>
      <w:r w:rsidRPr="006039D6">
        <w:rPr>
          <w:b/>
          <w:color w:val="000000" w:themeColor="text1"/>
          <w:u w:val="single"/>
        </w:rPr>
        <w:t>.</w:t>
      </w:r>
    </w:p>
    <w:p w14:paraId="7E940624" w14:textId="3809A6D9" w:rsidR="00123F8A" w:rsidRPr="006039D6" w:rsidRDefault="00123F8A" w:rsidP="006039D6">
      <w:pPr>
        <w:jc w:val="center"/>
        <w:rPr>
          <w:b/>
          <w:color w:val="000000" w:themeColor="text1"/>
          <w:u w:val="single"/>
        </w:rPr>
      </w:pPr>
      <w:r w:rsidRPr="006039D6">
        <w:rPr>
          <w:b/>
          <w:color w:val="000000" w:themeColor="text1"/>
          <w:u w:val="single"/>
        </w:rPr>
        <w:t xml:space="preserve">CONTESTACIÓN AL LLAMAMIENTO EN GARANTÍA FORMULADO POR </w:t>
      </w:r>
      <w:r w:rsidR="00546359" w:rsidRPr="006039D6">
        <w:rPr>
          <w:b/>
          <w:color w:val="000000" w:themeColor="text1"/>
          <w:u w:val="single"/>
        </w:rPr>
        <w:t xml:space="preserve">COMUNICACIÓN CELULAR S.A - COMCEL S.A. </w:t>
      </w:r>
      <w:r w:rsidRPr="006039D6">
        <w:rPr>
          <w:b/>
          <w:color w:val="000000" w:themeColor="text1"/>
          <w:u w:val="single"/>
        </w:rPr>
        <w:t>A SEGUROS CONFIANZA S.A.</w:t>
      </w:r>
    </w:p>
    <w:p w14:paraId="0FBC7E27" w14:textId="77777777" w:rsidR="00123F8A" w:rsidRPr="006039D6" w:rsidRDefault="00123F8A" w:rsidP="006039D6">
      <w:pPr>
        <w:jc w:val="center"/>
        <w:rPr>
          <w:b/>
          <w:color w:val="000000" w:themeColor="text1"/>
          <w:u w:val="single"/>
        </w:rPr>
      </w:pPr>
    </w:p>
    <w:p w14:paraId="4D40675F" w14:textId="77777777" w:rsidR="00123F8A" w:rsidRPr="006039D6" w:rsidRDefault="00123F8A" w:rsidP="006039D6">
      <w:pPr>
        <w:pStyle w:val="Textoindependiente3"/>
        <w:spacing w:after="0"/>
        <w:jc w:val="center"/>
        <w:rPr>
          <w:b/>
          <w:bCs/>
          <w:color w:val="000000" w:themeColor="text1"/>
          <w:sz w:val="22"/>
          <w:szCs w:val="22"/>
          <w:u w:val="single"/>
          <w:lang w:val="es-CO"/>
        </w:rPr>
      </w:pPr>
      <w:r w:rsidRPr="006039D6">
        <w:rPr>
          <w:b/>
          <w:bCs/>
          <w:color w:val="000000" w:themeColor="text1"/>
          <w:sz w:val="22"/>
          <w:szCs w:val="22"/>
          <w:u w:val="single"/>
          <w:lang w:val="es-CO"/>
        </w:rPr>
        <w:t>PRONUNCIAMIENTO FRENTE A LOS HECHOS DEL LLAMAMIENTO EN GARANTÍA</w:t>
      </w:r>
    </w:p>
    <w:p w14:paraId="5C2E26C3" w14:textId="3AB1FD7D" w:rsidR="00B07A09" w:rsidRPr="006039D6" w:rsidRDefault="00B07A09" w:rsidP="006039D6">
      <w:pPr>
        <w:adjustRightInd w:val="0"/>
        <w:jc w:val="both"/>
        <w:rPr>
          <w:rFonts w:eastAsia="Times New Roman"/>
          <w:b/>
          <w:bCs/>
          <w:color w:val="000000" w:themeColor="text1"/>
          <w:lang w:val="es-CO" w:eastAsia="es-CO"/>
        </w:rPr>
      </w:pPr>
      <w:bookmarkStart w:id="5" w:name="_Hlk138937951"/>
    </w:p>
    <w:p w14:paraId="0A36FFF1" w14:textId="103B5FB4" w:rsidR="00546359" w:rsidRPr="006039D6" w:rsidRDefault="00B07A09" w:rsidP="006039D6">
      <w:pPr>
        <w:jc w:val="both"/>
        <w:textAlignment w:val="baseline"/>
        <w:rPr>
          <w:rFonts w:eastAsia="Times New Roman"/>
          <w:bCs/>
          <w:color w:val="000000" w:themeColor="text1"/>
          <w:lang w:val="es-CO" w:eastAsia="es-CO"/>
        </w:rPr>
      </w:pPr>
      <w:r w:rsidRPr="006039D6">
        <w:rPr>
          <w:rFonts w:eastAsia="Times New Roman"/>
          <w:b/>
          <w:bCs/>
          <w:color w:val="000000" w:themeColor="text1"/>
          <w:lang w:val="es-CO" w:eastAsia="es-CO"/>
        </w:rPr>
        <w:t xml:space="preserve">AL </w:t>
      </w:r>
      <w:r w:rsidR="00771491" w:rsidRPr="006039D6">
        <w:rPr>
          <w:rFonts w:eastAsia="Times New Roman"/>
          <w:b/>
          <w:bCs/>
          <w:color w:val="000000" w:themeColor="text1"/>
          <w:lang w:val="es-CO" w:eastAsia="es-CO"/>
        </w:rPr>
        <w:t>PRIMERO</w:t>
      </w:r>
      <w:r w:rsidRPr="006039D6">
        <w:rPr>
          <w:rFonts w:eastAsia="Times New Roman"/>
          <w:b/>
          <w:bCs/>
          <w:color w:val="000000" w:themeColor="text1"/>
          <w:lang w:val="es-CO" w:eastAsia="es-CO"/>
        </w:rPr>
        <w:t xml:space="preserve">: </w:t>
      </w:r>
      <w:r w:rsidR="00546359" w:rsidRPr="006039D6">
        <w:rPr>
          <w:rFonts w:eastAsia="Times New Roman"/>
          <w:b/>
          <w:bCs/>
          <w:color w:val="000000" w:themeColor="text1"/>
          <w:lang w:val="es-CO" w:eastAsia="es-CO"/>
        </w:rPr>
        <w:t xml:space="preserve">ES CIERTO </w:t>
      </w:r>
      <w:r w:rsidR="00546359" w:rsidRPr="006039D6">
        <w:rPr>
          <w:rFonts w:eastAsia="Times New Roman"/>
          <w:bCs/>
          <w:color w:val="000000" w:themeColor="text1"/>
          <w:lang w:val="es-CO" w:eastAsia="es-CO"/>
        </w:rPr>
        <w:t>que el señor JOSE ARMANDO GAMBA FAJARDO formuló proceso ordinario laboral contra CONECTAR T.V. S.A.S. y solidariamente contra COMUNICACIÓN CELULAR S.A. – COMCEL S.A.</w:t>
      </w:r>
    </w:p>
    <w:p w14:paraId="1280BD62" w14:textId="09521A30" w:rsidR="00546359" w:rsidRPr="006039D6" w:rsidRDefault="00546359" w:rsidP="006039D6">
      <w:pPr>
        <w:jc w:val="both"/>
        <w:textAlignment w:val="baseline"/>
        <w:rPr>
          <w:rFonts w:eastAsia="Times New Roman"/>
          <w:b/>
          <w:bCs/>
          <w:color w:val="000000" w:themeColor="text1"/>
          <w:lang w:val="es-CO" w:eastAsia="es-CO"/>
        </w:rPr>
      </w:pPr>
    </w:p>
    <w:p w14:paraId="09484369" w14:textId="0B01A0AF" w:rsidR="00546359" w:rsidRPr="006039D6" w:rsidRDefault="00546359" w:rsidP="006039D6">
      <w:pPr>
        <w:jc w:val="both"/>
        <w:textAlignment w:val="baseline"/>
      </w:pPr>
      <w:r w:rsidRPr="006039D6">
        <w:rPr>
          <w:rFonts w:eastAsia="Times New Roman"/>
          <w:b/>
          <w:bCs/>
          <w:color w:val="000000" w:themeColor="text1"/>
          <w:lang w:val="es-CO" w:eastAsia="es-CO"/>
        </w:rPr>
        <w:t xml:space="preserve">AL SEGUNDO: ES CIERTO </w:t>
      </w:r>
      <w:r w:rsidRPr="006039D6">
        <w:rPr>
          <w:rFonts w:eastAsia="Times New Roman"/>
          <w:bCs/>
          <w:color w:val="000000" w:themeColor="text1"/>
          <w:lang w:val="es-CO" w:eastAsia="es-CO"/>
        </w:rPr>
        <w:t xml:space="preserve">que el señor JOSE ARMANDO GAMBA FAJARDO pretende se declare la existencia de un contrato laboral con CONECTAR T.V. S.A.S. desde el 18/2/2019 y el 17/2/2021 y en consecuencia, que se condene a dicha sociedad y solidariamente a COMUNICACIÓN CELULAR S.A. – COMCEL S.A. al reconocimiento y pago de </w:t>
      </w:r>
      <w:r w:rsidRPr="006039D6">
        <w:t>la reliquidación de la base de cotización por concepto de primas de servicios, cesantías, intereses a las cesantías y vacaciones, causadas durante toda la relación laboral, junto al pago de la indemnización por despido sin justa causa e indemnizaciones moratorias tanto del artículo 65 del C.S.T. como 99 de la Ley 50 de 1990.</w:t>
      </w:r>
    </w:p>
    <w:p w14:paraId="587E161D" w14:textId="296BECBA" w:rsidR="00FF064E" w:rsidRPr="006039D6" w:rsidRDefault="00FF064E" w:rsidP="006039D6">
      <w:pPr>
        <w:jc w:val="both"/>
        <w:textAlignment w:val="baseline"/>
      </w:pPr>
    </w:p>
    <w:p w14:paraId="2C657051" w14:textId="2C11193A" w:rsidR="00FF064E" w:rsidRPr="006039D6" w:rsidRDefault="00FF064E" w:rsidP="006039D6">
      <w:pPr>
        <w:jc w:val="both"/>
        <w:textAlignment w:val="baseline"/>
      </w:pPr>
      <w:r w:rsidRPr="006039D6">
        <w:rPr>
          <w:b/>
        </w:rPr>
        <w:t xml:space="preserve">AL TERCERO: ES CIERTO </w:t>
      </w:r>
      <w:r w:rsidRPr="006039D6">
        <w:t>que entre TELMEX COLOMBIA S.A. (hoy COMCEL S.A.) y CONECTAR TV S.A.S. se celebró el contrato de prestación de servicios comerciales DO065-2014 suscrito el 26 de junio de 2014. Precisándose que el mismo inició el 01/09/2014 y finalizó el 31/03/2019.</w:t>
      </w:r>
    </w:p>
    <w:p w14:paraId="19354202" w14:textId="268F28C9" w:rsidR="00FF064E" w:rsidRPr="006039D6" w:rsidRDefault="00FF064E" w:rsidP="006039D6">
      <w:pPr>
        <w:jc w:val="both"/>
        <w:textAlignment w:val="baseline"/>
      </w:pPr>
    </w:p>
    <w:p w14:paraId="64056D16" w14:textId="62492C30" w:rsidR="00DA2F91" w:rsidRPr="006039D6" w:rsidRDefault="00FF064E" w:rsidP="006039D6">
      <w:pPr>
        <w:jc w:val="both"/>
        <w:textAlignment w:val="baseline"/>
        <w:rPr>
          <w:color w:val="000000" w:themeColor="text1"/>
        </w:rPr>
      </w:pPr>
      <w:r w:rsidRPr="006039D6">
        <w:t xml:space="preserve">Frente a dicho contrato, mi representada SEGUROS CONFIANZA S.A. emitió las Pólizas No. </w:t>
      </w:r>
      <w:r w:rsidRPr="006039D6">
        <w:rPr>
          <w:color w:val="000000" w:themeColor="text1"/>
        </w:rPr>
        <w:t>01 CU069186 y 24 CU048451</w:t>
      </w:r>
      <w:r w:rsidR="00CF4DC5" w:rsidRPr="006039D6">
        <w:rPr>
          <w:color w:val="000000" w:themeColor="text1"/>
        </w:rPr>
        <w:t>,</w:t>
      </w:r>
      <w:r w:rsidRPr="006039D6">
        <w:rPr>
          <w:color w:val="000000" w:themeColor="text1"/>
        </w:rPr>
        <w:t xml:space="preserve"> cuyo tomador es CONECTAR TV S.A.S., y el asegurado es TELMEX COLOMBIA S.A., </w:t>
      </w:r>
      <w:r w:rsidRPr="006039D6">
        <w:rPr>
          <w:rFonts w:eastAsia="Times New Roman"/>
          <w:bCs/>
          <w:color w:val="000000" w:themeColor="text1"/>
          <w:lang w:val="es-CO" w:eastAsia="es-CO"/>
        </w:rPr>
        <w:t>en las cuales</w:t>
      </w:r>
      <w:r w:rsidR="00771491" w:rsidRPr="006039D6">
        <w:rPr>
          <w:color w:val="000000" w:themeColor="text1"/>
        </w:rPr>
        <w:t xml:space="preserve"> </w:t>
      </w:r>
      <w:r w:rsidR="00DB0EB4" w:rsidRPr="006039D6">
        <w:rPr>
          <w:color w:val="000000" w:themeColor="text1"/>
        </w:rPr>
        <w:t>se amparó el pago de salarios, prestaciones sociale</w:t>
      </w:r>
      <w:r w:rsidRPr="006039D6">
        <w:rPr>
          <w:color w:val="000000" w:themeColor="text1"/>
        </w:rPr>
        <w:t xml:space="preserve">s e </w:t>
      </w:r>
      <w:r w:rsidR="00A15820" w:rsidRPr="006039D6">
        <w:rPr>
          <w:color w:val="000000" w:themeColor="text1"/>
        </w:rPr>
        <w:t>indemniz</w:t>
      </w:r>
      <w:r w:rsidRPr="006039D6">
        <w:rPr>
          <w:color w:val="000000" w:themeColor="text1"/>
        </w:rPr>
        <w:t>ación del artículo 64 del C.S.T</w:t>
      </w:r>
      <w:r w:rsidR="00DB0EB4" w:rsidRPr="006039D6">
        <w:rPr>
          <w:color w:val="000000" w:themeColor="text1"/>
        </w:rPr>
        <w:t xml:space="preserve">, </w:t>
      </w:r>
      <w:r w:rsidRPr="006039D6">
        <w:rPr>
          <w:color w:val="000000" w:themeColor="text1"/>
        </w:rPr>
        <w:t>los cuales tuvieron una</w:t>
      </w:r>
      <w:r w:rsidR="00DB0EB4" w:rsidRPr="006039D6">
        <w:rPr>
          <w:color w:val="000000" w:themeColor="text1"/>
        </w:rPr>
        <w:t xml:space="preserve"> vigencia </w:t>
      </w:r>
      <w:r w:rsidR="00CF4DC5" w:rsidRPr="006039D6">
        <w:rPr>
          <w:color w:val="000000" w:themeColor="text1"/>
        </w:rPr>
        <w:t>entre el</w:t>
      </w:r>
      <w:r w:rsidR="00DB0EB4" w:rsidRPr="006039D6">
        <w:rPr>
          <w:color w:val="000000" w:themeColor="text1"/>
        </w:rPr>
        <w:t xml:space="preserve"> </w:t>
      </w:r>
      <w:r w:rsidRPr="006039D6">
        <w:rPr>
          <w:color w:val="000000" w:themeColor="text1"/>
        </w:rPr>
        <w:t xml:space="preserve">01/09/2014 al 01/09/2016, y </w:t>
      </w:r>
      <w:r w:rsidR="00CF4DC5" w:rsidRPr="006039D6">
        <w:rPr>
          <w:color w:val="000000" w:themeColor="text1"/>
        </w:rPr>
        <w:t xml:space="preserve">entre el 01/09/2016 al 31/03/2019, </w:t>
      </w:r>
      <w:r w:rsidRPr="006039D6">
        <w:rPr>
          <w:color w:val="000000" w:themeColor="text1"/>
        </w:rPr>
        <w:t>respectivamente.</w:t>
      </w:r>
    </w:p>
    <w:p w14:paraId="127D7341" w14:textId="77777777" w:rsidR="00F2723E" w:rsidRPr="006039D6" w:rsidRDefault="00F2723E" w:rsidP="006039D6">
      <w:pPr>
        <w:jc w:val="both"/>
        <w:textAlignment w:val="baseline"/>
        <w:rPr>
          <w:rFonts w:eastAsia="Times New Roman"/>
          <w:b/>
          <w:bCs/>
          <w:color w:val="000000" w:themeColor="text1"/>
          <w:lang w:eastAsia="es-CO"/>
        </w:rPr>
      </w:pPr>
    </w:p>
    <w:p w14:paraId="54C516DA" w14:textId="1235BD98" w:rsidR="00B337A1" w:rsidRPr="006039D6" w:rsidRDefault="00773251" w:rsidP="006039D6">
      <w:pPr>
        <w:jc w:val="both"/>
        <w:rPr>
          <w:b/>
          <w:color w:val="000000" w:themeColor="text1"/>
        </w:rPr>
      </w:pPr>
      <w:r w:rsidRPr="006039D6">
        <w:rPr>
          <w:rFonts w:eastAsia="Times New Roman"/>
          <w:b/>
          <w:bCs/>
          <w:color w:val="000000" w:themeColor="text1"/>
          <w:lang w:val="es-CO" w:eastAsia="es-CO"/>
        </w:rPr>
        <w:t xml:space="preserve">AL </w:t>
      </w:r>
      <w:r w:rsidR="00933C21" w:rsidRPr="006039D6">
        <w:rPr>
          <w:rFonts w:eastAsia="Times New Roman"/>
          <w:b/>
          <w:bCs/>
          <w:color w:val="000000" w:themeColor="text1"/>
          <w:lang w:val="es-CO" w:eastAsia="es-CO"/>
        </w:rPr>
        <w:t>CUARTO</w:t>
      </w:r>
      <w:r w:rsidRPr="006039D6">
        <w:rPr>
          <w:b/>
          <w:bCs/>
          <w:color w:val="000000" w:themeColor="text1"/>
        </w:rPr>
        <w:t xml:space="preserve">: </w:t>
      </w:r>
      <w:r w:rsidR="00A77D2A" w:rsidRPr="006039D6">
        <w:rPr>
          <w:b/>
          <w:bCs/>
          <w:color w:val="000000" w:themeColor="text1"/>
        </w:rPr>
        <w:t xml:space="preserve">NO ME CONSTA </w:t>
      </w:r>
      <w:r w:rsidR="00A77D2A"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D1643" w:rsidRPr="006039D6">
        <w:rPr>
          <w:bCs/>
          <w:color w:val="000000" w:themeColor="text1"/>
        </w:rPr>
        <w:t>.</w:t>
      </w:r>
    </w:p>
    <w:p w14:paraId="56D832AF" w14:textId="67A5D4CE" w:rsidR="00773251" w:rsidRPr="006039D6" w:rsidRDefault="00773251" w:rsidP="006039D6">
      <w:pPr>
        <w:jc w:val="both"/>
        <w:textAlignment w:val="baseline"/>
        <w:rPr>
          <w:rFonts w:eastAsia="Times New Roman"/>
          <w:b/>
          <w:bCs/>
          <w:color w:val="000000" w:themeColor="text1"/>
          <w:lang w:eastAsia="es-CO"/>
        </w:rPr>
      </w:pPr>
    </w:p>
    <w:p w14:paraId="1EB3661F" w14:textId="632F4AEC" w:rsidR="00933C21" w:rsidRPr="006039D6" w:rsidRDefault="00933C21" w:rsidP="006039D6">
      <w:pPr>
        <w:jc w:val="both"/>
        <w:rPr>
          <w:b/>
          <w:color w:val="000000" w:themeColor="text1"/>
        </w:rPr>
      </w:pPr>
      <w:r w:rsidRPr="006039D6">
        <w:rPr>
          <w:rFonts w:eastAsia="Times New Roman"/>
          <w:b/>
          <w:bCs/>
          <w:color w:val="000000" w:themeColor="text1"/>
          <w:lang w:val="es-CO" w:eastAsia="es-CO"/>
        </w:rPr>
        <w:t>AL QUINTO</w:t>
      </w:r>
      <w:r w:rsidRPr="006039D6">
        <w:rPr>
          <w:b/>
          <w:bCs/>
          <w:color w:val="000000" w:themeColor="text1"/>
        </w:rPr>
        <w:t xml:space="preserve">: NO ME CONSTA </w:t>
      </w:r>
      <w:r w:rsidRPr="006039D6">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E1E24A" w14:textId="02A6D6B7" w:rsidR="00933C21" w:rsidRPr="006039D6" w:rsidRDefault="00933C21" w:rsidP="006039D6">
      <w:pPr>
        <w:jc w:val="both"/>
        <w:textAlignment w:val="baseline"/>
        <w:rPr>
          <w:rFonts w:eastAsia="Times New Roman"/>
          <w:b/>
          <w:bCs/>
          <w:color w:val="000000" w:themeColor="text1"/>
          <w:lang w:eastAsia="es-CO"/>
        </w:rPr>
      </w:pPr>
    </w:p>
    <w:p w14:paraId="5F31B11F" w14:textId="5B56E5E1" w:rsidR="00933C21" w:rsidRPr="006039D6" w:rsidRDefault="00933C21" w:rsidP="006039D6">
      <w:pPr>
        <w:jc w:val="both"/>
        <w:textAlignment w:val="baseline"/>
        <w:rPr>
          <w:color w:val="000000" w:themeColor="text1"/>
        </w:rPr>
      </w:pPr>
      <w:r w:rsidRPr="006039D6">
        <w:rPr>
          <w:rFonts w:eastAsia="Times New Roman"/>
          <w:bCs/>
          <w:color w:val="000000" w:themeColor="text1"/>
          <w:lang w:eastAsia="es-CO"/>
        </w:rPr>
        <w:t xml:space="preserve">No obstante, se resalta que </w:t>
      </w:r>
      <w:r w:rsidRPr="006039D6">
        <w:t xml:space="preserve">mi representada SEGUROS CONFIANZA S.A. afianzó el contrato No. DO065-2014 mediante las Pólizas No. </w:t>
      </w:r>
      <w:r w:rsidRPr="006039D6">
        <w:rPr>
          <w:color w:val="000000" w:themeColor="text1"/>
        </w:rPr>
        <w:t xml:space="preserve">01 CU069186 y 24 CU048451, cuyo tomador es CONECTAR TV S.A.S., y el asegurado es TELMEX COLOMBIA S.A., </w:t>
      </w:r>
      <w:r w:rsidRPr="006039D6">
        <w:rPr>
          <w:rFonts w:eastAsia="Times New Roman"/>
          <w:bCs/>
          <w:color w:val="000000" w:themeColor="text1"/>
          <w:lang w:val="es-CO" w:eastAsia="es-CO"/>
        </w:rPr>
        <w:t>en las cuales</w:t>
      </w:r>
      <w:r w:rsidRPr="006039D6">
        <w:rPr>
          <w:color w:val="000000" w:themeColor="text1"/>
        </w:rPr>
        <w:t xml:space="preserve"> se amparó el pago de salarios, prestaciones sociales e indemnización del artículo 64 del C.S.T, los cuales tuvieron una vigencia entre el 01/09/2014 al 01/09/2016, y entre el 01/09/2016 al 31/03/2019, respectivamente.</w:t>
      </w:r>
    </w:p>
    <w:p w14:paraId="5587D99C" w14:textId="6F8229B1" w:rsidR="00933C21" w:rsidRPr="006039D6" w:rsidRDefault="00933C21" w:rsidP="006039D6">
      <w:pPr>
        <w:jc w:val="both"/>
        <w:textAlignment w:val="baseline"/>
        <w:rPr>
          <w:rFonts w:eastAsia="Times New Roman"/>
          <w:bCs/>
          <w:color w:val="000000" w:themeColor="text1"/>
          <w:lang w:eastAsia="es-CO"/>
        </w:rPr>
      </w:pPr>
    </w:p>
    <w:p w14:paraId="33D42E86" w14:textId="77777777" w:rsidR="00933C21" w:rsidRPr="006039D6" w:rsidRDefault="00933C21" w:rsidP="006039D6">
      <w:pPr>
        <w:jc w:val="both"/>
        <w:textAlignment w:val="baseline"/>
        <w:rPr>
          <w:rFonts w:eastAsia="Times New Roman"/>
          <w:bCs/>
          <w:color w:val="000000" w:themeColor="text1"/>
          <w:lang w:eastAsia="es-CO"/>
        </w:rPr>
      </w:pPr>
      <w:r w:rsidRPr="006039D6">
        <w:rPr>
          <w:rFonts w:eastAsia="Times New Roman"/>
          <w:b/>
          <w:bCs/>
          <w:color w:val="000000" w:themeColor="text1"/>
          <w:lang w:eastAsia="es-CO"/>
        </w:rPr>
        <w:t xml:space="preserve">AL SEXTO: </w:t>
      </w:r>
      <w:r w:rsidRPr="006039D6">
        <w:rPr>
          <w:rFonts w:eastAsia="Times New Roman"/>
          <w:bCs/>
          <w:color w:val="000000" w:themeColor="text1"/>
          <w:lang w:eastAsia="es-CO"/>
        </w:rPr>
        <w:t xml:space="preserve">El presente hecho contiene varias afirmaciones por lo que me pronucnio así: </w:t>
      </w:r>
    </w:p>
    <w:p w14:paraId="6FE5DD2D" w14:textId="77777777" w:rsidR="00933C21" w:rsidRPr="006039D6" w:rsidRDefault="00933C21" w:rsidP="006039D6">
      <w:pPr>
        <w:jc w:val="both"/>
        <w:textAlignment w:val="baseline"/>
        <w:rPr>
          <w:rFonts w:eastAsia="Times New Roman"/>
          <w:bCs/>
          <w:color w:val="000000" w:themeColor="text1"/>
          <w:lang w:eastAsia="es-CO"/>
        </w:rPr>
      </w:pPr>
    </w:p>
    <w:p w14:paraId="01FE626D" w14:textId="1E478F86" w:rsidR="00933C21" w:rsidRPr="006039D6" w:rsidRDefault="00933C21" w:rsidP="006039D6">
      <w:pPr>
        <w:pStyle w:val="Prrafodelista"/>
        <w:numPr>
          <w:ilvl w:val="0"/>
          <w:numId w:val="19"/>
        </w:numPr>
        <w:jc w:val="both"/>
        <w:textAlignment w:val="baseline"/>
        <w:rPr>
          <w:rFonts w:eastAsia="Times New Roman"/>
          <w:bCs/>
          <w:color w:val="000000" w:themeColor="text1"/>
          <w:lang w:eastAsia="es-CO"/>
        </w:rPr>
      </w:pPr>
      <w:r w:rsidRPr="006039D6">
        <w:rPr>
          <w:rFonts w:eastAsia="Times New Roman"/>
          <w:b/>
          <w:bCs/>
          <w:color w:val="000000" w:themeColor="text1"/>
          <w:lang w:eastAsia="es-CO"/>
        </w:rPr>
        <w:t>NO ES CIERTO</w:t>
      </w:r>
      <w:r w:rsidRPr="006039D6">
        <w:rPr>
          <w:rFonts w:eastAsia="Times New Roman"/>
          <w:bCs/>
          <w:color w:val="000000" w:themeColor="text1"/>
          <w:lang w:eastAsia="es-CO"/>
        </w:rPr>
        <w:t xml:space="preserve">, en lo que respecta a la Póliza No. </w:t>
      </w:r>
      <w:r w:rsidRPr="006039D6">
        <w:rPr>
          <w:color w:val="000000" w:themeColor="text1"/>
        </w:rPr>
        <w:t xml:space="preserve">01 CU069186, debiéndose resaltar que, si bien mi prohijada emitió la citada póliza, el seguro en cuestión cubre únicamente el pago de salarios, prestaciones sociales e indemnización del Art. 64, excluyéndose el pago de sanciones moratorias como mal afirma </w:t>
      </w:r>
      <w:r w:rsidR="00902A9C" w:rsidRPr="006039D6">
        <w:rPr>
          <w:color w:val="000000" w:themeColor="text1"/>
        </w:rPr>
        <w:t>el apoderado</w:t>
      </w:r>
      <w:r w:rsidRPr="006039D6">
        <w:rPr>
          <w:color w:val="000000" w:themeColor="text1"/>
        </w:rPr>
        <w:t xml:space="preserve">. Del mismo modo, el citado amparo tiene una vigencia entre el 01/09/2014 al 01/09/2016, </w:t>
      </w:r>
      <w:r w:rsidRPr="006039D6">
        <w:rPr>
          <w:rStyle w:val="normaltextrun"/>
          <w:color w:val="000000" w:themeColor="text1"/>
          <w:shd w:val="clear" w:color="auto" w:fill="FFFFFF"/>
        </w:rPr>
        <w:t>otorgándose tres años más con relación a la fecha de finalización del vínculo contractual por la prescripción trienal, y NO hasta el 01/09/2018 como se indica. Finalmente, se precisa que el valor asegurado es de $</w:t>
      </w:r>
      <w:r w:rsidRPr="006039D6">
        <w:t>10,585,566,619.</w:t>
      </w:r>
    </w:p>
    <w:p w14:paraId="117C6F42" w14:textId="106F1C12" w:rsidR="00933C21" w:rsidRPr="006039D6" w:rsidRDefault="00933C21" w:rsidP="006039D6">
      <w:pPr>
        <w:jc w:val="both"/>
        <w:textAlignment w:val="baseline"/>
      </w:pPr>
    </w:p>
    <w:p w14:paraId="11949D8F" w14:textId="4AF8B313" w:rsidR="00933C21" w:rsidRPr="006039D6" w:rsidRDefault="00933C21" w:rsidP="006039D6">
      <w:pPr>
        <w:pStyle w:val="Prrafodelista"/>
        <w:numPr>
          <w:ilvl w:val="0"/>
          <w:numId w:val="19"/>
        </w:numPr>
        <w:jc w:val="both"/>
        <w:textAlignment w:val="baseline"/>
        <w:rPr>
          <w:color w:val="000000" w:themeColor="text1"/>
        </w:rPr>
      </w:pPr>
      <w:r w:rsidRPr="006039D6">
        <w:rPr>
          <w:rFonts w:eastAsia="Times New Roman"/>
          <w:b/>
          <w:bCs/>
          <w:color w:val="000000" w:themeColor="text1"/>
          <w:lang w:eastAsia="es-CO"/>
        </w:rPr>
        <w:lastRenderedPageBreak/>
        <w:t>NO ES CIERTO</w:t>
      </w:r>
      <w:r w:rsidRPr="006039D6">
        <w:rPr>
          <w:rFonts w:eastAsia="Times New Roman"/>
          <w:bCs/>
          <w:color w:val="000000" w:themeColor="text1"/>
          <w:lang w:eastAsia="es-CO"/>
        </w:rPr>
        <w:t>, en lo que respecta a</w:t>
      </w:r>
      <w:r w:rsidRPr="006039D6">
        <w:t xml:space="preserve"> la Póliza No. </w:t>
      </w:r>
      <w:r w:rsidRPr="006039D6">
        <w:rPr>
          <w:color w:val="000000" w:themeColor="text1"/>
        </w:rPr>
        <w:t xml:space="preserve">24 CU048451 debiéndose resaltar que, si bien mi prohijada emitió la citada póliza, el seguro en cuestión cubre únicamente el pago de salarios, prestaciones sociales e indemnización del Art. 64, excluyéndose cualquier concepto adicional. Del mismo modo, el citado amparo tiene una vigencia entre el 01/09/2016 al 31/03/2019, </w:t>
      </w:r>
      <w:r w:rsidRPr="006039D6">
        <w:rPr>
          <w:rStyle w:val="normaltextrun"/>
          <w:color w:val="000000" w:themeColor="text1"/>
          <w:shd w:val="clear" w:color="auto" w:fill="FFFFFF"/>
        </w:rPr>
        <w:t>otorgándose tres años más con relación a la fecha de finalización del vínculo contractual por la prescripción trienal, y NO hasta el 31/03/2022 como se indica. Finalmente, se precisa que el valor asegurado es de $</w:t>
      </w:r>
      <w:r w:rsidRPr="006039D6">
        <w:t xml:space="preserve"> 17,500,264,209.</w:t>
      </w:r>
    </w:p>
    <w:p w14:paraId="6BE88326" w14:textId="6A174791" w:rsidR="00933C21" w:rsidRPr="006039D6" w:rsidRDefault="00933C21" w:rsidP="006039D6">
      <w:pPr>
        <w:jc w:val="both"/>
        <w:textAlignment w:val="baseline"/>
        <w:rPr>
          <w:rFonts w:eastAsia="Times New Roman"/>
          <w:bCs/>
          <w:color w:val="000000" w:themeColor="text1"/>
          <w:lang w:eastAsia="es-CO"/>
        </w:rPr>
      </w:pPr>
    </w:p>
    <w:p w14:paraId="03DF3B24" w14:textId="6209DC53" w:rsidR="00933C21" w:rsidRPr="006039D6" w:rsidRDefault="00933C21" w:rsidP="006039D6">
      <w:pPr>
        <w:pStyle w:val="Textoindependiente"/>
        <w:numPr>
          <w:ilvl w:val="0"/>
          <w:numId w:val="19"/>
        </w:numPr>
        <w:jc w:val="both"/>
        <w:rPr>
          <w:color w:val="000000" w:themeColor="text1"/>
          <w:sz w:val="22"/>
          <w:szCs w:val="22"/>
        </w:rPr>
      </w:pPr>
      <w:r w:rsidRPr="006039D6">
        <w:rPr>
          <w:rFonts w:eastAsia="Times New Roman"/>
          <w:b/>
          <w:bCs/>
          <w:color w:val="000000" w:themeColor="text1"/>
          <w:sz w:val="22"/>
          <w:szCs w:val="22"/>
          <w:lang w:eastAsia="es-CO"/>
        </w:rPr>
        <w:t>NO ES CIERTO</w:t>
      </w:r>
      <w:r w:rsidRPr="006039D6">
        <w:rPr>
          <w:rFonts w:eastAsia="Times New Roman"/>
          <w:bCs/>
          <w:color w:val="000000" w:themeColor="text1"/>
          <w:sz w:val="22"/>
          <w:szCs w:val="22"/>
          <w:lang w:eastAsia="es-CO"/>
        </w:rPr>
        <w:t>, en lo que respecta a</w:t>
      </w:r>
      <w:r w:rsidRPr="006039D6">
        <w:rPr>
          <w:sz w:val="22"/>
          <w:szCs w:val="22"/>
        </w:rPr>
        <w:t xml:space="preserve"> la Póliza No. </w:t>
      </w:r>
      <w:r w:rsidRPr="006039D6">
        <w:rPr>
          <w:color w:val="000000" w:themeColor="text1"/>
          <w:sz w:val="22"/>
          <w:szCs w:val="22"/>
        </w:rPr>
        <w:t xml:space="preserve">24 </w:t>
      </w:r>
      <w:r w:rsidRPr="006039D6">
        <w:rPr>
          <w:sz w:val="22"/>
          <w:szCs w:val="22"/>
        </w:rPr>
        <w:t xml:space="preserve">CU055684, </w:t>
      </w:r>
      <w:r w:rsidRPr="006039D6">
        <w:rPr>
          <w:color w:val="000000" w:themeColor="text1"/>
          <w:sz w:val="22"/>
          <w:szCs w:val="22"/>
        </w:rPr>
        <w:t xml:space="preserve">debiéndose precisar que la Póliza en cuestión fue anulada en todas y cada una de sus partes, ya que el cliente, esto es CONECTAR T.V. S.A.S., emitió la póliza a través de la compañía de seguros ZURICH, tal como se prevé: </w:t>
      </w:r>
    </w:p>
    <w:p w14:paraId="25EC8F80" w14:textId="77777777" w:rsidR="00933C21" w:rsidRPr="006039D6" w:rsidRDefault="00933C21" w:rsidP="006039D6">
      <w:pPr>
        <w:pStyle w:val="Textoindependiente"/>
        <w:jc w:val="both"/>
        <w:rPr>
          <w:color w:val="000000" w:themeColor="text1"/>
          <w:sz w:val="22"/>
          <w:szCs w:val="22"/>
        </w:rPr>
      </w:pPr>
    </w:p>
    <w:p w14:paraId="7F49D68C" w14:textId="77777777" w:rsidR="00933C21" w:rsidRPr="006039D6" w:rsidRDefault="00933C21" w:rsidP="006039D6">
      <w:pPr>
        <w:pStyle w:val="Textoindependiente"/>
        <w:ind w:left="720"/>
        <w:rPr>
          <w:color w:val="000000" w:themeColor="text1"/>
          <w:sz w:val="22"/>
          <w:szCs w:val="22"/>
        </w:rPr>
      </w:pPr>
      <w:r w:rsidRPr="006039D6">
        <w:rPr>
          <w:noProof/>
          <w:color w:val="000000" w:themeColor="text1"/>
          <w:sz w:val="22"/>
          <w:szCs w:val="22"/>
          <w:lang w:val="es-CO" w:eastAsia="es-CO"/>
        </w:rPr>
        <w:drawing>
          <wp:inline distT="0" distB="0" distL="0" distR="0" wp14:anchorId="0855289E" wp14:editId="4603D970">
            <wp:extent cx="5811061" cy="2286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1061" cy="228632"/>
                    </a:xfrm>
                    <a:prstGeom prst="rect">
                      <a:avLst/>
                    </a:prstGeom>
                  </pic:spPr>
                </pic:pic>
              </a:graphicData>
            </a:graphic>
          </wp:inline>
        </w:drawing>
      </w:r>
    </w:p>
    <w:p w14:paraId="4EB8A9C7" w14:textId="77777777" w:rsidR="00933C21" w:rsidRPr="006039D6" w:rsidRDefault="00933C21" w:rsidP="006039D6">
      <w:pPr>
        <w:pStyle w:val="Textoindependiente"/>
        <w:jc w:val="both"/>
        <w:rPr>
          <w:color w:val="000000" w:themeColor="text1"/>
          <w:sz w:val="22"/>
          <w:szCs w:val="22"/>
        </w:rPr>
      </w:pPr>
    </w:p>
    <w:p w14:paraId="1D5606F2" w14:textId="101A8683" w:rsidR="00933C21" w:rsidRPr="006039D6" w:rsidRDefault="00933C21" w:rsidP="006039D6">
      <w:pPr>
        <w:pStyle w:val="Textoindependiente"/>
        <w:ind w:left="720"/>
        <w:jc w:val="both"/>
        <w:rPr>
          <w:color w:val="000000" w:themeColor="text1"/>
          <w:sz w:val="22"/>
          <w:szCs w:val="22"/>
        </w:rPr>
      </w:pPr>
      <w:r w:rsidRPr="006039D6">
        <w:rPr>
          <w:color w:val="000000" w:themeColor="text1"/>
          <w:sz w:val="22"/>
          <w:szCs w:val="22"/>
        </w:rPr>
        <w:t xml:space="preserve">Por tal razón, atendiendo la anulación en la emisión de la Póliza No. 24 CU055684, </w:t>
      </w:r>
      <w:r w:rsidR="00476570" w:rsidRPr="006039D6">
        <w:rPr>
          <w:color w:val="000000" w:themeColor="text1"/>
          <w:sz w:val="22"/>
          <w:szCs w:val="22"/>
        </w:rPr>
        <w:t xml:space="preserve">la misma no entró en vigencia, ni es posible que sea afectada. </w:t>
      </w:r>
    </w:p>
    <w:p w14:paraId="1A217C5D" w14:textId="5A657C7A" w:rsidR="00933C21" w:rsidRPr="006039D6" w:rsidRDefault="00933C21" w:rsidP="006039D6">
      <w:pPr>
        <w:jc w:val="both"/>
        <w:textAlignment w:val="baseline"/>
        <w:rPr>
          <w:rFonts w:eastAsia="Times New Roman"/>
          <w:bCs/>
          <w:color w:val="000000" w:themeColor="text1"/>
          <w:lang w:eastAsia="es-CO"/>
        </w:rPr>
      </w:pPr>
    </w:p>
    <w:bookmarkEnd w:id="5"/>
    <w:p w14:paraId="5C1D9BEB" w14:textId="08B74547" w:rsidR="00C50F02" w:rsidRPr="006039D6" w:rsidRDefault="00C50F02" w:rsidP="006039D6">
      <w:pPr>
        <w:widowControl/>
        <w:shd w:val="clear" w:color="auto" w:fill="FFFFFF"/>
        <w:autoSpaceDE/>
        <w:autoSpaceDN/>
        <w:jc w:val="both"/>
        <w:textAlignment w:val="baseline"/>
        <w:rPr>
          <w:b/>
          <w:color w:val="000000" w:themeColor="text1"/>
          <w:lang w:val="es-CO"/>
        </w:rPr>
      </w:pPr>
    </w:p>
    <w:p w14:paraId="74F72927" w14:textId="63354C41" w:rsidR="00123F8A" w:rsidRPr="006039D6" w:rsidRDefault="00123F8A" w:rsidP="006039D6">
      <w:pPr>
        <w:jc w:val="center"/>
        <w:rPr>
          <w:b/>
          <w:color w:val="000000" w:themeColor="text1"/>
          <w:u w:val="single"/>
        </w:rPr>
      </w:pPr>
      <w:r w:rsidRPr="006039D6">
        <w:rPr>
          <w:b/>
          <w:color w:val="000000" w:themeColor="text1"/>
          <w:u w:val="single"/>
        </w:rPr>
        <w:t xml:space="preserve">FRENTE A </w:t>
      </w:r>
      <w:r w:rsidR="00864B54" w:rsidRPr="006039D6">
        <w:rPr>
          <w:b/>
          <w:color w:val="000000" w:themeColor="text1"/>
          <w:u w:val="single"/>
        </w:rPr>
        <w:t xml:space="preserve">LAS </w:t>
      </w:r>
      <w:r w:rsidR="00902A9C" w:rsidRPr="006039D6">
        <w:rPr>
          <w:b/>
          <w:color w:val="000000" w:themeColor="text1"/>
          <w:u w:val="single"/>
        </w:rPr>
        <w:t>PRETENSIONES</w:t>
      </w:r>
      <w:r w:rsidRPr="006039D6">
        <w:rPr>
          <w:b/>
          <w:color w:val="000000" w:themeColor="text1"/>
          <w:u w:val="single"/>
        </w:rPr>
        <w:t xml:space="preserve"> DEL LLAMAMIENTO EN GARANTÍA</w:t>
      </w:r>
    </w:p>
    <w:p w14:paraId="48F2B74D" w14:textId="77777777" w:rsidR="00123F8A" w:rsidRPr="006039D6" w:rsidRDefault="00123F8A" w:rsidP="006039D6">
      <w:pPr>
        <w:jc w:val="both"/>
        <w:rPr>
          <w:b/>
          <w:bCs/>
          <w:color w:val="000000" w:themeColor="text1"/>
        </w:rPr>
      </w:pPr>
    </w:p>
    <w:p w14:paraId="05B9E3D2" w14:textId="2D157546" w:rsidR="00476570" w:rsidRPr="006039D6" w:rsidRDefault="00476570" w:rsidP="006039D6">
      <w:pPr>
        <w:jc w:val="both"/>
      </w:pPr>
      <w:r w:rsidRPr="006039D6">
        <w:rPr>
          <w:b/>
          <w:bCs/>
          <w:color w:val="000000" w:themeColor="text1"/>
        </w:rPr>
        <w:t>A LA PRIMERA</w:t>
      </w:r>
      <w:r w:rsidR="00864B54" w:rsidRPr="006039D6">
        <w:rPr>
          <w:b/>
          <w:bCs/>
          <w:color w:val="000000" w:themeColor="text1"/>
        </w:rPr>
        <w:t xml:space="preserve">: </w:t>
      </w:r>
      <w:r w:rsidR="007824F5" w:rsidRPr="006039D6">
        <w:rPr>
          <w:color w:val="000000" w:themeColor="text1"/>
        </w:rPr>
        <w:t xml:space="preserve"> </w:t>
      </w:r>
      <w:r w:rsidRPr="006039D6">
        <w:rPr>
          <w:b/>
          <w:bCs/>
        </w:rPr>
        <w:t>ME OPONGO</w:t>
      </w:r>
      <w:r w:rsidRPr="006039D6">
        <w:t xml:space="preserve"> a la presente pretensión, la cual es a todas luces improcedente, en virtud de las siguientes consideraciones: </w:t>
      </w:r>
    </w:p>
    <w:p w14:paraId="62ABBECD" w14:textId="28B01247" w:rsidR="00476570" w:rsidRPr="006039D6" w:rsidRDefault="00476570" w:rsidP="006039D6">
      <w:pPr>
        <w:pStyle w:val="Textoindependiente3"/>
        <w:spacing w:after="0"/>
        <w:jc w:val="both"/>
        <w:rPr>
          <w:color w:val="000000" w:themeColor="text1"/>
          <w:sz w:val="22"/>
          <w:szCs w:val="22"/>
        </w:rPr>
      </w:pPr>
    </w:p>
    <w:p w14:paraId="19DE380D" w14:textId="27245B1D" w:rsidR="00476570" w:rsidRPr="006039D6" w:rsidRDefault="00476570" w:rsidP="006039D6">
      <w:pPr>
        <w:pStyle w:val="Textoindependiente"/>
        <w:jc w:val="both"/>
        <w:rPr>
          <w:color w:val="000000" w:themeColor="text1"/>
          <w:sz w:val="22"/>
          <w:szCs w:val="22"/>
        </w:rPr>
      </w:pPr>
      <w:r w:rsidRPr="006039D6">
        <w:rPr>
          <w:color w:val="000000" w:themeColor="text1"/>
          <w:sz w:val="22"/>
          <w:szCs w:val="22"/>
        </w:rPr>
        <w:t xml:space="preserve">En primer lugar, en lo que concierne la Póliza No. 24 CU055684 la misma NO puede ser afectada, como quiera que esta fue anulada en todas y cada una de sus partes, ya que el cliente, esto es CONECTAR T.V. S.A.S., emitió la póliza a través de la compañía de seguros ZURICH, tal como se prevé: </w:t>
      </w:r>
    </w:p>
    <w:p w14:paraId="7D1919D8" w14:textId="77777777" w:rsidR="00476570" w:rsidRPr="006039D6" w:rsidRDefault="00476570" w:rsidP="006039D6">
      <w:pPr>
        <w:pStyle w:val="Textoindependiente"/>
        <w:jc w:val="both"/>
        <w:rPr>
          <w:color w:val="000000" w:themeColor="text1"/>
          <w:sz w:val="22"/>
          <w:szCs w:val="22"/>
        </w:rPr>
      </w:pPr>
    </w:p>
    <w:p w14:paraId="47016C7A" w14:textId="77777777" w:rsidR="00476570" w:rsidRPr="006039D6" w:rsidRDefault="00476570" w:rsidP="006039D6">
      <w:pPr>
        <w:pStyle w:val="Textoindependiente"/>
        <w:jc w:val="center"/>
        <w:rPr>
          <w:color w:val="000000" w:themeColor="text1"/>
          <w:sz w:val="22"/>
          <w:szCs w:val="22"/>
        </w:rPr>
      </w:pPr>
      <w:r w:rsidRPr="006039D6">
        <w:rPr>
          <w:noProof/>
          <w:color w:val="000000" w:themeColor="text1"/>
          <w:sz w:val="22"/>
          <w:szCs w:val="22"/>
          <w:lang w:val="es-CO" w:eastAsia="es-CO"/>
        </w:rPr>
        <w:drawing>
          <wp:inline distT="0" distB="0" distL="0" distR="0" wp14:anchorId="003691E3" wp14:editId="48876025">
            <wp:extent cx="5811061" cy="2286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1061" cy="228632"/>
                    </a:xfrm>
                    <a:prstGeom prst="rect">
                      <a:avLst/>
                    </a:prstGeom>
                  </pic:spPr>
                </pic:pic>
              </a:graphicData>
            </a:graphic>
          </wp:inline>
        </w:drawing>
      </w:r>
    </w:p>
    <w:p w14:paraId="1CAB6BA6" w14:textId="77777777" w:rsidR="00476570" w:rsidRPr="006039D6" w:rsidRDefault="00476570" w:rsidP="006039D6">
      <w:pPr>
        <w:pStyle w:val="Textoindependiente"/>
        <w:jc w:val="both"/>
        <w:rPr>
          <w:color w:val="000000" w:themeColor="text1"/>
          <w:sz w:val="22"/>
          <w:szCs w:val="22"/>
        </w:rPr>
      </w:pPr>
    </w:p>
    <w:p w14:paraId="774D8549" w14:textId="738AAAEA" w:rsidR="00476570" w:rsidRPr="006039D6" w:rsidRDefault="00476570" w:rsidP="006039D6">
      <w:pPr>
        <w:pStyle w:val="Textoindependiente"/>
        <w:jc w:val="both"/>
        <w:rPr>
          <w:color w:val="000000" w:themeColor="text1"/>
          <w:sz w:val="22"/>
          <w:szCs w:val="22"/>
        </w:rPr>
      </w:pPr>
      <w:r w:rsidRPr="006039D6">
        <w:rPr>
          <w:color w:val="000000" w:themeColor="text1"/>
          <w:sz w:val="22"/>
          <w:szCs w:val="22"/>
        </w:rPr>
        <w:t>Por tal razón, atendiendo la anulación en la emisión de la Póliza No. 24 CU055684, no es posible se condene a mi representada con ocasión al seguro mencionado, pues el mismo fue revocado, lo que conlleva a que no produzca efectos.</w:t>
      </w:r>
    </w:p>
    <w:p w14:paraId="73FF3462" w14:textId="77777777" w:rsidR="00476570" w:rsidRPr="006039D6" w:rsidRDefault="00476570" w:rsidP="006039D6">
      <w:pPr>
        <w:pStyle w:val="Textoindependiente"/>
        <w:jc w:val="both"/>
        <w:rPr>
          <w:color w:val="000000" w:themeColor="text1"/>
          <w:sz w:val="22"/>
          <w:szCs w:val="22"/>
        </w:rPr>
      </w:pPr>
    </w:p>
    <w:p w14:paraId="351A8405" w14:textId="753C49F1" w:rsidR="000B2BBA" w:rsidRPr="006039D6" w:rsidRDefault="00476570" w:rsidP="006039D6">
      <w:pPr>
        <w:pStyle w:val="Textoindependiente"/>
        <w:jc w:val="both"/>
        <w:rPr>
          <w:color w:val="000000" w:themeColor="text1"/>
          <w:sz w:val="22"/>
          <w:szCs w:val="22"/>
        </w:rPr>
      </w:pPr>
      <w:r w:rsidRPr="006039D6">
        <w:rPr>
          <w:color w:val="000000" w:themeColor="text1"/>
          <w:sz w:val="22"/>
          <w:szCs w:val="22"/>
        </w:rPr>
        <w:t xml:space="preserve">Ahora bien, en lo que respecta a las Pólizas No. 01 CU069186 y 24 CU048451, </w:t>
      </w:r>
      <w:r w:rsidR="008D6D6F" w:rsidRPr="006039D6">
        <w:rPr>
          <w:color w:val="000000" w:themeColor="text1"/>
          <w:sz w:val="22"/>
          <w:szCs w:val="22"/>
        </w:rPr>
        <w:t xml:space="preserve">no es posible que </w:t>
      </w:r>
      <w:r w:rsidR="00523F41" w:rsidRPr="006039D6">
        <w:rPr>
          <w:color w:val="000000" w:themeColor="text1"/>
          <w:sz w:val="22"/>
          <w:szCs w:val="22"/>
        </w:rPr>
        <w:t>se afecte</w:t>
      </w:r>
      <w:r w:rsidRPr="006039D6">
        <w:rPr>
          <w:color w:val="000000" w:themeColor="text1"/>
          <w:sz w:val="22"/>
          <w:szCs w:val="22"/>
        </w:rPr>
        <w:t>n</w:t>
      </w:r>
      <w:r w:rsidR="00523F41" w:rsidRPr="006039D6">
        <w:rPr>
          <w:color w:val="000000" w:themeColor="text1"/>
          <w:sz w:val="22"/>
          <w:szCs w:val="22"/>
        </w:rPr>
        <w:t>, toda vez que</w:t>
      </w:r>
      <w:r w:rsidR="008D6D6F" w:rsidRPr="006039D6">
        <w:rPr>
          <w:color w:val="000000" w:themeColor="text1"/>
          <w:sz w:val="22"/>
          <w:szCs w:val="22"/>
        </w:rPr>
        <w:t>:</w:t>
      </w:r>
      <w:r w:rsidR="00523F41" w:rsidRPr="006039D6">
        <w:rPr>
          <w:color w:val="000000" w:themeColor="text1"/>
          <w:sz w:val="22"/>
          <w:szCs w:val="22"/>
        </w:rPr>
        <w:t xml:space="preserve"> (i) la misma carece de cobertura temporal para las acreencias laborales solicitadas por el demandante, pues el señor </w:t>
      </w:r>
      <w:r w:rsidR="00544328" w:rsidRPr="006039D6">
        <w:rPr>
          <w:color w:val="000000" w:themeColor="text1"/>
          <w:sz w:val="22"/>
          <w:szCs w:val="22"/>
        </w:rPr>
        <w:t>JORGE ARMANDO GAMBA FAJARDO</w:t>
      </w:r>
      <w:r w:rsidR="00523F41" w:rsidRPr="006039D6">
        <w:rPr>
          <w:color w:val="000000" w:themeColor="text1"/>
          <w:sz w:val="22"/>
          <w:szCs w:val="22"/>
        </w:rPr>
        <w:t xml:space="preserve"> pretende el pago de acreencias laborales</w:t>
      </w:r>
      <w:r w:rsidR="00C43504" w:rsidRPr="006039D6">
        <w:rPr>
          <w:color w:val="000000" w:themeColor="text1"/>
          <w:sz w:val="22"/>
          <w:szCs w:val="22"/>
        </w:rPr>
        <w:t xml:space="preserve"> desde </w:t>
      </w:r>
      <w:r w:rsidRPr="006039D6">
        <w:rPr>
          <w:color w:val="000000" w:themeColor="text1"/>
          <w:sz w:val="22"/>
          <w:szCs w:val="22"/>
        </w:rPr>
        <w:t>18/02/2019 al 17/02/2021</w:t>
      </w:r>
      <w:r w:rsidR="00523F41" w:rsidRPr="006039D6">
        <w:rPr>
          <w:color w:val="000000" w:themeColor="text1"/>
          <w:sz w:val="22"/>
          <w:szCs w:val="22"/>
        </w:rPr>
        <w:t>, no obstante se debe precisar que la</w:t>
      </w:r>
      <w:r w:rsidRPr="006039D6">
        <w:rPr>
          <w:color w:val="000000" w:themeColor="text1"/>
          <w:sz w:val="22"/>
          <w:szCs w:val="22"/>
        </w:rPr>
        <w:t>s</w:t>
      </w:r>
      <w:r w:rsidR="00523F41" w:rsidRPr="006039D6">
        <w:rPr>
          <w:color w:val="000000" w:themeColor="text1"/>
          <w:sz w:val="22"/>
          <w:szCs w:val="22"/>
        </w:rPr>
        <w:t xml:space="preserve"> póliza</w:t>
      </w:r>
      <w:r w:rsidRPr="006039D6">
        <w:rPr>
          <w:color w:val="000000" w:themeColor="text1"/>
          <w:sz w:val="22"/>
          <w:szCs w:val="22"/>
        </w:rPr>
        <w:t>s</w:t>
      </w:r>
      <w:r w:rsidR="00523F41" w:rsidRPr="006039D6">
        <w:rPr>
          <w:color w:val="000000" w:themeColor="text1"/>
          <w:sz w:val="22"/>
          <w:szCs w:val="22"/>
        </w:rPr>
        <w:t xml:space="preserve"> suscrita </w:t>
      </w:r>
      <w:r w:rsidR="003B6566" w:rsidRPr="006039D6">
        <w:rPr>
          <w:color w:val="000000" w:themeColor="text1"/>
          <w:sz w:val="22"/>
          <w:szCs w:val="22"/>
        </w:rPr>
        <w:t>únicamente</w:t>
      </w:r>
      <w:r w:rsidR="00523F41" w:rsidRPr="006039D6">
        <w:rPr>
          <w:color w:val="000000" w:themeColor="text1"/>
          <w:sz w:val="22"/>
          <w:szCs w:val="22"/>
        </w:rPr>
        <w:t xml:space="preserve"> cubre los incumplimientos derivado</w:t>
      </w:r>
      <w:r w:rsidR="008D6D6F" w:rsidRPr="006039D6">
        <w:rPr>
          <w:color w:val="000000" w:themeColor="text1"/>
          <w:sz w:val="22"/>
          <w:szCs w:val="22"/>
        </w:rPr>
        <w:t>s</w:t>
      </w:r>
      <w:r w:rsidR="00523F41" w:rsidRPr="006039D6">
        <w:rPr>
          <w:color w:val="000000" w:themeColor="text1"/>
          <w:sz w:val="22"/>
          <w:szCs w:val="22"/>
        </w:rPr>
        <w:t xml:space="preserve"> del contrato afianzado (Contrato No. </w:t>
      </w:r>
      <w:r w:rsidRPr="006039D6">
        <w:rPr>
          <w:color w:val="000000" w:themeColor="text1"/>
          <w:sz w:val="22"/>
          <w:szCs w:val="22"/>
        </w:rPr>
        <w:t>DO065-2014</w:t>
      </w:r>
      <w:r w:rsidR="00523F41" w:rsidRPr="006039D6">
        <w:rPr>
          <w:color w:val="000000" w:themeColor="text1"/>
          <w:sz w:val="22"/>
          <w:szCs w:val="22"/>
        </w:rPr>
        <w:t xml:space="preserve">), el cual tuvo una vigencia </w:t>
      </w:r>
      <w:r w:rsidRPr="006039D6">
        <w:rPr>
          <w:color w:val="000000" w:themeColor="text1"/>
          <w:sz w:val="22"/>
          <w:szCs w:val="22"/>
        </w:rPr>
        <w:t>entre el 01/09/2014 al 31/03/2019</w:t>
      </w:r>
      <w:r w:rsidR="00523F41" w:rsidRPr="006039D6">
        <w:rPr>
          <w:color w:val="000000" w:themeColor="text1"/>
          <w:sz w:val="22"/>
          <w:szCs w:val="22"/>
        </w:rPr>
        <w:t xml:space="preserve">, </w:t>
      </w:r>
      <w:r w:rsidR="00A87EA9" w:rsidRPr="006039D6">
        <w:rPr>
          <w:color w:val="000000" w:themeColor="text1"/>
          <w:sz w:val="22"/>
          <w:szCs w:val="22"/>
        </w:rPr>
        <w:t>así entonces, teniendo en cuenta que</w:t>
      </w:r>
      <w:r w:rsidR="00523F41" w:rsidRPr="006039D6">
        <w:rPr>
          <w:color w:val="000000" w:themeColor="text1"/>
          <w:sz w:val="22"/>
          <w:szCs w:val="22"/>
        </w:rPr>
        <w:t xml:space="preserve"> la</w:t>
      </w:r>
      <w:r w:rsidRPr="006039D6">
        <w:rPr>
          <w:color w:val="000000" w:themeColor="text1"/>
          <w:sz w:val="22"/>
          <w:szCs w:val="22"/>
        </w:rPr>
        <w:t>s</w:t>
      </w:r>
      <w:r w:rsidR="00523F41" w:rsidRPr="006039D6">
        <w:rPr>
          <w:color w:val="000000" w:themeColor="text1"/>
          <w:sz w:val="22"/>
          <w:szCs w:val="22"/>
        </w:rPr>
        <w:t xml:space="preserve"> póliza</w:t>
      </w:r>
      <w:r w:rsidRPr="006039D6">
        <w:rPr>
          <w:color w:val="000000" w:themeColor="text1"/>
          <w:sz w:val="22"/>
          <w:szCs w:val="22"/>
        </w:rPr>
        <w:t>s</w:t>
      </w:r>
      <w:r w:rsidR="00523F41" w:rsidRPr="006039D6">
        <w:rPr>
          <w:color w:val="000000" w:themeColor="text1"/>
          <w:sz w:val="22"/>
          <w:szCs w:val="22"/>
        </w:rPr>
        <w:t xml:space="preserve"> concertada</w:t>
      </w:r>
      <w:r w:rsidRPr="006039D6">
        <w:rPr>
          <w:color w:val="000000" w:themeColor="text1"/>
          <w:sz w:val="22"/>
          <w:szCs w:val="22"/>
        </w:rPr>
        <w:t>s</w:t>
      </w:r>
      <w:r w:rsidR="00523F41" w:rsidRPr="006039D6">
        <w:rPr>
          <w:color w:val="000000" w:themeColor="text1"/>
          <w:sz w:val="22"/>
          <w:szCs w:val="22"/>
        </w:rPr>
        <w:t xml:space="preserve"> ampara</w:t>
      </w:r>
      <w:r w:rsidRPr="006039D6">
        <w:rPr>
          <w:color w:val="000000" w:themeColor="text1"/>
          <w:sz w:val="22"/>
          <w:szCs w:val="22"/>
        </w:rPr>
        <w:t>n</w:t>
      </w:r>
      <w:r w:rsidR="00523F41" w:rsidRPr="006039D6">
        <w:rPr>
          <w:color w:val="000000" w:themeColor="text1"/>
          <w:sz w:val="22"/>
          <w:szCs w:val="22"/>
        </w:rPr>
        <w:t xml:space="preserve"> únicamente los hechos ocurridos dentro de la vigencia del contrato afianzado (</w:t>
      </w:r>
      <w:r w:rsidRPr="006039D6">
        <w:rPr>
          <w:color w:val="000000" w:themeColor="text1"/>
          <w:sz w:val="22"/>
          <w:szCs w:val="22"/>
        </w:rPr>
        <w:t>entre el 01/09/2014 al 01/09/2016, y entre el 01/09/2016 al 31/03/2019, respectivamente</w:t>
      </w:r>
      <w:r w:rsidR="00523F41" w:rsidRPr="006039D6">
        <w:rPr>
          <w:color w:val="000000" w:themeColor="text1"/>
          <w:sz w:val="22"/>
          <w:szCs w:val="22"/>
        </w:rPr>
        <w:t xml:space="preserve">), </w:t>
      </w:r>
      <w:r w:rsidR="00A87EA9" w:rsidRPr="006039D6">
        <w:rPr>
          <w:color w:val="000000" w:themeColor="text1"/>
          <w:sz w:val="22"/>
          <w:szCs w:val="22"/>
        </w:rPr>
        <w:t xml:space="preserve">se excluye </w:t>
      </w:r>
      <w:r w:rsidR="00523F41" w:rsidRPr="006039D6">
        <w:rPr>
          <w:color w:val="000000" w:themeColor="text1"/>
          <w:sz w:val="22"/>
          <w:szCs w:val="22"/>
        </w:rPr>
        <w:t>de cobertura las acreencias solicitadas con fecha previa y posterior a dicho lapso temporal.</w:t>
      </w:r>
      <w:r w:rsidR="00A87EA9" w:rsidRPr="006039D6">
        <w:rPr>
          <w:color w:val="000000" w:themeColor="text1"/>
          <w:sz w:val="22"/>
          <w:szCs w:val="22"/>
        </w:rPr>
        <w:t xml:space="preserve"> Además (ii)</w:t>
      </w:r>
      <w:r w:rsidR="00523F41" w:rsidRPr="006039D6">
        <w:rPr>
          <w:color w:val="000000" w:themeColor="text1"/>
          <w:sz w:val="22"/>
          <w:szCs w:val="22"/>
        </w:rPr>
        <w:t xml:space="preserve"> tampoco se han acreditado los requisitos mínimos para que se configure un siniestro </w:t>
      </w:r>
      <w:r w:rsidR="000B2BBA" w:rsidRPr="006039D6">
        <w:rPr>
          <w:color w:val="000000" w:themeColor="text1"/>
          <w:sz w:val="22"/>
          <w:szCs w:val="22"/>
          <w:lang w:val="es-CO"/>
        </w:rPr>
        <w:t>para que opere la cobertura por el pago de salarios, prestaciones socia</w:t>
      </w:r>
      <w:r w:rsidR="00523F41" w:rsidRPr="006039D6">
        <w:rPr>
          <w:color w:val="000000" w:themeColor="text1"/>
          <w:sz w:val="22"/>
          <w:szCs w:val="22"/>
          <w:lang w:val="es-CO"/>
        </w:rPr>
        <w:t>les</w:t>
      </w:r>
      <w:r w:rsidR="00F92361" w:rsidRPr="006039D6">
        <w:rPr>
          <w:color w:val="000000" w:themeColor="text1"/>
          <w:sz w:val="22"/>
          <w:szCs w:val="22"/>
          <w:lang w:val="es-CO"/>
        </w:rPr>
        <w:t>,</w:t>
      </w:r>
      <w:r w:rsidR="00523F41" w:rsidRPr="006039D6">
        <w:rPr>
          <w:color w:val="000000" w:themeColor="text1"/>
          <w:sz w:val="22"/>
          <w:szCs w:val="22"/>
          <w:lang w:val="es-CO"/>
        </w:rPr>
        <w:t xml:space="preserve"> </w:t>
      </w:r>
      <w:r w:rsidRPr="006039D6">
        <w:rPr>
          <w:color w:val="000000" w:themeColor="text1"/>
          <w:sz w:val="22"/>
          <w:szCs w:val="22"/>
          <w:lang w:val="es-CO"/>
        </w:rPr>
        <w:t xml:space="preserve">e </w:t>
      </w:r>
      <w:r w:rsidR="00F92361" w:rsidRPr="006039D6">
        <w:rPr>
          <w:color w:val="000000" w:themeColor="text1"/>
          <w:sz w:val="22"/>
          <w:szCs w:val="22"/>
          <w:lang w:val="es-CO"/>
        </w:rPr>
        <w:t>indemniza</w:t>
      </w:r>
      <w:r w:rsidRPr="006039D6">
        <w:rPr>
          <w:color w:val="000000" w:themeColor="text1"/>
          <w:sz w:val="22"/>
          <w:szCs w:val="22"/>
          <w:lang w:val="es-CO"/>
        </w:rPr>
        <w:t>ción del artículo 64 del C.S.T.</w:t>
      </w:r>
      <w:r w:rsidR="00F92361" w:rsidRPr="006039D6">
        <w:rPr>
          <w:color w:val="000000" w:themeColor="text1"/>
          <w:sz w:val="22"/>
          <w:szCs w:val="22"/>
          <w:lang w:val="es-CO"/>
        </w:rPr>
        <w:t>,</w:t>
      </w:r>
      <w:r w:rsidR="00523F41" w:rsidRPr="006039D6">
        <w:rPr>
          <w:color w:val="000000" w:themeColor="text1"/>
          <w:sz w:val="22"/>
          <w:szCs w:val="22"/>
          <w:lang w:val="es-CO"/>
        </w:rPr>
        <w:t xml:space="preserve"> </w:t>
      </w:r>
      <w:r w:rsidR="000B2BBA" w:rsidRPr="006039D6">
        <w:rPr>
          <w:color w:val="000000" w:themeColor="text1"/>
          <w:sz w:val="22"/>
          <w:szCs w:val="22"/>
        </w:rPr>
        <w:t xml:space="preserve">las cuales se discriminan a continuación:  </w:t>
      </w:r>
    </w:p>
    <w:p w14:paraId="5547826A" w14:textId="77777777" w:rsidR="000B2BBA" w:rsidRPr="006039D6" w:rsidRDefault="000B2BBA" w:rsidP="006039D6">
      <w:pPr>
        <w:pStyle w:val="Sinespaciado"/>
        <w:jc w:val="both"/>
        <w:rPr>
          <w:rFonts w:ascii="Arial" w:hAnsi="Arial" w:cs="Arial"/>
          <w:iCs/>
          <w:color w:val="000000" w:themeColor="text1"/>
        </w:rPr>
      </w:pPr>
    </w:p>
    <w:p w14:paraId="4AB685A7" w14:textId="200EC2D0" w:rsidR="00A87EA9" w:rsidRPr="006039D6" w:rsidRDefault="00A87EA9" w:rsidP="006039D6">
      <w:pPr>
        <w:pStyle w:val="Prrafodelista"/>
        <w:widowControl/>
        <w:numPr>
          <w:ilvl w:val="0"/>
          <w:numId w:val="3"/>
        </w:numPr>
        <w:autoSpaceDE/>
        <w:autoSpaceDN/>
        <w:jc w:val="both"/>
        <w:rPr>
          <w:bCs/>
          <w:iCs/>
          <w:color w:val="000000" w:themeColor="text1"/>
        </w:rPr>
      </w:pPr>
      <w:r w:rsidRPr="006039D6">
        <w:rPr>
          <w:bCs/>
          <w:iCs/>
          <w:color w:val="000000" w:themeColor="text1"/>
        </w:rPr>
        <w:t xml:space="preserve">Quien debe fungir como empleador es la entidad afianzada y/o garantizada, es decir </w:t>
      </w:r>
      <w:r w:rsidR="00476570" w:rsidRPr="006039D6">
        <w:rPr>
          <w:bCs/>
          <w:iCs/>
          <w:color w:val="000000" w:themeColor="text1"/>
        </w:rPr>
        <w:t>CONECTAR TV S.A.S</w:t>
      </w:r>
      <w:r w:rsidRPr="006039D6">
        <w:rPr>
          <w:bCs/>
          <w:iCs/>
          <w:color w:val="000000" w:themeColor="text1"/>
        </w:rPr>
        <w:t>. no se amparan obligaciones derivadas de un vínculo laboral entre el asegurado y la aquí demandante.</w:t>
      </w:r>
    </w:p>
    <w:p w14:paraId="57322EF5" w14:textId="77777777" w:rsidR="00A87EA9" w:rsidRPr="006039D6" w:rsidRDefault="00A87EA9" w:rsidP="006039D6">
      <w:pPr>
        <w:pStyle w:val="Prrafodelista"/>
        <w:jc w:val="both"/>
        <w:rPr>
          <w:b/>
          <w:bCs/>
          <w:iCs/>
          <w:color w:val="000000" w:themeColor="text1"/>
          <w:u w:val="single"/>
        </w:rPr>
      </w:pPr>
    </w:p>
    <w:p w14:paraId="3B405E4C" w14:textId="0DFB3126" w:rsidR="00A87EA9" w:rsidRPr="006039D6" w:rsidRDefault="00A87EA9" w:rsidP="006039D6">
      <w:pPr>
        <w:pStyle w:val="Prrafodelista"/>
        <w:widowControl/>
        <w:numPr>
          <w:ilvl w:val="0"/>
          <w:numId w:val="3"/>
        </w:numPr>
        <w:autoSpaceDE/>
        <w:autoSpaceDN/>
        <w:jc w:val="both"/>
        <w:rPr>
          <w:bCs/>
          <w:iCs/>
          <w:color w:val="000000" w:themeColor="text1"/>
        </w:rPr>
      </w:pPr>
      <w:r w:rsidRPr="006039D6">
        <w:rPr>
          <w:bCs/>
          <w:iCs/>
          <w:color w:val="000000" w:themeColor="text1"/>
        </w:rPr>
        <w:t xml:space="preserve">Debe existir un incumplimiento de las obligaciones laborales a cargo de la afianzada, es decir, a cargo de </w:t>
      </w:r>
      <w:r w:rsidR="00476570" w:rsidRPr="006039D6">
        <w:rPr>
          <w:bCs/>
          <w:iCs/>
          <w:color w:val="000000" w:themeColor="text1"/>
        </w:rPr>
        <w:t>CONECTAR TV S.A.S</w:t>
      </w:r>
      <w:r w:rsidRPr="006039D6">
        <w:rPr>
          <w:bCs/>
          <w:iCs/>
          <w:color w:val="000000" w:themeColor="text1"/>
        </w:rPr>
        <w:t xml:space="preserve">.  </w:t>
      </w:r>
    </w:p>
    <w:p w14:paraId="2F6E55AA" w14:textId="77777777" w:rsidR="00A87EA9" w:rsidRPr="006039D6" w:rsidRDefault="00A87EA9" w:rsidP="006039D6">
      <w:pPr>
        <w:jc w:val="both"/>
        <w:rPr>
          <w:bCs/>
          <w:iCs/>
          <w:color w:val="000000" w:themeColor="text1"/>
        </w:rPr>
      </w:pPr>
    </w:p>
    <w:p w14:paraId="36D91C3F" w14:textId="448527FB" w:rsidR="00A87EA9" w:rsidRPr="006039D6" w:rsidRDefault="00A87EA9" w:rsidP="006039D6">
      <w:pPr>
        <w:pStyle w:val="Prrafodelista"/>
        <w:widowControl/>
        <w:numPr>
          <w:ilvl w:val="0"/>
          <w:numId w:val="3"/>
        </w:numPr>
        <w:autoSpaceDE/>
        <w:autoSpaceDN/>
        <w:jc w:val="both"/>
        <w:rPr>
          <w:bCs/>
          <w:iCs/>
          <w:color w:val="000000" w:themeColor="text1"/>
        </w:rPr>
      </w:pPr>
      <w:r w:rsidRPr="006039D6">
        <w:rPr>
          <w:bCs/>
          <w:iCs/>
          <w:color w:val="000000" w:themeColor="text1"/>
        </w:rPr>
        <w:t xml:space="preserve">Que dichas obligaciones se deriven del contrato afianzado No. </w:t>
      </w:r>
      <w:r w:rsidR="00476570" w:rsidRPr="006039D6">
        <w:rPr>
          <w:bCs/>
          <w:iCs/>
          <w:color w:val="000000" w:themeColor="text1"/>
        </w:rPr>
        <w:t>DO</w:t>
      </w:r>
      <w:r w:rsidR="003B6566" w:rsidRPr="006039D6">
        <w:rPr>
          <w:bCs/>
          <w:iCs/>
          <w:color w:val="000000" w:themeColor="text1"/>
        </w:rPr>
        <w:t>065-2014</w:t>
      </w:r>
      <w:r w:rsidRPr="006039D6">
        <w:rPr>
          <w:bCs/>
          <w:iCs/>
          <w:color w:val="000000" w:themeColor="text1"/>
        </w:rPr>
        <w:t xml:space="preserve"> </w:t>
      </w:r>
      <w:r w:rsidRPr="006039D6">
        <w:rPr>
          <w:color w:val="000000" w:themeColor="text1"/>
          <w:lang w:val="es-CO"/>
        </w:rPr>
        <w:t xml:space="preserve">suscrito entre </w:t>
      </w:r>
      <w:r w:rsidR="003B6566" w:rsidRPr="006039D6">
        <w:rPr>
          <w:color w:val="000000" w:themeColor="text1"/>
        </w:rPr>
        <w:t>TELMEX COLOMBIA S.A</w:t>
      </w:r>
      <w:r w:rsidRPr="006039D6">
        <w:rPr>
          <w:color w:val="000000" w:themeColor="text1"/>
        </w:rPr>
        <w:t xml:space="preserve">. </w:t>
      </w:r>
      <w:r w:rsidRPr="006039D6">
        <w:rPr>
          <w:color w:val="000000" w:themeColor="text1"/>
          <w:lang w:val="es-CO"/>
        </w:rPr>
        <w:t xml:space="preserve">como contratante y </w:t>
      </w:r>
      <w:r w:rsidR="003B6566" w:rsidRPr="006039D6">
        <w:rPr>
          <w:color w:val="000000" w:themeColor="text1"/>
          <w:lang w:val="es-CO"/>
        </w:rPr>
        <w:t>CONECTAR TV S.A.S</w:t>
      </w:r>
      <w:r w:rsidRPr="006039D6">
        <w:rPr>
          <w:color w:val="000000" w:themeColor="text1"/>
          <w:lang w:val="es-CO"/>
        </w:rPr>
        <w:t xml:space="preserve">. como contratista. </w:t>
      </w:r>
    </w:p>
    <w:p w14:paraId="421D6D49" w14:textId="77777777" w:rsidR="00A87EA9" w:rsidRPr="006039D6" w:rsidRDefault="00A87EA9" w:rsidP="006039D6">
      <w:pPr>
        <w:jc w:val="both"/>
        <w:rPr>
          <w:bCs/>
          <w:iCs/>
          <w:color w:val="000000" w:themeColor="text1"/>
        </w:rPr>
      </w:pPr>
    </w:p>
    <w:p w14:paraId="7DF65F89" w14:textId="07CF4927" w:rsidR="00A87EA9" w:rsidRPr="006039D6" w:rsidRDefault="00A87EA9" w:rsidP="006039D6">
      <w:pPr>
        <w:pStyle w:val="Prrafodelista"/>
        <w:widowControl/>
        <w:numPr>
          <w:ilvl w:val="0"/>
          <w:numId w:val="3"/>
        </w:numPr>
        <w:autoSpaceDE/>
        <w:autoSpaceDN/>
        <w:jc w:val="both"/>
        <w:rPr>
          <w:bCs/>
          <w:iCs/>
          <w:color w:val="000000" w:themeColor="text1"/>
        </w:rPr>
      </w:pPr>
      <w:r w:rsidRPr="006039D6">
        <w:rPr>
          <w:bCs/>
          <w:iCs/>
          <w:color w:val="000000" w:themeColor="text1"/>
        </w:rPr>
        <w:lastRenderedPageBreak/>
        <w:t xml:space="preserve">Que el incumplimiento por parte de la sociedad afianzada genere un detrimento patrimonial para la sociedad asegurada en la póliza, es decir, para </w:t>
      </w:r>
      <w:r w:rsidR="003B6566" w:rsidRPr="006039D6">
        <w:rPr>
          <w:bCs/>
          <w:iCs/>
          <w:color w:val="000000" w:themeColor="text1"/>
        </w:rPr>
        <w:t>TELMEX COLOMBIA S.A</w:t>
      </w:r>
      <w:r w:rsidRPr="006039D6">
        <w:rPr>
          <w:color w:val="000000" w:themeColor="text1"/>
        </w:rPr>
        <w:t>.</w:t>
      </w:r>
      <w:r w:rsidRPr="006039D6">
        <w:rPr>
          <w:bCs/>
          <w:iCs/>
          <w:color w:val="000000" w:themeColor="text1"/>
        </w:rPr>
        <w:t xml:space="preserve"> </w:t>
      </w:r>
      <w:r w:rsidR="00EF2AD7" w:rsidRPr="006039D6">
        <w:rPr>
          <w:bCs/>
          <w:iCs/>
          <w:color w:val="000000" w:themeColor="text1"/>
        </w:rPr>
        <w:t>con ocasión a la declaración de la solidaridad deprecada en el artículo 34 del CST.</w:t>
      </w:r>
    </w:p>
    <w:p w14:paraId="0107FAC1" w14:textId="675A8C95" w:rsidR="00A87EA9" w:rsidRPr="006039D6" w:rsidRDefault="00994E45" w:rsidP="006039D6">
      <w:pPr>
        <w:widowControl/>
        <w:shd w:val="clear" w:color="auto" w:fill="FFFFFF"/>
        <w:autoSpaceDE/>
        <w:autoSpaceDN/>
        <w:jc w:val="both"/>
        <w:textAlignment w:val="baseline"/>
        <w:rPr>
          <w:color w:val="000000" w:themeColor="text1"/>
        </w:rPr>
      </w:pPr>
      <w:r w:rsidRPr="006039D6">
        <w:rPr>
          <w:rFonts w:eastAsia="Times New Roman"/>
          <w:color w:val="000000" w:themeColor="text1"/>
          <w:lang w:val="es-CO" w:eastAsia="es-CO"/>
        </w:rPr>
        <w:t xml:space="preserve">Para el caso en concreto, es menester reiterar que, </w:t>
      </w:r>
      <w:r w:rsidR="005C7AEF" w:rsidRPr="006039D6">
        <w:rPr>
          <w:rFonts w:eastAsia="Times New Roman"/>
          <w:color w:val="000000" w:themeColor="text1"/>
          <w:lang w:val="es-CO" w:eastAsia="es-CO"/>
        </w:rPr>
        <w:t>el demandante</w:t>
      </w:r>
      <w:r w:rsidRPr="006039D6">
        <w:rPr>
          <w:rFonts w:eastAsia="Times New Roman"/>
          <w:color w:val="000000" w:themeColor="text1"/>
          <w:lang w:val="es-CO" w:eastAsia="es-CO"/>
        </w:rPr>
        <w:t xml:space="preserve"> no ha logrado probar que</w:t>
      </w:r>
      <w:r w:rsidR="00A87EA9" w:rsidRPr="006039D6">
        <w:rPr>
          <w:rFonts w:eastAsia="Times New Roman"/>
          <w:color w:val="000000" w:themeColor="text1"/>
          <w:lang w:val="es-CO" w:eastAsia="es-CO"/>
        </w:rPr>
        <w:t xml:space="preserve"> (i) </w:t>
      </w:r>
      <w:r w:rsidR="003B6566" w:rsidRPr="006039D6">
        <w:rPr>
          <w:rFonts w:eastAsia="Times New Roman"/>
          <w:color w:val="000000" w:themeColor="text1"/>
          <w:lang w:val="es-CO" w:eastAsia="es-CO"/>
        </w:rPr>
        <w:t>CONECTAR TV S.A.S.</w:t>
      </w:r>
      <w:r w:rsidR="00A87EA9" w:rsidRPr="006039D6">
        <w:rPr>
          <w:rFonts w:eastAsia="Times New Roman"/>
          <w:color w:val="000000" w:themeColor="text1"/>
          <w:lang w:val="es-CO" w:eastAsia="es-CO"/>
        </w:rPr>
        <w:t xml:space="preserve"> a la fecha le adeude suma alguna por concepto de salar</w:t>
      </w:r>
      <w:r w:rsidR="003B6566" w:rsidRPr="006039D6">
        <w:rPr>
          <w:rFonts w:eastAsia="Times New Roman"/>
          <w:color w:val="000000" w:themeColor="text1"/>
          <w:lang w:val="es-CO" w:eastAsia="es-CO"/>
        </w:rPr>
        <w:t>ios, prestaciones sociales e</w:t>
      </w:r>
      <w:r w:rsidR="00A87EA9" w:rsidRPr="006039D6">
        <w:rPr>
          <w:rFonts w:eastAsia="Times New Roman"/>
          <w:color w:val="000000" w:themeColor="text1"/>
          <w:lang w:val="es-CO" w:eastAsia="es-CO"/>
        </w:rPr>
        <w:t xml:space="preserve"> </w:t>
      </w:r>
      <w:r w:rsidR="00F92361" w:rsidRPr="006039D6">
        <w:rPr>
          <w:rFonts w:eastAsia="Times New Roman"/>
          <w:color w:val="000000" w:themeColor="text1"/>
          <w:lang w:val="es-CO" w:eastAsia="es-CO"/>
        </w:rPr>
        <w:t>indemni</w:t>
      </w:r>
      <w:r w:rsidR="003B6566" w:rsidRPr="006039D6">
        <w:rPr>
          <w:rFonts w:eastAsia="Times New Roman"/>
          <w:color w:val="000000" w:themeColor="text1"/>
          <w:lang w:val="es-CO" w:eastAsia="es-CO"/>
        </w:rPr>
        <w:t xml:space="preserve">zación del artículo 64 del CST </w:t>
      </w:r>
      <w:r w:rsidR="00A87EA9" w:rsidRPr="006039D6">
        <w:rPr>
          <w:rFonts w:eastAsia="Times New Roman"/>
          <w:color w:val="000000" w:themeColor="text1"/>
          <w:lang w:val="es-CO" w:eastAsia="es-CO"/>
        </w:rPr>
        <w:t>al demandante, (ii) ni qu</w:t>
      </w:r>
      <w:r w:rsidR="00F92361" w:rsidRPr="006039D6">
        <w:rPr>
          <w:rFonts w:eastAsia="Times New Roman"/>
          <w:color w:val="000000" w:themeColor="text1"/>
          <w:lang w:val="es-CO" w:eastAsia="es-CO"/>
        </w:rPr>
        <w:t>e</w:t>
      </w:r>
      <w:r w:rsidR="00A87EA9" w:rsidRPr="006039D6">
        <w:rPr>
          <w:rFonts w:eastAsia="Times New Roman"/>
          <w:color w:val="000000" w:themeColor="text1"/>
          <w:lang w:val="es-CO" w:eastAsia="es-CO"/>
        </w:rPr>
        <w:t xml:space="preserve"> haya prestado sus servicios a favor del contrato afianzado </w:t>
      </w:r>
      <w:r w:rsidR="00A87EA9" w:rsidRPr="006039D6">
        <w:rPr>
          <w:bCs/>
          <w:iCs/>
          <w:color w:val="000000" w:themeColor="text1"/>
        </w:rPr>
        <w:t xml:space="preserve">No. </w:t>
      </w:r>
      <w:r w:rsidR="008605D7" w:rsidRPr="006039D6">
        <w:rPr>
          <w:bCs/>
          <w:iCs/>
          <w:color w:val="000000" w:themeColor="text1"/>
        </w:rPr>
        <w:t>DO</w:t>
      </w:r>
      <w:r w:rsidR="003B6566" w:rsidRPr="006039D6">
        <w:rPr>
          <w:bCs/>
          <w:iCs/>
          <w:color w:val="000000" w:themeColor="text1"/>
        </w:rPr>
        <w:t>065-2014</w:t>
      </w:r>
      <w:r w:rsidR="00F92361" w:rsidRPr="006039D6">
        <w:rPr>
          <w:bCs/>
          <w:iCs/>
          <w:color w:val="000000" w:themeColor="text1"/>
        </w:rPr>
        <w:t xml:space="preserve"> y</w:t>
      </w:r>
      <w:r w:rsidR="00A87EA9" w:rsidRPr="006039D6">
        <w:rPr>
          <w:color w:val="000000" w:themeColor="text1"/>
        </w:rPr>
        <w:t xml:space="preserve">, (iii) tampoco que se haya generado un detrimento patrimonial al asegurado, teniendo en cuenta que no existe solidaridad de que trata el artículo 34 del CST.  </w:t>
      </w:r>
    </w:p>
    <w:p w14:paraId="01819663" w14:textId="77777777" w:rsidR="003B6566" w:rsidRPr="006039D6" w:rsidRDefault="003B6566" w:rsidP="006039D6">
      <w:pPr>
        <w:widowControl/>
        <w:shd w:val="clear" w:color="auto" w:fill="FFFFFF"/>
        <w:autoSpaceDE/>
        <w:autoSpaceDN/>
        <w:jc w:val="both"/>
        <w:textAlignment w:val="baseline"/>
        <w:rPr>
          <w:color w:val="000000" w:themeColor="text1"/>
        </w:rPr>
      </w:pPr>
    </w:p>
    <w:p w14:paraId="071C6B0E" w14:textId="2AAE482E" w:rsidR="003B6566" w:rsidRPr="006039D6" w:rsidRDefault="003B6566" w:rsidP="006039D6">
      <w:pPr>
        <w:jc w:val="both"/>
      </w:pPr>
      <w:r w:rsidRPr="006039D6">
        <w:rPr>
          <w:b/>
          <w:bCs/>
          <w:color w:val="000000" w:themeColor="text1"/>
        </w:rPr>
        <w:t xml:space="preserve">A LA SEGUNDA: </w:t>
      </w:r>
      <w:r w:rsidRPr="006039D6">
        <w:rPr>
          <w:b/>
          <w:bCs/>
        </w:rPr>
        <w:t>ME OPONGO</w:t>
      </w:r>
      <w:r w:rsidRPr="006039D6">
        <w:t xml:space="preserve"> a la presente pretensión, la cual es a todas luces improcedente, en virtud de las siguientes consideraciones: </w:t>
      </w:r>
    </w:p>
    <w:p w14:paraId="6843A245" w14:textId="77777777" w:rsidR="003B6566" w:rsidRPr="006039D6" w:rsidRDefault="003B6566" w:rsidP="006039D6">
      <w:pPr>
        <w:pStyle w:val="Textoindependiente3"/>
        <w:spacing w:after="0"/>
        <w:jc w:val="both"/>
        <w:rPr>
          <w:color w:val="000000" w:themeColor="text1"/>
          <w:sz w:val="22"/>
          <w:szCs w:val="22"/>
        </w:rPr>
      </w:pPr>
    </w:p>
    <w:p w14:paraId="05B51506" w14:textId="77777777" w:rsidR="003B6566" w:rsidRPr="006039D6" w:rsidRDefault="003B6566" w:rsidP="006039D6">
      <w:pPr>
        <w:pStyle w:val="Textoindependiente"/>
        <w:jc w:val="both"/>
        <w:rPr>
          <w:color w:val="000000" w:themeColor="text1"/>
          <w:sz w:val="22"/>
          <w:szCs w:val="22"/>
        </w:rPr>
      </w:pPr>
      <w:r w:rsidRPr="006039D6">
        <w:rPr>
          <w:color w:val="000000" w:themeColor="text1"/>
          <w:sz w:val="22"/>
          <w:szCs w:val="22"/>
        </w:rPr>
        <w:t xml:space="preserve">En primer lugar, en lo que concierne la Póliza No. 24 CU055684 la misma NO puede ser afectada, como quiera que esta fue anulada en todas y cada una de sus partes, ya que el cliente, esto es CONECTAR T.V. S.A.S., emitió la póliza a través de la compañía de seguros ZURICH, tal como se prevé: </w:t>
      </w:r>
    </w:p>
    <w:p w14:paraId="0EF4467F" w14:textId="77777777" w:rsidR="003B6566" w:rsidRPr="006039D6" w:rsidRDefault="003B6566" w:rsidP="006039D6">
      <w:pPr>
        <w:pStyle w:val="Textoindependiente"/>
        <w:jc w:val="both"/>
        <w:rPr>
          <w:color w:val="000000" w:themeColor="text1"/>
          <w:sz w:val="22"/>
          <w:szCs w:val="22"/>
        </w:rPr>
      </w:pPr>
    </w:p>
    <w:p w14:paraId="4C413C45" w14:textId="77777777" w:rsidR="003B6566" w:rsidRPr="006039D6" w:rsidRDefault="003B6566" w:rsidP="006039D6">
      <w:pPr>
        <w:pStyle w:val="Textoindependiente"/>
        <w:jc w:val="center"/>
        <w:rPr>
          <w:color w:val="000000" w:themeColor="text1"/>
          <w:sz w:val="22"/>
          <w:szCs w:val="22"/>
        </w:rPr>
      </w:pPr>
      <w:r w:rsidRPr="006039D6">
        <w:rPr>
          <w:noProof/>
          <w:color w:val="000000" w:themeColor="text1"/>
          <w:sz w:val="22"/>
          <w:szCs w:val="22"/>
          <w:lang w:val="es-CO" w:eastAsia="es-CO"/>
        </w:rPr>
        <w:drawing>
          <wp:inline distT="0" distB="0" distL="0" distR="0" wp14:anchorId="4D14F661" wp14:editId="383CD216">
            <wp:extent cx="5811061" cy="22863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1061" cy="228632"/>
                    </a:xfrm>
                    <a:prstGeom prst="rect">
                      <a:avLst/>
                    </a:prstGeom>
                  </pic:spPr>
                </pic:pic>
              </a:graphicData>
            </a:graphic>
          </wp:inline>
        </w:drawing>
      </w:r>
    </w:p>
    <w:p w14:paraId="7DB1FD80" w14:textId="77777777" w:rsidR="003B6566" w:rsidRPr="006039D6" w:rsidRDefault="003B6566" w:rsidP="006039D6">
      <w:pPr>
        <w:pStyle w:val="Textoindependiente"/>
        <w:jc w:val="both"/>
        <w:rPr>
          <w:color w:val="000000" w:themeColor="text1"/>
          <w:sz w:val="22"/>
          <w:szCs w:val="22"/>
        </w:rPr>
      </w:pPr>
    </w:p>
    <w:p w14:paraId="305720EB" w14:textId="77777777" w:rsidR="003B6566" w:rsidRPr="006039D6" w:rsidRDefault="003B6566" w:rsidP="006039D6">
      <w:pPr>
        <w:pStyle w:val="Textoindependiente"/>
        <w:jc w:val="both"/>
        <w:rPr>
          <w:color w:val="000000" w:themeColor="text1"/>
          <w:sz w:val="22"/>
          <w:szCs w:val="22"/>
        </w:rPr>
      </w:pPr>
      <w:r w:rsidRPr="006039D6">
        <w:rPr>
          <w:color w:val="000000" w:themeColor="text1"/>
          <w:sz w:val="22"/>
          <w:szCs w:val="22"/>
        </w:rPr>
        <w:t>Por tal razón, atendiendo la anulación en la emisión de la Póliza No. 24 CU055684, no es posible se condene a mi representada con ocasión al seguro mencionado, pues el mismo fue revocado, lo que conlleva a que no produzca efectos.</w:t>
      </w:r>
    </w:p>
    <w:p w14:paraId="1996B64F" w14:textId="77777777" w:rsidR="003B6566" w:rsidRPr="006039D6" w:rsidRDefault="003B6566" w:rsidP="006039D6">
      <w:pPr>
        <w:pStyle w:val="Textoindependiente"/>
        <w:jc w:val="both"/>
        <w:rPr>
          <w:color w:val="000000" w:themeColor="text1"/>
          <w:sz w:val="22"/>
          <w:szCs w:val="22"/>
        </w:rPr>
      </w:pPr>
    </w:p>
    <w:p w14:paraId="45DCAD7F" w14:textId="179035B5" w:rsidR="003B6566" w:rsidRPr="006039D6" w:rsidRDefault="003B6566" w:rsidP="006039D6">
      <w:pPr>
        <w:pStyle w:val="Textoindependiente"/>
        <w:jc w:val="both"/>
        <w:rPr>
          <w:color w:val="000000" w:themeColor="text1"/>
          <w:sz w:val="22"/>
          <w:szCs w:val="22"/>
        </w:rPr>
      </w:pPr>
      <w:r w:rsidRPr="006039D6">
        <w:rPr>
          <w:color w:val="000000" w:themeColor="text1"/>
          <w:sz w:val="22"/>
          <w:szCs w:val="22"/>
        </w:rPr>
        <w:t xml:space="preserve">Ahora bien, en lo que respecta a las Pólizas No. 01 CU069186 y 24 CU048451, no es posible que se afecten, toda vez que: (i) la misma carece de cobertura temporal para las acreencias laborales solicitadas por el demandante, pues el señor JORGE ARMANDO GAMBA FAJARDO pretende el pago de acreencias laborales desde 18/02/2019 al 17/02/2021, no obstante se debe precisar que las pólizas suscrita únicamente cubre los incumplimientos derivados del contrato afianzado (Contrato No. DO065-2014), el cual tuvo una vigencia entre el 01/09/2014 al 31/03/2019, así entonces, teniendo en cuenta que las pólizas concertadas amparan únicamente los hechos ocurridos dentro de la vigencia del contrato afianzado (entre el 01/09/2014 al 01/09/2016, y entre el 01/09/2016 al 31/03/2019, respectivamente), se excluye de cobertura las acreencias solicitadas con fecha previa y posterior a dicho lapso temporal. Además (ii) tampoco se han acreditado los requisitos mínimos para que se configure un siniestro </w:t>
      </w:r>
      <w:r w:rsidRPr="006039D6">
        <w:rPr>
          <w:color w:val="000000" w:themeColor="text1"/>
          <w:sz w:val="22"/>
          <w:szCs w:val="22"/>
          <w:lang w:val="es-CO"/>
        </w:rPr>
        <w:t xml:space="preserve">para que opere la cobertura por el pago de salarios, prestaciones sociales, e indemnización del artículo 64 del C.S.T., </w:t>
      </w:r>
      <w:r w:rsidRPr="006039D6">
        <w:rPr>
          <w:color w:val="000000" w:themeColor="text1"/>
          <w:sz w:val="22"/>
          <w:szCs w:val="22"/>
        </w:rPr>
        <w:t xml:space="preserve">las cuales se discriminan a continuación:  </w:t>
      </w:r>
    </w:p>
    <w:p w14:paraId="3DF8AED6" w14:textId="77777777" w:rsidR="003B6566" w:rsidRPr="006039D6" w:rsidRDefault="003B6566" w:rsidP="006039D6">
      <w:pPr>
        <w:pStyle w:val="Sinespaciado"/>
        <w:jc w:val="both"/>
        <w:rPr>
          <w:rFonts w:ascii="Arial" w:hAnsi="Arial" w:cs="Arial"/>
          <w:iCs/>
          <w:color w:val="000000" w:themeColor="text1"/>
        </w:rPr>
      </w:pPr>
    </w:p>
    <w:p w14:paraId="08582F72" w14:textId="77777777" w:rsidR="003B6566" w:rsidRPr="006039D6" w:rsidRDefault="003B6566" w:rsidP="006039D6">
      <w:pPr>
        <w:pStyle w:val="Prrafodelista"/>
        <w:widowControl/>
        <w:numPr>
          <w:ilvl w:val="0"/>
          <w:numId w:val="3"/>
        </w:numPr>
        <w:autoSpaceDE/>
        <w:autoSpaceDN/>
        <w:jc w:val="both"/>
        <w:rPr>
          <w:bCs/>
          <w:iCs/>
          <w:color w:val="000000" w:themeColor="text1"/>
        </w:rPr>
      </w:pPr>
      <w:r w:rsidRPr="006039D6">
        <w:rPr>
          <w:bCs/>
          <w:iCs/>
          <w:color w:val="000000" w:themeColor="text1"/>
        </w:rPr>
        <w:t>Quien debe fungir como empleador es la entidad afianzada y/o garantizada, es decir CONECTAR TV S.A.S. no se amparan obligaciones derivadas de un vínculo laboral entre el asegurado y la aquí demandante.</w:t>
      </w:r>
    </w:p>
    <w:p w14:paraId="3A20EAE0" w14:textId="77777777" w:rsidR="003B6566" w:rsidRPr="006039D6" w:rsidRDefault="003B6566" w:rsidP="006039D6">
      <w:pPr>
        <w:pStyle w:val="Prrafodelista"/>
        <w:jc w:val="both"/>
        <w:rPr>
          <w:b/>
          <w:bCs/>
          <w:iCs/>
          <w:color w:val="000000" w:themeColor="text1"/>
          <w:u w:val="single"/>
        </w:rPr>
      </w:pPr>
    </w:p>
    <w:p w14:paraId="1BDF71A3" w14:textId="77777777" w:rsidR="003B6566" w:rsidRPr="006039D6" w:rsidRDefault="003B6566" w:rsidP="006039D6">
      <w:pPr>
        <w:pStyle w:val="Prrafodelista"/>
        <w:widowControl/>
        <w:numPr>
          <w:ilvl w:val="0"/>
          <w:numId w:val="3"/>
        </w:numPr>
        <w:autoSpaceDE/>
        <w:autoSpaceDN/>
        <w:jc w:val="both"/>
        <w:rPr>
          <w:bCs/>
          <w:iCs/>
          <w:color w:val="000000" w:themeColor="text1"/>
        </w:rPr>
      </w:pPr>
      <w:r w:rsidRPr="006039D6">
        <w:rPr>
          <w:bCs/>
          <w:iCs/>
          <w:color w:val="000000" w:themeColor="text1"/>
        </w:rPr>
        <w:t xml:space="preserve">Debe existir un incumplimiento de las obligaciones laborales a cargo de la afianzada, es decir, a cargo de CONECTAR TV S.A.S.  </w:t>
      </w:r>
    </w:p>
    <w:p w14:paraId="66174105" w14:textId="77777777" w:rsidR="003B6566" w:rsidRPr="006039D6" w:rsidRDefault="003B6566" w:rsidP="006039D6">
      <w:pPr>
        <w:jc w:val="both"/>
        <w:rPr>
          <w:bCs/>
          <w:iCs/>
          <w:color w:val="000000" w:themeColor="text1"/>
        </w:rPr>
      </w:pPr>
    </w:p>
    <w:p w14:paraId="25264F9C" w14:textId="77777777" w:rsidR="003B6566" w:rsidRPr="006039D6" w:rsidRDefault="003B6566" w:rsidP="006039D6">
      <w:pPr>
        <w:pStyle w:val="Prrafodelista"/>
        <w:widowControl/>
        <w:numPr>
          <w:ilvl w:val="0"/>
          <w:numId w:val="3"/>
        </w:numPr>
        <w:autoSpaceDE/>
        <w:autoSpaceDN/>
        <w:jc w:val="both"/>
        <w:rPr>
          <w:bCs/>
          <w:iCs/>
          <w:color w:val="000000" w:themeColor="text1"/>
        </w:rPr>
      </w:pPr>
      <w:r w:rsidRPr="006039D6">
        <w:rPr>
          <w:bCs/>
          <w:iCs/>
          <w:color w:val="000000" w:themeColor="text1"/>
        </w:rPr>
        <w:t xml:space="preserve">Que dichas obligaciones se deriven del contrato afianzado No. DO065-2014 </w:t>
      </w:r>
      <w:r w:rsidRPr="006039D6">
        <w:rPr>
          <w:color w:val="000000" w:themeColor="text1"/>
          <w:lang w:val="es-CO"/>
        </w:rPr>
        <w:t xml:space="preserve">suscrito entre </w:t>
      </w:r>
      <w:r w:rsidRPr="006039D6">
        <w:rPr>
          <w:color w:val="000000" w:themeColor="text1"/>
        </w:rPr>
        <w:t xml:space="preserve">TELMEX COLOMBIA S.A. </w:t>
      </w:r>
      <w:r w:rsidRPr="006039D6">
        <w:rPr>
          <w:color w:val="000000" w:themeColor="text1"/>
          <w:lang w:val="es-CO"/>
        </w:rPr>
        <w:t xml:space="preserve">como contratante y CONECTAR TV S.A.S. como contratista. </w:t>
      </w:r>
    </w:p>
    <w:p w14:paraId="49C8D1A3" w14:textId="77777777" w:rsidR="003B6566" w:rsidRPr="006039D6" w:rsidRDefault="003B6566" w:rsidP="006039D6">
      <w:pPr>
        <w:jc w:val="both"/>
        <w:rPr>
          <w:bCs/>
          <w:iCs/>
          <w:color w:val="000000" w:themeColor="text1"/>
        </w:rPr>
      </w:pPr>
    </w:p>
    <w:p w14:paraId="381F3C5F" w14:textId="77777777" w:rsidR="003B6566" w:rsidRPr="006039D6" w:rsidRDefault="003B6566" w:rsidP="006039D6">
      <w:pPr>
        <w:pStyle w:val="Prrafodelista"/>
        <w:widowControl/>
        <w:numPr>
          <w:ilvl w:val="0"/>
          <w:numId w:val="3"/>
        </w:numPr>
        <w:autoSpaceDE/>
        <w:autoSpaceDN/>
        <w:jc w:val="both"/>
        <w:rPr>
          <w:bCs/>
          <w:iCs/>
          <w:color w:val="000000" w:themeColor="text1"/>
        </w:rPr>
      </w:pPr>
      <w:r w:rsidRPr="006039D6">
        <w:rPr>
          <w:bCs/>
          <w:iCs/>
          <w:color w:val="000000" w:themeColor="text1"/>
        </w:rPr>
        <w:t>Que el incumplimiento por parte de la sociedad afianzada genere un detrimento patrimonial para la sociedad asegurada en la póliza, es decir, para TELMEX COLOMBIA S.A</w:t>
      </w:r>
      <w:r w:rsidRPr="006039D6">
        <w:rPr>
          <w:color w:val="000000" w:themeColor="text1"/>
        </w:rPr>
        <w:t>.</w:t>
      </w:r>
      <w:r w:rsidRPr="006039D6">
        <w:rPr>
          <w:bCs/>
          <w:iCs/>
          <w:color w:val="000000" w:themeColor="text1"/>
        </w:rPr>
        <w:t xml:space="preserve"> con ocasión a la declaración de la solidaridad deprecada en el artículo 34 del CST.</w:t>
      </w:r>
    </w:p>
    <w:p w14:paraId="215BE068" w14:textId="77777777" w:rsidR="003B6566" w:rsidRPr="006039D6" w:rsidRDefault="003B6566" w:rsidP="006039D6">
      <w:pPr>
        <w:pStyle w:val="Textoindependiente3"/>
        <w:spacing w:after="0"/>
        <w:jc w:val="both"/>
        <w:rPr>
          <w:b/>
          <w:bCs/>
          <w:color w:val="000000" w:themeColor="text1"/>
          <w:sz w:val="22"/>
          <w:szCs w:val="22"/>
          <w:lang w:val="es-CO"/>
        </w:rPr>
      </w:pPr>
    </w:p>
    <w:p w14:paraId="5CBCABBA" w14:textId="5F9D4F8B" w:rsidR="003B6566" w:rsidRPr="006039D6" w:rsidRDefault="003B6566" w:rsidP="006039D6">
      <w:pPr>
        <w:widowControl/>
        <w:shd w:val="clear" w:color="auto" w:fill="FFFFFF"/>
        <w:autoSpaceDE/>
        <w:autoSpaceDN/>
        <w:jc w:val="both"/>
        <w:textAlignment w:val="baseline"/>
        <w:rPr>
          <w:color w:val="000000" w:themeColor="text1"/>
        </w:rPr>
      </w:pPr>
      <w:r w:rsidRPr="006039D6">
        <w:rPr>
          <w:rFonts w:eastAsia="Times New Roman"/>
          <w:color w:val="000000" w:themeColor="text1"/>
          <w:lang w:val="es-CO" w:eastAsia="es-CO"/>
        </w:rPr>
        <w:t xml:space="preserve">Para el caso en concreto, es menester reiterar que, el demandante no ha logrado probar que (i) CONECTAR TV S.A.S. a la fecha le adeude suma alguna por concepto de salarios, prestaciones sociales e indemnización del artículo 64 del CST al demandante, (ii) ni que haya prestado sus servicios a favor del contrato afianzado </w:t>
      </w:r>
      <w:r w:rsidRPr="006039D6">
        <w:rPr>
          <w:bCs/>
          <w:iCs/>
          <w:color w:val="000000" w:themeColor="text1"/>
        </w:rPr>
        <w:t xml:space="preserve">No. </w:t>
      </w:r>
      <w:r w:rsidR="008605D7" w:rsidRPr="006039D6">
        <w:rPr>
          <w:bCs/>
          <w:iCs/>
          <w:color w:val="000000" w:themeColor="text1"/>
        </w:rPr>
        <w:t>DO</w:t>
      </w:r>
      <w:r w:rsidRPr="006039D6">
        <w:rPr>
          <w:bCs/>
          <w:iCs/>
          <w:color w:val="000000" w:themeColor="text1"/>
        </w:rPr>
        <w:t>065-2014 y</w:t>
      </w:r>
      <w:r w:rsidRPr="006039D6">
        <w:rPr>
          <w:color w:val="000000" w:themeColor="text1"/>
        </w:rPr>
        <w:t xml:space="preserve">, (iii) tampoco que se haya generado un detrimento patrimonial al asegurado, teniendo en cuenta que no existe solidaridad de que trata el artículo 34 del CST.  </w:t>
      </w:r>
    </w:p>
    <w:p w14:paraId="0169988A" w14:textId="40C3EA77" w:rsidR="008C4B8D" w:rsidRPr="006039D6" w:rsidRDefault="008C4B8D" w:rsidP="006039D6">
      <w:pPr>
        <w:pStyle w:val="Textoindependiente3"/>
        <w:spacing w:after="0"/>
        <w:jc w:val="both"/>
        <w:rPr>
          <w:b/>
          <w:bCs/>
          <w:color w:val="000000" w:themeColor="text1"/>
          <w:sz w:val="22"/>
          <w:szCs w:val="22"/>
        </w:rPr>
      </w:pPr>
    </w:p>
    <w:p w14:paraId="68C07EA8" w14:textId="573BE352" w:rsidR="00A87EA9" w:rsidRPr="006039D6" w:rsidRDefault="003B6566" w:rsidP="006039D6">
      <w:pPr>
        <w:jc w:val="both"/>
        <w:rPr>
          <w:rStyle w:val="normaltextrun"/>
          <w:color w:val="000000" w:themeColor="text1"/>
          <w:lang w:val="es-MX"/>
        </w:rPr>
      </w:pPr>
      <w:r w:rsidRPr="006039D6">
        <w:rPr>
          <w:bCs/>
          <w:color w:val="000000" w:themeColor="text1"/>
        </w:rPr>
        <w:t>Finalmente, se precisa que la presente</w:t>
      </w:r>
      <w:r w:rsidR="00A87EA9" w:rsidRPr="006039D6">
        <w:rPr>
          <w:color w:val="000000" w:themeColor="text1"/>
        </w:rPr>
        <w:t xml:space="preserve"> pretensión desborda los términos de</w:t>
      </w:r>
      <w:r w:rsidRPr="006039D6">
        <w:rPr>
          <w:color w:val="000000" w:themeColor="text1"/>
        </w:rPr>
        <w:t xml:space="preserve"> </w:t>
      </w:r>
      <w:r w:rsidR="00A87EA9" w:rsidRPr="006039D6">
        <w:rPr>
          <w:color w:val="000000" w:themeColor="text1"/>
        </w:rPr>
        <w:t>l</w:t>
      </w:r>
      <w:r w:rsidRPr="006039D6">
        <w:rPr>
          <w:color w:val="000000" w:themeColor="text1"/>
        </w:rPr>
        <w:t>os contratos</w:t>
      </w:r>
      <w:r w:rsidR="00A87EA9" w:rsidRPr="006039D6">
        <w:rPr>
          <w:color w:val="000000" w:themeColor="text1"/>
        </w:rPr>
        <w:t xml:space="preserve"> de seguro, </w:t>
      </w:r>
      <w:r w:rsidR="00A87EA9" w:rsidRPr="006039D6">
        <w:rPr>
          <w:color w:val="000000" w:themeColor="text1"/>
        </w:rPr>
        <w:lastRenderedPageBreak/>
        <w:t xml:space="preserve">toda vez que, </w:t>
      </w:r>
      <w:r w:rsidRPr="006039D6">
        <w:rPr>
          <w:color w:val="000000" w:themeColor="text1"/>
        </w:rPr>
        <w:t>las costas y agencias en derecho no son</w:t>
      </w:r>
      <w:r w:rsidR="00A87EA9" w:rsidRPr="006039D6">
        <w:rPr>
          <w:color w:val="000000" w:themeColor="text1"/>
        </w:rPr>
        <w:t xml:space="preserve"> un amparo determinado </w:t>
      </w:r>
      <w:r w:rsidRPr="006039D6">
        <w:rPr>
          <w:color w:val="000000" w:themeColor="text1"/>
        </w:rPr>
        <w:t>en las Pólizas No. 01 CU069186 y 24 CU048451</w:t>
      </w:r>
      <w:r w:rsidR="00A87EA9" w:rsidRPr="006039D6">
        <w:rPr>
          <w:color w:val="000000" w:themeColor="text1"/>
        </w:rPr>
        <w:t>.</w:t>
      </w:r>
    </w:p>
    <w:p w14:paraId="75901D51" w14:textId="0041C649" w:rsidR="00C50F02" w:rsidRPr="006039D6" w:rsidRDefault="00C50F02" w:rsidP="006039D6">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6039D6" w:rsidRDefault="00123F8A" w:rsidP="006039D6">
      <w:pPr>
        <w:jc w:val="center"/>
        <w:rPr>
          <w:b/>
          <w:color w:val="000000" w:themeColor="text1"/>
          <w:u w:val="single"/>
        </w:rPr>
      </w:pPr>
      <w:r w:rsidRPr="006039D6">
        <w:rPr>
          <w:b/>
          <w:color w:val="000000" w:themeColor="text1"/>
          <w:u w:val="single"/>
        </w:rPr>
        <w:t>EXCEPCIONES DE MÉRITO FRENTE AL LLAMAMIENTO EN GARANTÍA</w:t>
      </w:r>
    </w:p>
    <w:p w14:paraId="7C24F4ED" w14:textId="77777777" w:rsidR="00123F8A" w:rsidRPr="006039D6" w:rsidRDefault="00123F8A" w:rsidP="006039D6">
      <w:pPr>
        <w:jc w:val="both"/>
        <w:rPr>
          <w:bCs/>
          <w:color w:val="000000" w:themeColor="text1"/>
          <w:lang w:val="es-CO"/>
        </w:rPr>
      </w:pPr>
    </w:p>
    <w:p w14:paraId="626E22FC" w14:textId="3ECBE898" w:rsidR="00745950" w:rsidRPr="006039D6" w:rsidRDefault="00123F8A" w:rsidP="006039D6">
      <w:pPr>
        <w:jc w:val="both"/>
        <w:rPr>
          <w:color w:val="000000" w:themeColor="text1"/>
        </w:rPr>
      </w:pPr>
      <w:r w:rsidRPr="006039D6">
        <w:rPr>
          <w:color w:val="000000" w:themeColor="text1"/>
        </w:rPr>
        <w:t>Como excepciones perentorias formulo las siguientes:</w:t>
      </w:r>
    </w:p>
    <w:p w14:paraId="5A6CA0CE" w14:textId="6913F992" w:rsidR="009E4C42" w:rsidRPr="006039D6" w:rsidRDefault="009E4C42" w:rsidP="006039D6">
      <w:pPr>
        <w:pStyle w:val="Encabezado"/>
        <w:widowControl/>
        <w:tabs>
          <w:tab w:val="clear" w:pos="4419"/>
          <w:tab w:val="clear" w:pos="8838"/>
        </w:tabs>
        <w:jc w:val="both"/>
        <w:textAlignment w:val="baseline"/>
        <w:rPr>
          <w:rStyle w:val="normaltextrun"/>
          <w:b/>
          <w:bCs/>
          <w:color w:val="000000" w:themeColor="text1"/>
          <w:u w:val="single"/>
        </w:rPr>
      </w:pPr>
    </w:p>
    <w:p w14:paraId="46330AB4" w14:textId="2E621BCE" w:rsidR="003B6566" w:rsidRPr="006039D6" w:rsidRDefault="003B6566" w:rsidP="006039D6">
      <w:pPr>
        <w:pStyle w:val="paragraph"/>
        <w:numPr>
          <w:ilvl w:val="0"/>
          <w:numId w:val="14"/>
        </w:numPr>
        <w:spacing w:before="0" w:beforeAutospacing="0" w:after="0" w:afterAutospacing="0"/>
        <w:jc w:val="both"/>
        <w:textAlignment w:val="baseline"/>
        <w:rPr>
          <w:rStyle w:val="normaltextrun"/>
          <w:rFonts w:ascii="Arial" w:hAnsi="Arial" w:cs="Arial"/>
          <w:color w:val="000000" w:themeColor="text1"/>
          <w:sz w:val="22"/>
          <w:szCs w:val="22"/>
        </w:rPr>
      </w:pPr>
      <w:r w:rsidRPr="006039D6">
        <w:rPr>
          <w:rStyle w:val="normaltextrun"/>
          <w:rFonts w:ascii="Arial" w:hAnsi="Arial" w:cs="Arial"/>
          <w:b/>
          <w:color w:val="000000" w:themeColor="text1"/>
          <w:sz w:val="22"/>
          <w:szCs w:val="22"/>
          <w:u w:val="single"/>
        </w:rPr>
        <w:t>IMPOSIBILIDAD DE AFECTAR LA PÓLIZA NO. 24 CU055684 EN VIRTUD DE LA ANULACIÓN DE LA MISMA.</w:t>
      </w:r>
    </w:p>
    <w:p w14:paraId="170B61D4" w14:textId="1D9B39AD" w:rsidR="003B6566" w:rsidRPr="006039D6" w:rsidRDefault="003B6566" w:rsidP="006039D6">
      <w:pPr>
        <w:pStyle w:val="paragraph"/>
        <w:spacing w:before="0" w:beforeAutospacing="0" w:after="0" w:afterAutospacing="0"/>
        <w:jc w:val="both"/>
        <w:textAlignment w:val="baseline"/>
        <w:rPr>
          <w:rStyle w:val="normaltextrun"/>
          <w:rFonts w:ascii="Arial" w:hAnsi="Arial" w:cs="Arial"/>
          <w:b/>
          <w:color w:val="000000" w:themeColor="text1"/>
          <w:sz w:val="22"/>
          <w:szCs w:val="22"/>
          <w:u w:val="single"/>
        </w:rPr>
      </w:pPr>
    </w:p>
    <w:p w14:paraId="4DA1D82D" w14:textId="1985C0B5" w:rsidR="00E70EA9" w:rsidRPr="006039D6" w:rsidRDefault="003B6566" w:rsidP="006039D6">
      <w:pPr>
        <w:pStyle w:val="Textoindependiente"/>
        <w:jc w:val="both"/>
        <w:rPr>
          <w:color w:val="000000" w:themeColor="text1"/>
          <w:sz w:val="22"/>
          <w:szCs w:val="22"/>
        </w:rPr>
      </w:pPr>
      <w:r w:rsidRPr="006039D6">
        <w:rPr>
          <w:color w:val="000000" w:themeColor="text1"/>
          <w:sz w:val="22"/>
          <w:szCs w:val="22"/>
        </w:rPr>
        <w:t>El seguro de cumplimiento es un contrato entre una compañía de seguros y un tomador, en el que la asegura</w:t>
      </w:r>
      <w:r w:rsidR="00E70EA9" w:rsidRPr="006039D6">
        <w:rPr>
          <w:color w:val="000000" w:themeColor="text1"/>
          <w:sz w:val="22"/>
          <w:szCs w:val="22"/>
        </w:rPr>
        <w:t>dora garantiza el cumplimiento por parte del tomador</w:t>
      </w:r>
      <w:r w:rsidRPr="006039D6">
        <w:rPr>
          <w:color w:val="000000" w:themeColor="text1"/>
          <w:sz w:val="22"/>
          <w:szCs w:val="22"/>
        </w:rPr>
        <w:t xml:space="preserve"> de unas obligaciones contenidas en la ley o en un contrato. </w:t>
      </w:r>
      <w:r w:rsidR="00E70EA9" w:rsidRPr="006039D6">
        <w:rPr>
          <w:color w:val="000000" w:themeColor="text1"/>
          <w:sz w:val="22"/>
          <w:szCs w:val="22"/>
        </w:rPr>
        <w:t>Así entonces, dicho</w:t>
      </w:r>
      <w:r w:rsidRPr="006039D6">
        <w:rPr>
          <w:color w:val="000000" w:themeColor="text1"/>
          <w:sz w:val="22"/>
          <w:szCs w:val="22"/>
        </w:rPr>
        <w:t xml:space="preserve"> contrato </w:t>
      </w:r>
      <w:r w:rsidR="00E70EA9" w:rsidRPr="006039D6">
        <w:rPr>
          <w:color w:val="000000" w:themeColor="text1"/>
          <w:sz w:val="22"/>
          <w:szCs w:val="22"/>
        </w:rPr>
        <w:t xml:space="preserve">de seguro </w:t>
      </w:r>
      <w:r w:rsidRPr="006039D6">
        <w:rPr>
          <w:color w:val="000000" w:themeColor="text1"/>
          <w:sz w:val="22"/>
          <w:szCs w:val="22"/>
        </w:rPr>
        <w:t>puede ser anulado</w:t>
      </w:r>
      <w:r w:rsidR="00E70EA9" w:rsidRPr="006039D6">
        <w:rPr>
          <w:color w:val="000000" w:themeColor="text1"/>
          <w:sz w:val="22"/>
          <w:szCs w:val="22"/>
        </w:rPr>
        <w:t xml:space="preserve"> por cualquiera de las partes</w:t>
      </w:r>
      <w:r w:rsidRPr="006039D6">
        <w:rPr>
          <w:color w:val="000000" w:themeColor="text1"/>
          <w:sz w:val="22"/>
          <w:szCs w:val="22"/>
        </w:rPr>
        <w:t xml:space="preserve">, lo que conlleva a que dicha póliza nunca haya existido. En el presente caso, si bien se suscribió la Póliza No. 24 CU055684 </w:t>
      </w:r>
      <w:r w:rsidR="00E70EA9" w:rsidRPr="006039D6">
        <w:rPr>
          <w:color w:val="000000" w:themeColor="text1"/>
          <w:sz w:val="22"/>
          <w:szCs w:val="22"/>
        </w:rPr>
        <w:t xml:space="preserve">entre SEGUROS CONFIANZA S.A. y el tomador CONECTAR TV S.A.S., lo cierto es que la misma fue anulada en todas y cada una de sus partes, ya que el cliente, esto es CONECTAR T.V. S.A.S., emitió la póliza a través de la compañía de seguros ZURICH, tal como se prevé: </w:t>
      </w:r>
    </w:p>
    <w:p w14:paraId="54EF265D" w14:textId="77777777" w:rsidR="00E70EA9" w:rsidRPr="006039D6" w:rsidRDefault="00E70EA9" w:rsidP="006039D6">
      <w:pPr>
        <w:pStyle w:val="Textoindependiente"/>
        <w:jc w:val="both"/>
        <w:rPr>
          <w:color w:val="000000" w:themeColor="text1"/>
          <w:sz w:val="22"/>
          <w:szCs w:val="22"/>
        </w:rPr>
      </w:pPr>
    </w:p>
    <w:p w14:paraId="759FACD3" w14:textId="77777777" w:rsidR="00E70EA9" w:rsidRPr="006039D6" w:rsidRDefault="00E70EA9" w:rsidP="006039D6">
      <w:pPr>
        <w:pStyle w:val="Textoindependiente"/>
        <w:jc w:val="center"/>
        <w:rPr>
          <w:color w:val="000000" w:themeColor="text1"/>
          <w:sz w:val="22"/>
          <w:szCs w:val="22"/>
        </w:rPr>
      </w:pPr>
      <w:r w:rsidRPr="006039D6">
        <w:rPr>
          <w:noProof/>
          <w:color w:val="000000" w:themeColor="text1"/>
          <w:sz w:val="22"/>
          <w:szCs w:val="22"/>
          <w:lang w:val="es-CO" w:eastAsia="es-CO"/>
        </w:rPr>
        <w:drawing>
          <wp:inline distT="0" distB="0" distL="0" distR="0" wp14:anchorId="6EFFBAFA" wp14:editId="32EAABD8">
            <wp:extent cx="6428376" cy="25291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36837" cy="272924"/>
                    </a:xfrm>
                    <a:prstGeom prst="rect">
                      <a:avLst/>
                    </a:prstGeom>
                  </pic:spPr>
                </pic:pic>
              </a:graphicData>
            </a:graphic>
          </wp:inline>
        </w:drawing>
      </w:r>
    </w:p>
    <w:p w14:paraId="09B62234" w14:textId="77777777" w:rsidR="00E70EA9" w:rsidRPr="006039D6" w:rsidRDefault="00E70EA9" w:rsidP="006039D6">
      <w:pPr>
        <w:pStyle w:val="Textoindependiente"/>
        <w:jc w:val="both"/>
        <w:rPr>
          <w:color w:val="000000" w:themeColor="text1"/>
          <w:sz w:val="22"/>
          <w:szCs w:val="22"/>
        </w:rPr>
      </w:pPr>
    </w:p>
    <w:p w14:paraId="2B4AC8A2" w14:textId="5D05AB12" w:rsidR="00E70EA9" w:rsidRPr="006039D6" w:rsidRDefault="00E70EA9" w:rsidP="006039D6">
      <w:pPr>
        <w:pStyle w:val="Textoindependiente"/>
        <w:jc w:val="both"/>
        <w:rPr>
          <w:color w:val="000000" w:themeColor="text1"/>
          <w:sz w:val="22"/>
          <w:szCs w:val="22"/>
        </w:rPr>
      </w:pPr>
      <w:r w:rsidRPr="006039D6">
        <w:rPr>
          <w:color w:val="000000" w:themeColor="text1"/>
          <w:sz w:val="22"/>
          <w:szCs w:val="22"/>
        </w:rPr>
        <w:t>Por tal razón, atendiendo la anulación en la emisión de la Póliza No. 24 CU055684, no es posible se afecte el seguro en cuestión, pues el mismo fue revocado, lo que conlleva a que se entienda que nunca existió y por ende no puede producir efectos.</w:t>
      </w:r>
    </w:p>
    <w:p w14:paraId="67005339" w14:textId="4D8B2F8E" w:rsidR="003B6566" w:rsidRPr="006039D6" w:rsidRDefault="003B6566" w:rsidP="006039D6">
      <w:pPr>
        <w:pStyle w:val="paragraph"/>
        <w:spacing w:before="0" w:beforeAutospacing="0" w:after="0" w:afterAutospacing="0"/>
        <w:jc w:val="both"/>
        <w:textAlignment w:val="baseline"/>
        <w:rPr>
          <w:rFonts w:ascii="Arial" w:hAnsi="Arial" w:cs="Arial"/>
          <w:color w:val="000000" w:themeColor="text1"/>
          <w:sz w:val="22"/>
          <w:szCs w:val="22"/>
          <w:lang w:val="es-ES"/>
        </w:rPr>
      </w:pPr>
    </w:p>
    <w:p w14:paraId="6FAC4B17" w14:textId="7D40F6C5" w:rsidR="00E70EA9" w:rsidRPr="006039D6" w:rsidRDefault="00E70EA9" w:rsidP="006039D6">
      <w:pPr>
        <w:pStyle w:val="paragraph"/>
        <w:spacing w:before="0" w:beforeAutospacing="0" w:after="0" w:afterAutospacing="0"/>
        <w:jc w:val="both"/>
        <w:textAlignment w:val="baseline"/>
        <w:rPr>
          <w:rFonts w:ascii="Arial" w:hAnsi="Arial" w:cs="Arial"/>
          <w:color w:val="000000" w:themeColor="text1"/>
          <w:sz w:val="22"/>
          <w:szCs w:val="22"/>
          <w:lang w:val="es-ES"/>
        </w:rPr>
      </w:pPr>
      <w:r w:rsidRPr="006039D6">
        <w:rPr>
          <w:rFonts w:ascii="Arial" w:hAnsi="Arial" w:cs="Arial"/>
          <w:color w:val="000000" w:themeColor="text1"/>
          <w:sz w:val="22"/>
          <w:szCs w:val="22"/>
          <w:lang w:val="es-ES"/>
        </w:rPr>
        <w:t xml:space="preserve">Al respecto, el Art. 1071 del Código de Comercio precisa: </w:t>
      </w:r>
    </w:p>
    <w:p w14:paraId="4047CF77" w14:textId="4A38BF5D" w:rsidR="00E70EA9" w:rsidRPr="006039D6" w:rsidRDefault="00E70EA9" w:rsidP="006039D6">
      <w:pPr>
        <w:pStyle w:val="paragraph"/>
        <w:spacing w:before="0" w:beforeAutospacing="0" w:after="0" w:afterAutospacing="0"/>
        <w:jc w:val="both"/>
        <w:textAlignment w:val="baseline"/>
        <w:rPr>
          <w:rFonts w:ascii="Arial" w:hAnsi="Arial" w:cs="Arial"/>
          <w:color w:val="000000" w:themeColor="text1"/>
          <w:sz w:val="22"/>
          <w:szCs w:val="22"/>
          <w:lang w:val="es-ES"/>
        </w:rPr>
      </w:pPr>
    </w:p>
    <w:p w14:paraId="3F437043" w14:textId="3D085289" w:rsidR="00E70EA9" w:rsidRPr="006039D6" w:rsidRDefault="00E70EA9" w:rsidP="006039D6">
      <w:pPr>
        <w:pStyle w:val="paragraph"/>
        <w:spacing w:before="0" w:beforeAutospacing="0" w:after="0" w:afterAutospacing="0"/>
        <w:ind w:left="360"/>
        <w:jc w:val="both"/>
        <w:textAlignment w:val="baseline"/>
        <w:rPr>
          <w:rFonts w:ascii="Arial" w:hAnsi="Arial" w:cs="Arial"/>
          <w:color w:val="000000" w:themeColor="text1"/>
          <w:sz w:val="22"/>
          <w:szCs w:val="22"/>
        </w:rPr>
      </w:pPr>
      <w:bookmarkStart w:id="6" w:name="1071"/>
      <w:r w:rsidRPr="006039D6">
        <w:rPr>
          <w:rFonts w:ascii="Arial" w:hAnsi="Arial" w:cs="Arial"/>
          <w:bCs/>
          <w:i/>
          <w:color w:val="000000" w:themeColor="text1"/>
          <w:sz w:val="22"/>
          <w:szCs w:val="22"/>
        </w:rPr>
        <w:t>“ARTÍCULO 1071. REVOCACIÓN.</w:t>
      </w:r>
      <w:bookmarkEnd w:id="6"/>
      <w:r w:rsidRPr="006039D6">
        <w:rPr>
          <w:rFonts w:ascii="Arial" w:hAnsi="Arial" w:cs="Arial"/>
          <w:i/>
          <w:color w:val="000000" w:themeColor="text1"/>
          <w:sz w:val="22"/>
          <w:szCs w:val="22"/>
        </w:rPr>
        <w:t>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w:t>
      </w:r>
      <w:r w:rsidRPr="006039D6">
        <w:rPr>
          <w:rFonts w:ascii="Arial" w:hAnsi="Arial" w:cs="Arial"/>
          <w:color w:val="000000" w:themeColor="text1"/>
          <w:sz w:val="22"/>
          <w:szCs w:val="22"/>
        </w:rPr>
        <w:t>.”</w:t>
      </w:r>
    </w:p>
    <w:p w14:paraId="2657CC19" w14:textId="1CA6AA52" w:rsidR="00E70EA9" w:rsidRPr="006039D6" w:rsidRDefault="00E70EA9" w:rsidP="006039D6">
      <w:pPr>
        <w:pStyle w:val="paragraph"/>
        <w:spacing w:before="0" w:beforeAutospacing="0" w:after="0" w:afterAutospacing="0"/>
        <w:textAlignment w:val="baseline"/>
        <w:rPr>
          <w:rFonts w:ascii="Arial" w:hAnsi="Arial" w:cs="Arial"/>
          <w:bCs/>
          <w:i/>
          <w:color w:val="000000" w:themeColor="text1"/>
          <w:sz w:val="22"/>
          <w:szCs w:val="22"/>
        </w:rPr>
      </w:pPr>
    </w:p>
    <w:p w14:paraId="40E0D153" w14:textId="35B51FF4" w:rsidR="00E70EA9" w:rsidRPr="006039D6" w:rsidRDefault="00E70EA9" w:rsidP="006039D6">
      <w:pPr>
        <w:pStyle w:val="paragraph"/>
        <w:spacing w:before="0" w:beforeAutospacing="0" w:after="0" w:afterAutospacing="0"/>
        <w:jc w:val="both"/>
        <w:textAlignment w:val="baseline"/>
        <w:rPr>
          <w:rFonts w:ascii="Arial" w:hAnsi="Arial" w:cs="Arial"/>
          <w:bCs/>
          <w:color w:val="000000" w:themeColor="text1"/>
          <w:sz w:val="22"/>
          <w:szCs w:val="22"/>
        </w:rPr>
      </w:pPr>
      <w:r w:rsidRPr="006039D6">
        <w:rPr>
          <w:rFonts w:ascii="Arial" w:hAnsi="Arial" w:cs="Arial"/>
          <w:bCs/>
          <w:color w:val="000000" w:themeColor="text1"/>
          <w:sz w:val="22"/>
          <w:szCs w:val="22"/>
        </w:rPr>
        <w:t xml:space="preserve">Así las cosas, es claro que el contrato de seguro puede ser revocado por cualquiera de las partes lo que conlleva a la anulación del mismo generando que este se entienda como inexistente. Por lo anterior, en el caso de marras véase que la Póliza No. 24 CU055684 </w:t>
      </w:r>
      <w:r w:rsidRPr="006039D6">
        <w:rPr>
          <w:rFonts w:ascii="Arial" w:hAnsi="Arial" w:cs="Arial"/>
          <w:bCs/>
          <w:color w:val="000000" w:themeColor="text1"/>
          <w:sz w:val="22"/>
          <w:szCs w:val="22"/>
          <w:lang w:val="es-ES"/>
        </w:rPr>
        <w:t xml:space="preserve">fue anulada en todas y cada una de sus partes, ya que CONECTAR T.V. S.A.S., emitió la garantía a través de contrato de seguro con la compañía de seguros ZURICH, razón por la cual, teniendo en cuenta la anulación efectuada, el seguro No. </w:t>
      </w:r>
      <w:r w:rsidRPr="006039D6">
        <w:rPr>
          <w:rFonts w:ascii="Arial" w:hAnsi="Arial" w:cs="Arial"/>
          <w:bCs/>
          <w:color w:val="000000" w:themeColor="text1"/>
          <w:sz w:val="22"/>
          <w:szCs w:val="22"/>
        </w:rPr>
        <w:t>24 CU055684 NO podrá ser afectado.</w:t>
      </w:r>
    </w:p>
    <w:p w14:paraId="00979FC6" w14:textId="5E9E2EA8" w:rsidR="00E70EA9" w:rsidRPr="006039D6" w:rsidRDefault="00E70EA9" w:rsidP="006039D6">
      <w:pPr>
        <w:pStyle w:val="paragraph"/>
        <w:spacing w:before="0" w:beforeAutospacing="0" w:after="0" w:afterAutospacing="0"/>
        <w:jc w:val="both"/>
        <w:textAlignment w:val="baseline"/>
        <w:rPr>
          <w:rFonts w:ascii="Arial" w:hAnsi="Arial" w:cs="Arial"/>
          <w:bCs/>
          <w:color w:val="000000" w:themeColor="text1"/>
          <w:sz w:val="22"/>
          <w:szCs w:val="22"/>
        </w:rPr>
      </w:pPr>
    </w:p>
    <w:p w14:paraId="77F180A9" w14:textId="224B734C" w:rsidR="003B6566" w:rsidRPr="006039D6" w:rsidRDefault="00E70EA9"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Cs/>
          <w:color w:val="000000" w:themeColor="text1"/>
          <w:sz w:val="22"/>
          <w:szCs w:val="22"/>
        </w:rPr>
        <w:t xml:space="preserve">En conclusión, teniendo en cuenta que la Póliza No. 24 CU055684 </w:t>
      </w:r>
      <w:r w:rsidRPr="006039D6">
        <w:rPr>
          <w:rFonts w:ascii="Arial" w:hAnsi="Arial" w:cs="Arial"/>
          <w:bCs/>
          <w:color w:val="000000" w:themeColor="text1"/>
          <w:sz w:val="22"/>
          <w:szCs w:val="22"/>
          <w:lang w:val="es-ES"/>
        </w:rPr>
        <w:t xml:space="preserve">fue anulada en todas y cada una de sus partes en razón a que CONECTAR TV S.A.S. emitió la póliza a través de la compañía de seguros ZURICH, no es posible se afecte la póliza en cuestión, comoquiera que la anulación del seguro conlleva a que el mismo se entienda como que nunca existió. Por lo anterior, es claro que no existe obligación alguna a cargo de SEGUROS CONFIANZA S.A. frente al riesgo que se requería amparar mediante la Póliza No. </w:t>
      </w:r>
      <w:r w:rsidRPr="006039D6">
        <w:rPr>
          <w:rFonts w:ascii="Arial" w:hAnsi="Arial" w:cs="Arial"/>
          <w:bCs/>
          <w:color w:val="000000" w:themeColor="text1"/>
          <w:sz w:val="22"/>
          <w:szCs w:val="22"/>
        </w:rPr>
        <w:t xml:space="preserve">24 CU055684 al haberse anulado totalmente. </w:t>
      </w:r>
    </w:p>
    <w:p w14:paraId="546E8769" w14:textId="77777777" w:rsidR="003B6566" w:rsidRPr="006039D6" w:rsidRDefault="003B6566"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DEBB57B" w14:textId="1787C272" w:rsidR="004C517F" w:rsidRPr="006039D6" w:rsidRDefault="004C517F" w:rsidP="006039D6">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b/>
          <w:bCs/>
          <w:color w:val="000000" w:themeColor="text1"/>
          <w:sz w:val="22"/>
          <w:szCs w:val="22"/>
          <w:u w:val="single"/>
          <w:lang w:val="es-ES"/>
        </w:rPr>
        <w:t>FALTA DE COBERTURA TEMPORAL DE LA</w:t>
      </w:r>
      <w:r w:rsidR="00B27415" w:rsidRPr="006039D6">
        <w:rPr>
          <w:rStyle w:val="normaltextrun"/>
          <w:rFonts w:ascii="Arial" w:hAnsi="Arial" w:cs="Arial"/>
          <w:b/>
          <w:bCs/>
          <w:color w:val="000000" w:themeColor="text1"/>
          <w:sz w:val="22"/>
          <w:szCs w:val="22"/>
          <w:u w:val="single"/>
          <w:lang w:val="es-ES"/>
        </w:rPr>
        <w:t>S</w:t>
      </w:r>
      <w:r w:rsidRPr="006039D6">
        <w:rPr>
          <w:rStyle w:val="normaltextrun"/>
          <w:rFonts w:ascii="Arial" w:hAnsi="Arial" w:cs="Arial"/>
          <w:b/>
          <w:bCs/>
          <w:color w:val="000000" w:themeColor="text1"/>
          <w:sz w:val="22"/>
          <w:szCs w:val="22"/>
          <w:u w:val="single"/>
          <w:lang w:val="es-ES"/>
        </w:rPr>
        <w:t xml:space="preserve"> </w:t>
      </w:r>
      <w:r w:rsidR="00444432" w:rsidRPr="006039D6">
        <w:rPr>
          <w:rStyle w:val="normaltextrun"/>
          <w:rFonts w:ascii="Arial" w:hAnsi="Arial" w:cs="Arial"/>
          <w:b/>
          <w:bCs/>
          <w:color w:val="000000" w:themeColor="text1"/>
          <w:sz w:val="22"/>
          <w:szCs w:val="22"/>
          <w:u w:val="single"/>
          <w:lang w:val="es-ES"/>
        </w:rPr>
        <w:t>PÓLIZA</w:t>
      </w:r>
      <w:r w:rsidR="00B27415" w:rsidRPr="006039D6">
        <w:rPr>
          <w:rStyle w:val="normaltextrun"/>
          <w:rFonts w:ascii="Arial" w:hAnsi="Arial" w:cs="Arial"/>
          <w:b/>
          <w:bCs/>
          <w:color w:val="000000" w:themeColor="text1"/>
          <w:sz w:val="22"/>
          <w:szCs w:val="22"/>
          <w:u w:val="single"/>
          <w:lang w:val="es-ES"/>
        </w:rPr>
        <w:t>S</w:t>
      </w:r>
      <w:r w:rsidR="00444432" w:rsidRPr="006039D6">
        <w:rPr>
          <w:rStyle w:val="normaltextrun"/>
          <w:rFonts w:ascii="Arial" w:hAnsi="Arial" w:cs="Arial"/>
          <w:b/>
          <w:bCs/>
          <w:color w:val="000000" w:themeColor="text1"/>
          <w:sz w:val="22"/>
          <w:szCs w:val="22"/>
          <w:u w:val="single"/>
          <w:lang w:val="es-ES"/>
        </w:rPr>
        <w:t xml:space="preserve"> DE CUMPLIMIENTO EN FAVOR DE </w:t>
      </w:r>
      <w:r w:rsidR="00E70EA9" w:rsidRPr="006039D6">
        <w:rPr>
          <w:rStyle w:val="normaltextrun"/>
          <w:rFonts w:ascii="Arial" w:hAnsi="Arial" w:cs="Arial"/>
          <w:b/>
          <w:bCs/>
          <w:color w:val="000000" w:themeColor="text1"/>
          <w:sz w:val="22"/>
          <w:szCs w:val="22"/>
          <w:u w:val="single"/>
          <w:lang w:val="es-ES"/>
        </w:rPr>
        <w:t xml:space="preserve">ENTIDADES PARTICULARES NO. </w:t>
      </w:r>
      <w:r w:rsidR="00E70EA9" w:rsidRPr="006039D6">
        <w:rPr>
          <w:rFonts w:ascii="Arial" w:hAnsi="Arial" w:cs="Arial"/>
          <w:b/>
          <w:bCs/>
          <w:color w:val="000000" w:themeColor="text1"/>
          <w:sz w:val="22"/>
          <w:szCs w:val="22"/>
          <w:u w:val="single"/>
          <w:lang w:val="es-ES"/>
        </w:rPr>
        <w:t>01 CU069186 Y 24 CU048451</w:t>
      </w:r>
      <w:r w:rsidRPr="006039D6">
        <w:rPr>
          <w:rStyle w:val="normaltextrun"/>
          <w:rFonts w:ascii="Arial" w:hAnsi="Arial" w:cs="Arial"/>
          <w:b/>
          <w:bCs/>
          <w:color w:val="000000" w:themeColor="text1"/>
          <w:sz w:val="22"/>
          <w:szCs w:val="22"/>
          <w:u w:val="single"/>
        </w:rPr>
        <w:t xml:space="preserve"> E</w:t>
      </w:r>
      <w:r w:rsidRPr="006039D6">
        <w:rPr>
          <w:rStyle w:val="normaltextrun"/>
          <w:rFonts w:ascii="Arial" w:hAnsi="Arial" w:cs="Arial"/>
          <w:b/>
          <w:bCs/>
          <w:color w:val="000000" w:themeColor="text1"/>
          <w:sz w:val="22"/>
          <w:szCs w:val="22"/>
          <w:u w:val="single"/>
          <w:lang w:val="es-ES"/>
        </w:rPr>
        <w:t>XPEDIDA</w:t>
      </w:r>
      <w:r w:rsidR="00E70EA9" w:rsidRPr="006039D6">
        <w:rPr>
          <w:rStyle w:val="normaltextrun"/>
          <w:rFonts w:ascii="Arial" w:hAnsi="Arial" w:cs="Arial"/>
          <w:b/>
          <w:bCs/>
          <w:color w:val="000000" w:themeColor="text1"/>
          <w:sz w:val="22"/>
          <w:szCs w:val="22"/>
          <w:u w:val="single"/>
          <w:lang w:val="es-ES"/>
        </w:rPr>
        <w:t>S</w:t>
      </w:r>
      <w:r w:rsidRPr="006039D6">
        <w:rPr>
          <w:rStyle w:val="normaltextrun"/>
          <w:rFonts w:ascii="Arial" w:hAnsi="Arial" w:cs="Arial"/>
          <w:b/>
          <w:bCs/>
          <w:color w:val="000000" w:themeColor="text1"/>
          <w:sz w:val="22"/>
          <w:szCs w:val="22"/>
          <w:u w:val="single"/>
          <w:lang w:val="es-ES"/>
        </w:rPr>
        <w:t xml:space="preserve"> POR </w:t>
      </w:r>
      <w:r w:rsidR="00444432" w:rsidRPr="006039D6">
        <w:rPr>
          <w:rStyle w:val="normaltextrun"/>
          <w:rFonts w:ascii="Arial" w:hAnsi="Arial" w:cs="Arial"/>
          <w:b/>
          <w:bCs/>
          <w:color w:val="000000" w:themeColor="text1"/>
          <w:sz w:val="22"/>
          <w:szCs w:val="22"/>
          <w:u w:val="single"/>
          <w:lang w:val="es-ES"/>
        </w:rPr>
        <w:t>SEGUROS CONFIANZA S.A.</w:t>
      </w:r>
    </w:p>
    <w:p w14:paraId="6AD42956" w14:textId="10E4F6BF" w:rsidR="004C517F" w:rsidRPr="006039D6" w:rsidRDefault="004C517F" w:rsidP="006039D6">
      <w:pPr>
        <w:pStyle w:val="paragraph"/>
        <w:spacing w:before="0" w:after="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w:t>
      </w:r>
      <w:r w:rsidR="00EC1943"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póliza</w:t>
      </w:r>
      <w:r w:rsidR="00EC1943"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de cumplimiento No. </w:t>
      </w:r>
      <w:r w:rsidR="00EC1943" w:rsidRPr="006039D6">
        <w:rPr>
          <w:rFonts w:ascii="Arial" w:hAnsi="Arial" w:cs="Arial"/>
          <w:color w:val="000000" w:themeColor="text1"/>
          <w:sz w:val="22"/>
          <w:szCs w:val="22"/>
          <w:lang w:val="es-ES"/>
        </w:rPr>
        <w:t xml:space="preserve">01 CU069186 y 24 CU048451 </w:t>
      </w:r>
      <w:r w:rsidRPr="006039D6">
        <w:rPr>
          <w:rStyle w:val="normaltextrun"/>
          <w:rFonts w:ascii="Arial" w:hAnsi="Arial" w:cs="Arial"/>
          <w:color w:val="000000" w:themeColor="text1"/>
          <w:sz w:val="22"/>
          <w:szCs w:val="22"/>
        </w:rPr>
        <w:t>únicamente ampara</w:t>
      </w:r>
      <w:r w:rsidR="00EC1943" w:rsidRPr="006039D6">
        <w:rPr>
          <w:rStyle w:val="normaltextrun"/>
          <w:rFonts w:ascii="Arial" w:hAnsi="Arial" w:cs="Arial"/>
          <w:color w:val="000000" w:themeColor="text1"/>
          <w:sz w:val="22"/>
          <w:szCs w:val="22"/>
        </w:rPr>
        <w:t>n</w:t>
      </w:r>
      <w:r w:rsidRPr="006039D6">
        <w:rPr>
          <w:rStyle w:val="normaltextrun"/>
          <w:rFonts w:ascii="Arial" w:hAnsi="Arial" w:cs="Arial"/>
          <w:color w:val="000000" w:themeColor="text1"/>
          <w:sz w:val="22"/>
          <w:szCs w:val="22"/>
        </w:rPr>
        <w:t xml:space="preserve"> </w:t>
      </w:r>
      <w:r w:rsidR="00F6636A" w:rsidRPr="006039D6">
        <w:rPr>
          <w:rStyle w:val="normaltextrun"/>
          <w:rFonts w:ascii="Arial" w:hAnsi="Arial" w:cs="Arial"/>
          <w:color w:val="000000" w:themeColor="text1"/>
          <w:sz w:val="22"/>
          <w:szCs w:val="22"/>
        </w:rPr>
        <w:t xml:space="preserve">los incumplimientos ocurridos en virtud del contrato afianzado No. </w:t>
      </w:r>
      <w:r w:rsidR="00EC1943" w:rsidRPr="006039D6">
        <w:rPr>
          <w:rStyle w:val="normaltextrun"/>
          <w:rFonts w:ascii="Arial" w:hAnsi="Arial" w:cs="Arial"/>
          <w:color w:val="000000" w:themeColor="text1"/>
          <w:sz w:val="22"/>
          <w:szCs w:val="22"/>
        </w:rPr>
        <w:t>DO065-2014</w:t>
      </w:r>
      <w:r w:rsidR="00F6636A" w:rsidRPr="006039D6">
        <w:rPr>
          <w:rStyle w:val="normaltextrun"/>
          <w:rFonts w:ascii="Arial" w:hAnsi="Arial" w:cs="Arial"/>
          <w:color w:val="000000" w:themeColor="text1"/>
          <w:sz w:val="22"/>
          <w:szCs w:val="22"/>
        </w:rPr>
        <w:t xml:space="preserve"> el cual tuvo una vigencia </w:t>
      </w:r>
      <w:r w:rsidR="008605D7" w:rsidRPr="006039D6">
        <w:rPr>
          <w:rStyle w:val="normaltextrun"/>
          <w:rFonts w:ascii="Arial" w:hAnsi="Arial" w:cs="Arial"/>
          <w:color w:val="000000" w:themeColor="text1"/>
          <w:sz w:val="22"/>
          <w:szCs w:val="22"/>
        </w:rPr>
        <w:t>d</w:t>
      </w:r>
      <w:r w:rsidR="00F6636A" w:rsidRPr="006039D6">
        <w:rPr>
          <w:rStyle w:val="normaltextrun"/>
          <w:rFonts w:ascii="Arial" w:hAnsi="Arial" w:cs="Arial"/>
          <w:color w:val="000000" w:themeColor="text1"/>
          <w:sz w:val="22"/>
          <w:szCs w:val="22"/>
        </w:rPr>
        <w:t xml:space="preserve">el </w:t>
      </w:r>
      <w:r w:rsidR="00EC1943" w:rsidRPr="006039D6">
        <w:rPr>
          <w:rStyle w:val="normaltextrun"/>
          <w:rFonts w:ascii="Arial" w:hAnsi="Arial" w:cs="Arial"/>
          <w:color w:val="000000" w:themeColor="text1"/>
          <w:sz w:val="22"/>
          <w:szCs w:val="22"/>
        </w:rPr>
        <w:t>01/09/2014 al 31/03/2019</w:t>
      </w:r>
      <w:r w:rsidR="00F6636A" w:rsidRPr="006039D6">
        <w:rPr>
          <w:rStyle w:val="normaltextrun"/>
          <w:rFonts w:ascii="Arial" w:hAnsi="Arial" w:cs="Arial"/>
          <w:color w:val="000000" w:themeColor="text1"/>
          <w:sz w:val="22"/>
          <w:szCs w:val="22"/>
        </w:rPr>
        <w:t>, así entonces</w:t>
      </w:r>
      <w:r w:rsidRPr="006039D6">
        <w:rPr>
          <w:rStyle w:val="normaltextrun"/>
          <w:rFonts w:ascii="Arial" w:hAnsi="Arial" w:cs="Arial"/>
          <w:color w:val="000000" w:themeColor="text1"/>
          <w:sz w:val="22"/>
          <w:szCs w:val="22"/>
        </w:rPr>
        <w:t xml:space="preserve"> la vigencia </w:t>
      </w:r>
      <w:r w:rsidR="008605D7" w:rsidRPr="006039D6">
        <w:rPr>
          <w:rStyle w:val="normaltextrun"/>
          <w:rFonts w:ascii="Arial" w:hAnsi="Arial" w:cs="Arial"/>
          <w:color w:val="000000" w:themeColor="text1"/>
          <w:sz w:val="22"/>
          <w:szCs w:val="22"/>
        </w:rPr>
        <w:t xml:space="preserve">del amparo de salarios, prestaciones sociales e indemnización prevista en el </w:t>
      </w:r>
      <w:r w:rsidR="008605D7" w:rsidRPr="006039D6">
        <w:rPr>
          <w:rStyle w:val="normaltextrun"/>
          <w:rFonts w:ascii="Arial" w:hAnsi="Arial" w:cs="Arial"/>
          <w:color w:val="000000" w:themeColor="text1"/>
          <w:sz w:val="22"/>
          <w:szCs w:val="22"/>
        </w:rPr>
        <w:lastRenderedPageBreak/>
        <w:t xml:space="preserve">artículo 64 del CST </w:t>
      </w:r>
      <w:r w:rsidRPr="006039D6">
        <w:rPr>
          <w:rStyle w:val="normaltextrun"/>
          <w:rFonts w:ascii="Arial" w:hAnsi="Arial" w:cs="Arial"/>
          <w:color w:val="000000" w:themeColor="text1"/>
          <w:sz w:val="22"/>
          <w:szCs w:val="22"/>
        </w:rPr>
        <w:t xml:space="preserve">es la comprendida entre el </w:t>
      </w:r>
      <w:r w:rsidR="00EC1943" w:rsidRPr="006039D6">
        <w:rPr>
          <w:rStyle w:val="normaltextrun"/>
          <w:rFonts w:ascii="Arial" w:hAnsi="Arial" w:cs="Arial"/>
          <w:color w:val="000000" w:themeColor="text1"/>
          <w:sz w:val="22"/>
          <w:szCs w:val="22"/>
        </w:rPr>
        <w:t>01/09/2014 al 01</w:t>
      </w:r>
      <w:r w:rsidR="006039D6">
        <w:rPr>
          <w:rStyle w:val="normaltextrun"/>
          <w:rFonts w:ascii="Arial" w:hAnsi="Arial" w:cs="Arial"/>
          <w:color w:val="000000" w:themeColor="text1"/>
          <w:sz w:val="22"/>
          <w:szCs w:val="22"/>
        </w:rPr>
        <w:t>/</w:t>
      </w:r>
      <w:r w:rsidR="00EC1943" w:rsidRPr="006039D6">
        <w:rPr>
          <w:rStyle w:val="normaltextrun"/>
          <w:rFonts w:ascii="Arial" w:hAnsi="Arial" w:cs="Arial"/>
          <w:color w:val="000000" w:themeColor="text1"/>
          <w:sz w:val="22"/>
          <w:szCs w:val="22"/>
        </w:rPr>
        <w:t xml:space="preserve">09/2016 (Póliza No. </w:t>
      </w:r>
      <w:r w:rsidR="00EC1943" w:rsidRPr="006039D6">
        <w:rPr>
          <w:rFonts w:ascii="Arial" w:hAnsi="Arial" w:cs="Arial"/>
          <w:color w:val="000000" w:themeColor="text1"/>
          <w:sz w:val="22"/>
          <w:szCs w:val="22"/>
          <w:lang w:val="es-ES"/>
        </w:rPr>
        <w:t>01 CU069186</w:t>
      </w:r>
      <w:r w:rsidR="00EC1943" w:rsidRPr="006039D6">
        <w:rPr>
          <w:rStyle w:val="normaltextrun"/>
          <w:rFonts w:ascii="Arial" w:hAnsi="Arial" w:cs="Arial"/>
          <w:color w:val="000000" w:themeColor="text1"/>
          <w:sz w:val="22"/>
          <w:szCs w:val="22"/>
        </w:rPr>
        <w:t xml:space="preserve">) y del 01/09/2016 al 31/03/2019 (Póliza No. </w:t>
      </w:r>
      <w:r w:rsidR="00EC1943" w:rsidRPr="006039D6">
        <w:rPr>
          <w:rFonts w:ascii="Arial" w:hAnsi="Arial" w:cs="Arial"/>
          <w:color w:val="000000" w:themeColor="text1"/>
          <w:sz w:val="22"/>
          <w:szCs w:val="22"/>
          <w:lang w:val="es-ES"/>
        </w:rPr>
        <w:t>24 CU048451</w:t>
      </w:r>
      <w:r w:rsidR="00EC1943" w:rsidRPr="006039D6">
        <w:rPr>
          <w:rStyle w:val="normaltextrun"/>
          <w:rFonts w:ascii="Arial" w:hAnsi="Arial" w:cs="Arial"/>
          <w:color w:val="000000" w:themeColor="text1"/>
          <w:sz w:val="22"/>
          <w:szCs w:val="22"/>
        </w:rPr>
        <w:t xml:space="preserve">) </w:t>
      </w:r>
      <w:r w:rsidRPr="006039D6">
        <w:rPr>
          <w:rStyle w:val="normaltextrun"/>
          <w:rFonts w:ascii="Arial" w:hAnsi="Arial" w:cs="Arial"/>
          <w:color w:val="000000" w:themeColor="text1"/>
          <w:sz w:val="22"/>
          <w:szCs w:val="22"/>
        </w:rPr>
        <w:t>otorgándose tres años más con relación a la fecha de finalización del vínculo labor</w:t>
      </w:r>
      <w:r w:rsidR="00EC1943" w:rsidRPr="006039D6">
        <w:rPr>
          <w:rStyle w:val="normaltextrun"/>
          <w:rFonts w:ascii="Arial" w:hAnsi="Arial" w:cs="Arial"/>
          <w:color w:val="000000" w:themeColor="text1"/>
          <w:sz w:val="22"/>
          <w:szCs w:val="22"/>
        </w:rPr>
        <w:t>al por la prescripción trienal</w:t>
      </w:r>
      <w:r w:rsidRPr="006039D6">
        <w:rPr>
          <w:rStyle w:val="normaltextrun"/>
          <w:rFonts w:ascii="Arial" w:hAnsi="Arial" w:cs="Arial"/>
          <w:color w:val="000000" w:themeColor="text1"/>
          <w:sz w:val="22"/>
          <w:szCs w:val="22"/>
        </w:rPr>
        <w:t xml:space="preserve">, razón por la que solo quedan cubiertos los hechos acaecidos en este lapso. Por lo cual, desde ya debe tener en cuenta el Despacho, que las acreencias laborales causadas con anterioridad y posterioridad a dicho lapso, no se encuentran cubiertos temporalmente por la póliza expedida por mi prohijada, así como, aquellos </w:t>
      </w:r>
      <w:r w:rsidRPr="006039D6">
        <w:rPr>
          <w:rStyle w:val="normaltextrun"/>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derechos laborales</w:t>
      </w:r>
      <w:r w:rsidR="00096EBD" w:rsidRPr="006039D6">
        <w:rPr>
          <w:rStyle w:val="normaltextrun"/>
          <w:rFonts w:ascii="Arial" w:hAnsi="Arial" w:cs="Arial"/>
          <w:color w:val="000000" w:themeColor="text1"/>
          <w:sz w:val="22"/>
          <w:szCs w:val="22"/>
          <w:lang w:val="es-ES"/>
        </w:rPr>
        <w:t xml:space="preserve"> </w:t>
      </w:r>
      <w:r w:rsidR="00C071E7" w:rsidRPr="006039D6">
        <w:rPr>
          <w:rStyle w:val="normaltextrun"/>
          <w:rFonts w:ascii="Arial" w:hAnsi="Arial" w:cs="Arial"/>
          <w:color w:val="000000" w:themeColor="text1"/>
          <w:sz w:val="22"/>
          <w:szCs w:val="22"/>
          <w:lang w:val="es-ES"/>
        </w:rPr>
        <w:t xml:space="preserve">desde el </w:t>
      </w:r>
      <w:r w:rsidR="00EC1943" w:rsidRPr="006039D6">
        <w:rPr>
          <w:rStyle w:val="normaltextrun"/>
          <w:rFonts w:ascii="Arial" w:hAnsi="Arial" w:cs="Arial"/>
          <w:color w:val="000000" w:themeColor="text1"/>
          <w:sz w:val="22"/>
          <w:szCs w:val="22"/>
          <w:lang w:val="es-ES"/>
        </w:rPr>
        <w:t>18/02/2019 al 17/02/2021</w:t>
      </w:r>
      <w:r w:rsidR="00096EBD" w:rsidRPr="006039D6">
        <w:rPr>
          <w:rStyle w:val="normaltextrun"/>
          <w:rFonts w:ascii="Arial" w:hAnsi="Arial" w:cs="Arial"/>
          <w:color w:val="000000" w:themeColor="text1"/>
          <w:sz w:val="22"/>
          <w:szCs w:val="22"/>
          <w:lang w:val="es-ES"/>
        </w:rPr>
        <w:t xml:space="preserve">, desde ya debe advertirse que dichas acreencias </w:t>
      </w:r>
      <w:r w:rsidR="00C43504" w:rsidRPr="006039D6">
        <w:rPr>
          <w:rStyle w:val="normaltextrun"/>
          <w:rFonts w:ascii="Arial" w:hAnsi="Arial" w:cs="Arial"/>
          <w:color w:val="000000" w:themeColor="text1"/>
          <w:sz w:val="22"/>
          <w:szCs w:val="22"/>
          <w:lang w:val="es-ES"/>
        </w:rPr>
        <w:t xml:space="preserve">previas al </w:t>
      </w:r>
      <w:r w:rsidR="00EC1943" w:rsidRPr="006039D6">
        <w:rPr>
          <w:rStyle w:val="normaltextrun"/>
          <w:rFonts w:ascii="Arial" w:hAnsi="Arial" w:cs="Arial"/>
          <w:color w:val="000000" w:themeColor="text1"/>
          <w:sz w:val="22"/>
          <w:szCs w:val="22"/>
          <w:lang w:val="es-ES"/>
        </w:rPr>
        <w:t>01/09/2014</w:t>
      </w:r>
      <w:r w:rsidR="00C43504" w:rsidRPr="006039D6">
        <w:rPr>
          <w:rStyle w:val="normaltextrun"/>
          <w:rFonts w:ascii="Arial" w:hAnsi="Arial" w:cs="Arial"/>
          <w:color w:val="000000" w:themeColor="text1"/>
          <w:sz w:val="22"/>
          <w:szCs w:val="22"/>
          <w:lang w:val="es-ES"/>
        </w:rPr>
        <w:t xml:space="preserve"> y </w:t>
      </w:r>
      <w:r w:rsidR="00096EBD" w:rsidRPr="006039D6">
        <w:rPr>
          <w:rStyle w:val="normaltextrun"/>
          <w:rFonts w:ascii="Arial" w:hAnsi="Arial" w:cs="Arial"/>
          <w:color w:val="000000" w:themeColor="text1"/>
          <w:sz w:val="22"/>
          <w:szCs w:val="22"/>
          <w:lang w:val="es-ES"/>
        </w:rPr>
        <w:t xml:space="preserve">posteriores al </w:t>
      </w:r>
      <w:r w:rsidR="00EC1943" w:rsidRPr="006039D6">
        <w:rPr>
          <w:rStyle w:val="normaltextrun"/>
          <w:rFonts w:ascii="Arial" w:hAnsi="Arial" w:cs="Arial"/>
          <w:color w:val="000000" w:themeColor="text1"/>
          <w:sz w:val="22"/>
          <w:szCs w:val="22"/>
          <w:lang w:val="es-ES"/>
        </w:rPr>
        <w:t>31/03/2019</w:t>
      </w:r>
      <w:r w:rsidR="00096EBD"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rPr>
        <w:t>carece</w:t>
      </w:r>
      <w:r w:rsidR="00096EBD" w:rsidRPr="006039D6">
        <w:rPr>
          <w:rStyle w:val="normaltextrun"/>
          <w:rFonts w:ascii="Arial" w:hAnsi="Arial" w:cs="Arial"/>
          <w:color w:val="000000" w:themeColor="text1"/>
          <w:sz w:val="22"/>
          <w:szCs w:val="22"/>
        </w:rPr>
        <w:t>n</w:t>
      </w:r>
      <w:r w:rsidR="00EC1943" w:rsidRPr="006039D6">
        <w:rPr>
          <w:rStyle w:val="normaltextrun"/>
          <w:rFonts w:ascii="Arial" w:hAnsi="Arial" w:cs="Arial"/>
          <w:color w:val="000000" w:themeColor="text1"/>
          <w:sz w:val="22"/>
          <w:szCs w:val="22"/>
        </w:rPr>
        <w:t xml:space="preserve"> de cobertura temporal.</w:t>
      </w:r>
    </w:p>
    <w:p w14:paraId="6842BE54" w14:textId="77777777" w:rsidR="004C517F" w:rsidRPr="006039D6" w:rsidRDefault="004C517F"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6039D6">
        <w:rPr>
          <w:rStyle w:val="eop"/>
          <w:rFonts w:ascii="Arial" w:hAnsi="Arial" w:cs="Arial"/>
          <w:color w:val="000000" w:themeColor="text1"/>
          <w:sz w:val="22"/>
          <w:szCs w:val="22"/>
        </w:rPr>
        <w:t> </w:t>
      </w:r>
    </w:p>
    <w:p w14:paraId="638C808B" w14:textId="77777777" w:rsidR="004C517F" w:rsidRPr="006039D6" w:rsidRDefault="004C517F" w:rsidP="006039D6">
      <w:pPr>
        <w:pStyle w:val="paragraph"/>
        <w:spacing w:before="0" w:beforeAutospacing="0" w:after="0" w:afterAutospacing="0"/>
        <w:ind w:left="36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202C4125"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i/>
          <w:iCs/>
          <w:color w:val="000000" w:themeColor="text1"/>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6039D6">
        <w:rPr>
          <w:rStyle w:val="normaltextrun"/>
          <w:rFonts w:ascii="Arial" w:hAnsi="Arial" w:cs="Arial"/>
          <w:i/>
          <w:iCs/>
          <w:color w:val="000000" w:themeColor="text1"/>
          <w:sz w:val="22"/>
          <w:szCs w:val="22"/>
          <w:lang w:val="es-ES"/>
        </w:rPr>
        <w:t>. Como lo sostuvo la Sala, “</w:t>
      </w:r>
      <w:r w:rsidRPr="006039D6">
        <w:rPr>
          <w:rStyle w:val="normaltextrun"/>
          <w:rFonts w:ascii="Arial" w:hAnsi="Arial" w:cs="Arial"/>
          <w:i/>
          <w:iCs/>
          <w:color w:val="000000" w:themeColor="text1"/>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6039D6">
        <w:rPr>
          <w:rStyle w:val="normaltextrun"/>
          <w:rFonts w:ascii="Arial" w:hAnsi="Arial" w:cs="Arial"/>
          <w:i/>
          <w:iCs/>
          <w:color w:val="000000" w:themeColor="text1"/>
          <w:sz w:val="22"/>
          <w:szCs w:val="22"/>
          <w:lang w:val="es-ES"/>
        </w:rPr>
        <w:t>, puesto que una cosa es el surgimiento del derecho a obtener la indemnización y otra cosa es el derecho a recibir su pago, el que sí se concreta una vez se hace la reclamación en la forma establecida por la ley.</w:t>
      </w:r>
      <w:r w:rsidRPr="006039D6">
        <w:rPr>
          <w:rStyle w:val="normaltextrun"/>
          <w:rFonts w:ascii="Arial" w:hAnsi="Arial" w:cs="Arial"/>
          <w:color w:val="000000" w:themeColor="text1"/>
          <w:sz w:val="22"/>
          <w:szCs w:val="22"/>
          <w:lang w:val="es-ES"/>
        </w:rPr>
        <w:t>”</w:t>
      </w:r>
      <w:r w:rsidRPr="006039D6">
        <w:rPr>
          <w:rStyle w:val="scxw1380341"/>
          <w:rFonts w:ascii="Arial" w:hAnsi="Arial" w:cs="Arial"/>
          <w:color w:val="000000" w:themeColor="text1"/>
          <w:sz w:val="22"/>
          <w:szCs w:val="22"/>
          <w:lang w:val="es-ES"/>
        </w:rPr>
        <w:t>7</w:t>
      </w:r>
      <w:r w:rsidRPr="006039D6">
        <w:rPr>
          <w:rStyle w:val="normaltextrun"/>
          <w:rFonts w:ascii="Arial" w:hAnsi="Arial" w:cs="Arial"/>
          <w:color w:val="000000" w:themeColor="text1"/>
          <w:sz w:val="22"/>
          <w:szCs w:val="22"/>
          <w:lang w:val="es-ES"/>
        </w:rPr>
        <w:t xml:space="preserve"> (Subrayado y Negrilla fuera del texto original) </w:t>
      </w:r>
      <w:r w:rsidRPr="006039D6">
        <w:rPr>
          <w:rStyle w:val="eop"/>
          <w:rFonts w:ascii="Arial" w:hAnsi="Arial" w:cs="Arial"/>
          <w:color w:val="000000" w:themeColor="text1"/>
          <w:sz w:val="22"/>
          <w:szCs w:val="22"/>
        </w:rPr>
        <w:t> </w:t>
      </w:r>
    </w:p>
    <w:p w14:paraId="5CCBEA74" w14:textId="77777777" w:rsidR="004C517F" w:rsidRPr="006039D6" w:rsidRDefault="004C517F" w:rsidP="006039D6">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15EE3EF5" w14:textId="0F75189A" w:rsidR="004C517F" w:rsidRPr="006039D6" w:rsidRDefault="004C517F"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6039D6">
        <w:rPr>
          <w:rStyle w:val="normaltextrun"/>
          <w:rFonts w:ascii="Arial" w:hAnsi="Arial" w:cs="Arial"/>
          <w:color w:val="000000" w:themeColor="text1"/>
          <w:sz w:val="22"/>
          <w:szCs w:val="22"/>
          <w:u w:val="single"/>
        </w:rPr>
        <w:t>(ii) la vigencia del contrato, con indicación de las fechas y horas de iniciación y vencimiento</w:t>
      </w:r>
      <w:r w:rsidRPr="006039D6">
        <w:rPr>
          <w:rStyle w:val="normaltextrun"/>
          <w:rFonts w:ascii="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6039D6">
        <w:rPr>
          <w:rStyle w:val="normaltextrun"/>
          <w:rFonts w:ascii="Arial" w:hAnsi="Arial" w:cs="Arial"/>
          <w:color w:val="000000" w:themeColor="text1"/>
          <w:sz w:val="22"/>
          <w:szCs w:val="22"/>
          <w:u w:val="single"/>
        </w:rPr>
        <w:t xml:space="preserve">ocurra </w:t>
      </w:r>
      <w:r w:rsidRPr="006039D6">
        <w:rPr>
          <w:rStyle w:val="normaltextrun"/>
          <w:rFonts w:ascii="Arial" w:hAnsi="Arial" w:cs="Arial"/>
          <w:color w:val="000000" w:themeColor="text1"/>
          <w:sz w:val="22"/>
          <w:szCs w:val="22"/>
        </w:rPr>
        <w:t>dentro de la vigencia de la póliza.</w:t>
      </w:r>
      <w:r w:rsidRPr="006039D6">
        <w:rPr>
          <w:rStyle w:val="eop"/>
          <w:rFonts w:ascii="Arial" w:hAnsi="Arial" w:cs="Arial"/>
          <w:color w:val="000000" w:themeColor="text1"/>
          <w:sz w:val="22"/>
          <w:szCs w:val="22"/>
        </w:rPr>
        <w:t> </w:t>
      </w:r>
    </w:p>
    <w:p w14:paraId="6FF1F62C" w14:textId="77777777" w:rsidR="004C517F" w:rsidRPr="006039D6" w:rsidRDefault="004C517F" w:rsidP="006039D6">
      <w:pPr>
        <w:pStyle w:val="paragraph"/>
        <w:spacing w:before="0" w:beforeAutospacing="0" w:after="0" w:afterAutospacing="0"/>
        <w:ind w:left="36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07DE687" w14:textId="77777777" w:rsidR="004C517F" w:rsidRPr="006039D6" w:rsidRDefault="004C517F"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 xml:space="preserve">De esta forma, </w:t>
      </w:r>
      <w:r w:rsidRPr="006039D6">
        <w:rPr>
          <w:rStyle w:val="normaltextrun"/>
          <w:rFonts w:ascii="Arial" w:hAnsi="Arial" w:cs="Arial"/>
          <w:color w:val="000000" w:themeColor="text1"/>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6039D6">
        <w:rPr>
          <w:rStyle w:val="eop"/>
          <w:rFonts w:ascii="Arial" w:hAnsi="Arial" w:cs="Arial"/>
          <w:color w:val="000000" w:themeColor="text1"/>
          <w:sz w:val="22"/>
          <w:szCs w:val="22"/>
        </w:rPr>
        <w:t> </w:t>
      </w:r>
    </w:p>
    <w:p w14:paraId="69019C49" w14:textId="77777777" w:rsidR="004C517F" w:rsidRPr="006039D6" w:rsidRDefault="004C517F" w:rsidP="006039D6">
      <w:pPr>
        <w:pStyle w:val="paragraph"/>
        <w:spacing w:before="0" w:beforeAutospacing="0" w:after="0" w:afterAutospacing="0"/>
        <w:ind w:left="36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7DD59527"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6039D6">
        <w:rPr>
          <w:rStyle w:val="normaltextrun"/>
          <w:rFonts w:ascii="Arial" w:hAnsi="Arial" w:cs="Arial"/>
          <w:i/>
          <w:iCs/>
          <w:color w:val="000000" w:themeColor="text1"/>
          <w:sz w:val="22"/>
          <w:szCs w:val="22"/>
          <w:u w:val="single"/>
        </w:rPr>
        <w:t>únicamente estará obligado a ejecutar la prestación a su cargo cuando el riesgo se realice dentro de ese lapso</w:t>
      </w:r>
      <w:r w:rsidRPr="006039D6">
        <w:rPr>
          <w:rStyle w:val="normaltextrun"/>
          <w:rFonts w:ascii="Arial" w:hAnsi="Arial" w:cs="Arial"/>
          <w:i/>
          <w:iCs/>
          <w:color w:val="000000" w:themeColor="text1"/>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6039D6">
        <w:rPr>
          <w:rStyle w:val="eop"/>
          <w:rFonts w:ascii="Arial" w:hAnsi="Arial" w:cs="Arial"/>
          <w:color w:val="000000" w:themeColor="text1"/>
          <w:sz w:val="22"/>
          <w:szCs w:val="22"/>
        </w:rPr>
        <w:t> </w:t>
      </w:r>
    </w:p>
    <w:p w14:paraId="05C7E3F2"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92C0E9B" w14:textId="165144C9"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rPr>
        <w:t>33. De acuerdo con lo anterior, el legislador sólo concede el derecho a la</w:t>
      </w:r>
      <w:r w:rsidRPr="006039D6">
        <w:rPr>
          <w:rStyle w:val="eop"/>
          <w:rFonts w:ascii="Arial" w:hAnsi="Arial" w:cs="Arial"/>
          <w:color w:val="000000" w:themeColor="text1"/>
          <w:sz w:val="22"/>
          <w:szCs w:val="22"/>
        </w:rPr>
        <w:t> </w:t>
      </w:r>
      <w:r w:rsidRPr="006039D6">
        <w:rPr>
          <w:rStyle w:val="normaltextrun"/>
          <w:rFonts w:ascii="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6039D6">
        <w:rPr>
          <w:rStyle w:val="normaltextrun"/>
          <w:rFonts w:ascii="Arial" w:hAnsi="Arial" w:cs="Arial"/>
          <w:i/>
          <w:iCs/>
          <w:color w:val="000000" w:themeColor="text1"/>
          <w:sz w:val="22"/>
          <w:szCs w:val="22"/>
          <w:u w:val="single"/>
        </w:rPr>
        <w:t xml:space="preserve">que el riesgo efectivamente se materialice durante el periodo de vigencia de </w:t>
      </w:r>
      <w:r w:rsidRPr="006039D6">
        <w:rPr>
          <w:rStyle w:val="normaltextrun"/>
          <w:rFonts w:ascii="Arial" w:hAnsi="Arial" w:cs="Arial"/>
          <w:i/>
          <w:iCs/>
          <w:color w:val="000000" w:themeColor="text1"/>
          <w:sz w:val="22"/>
          <w:szCs w:val="22"/>
          <w:u w:val="single"/>
        </w:rPr>
        <w:lastRenderedPageBreak/>
        <w:t>la póliza</w:t>
      </w:r>
      <w:r w:rsidRPr="006039D6">
        <w:rPr>
          <w:rStyle w:val="normaltextrun"/>
          <w:rFonts w:ascii="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6039D6">
        <w:rPr>
          <w:rStyle w:val="superscript"/>
          <w:rFonts w:ascii="Arial" w:eastAsia="Calibri" w:hAnsi="Arial" w:cs="Arial"/>
          <w:color w:val="000000" w:themeColor="text1"/>
          <w:sz w:val="22"/>
          <w:szCs w:val="22"/>
          <w:vertAlign w:val="superscript"/>
        </w:rPr>
        <w:t>8</w:t>
      </w:r>
      <w:r w:rsidRPr="006039D6">
        <w:rPr>
          <w:rStyle w:val="normaltextrun"/>
          <w:rFonts w:ascii="Arial" w:hAnsi="Arial" w:cs="Arial"/>
          <w:i/>
          <w:iCs/>
          <w:color w:val="000000" w:themeColor="text1"/>
          <w:sz w:val="22"/>
          <w:szCs w:val="22"/>
        </w:rPr>
        <w:t xml:space="preserve"> </w:t>
      </w:r>
      <w:r w:rsidRPr="006039D6">
        <w:rPr>
          <w:rStyle w:val="normaltextrun"/>
          <w:rFonts w:ascii="Arial" w:hAnsi="Arial" w:cs="Arial"/>
          <w:color w:val="000000" w:themeColor="text1"/>
          <w:sz w:val="22"/>
          <w:szCs w:val="22"/>
        </w:rPr>
        <w:t>(Subrayado y negrilla fuera del texto original)</w:t>
      </w:r>
      <w:r w:rsidRPr="006039D6">
        <w:rPr>
          <w:rStyle w:val="eop"/>
          <w:rFonts w:ascii="Arial" w:hAnsi="Arial" w:cs="Arial"/>
          <w:color w:val="000000" w:themeColor="text1"/>
          <w:sz w:val="22"/>
          <w:szCs w:val="22"/>
        </w:rPr>
        <w:t> </w:t>
      </w:r>
    </w:p>
    <w:p w14:paraId="6A39225A" w14:textId="77777777" w:rsidR="004C517F" w:rsidRPr="006039D6" w:rsidRDefault="004C517F" w:rsidP="006039D6">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2CE7D2EE" w14:textId="77777777" w:rsidR="004C517F" w:rsidRPr="006039D6" w:rsidRDefault="004C517F" w:rsidP="006039D6">
      <w:pPr>
        <w:pStyle w:val="paragraph"/>
        <w:spacing w:before="0" w:beforeAutospacing="0" w:after="0" w:afterAutospacing="0"/>
        <w:ind w:right="45"/>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6039D6">
        <w:rPr>
          <w:rStyle w:val="eop"/>
          <w:rFonts w:ascii="Arial" w:hAnsi="Arial" w:cs="Arial"/>
          <w:color w:val="000000" w:themeColor="text1"/>
          <w:sz w:val="22"/>
          <w:szCs w:val="22"/>
        </w:rPr>
        <w:t> </w:t>
      </w:r>
    </w:p>
    <w:p w14:paraId="5493AE14" w14:textId="77777777" w:rsidR="004C517F" w:rsidRPr="006039D6" w:rsidRDefault="004C517F" w:rsidP="006039D6">
      <w:pPr>
        <w:pStyle w:val="paragraph"/>
        <w:spacing w:before="0" w:beforeAutospacing="0" w:after="0" w:afterAutospacing="0"/>
        <w:ind w:left="36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408A2941"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w:t>
      </w:r>
      <w:r w:rsidRPr="006039D6">
        <w:rPr>
          <w:rStyle w:val="normaltextrun"/>
          <w:rFonts w:ascii="Arial" w:hAnsi="Arial" w:cs="Arial"/>
          <w:i/>
          <w:iCs/>
          <w:color w:val="000000" w:themeColor="text1"/>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6039D6">
        <w:rPr>
          <w:rStyle w:val="normaltextrun"/>
          <w:rFonts w:ascii="Arial" w:hAnsi="Arial" w:cs="Arial"/>
          <w:i/>
          <w:iCs/>
          <w:color w:val="000000" w:themeColor="text1"/>
          <w:sz w:val="22"/>
          <w:szCs w:val="22"/>
          <w:u w:val="single"/>
          <w:lang w:val="es-ES"/>
        </w:rPr>
        <w:t>sin límites temporales</w:t>
      </w:r>
      <w:r w:rsidRPr="006039D6">
        <w:rPr>
          <w:rStyle w:val="normaltextrun"/>
          <w:rFonts w:ascii="Arial" w:hAnsi="Arial" w:cs="Arial"/>
          <w:i/>
          <w:iCs/>
          <w:color w:val="000000" w:themeColor="text1"/>
          <w:sz w:val="22"/>
          <w:szCs w:val="22"/>
          <w:lang w:val="es-ES"/>
        </w:rPr>
        <w:t>, o en cualquier lugar que se halle o ubique. Por el contrario, se hace necesario delimitar el riesgo causal,</w:t>
      </w:r>
      <w:r w:rsidRPr="006039D6">
        <w:rPr>
          <w:rStyle w:val="normaltextrun"/>
          <w:rFonts w:ascii="Arial" w:hAnsi="Arial" w:cs="Arial"/>
          <w:i/>
          <w:iCs/>
          <w:color w:val="000000" w:themeColor="text1"/>
          <w:sz w:val="22"/>
          <w:szCs w:val="22"/>
          <w:u w:val="single"/>
          <w:lang w:val="es-ES"/>
        </w:rPr>
        <w:t xml:space="preserve"> temporal</w:t>
      </w:r>
      <w:r w:rsidRPr="006039D6">
        <w:rPr>
          <w:rStyle w:val="normaltextrun"/>
          <w:rFonts w:ascii="Arial" w:hAnsi="Arial" w:cs="Arial"/>
          <w:i/>
          <w:iCs/>
          <w:color w:val="000000" w:themeColor="text1"/>
          <w:sz w:val="22"/>
          <w:szCs w:val="22"/>
          <w:lang w:val="es-ES"/>
        </w:rPr>
        <w:t xml:space="preserve"> y espacialmente</w:t>
      </w:r>
      <w:r w:rsidRPr="006039D6">
        <w:rPr>
          <w:rStyle w:val="normaltextrun"/>
          <w:rFonts w:ascii="Arial" w:hAnsi="Arial" w:cs="Arial"/>
          <w:color w:val="000000" w:themeColor="text1"/>
          <w:sz w:val="22"/>
          <w:szCs w:val="22"/>
          <w:lang w:val="es-ES"/>
        </w:rPr>
        <w:t>.”</w:t>
      </w:r>
      <w:r w:rsidRPr="006039D6">
        <w:rPr>
          <w:rStyle w:val="superscript"/>
          <w:rFonts w:ascii="Arial" w:eastAsia="Calibri" w:hAnsi="Arial" w:cs="Arial"/>
          <w:color w:val="000000" w:themeColor="text1"/>
          <w:sz w:val="22"/>
          <w:szCs w:val="22"/>
          <w:vertAlign w:val="superscript"/>
        </w:rPr>
        <w:t>9</w:t>
      </w:r>
      <w:r w:rsidRPr="006039D6">
        <w:rPr>
          <w:rStyle w:val="normaltextrun"/>
          <w:rFonts w:ascii="Arial" w:hAnsi="Arial" w:cs="Arial"/>
          <w:color w:val="000000" w:themeColor="text1"/>
          <w:sz w:val="22"/>
          <w:szCs w:val="22"/>
          <w:lang w:val="es-ES"/>
        </w:rPr>
        <w:t xml:space="preserve"> (Subrayado y negrilla fuera del texto original) </w:t>
      </w:r>
      <w:r w:rsidRPr="006039D6">
        <w:rPr>
          <w:rStyle w:val="eop"/>
          <w:rFonts w:ascii="Arial" w:hAnsi="Arial" w:cs="Arial"/>
          <w:color w:val="000000" w:themeColor="text1"/>
          <w:sz w:val="22"/>
          <w:szCs w:val="22"/>
        </w:rPr>
        <w:t> </w:t>
      </w:r>
    </w:p>
    <w:p w14:paraId="0F5D8359" w14:textId="77777777" w:rsidR="004C517F" w:rsidRPr="006039D6" w:rsidRDefault="004C517F" w:rsidP="006039D6">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1184B3EB" w14:textId="77777777" w:rsidR="004C517F" w:rsidRPr="006039D6" w:rsidRDefault="004C517F" w:rsidP="006039D6">
      <w:pPr>
        <w:pStyle w:val="paragraph"/>
        <w:spacing w:before="0" w:beforeAutospacing="0" w:after="0" w:afterAutospacing="0"/>
        <w:ind w:right="45"/>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6039D6">
        <w:rPr>
          <w:rStyle w:val="eop"/>
          <w:rFonts w:ascii="Arial" w:hAnsi="Arial" w:cs="Arial"/>
          <w:color w:val="000000" w:themeColor="text1"/>
          <w:sz w:val="22"/>
          <w:szCs w:val="22"/>
        </w:rPr>
        <w:t> </w:t>
      </w:r>
    </w:p>
    <w:p w14:paraId="2AF6F5E5" w14:textId="77777777" w:rsidR="004C517F" w:rsidRPr="006039D6" w:rsidRDefault="004C517F" w:rsidP="006039D6">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5F441C85"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6039D6">
        <w:rPr>
          <w:rStyle w:val="eop"/>
          <w:rFonts w:ascii="Arial" w:hAnsi="Arial" w:cs="Arial"/>
          <w:color w:val="000000" w:themeColor="text1"/>
          <w:sz w:val="22"/>
          <w:szCs w:val="22"/>
        </w:rPr>
        <w:t> </w:t>
      </w:r>
    </w:p>
    <w:p w14:paraId="5306FB59" w14:textId="77777777" w:rsidR="004C517F" w:rsidRPr="006039D6" w:rsidRDefault="004C517F" w:rsidP="006039D6">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4DE567CA" w14:textId="77777777" w:rsidR="004C517F" w:rsidRPr="006039D6" w:rsidRDefault="004C517F" w:rsidP="006039D6">
      <w:pPr>
        <w:pStyle w:val="paragraph"/>
        <w:spacing w:before="0" w:beforeAutospacing="0" w:after="0" w:afterAutospacing="0"/>
        <w:ind w:right="45"/>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6039D6">
        <w:rPr>
          <w:rStyle w:val="eop"/>
          <w:rFonts w:ascii="Arial" w:hAnsi="Arial" w:cs="Arial"/>
          <w:color w:val="000000" w:themeColor="text1"/>
          <w:sz w:val="22"/>
          <w:szCs w:val="22"/>
        </w:rPr>
        <w:t> </w:t>
      </w:r>
    </w:p>
    <w:p w14:paraId="74CB7DC8" w14:textId="77777777" w:rsidR="004C517F" w:rsidRPr="006039D6" w:rsidRDefault="004C517F" w:rsidP="006039D6">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DA553D9"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6039D6">
        <w:rPr>
          <w:rStyle w:val="eop"/>
          <w:rFonts w:ascii="Arial" w:hAnsi="Arial" w:cs="Arial"/>
          <w:color w:val="000000" w:themeColor="text1"/>
          <w:sz w:val="22"/>
          <w:szCs w:val="22"/>
        </w:rPr>
        <w:t> </w:t>
      </w:r>
    </w:p>
    <w:p w14:paraId="0A8E7EC8" w14:textId="77777777" w:rsidR="004C517F" w:rsidRPr="006039D6" w:rsidRDefault="004C517F"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6039D6">
        <w:rPr>
          <w:rStyle w:val="normaltextrun"/>
          <w:rFonts w:ascii="Arial" w:hAnsi="Arial" w:cs="Arial"/>
          <w:i/>
          <w:iCs/>
          <w:color w:val="000000" w:themeColor="text1"/>
          <w:sz w:val="22"/>
          <w:szCs w:val="22"/>
        </w:rPr>
        <w:t>.” (subrayado y negrilla fuera del texto original).</w:t>
      </w:r>
      <w:r w:rsidRPr="006039D6">
        <w:rPr>
          <w:rStyle w:val="eop"/>
          <w:rFonts w:ascii="Arial" w:hAnsi="Arial" w:cs="Arial"/>
          <w:color w:val="000000" w:themeColor="text1"/>
          <w:sz w:val="22"/>
          <w:szCs w:val="22"/>
        </w:rPr>
        <w:t> </w:t>
      </w:r>
    </w:p>
    <w:p w14:paraId="17A2750F" w14:textId="77777777" w:rsidR="004C517F" w:rsidRPr="006039D6" w:rsidRDefault="004C517F" w:rsidP="006039D6">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1DF60907" w14:textId="198603BD" w:rsidR="00096EBD" w:rsidRPr="006039D6" w:rsidRDefault="00096EBD"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6039D6">
        <w:rPr>
          <w:rStyle w:val="normaltextrun"/>
          <w:rFonts w:ascii="Arial" w:hAnsi="Arial" w:cs="Arial"/>
          <w:color w:val="000000" w:themeColor="text1"/>
          <w:sz w:val="22"/>
          <w:szCs w:val="22"/>
        </w:rPr>
        <w:t xml:space="preserve">De conformidad con lo anterior, se precisa que el objeto </w:t>
      </w:r>
      <w:r w:rsidR="00B27415" w:rsidRPr="006039D6">
        <w:rPr>
          <w:rStyle w:val="normaltextrun"/>
          <w:rFonts w:ascii="Arial" w:hAnsi="Arial" w:cs="Arial"/>
          <w:color w:val="000000" w:themeColor="text1"/>
          <w:sz w:val="22"/>
          <w:szCs w:val="22"/>
        </w:rPr>
        <w:t>en</w:t>
      </w:r>
      <w:r w:rsidRPr="006039D6">
        <w:rPr>
          <w:rStyle w:val="normaltextrun"/>
          <w:rFonts w:ascii="Arial" w:hAnsi="Arial" w:cs="Arial"/>
          <w:color w:val="000000" w:themeColor="text1"/>
          <w:sz w:val="22"/>
          <w:szCs w:val="22"/>
        </w:rPr>
        <w:t xml:space="preserve"> </w:t>
      </w:r>
      <w:r w:rsidR="00B27415" w:rsidRPr="006039D6">
        <w:rPr>
          <w:rStyle w:val="normaltextrun"/>
          <w:rFonts w:ascii="Arial" w:hAnsi="Arial" w:cs="Arial"/>
          <w:color w:val="000000" w:themeColor="text1"/>
          <w:sz w:val="22"/>
          <w:szCs w:val="22"/>
        </w:rPr>
        <w:t>las pólizas</w:t>
      </w:r>
      <w:r w:rsidRPr="006039D6">
        <w:rPr>
          <w:rStyle w:val="normaltextrun"/>
          <w:rFonts w:ascii="Arial" w:hAnsi="Arial" w:cs="Arial"/>
          <w:color w:val="000000" w:themeColor="text1"/>
          <w:sz w:val="22"/>
          <w:szCs w:val="22"/>
        </w:rPr>
        <w:t xml:space="preserve"> de cumplimiento No. </w:t>
      </w:r>
      <w:r w:rsidR="00B27415" w:rsidRPr="006039D6">
        <w:rPr>
          <w:rFonts w:ascii="Arial" w:hAnsi="Arial" w:cs="Arial"/>
          <w:color w:val="000000" w:themeColor="text1"/>
          <w:sz w:val="22"/>
          <w:szCs w:val="22"/>
          <w:lang w:val="es-ES"/>
        </w:rPr>
        <w:t>01 CU069186 y 24 CU048451</w:t>
      </w:r>
      <w:r w:rsidRPr="006039D6">
        <w:rPr>
          <w:rStyle w:val="normaltextrun"/>
          <w:rFonts w:ascii="Arial" w:hAnsi="Arial" w:cs="Arial"/>
          <w:color w:val="000000" w:themeColor="text1"/>
          <w:sz w:val="22"/>
          <w:szCs w:val="22"/>
        </w:rPr>
        <w:t xml:space="preserve"> es el siguiente: </w:t>
      </w:r>
    </w:p>
    <w:p w14:paraId="2B334524" w14:textId="7417C4F4" w:rsidR="00D151DA" w:rsidRPr="006039D6" w:rsidRDefault="00D151DA" w:rsidP="006039D6">
      <w:pPr>
        <w:pStyle w:val="paragraph"/>
        <w:ind w:left="567" w:right="276"/>
        <w:jc w:val="both"/>
        <w:textAlignment w:val="baseline"/>
        <w:rPr>
          <w:rFonts w:ascii="Arial" w:hAnsi="Arial" w:cs="Arial"/>
          <w:i/>
          <w:color w:val="000000" w:themeColor="text1"/>
          <w:sz w:val="22"/>
          <w:szCs w:val="22"/>
        </w:rPr>
      </w:pPr>
      <w:r w:rsidRPr="006039D6">
        <w:rPr>
          <w:rFonts w:ascii="Arial" w:hAnsi="Arial" w:cs="Arial"/>
          <w:i/>
          <w:color w:val="000000" w:themeColor="text1"/>
          <w:sz w:val="22"/>
          <w:szCs w:val="22"/>
        </w:rPr>
        <w:t>“</w:t>
      </w:r>
      <w:r w:rsidR="00B27415" w:rsidRPr="006039D6">
        <w:rPr>
          <w:rFonts w:ascii="Arial" w:hAnsi="Arial" w:cs="Arial"/>
          <w:b/>
          <w:i/>
          <w:color w:val="000000" w:themeColor="text1"/>
          <w:sz w:val="22"/>
          <w:szCs w:val="22"/>
          <w:u w:val="single"/>
          <w:lang w:val="es-ES"/>
        </w:rPr>
        <w:t xml:space="preserve">AMPARAR EL PAGO DE LOS PERJUICIOS DERIVADOS DEL INCUMPLIMIENTO DE LAS OBLIGACIONES CONTENIDAS EN EL CONTRATO DE PRESTACION DE SERVICIOS NO. DO065-2014, </w:t>
      </w:r>
      <w:r w:rsidR="00B27415" w:rsidRPr="006039D6">
        <w:rPr>
          <w:rFonts w:ascii="Arial" w:hAnsi="Arial" w:cs="Arial"/>
          <w:i/>
          <w:color w:val="000000" w:themeColor="text1"/>
          <w:sz w:val="22"/>
          <w:szCs w:val="22"/>
          <w:lang w:val="es-ES"/>
        </w:rPr>
        <w:t xml:space="preserve">REFERENTE A EJECUTAR PARA TELMEX: 1) CONSTRUCCIÓN Y/O INSTALACIÓN Y/O MANTENIMIENTODE CANALIZACIÓN Y/O POSTERÍA, EQUIPOS, MATERIALES, ELEMENTOS PARA EL ESTABLECIMIENTO O RESTABLECIMIENTO DE REDES DE FIBRAÓPTICA EN PROYECTOS CON ENTIDADES PÚBLICAS O PRIVADAS Y/O CONSTRUCCIÓN DE ACOMETIDAS Y OBRAS CIVILES INTERNAS Y/O 2) LOSSERVICIOS DE LEVANTAMIENTO DE MAPPING, DIGITALIZACIÓN DE MAPPING, DISEÑO DE REDES HFC, ELABORACIÓN Y ENTREGA DEL DIBUJODEL DISEÑO, DIGITACIÓN DE BASE DE DATOS, PLANOS Y DOCUMENTACIÓN TÉCNICA, CONTROL DE MATERIALES, CONSTRUCCIÓN, MANTENIMIENTOE INSTALACIÓN DE REDES HFC Y/O EN SISTEMAS DE TELEVISIÓN DIRECTA POR SATÉLITE EN ADELANTE (DTH) (EN ADELANTE EL "TRABAJO"O LOS "TRABAJOS" O EL "SERVICIO" O LOS "SERVICIOS" O LA "OBRA" O LAS "OBRAS" SEGÚN APLIQUE) CONTENIDOS EN LAS OT QUE INTEGRANLAS LABORES O TRABAJOS REALMENTE SOLICITADOS POR TELMEX Y EN AQUELLAS QUE LAS </w:t>
      </w:r>
      <w:r w:rsidR="00B27415" w:rsidRPr="006039D6">
        <w:rPr>
          <w:rFonts w:ascii="Arial" w:hAnsi="Arial" w:cs="Arial"/>
          <w:i/>
          <w:color w:val="000000" w:themeColor="text1"/>
          <w:sz w:val="22"/>
          <w:szCs w:val="22"/>
          <w:lang w:val="es-ES"/>
        </w:rPr>
        <w:lastRenderedPageBreak/>
        <w:t xml:space="preserve">PARTES CON POSTERIORIDAD A LA EXPEDICIÓN DELAS OT ACUERDEN ADICIONARLE, SEGÚN LO PREVISTO EN ESTA CLÁUSULA, POR SUS PROPIOS MEDIOS, CON PLENA AUTONOMÍA TÉCNICA,FINANCIERA, ADMINISTRATIVA Y DIRECTIVA, EN CALIDAD DE PROFESIONAL ASUMIENDO LA TOTALIDAD DE LOS RIESGOS INHERENTES A LOSSERVICIOS Y CON SUJECIÓN A LAS LICENCIAS Y PERMISOS NECESARIOS PARA LA EJECUCIÓN DEL OBJETO DEL PRESENTE CONTRATO.” </w:t>
      </w:r>
      <w:r w:rsidRPr="006039D6">
        <w:rPr>
          <w:rFonts w:ascii="Arial" w:hAnsi="Arial" w:cs="Arial"/>
          <w:color w:val="000000" w:themeColor="text1"/>
          <w:sz w:val="22"/>
          <w:szCs w:val="22"/>
        </w:rPr>
        <w:t>(Subrayado fuera de texto)</w:t>
      </w:r>
    </w:p>
    <w:p w14:paraId="70BB654D" w14:textId="7B3582FA" w:rsidR="004C517F" w:rsidRPr="006039D6" w:rsidRDefault="00D151DA" w:rsidP="006039D6">
      <w:pPr>
        <w:pStyle w:val="paragraph"/>
        <w:spacing w:before="0" w:beforeAutospacing="0" w:after="0" w:afterAutospacing="0"/>
        <w:jc w:val="both"/>
        <w:textAlignment w:val="baseline"/>
        <w:rPr>
          <w:rStyle w:val="eop"/>
          <w:rFonts w:ascii="Arial" w:hAnsi="Arial" w:cs="Arial"/>
          <w:color w:val="000000" w:themeColor="text1"/>
          <w:sz w:val="22"/>
          <w:szCs w:val="22"/>
        </w:rPr>
      </w:pPr>
      <w:r w:rsidRPr="006039D6">
        <w:rPr>
          <w:rStyle w:val="eop"/>
          <w:rFonts w:ascii="Arial" w:hAnsi="Arial" w:cs="Arial"/>
          <w:color w:val="000000" w:themeColor="text1"/>
          <w:sz w:val="22"/>
          <w:szCs w:val="22"/>
        </w:rPr>
        <w:t xml:space="preserve">Del objeto de la póliza concertada por mi representada se evidencia que esta </w:t>
      </w:r>
      <w:r w:rsidRPr="006039D6">
        <w:rPr>
          <w:rStyle w:val="eop"/>
          <w:rFonts w:ascii="Arial" w:hAnsi="Arial" w:cs="Arial"/>
          <w:b/>
          <w:color w:val="000000" w:themeColor="text1"/>
          <w:sz w:val="22"/>
          <w:szCs w:val="22"/>
          <w:u w:val="single"/>
        </w:rPr>
        <w:t xml:space="preserve">únicamente </w:t>
      </w:r>
      <w:r w:rsidRPr="006039D6">
        <w:rPr>
          <w:rStyle w:val="eop"/>
          <w:rFonts w:ascii="Arial" w:hAnsi="Arial" w:cs="Arial"/>
          <w:color w:val="000000" w:themeColor="text1"/>
          <w:sz w:val="22"/>
          <w:szCs w:val="22"/>
        </w:rPr>
        <w:t xml:space="preserve">ampara los perjuicios que se deriven del contrato afianzado, esto es el No. </w:t>
      </w:r>
      <w:r w:rsidR="00B27415" w:rsidRPr="006039D6">
        <w:rPr>
          <w:rStyle w:val="eop"/>
          <w:rFonts w:ascii="Arial" w:hAnsi="Arial" w:cs="Arial"/>
          <w:color w:val="000000" w:themeColor="text1"/>
          <w:sz w:val="22"/>
          <w:szCs w:val="22"/>
        </w:rPr>
        <w:t>DO065-2014</w:t>
      </w:r>
      <w:r w:rsidRPr="006039D6">
        <w:rPr>
          <w:rStyle w:val="eop"/>
          <w:rFonts w:ascii="Arial" w:hAnsi="Arial" w:cs="Arial"/>
          <w:color w:val="000000" w:themeColor="text1"/>
          <w:sz w:val="22"/>
          <w:szCs w:val="22"/>
        </w:rPr>
        <w:t xml:space="preserve"> suscrito entre </w:t>
      </w:r>
      <w:r w:rsidR="00B27415" w:rsidRPr="006039D6">
        <w:rPr>
          <w:rStyle w:val="eop"/>
          <w:rFonts w:ascii="Arial" w:hAnsi="Arial" w:cs="Arial"/>
          <w:color w:val="000000" w:themeColor="text1"/>
          <w:sz w:val="22"/>
          <w:szCs w:val="22"/>
        </w:rPr>
        <w:t>TELMEX COLOMBIA S.A.</w:t>
      </w:r>
      <w:r w:rsidRPr="006039D6">
        <w:rPr>
          <w:rStyle w:val="eop"/>
          <w:rFonts w:ascii="Arial" w:hAnsi="Arial" w:cs="Arial"/>
          <w:color w:val="000000" w:themeColor="text1"/>
          <w:sz w:val="22"/>
          <w:szCs w:val="22"/>
        </w:rPr>
        <w:t xml:space="preserve"> como contratante y </w:t>
      </w:r>
      <w:r w:rsidR="00B27415" w:rsidRPr="006039D6">
        <w:rPr>
          <w:rStyle w:val="eop"/>
          <w:rFonts w:ascii="Arial" w:hAnsi="Arial" w:cs="Arial"/>
          <w:color w:val="000000" w:themeColor="text1"/>
          <w:sz w:val="22"/>
          <w:szCs w:val="22"/>
        </w:rPr>
        <w:t>CONECTAR TV S.A.S</w:t>
      </w:r>
      <w:r w:rsidRPr="006039D6">
        <w:rPr>
          <w:rStyle w:val="eop"/>
          <w:rFonts w:ascii="Arial" w:hAnsi="Arial" w:cs="Arial"/>
          <w:color w:val="000000" w:themeColor="text1"/>
          <w:sz w:val="22"/>
          <w:szCs w:val="22"/>
        </w:rPr>
        <w:t xml:space="preserve">. como contratista, el cual tuvo una vigencia desde el </w:t>
      </w:r>
      <w:r w:rsidR="00B27415" w:rsidRPr="006039D6">
        <w:rPr>
          <w:rStyle w:val="eop"/>
          <w:rFonts w:ascii="Arial" w:hAnsi="Arial" w:cs="Arial"/>
          <w:color w:val="000000" w:themeColor="text1"/>
          <w:sz w:val="22"/>
          <w:szCs w:val="22"/>
        </w:rPr>
        <w:t>01/09/2014 al 31/03/2019</w:t>
      </w:r>
      <w:r w:rsidRPr="006039D6">
        <w:rPr>
          <w:rStyle w:val="eop"/>
          <w:rFonts w:ascii="Arial" w:hAnsi="Arial" w:cs="Arial"/>
          <w:color w:val="000000" w:themeColor="text1"/>
          <w:sz w:val="22"/>
          <w:szCs w:val="22"/>
        </w:rPr>
        <w:t>, así entonces, la</w:t>
      </w:r>
      <w:r w:rsidR="00B27415" w:rsidRPr="006039D6">
        <w:rPr>
          <w:rStyle w:val="eop"/>
          <w:rFonts w:ascii="Arial" w:hAnsi="Arial" w:cs="Arial"/>
          <w:color w:val="000000" w:themeColor="text1"/>
          <w:sz w:val="22"/>
          <w:szCs w:val="22"/>
        </w:rPr>
        <w:t xml:space="preserve">s pólizas </w:t>
      </w:r>
      <w:r w:rsidRPr="006039D6">
        <w:rPr>
          <w:rStyle w:val="eop"/>
          <w:rFonts w:ascii="Arial" w:hAnsi="Arial" w:cs="Arial"/>
          <w:color w:val="000000" w:themeColor="text1"/>
          <w:sz w:val="22"/>
          <w:szCs w:val="22"/>
        </w:rPr>
        <w:t xml:space="preserve">No. </w:t>
      </w:r>
      <w:r w:rsidR="00B27415" w:rsidRPr="006039D6">
        <w:rPr>
          <w:rFonts w:ascii="Arial" w:hAnsi="Arial" w:cs="Arial"/>
          <w:color w:val="000000" w:themeColor="text1"/>
          <w:sz w:val="22"/>
          <w:szCs w:val="22"/>
          <w:lang w:val="es-ES"/>
        </w:rPr>
        <w:t>01 CU069186 y 24 CU048451</w:t>
      </w:r>
      <w:r w:rsidRPr="006039D6">
        <w:rPr>
          <w:rStyle w:val="normaltextrun"/>
          <w:rFonts w:ascii="Arial" w:hAnsi="Arial" w:cs="Arial"/>
          <w:color w:val="000000" w:themeColor="text1"/>
          <w:sz w:val="22"/>
          <w:szCs w:val="22"/>
        </w:rPr>
        <w:t xml:space="preserve"> para el amparo de salarios, prestaciones sociales</w:t>
      </w:r>
      <w:r w:rsidR="00B27415" w:rsidRPr="006039D6">
        <w:rPr>
          <w:rStyle w:val="normaltextrun"/>
          <w:rFonts w:ascii="Arial" w:hAnsi="Arial" w:cs="Arial"/>
          <w:color w:val="000000" w:themeColor="text1"/>
          <w:sz w:val="22"/>
          <w:szCs w:val="22"/>
        </w:rPr>
        <w:t xml:space="preserve"> e</w:t>
      </w:r>
      <w:r w:rsidR="002B0C5B" w:rsidRPr="006039D6">
        <w:rPr>
          <w:rStyle w:val="normaltextrun"/>
          <w:rFonts w:ascii="Arial" w:hAnsi="Arial" w:cs="Arial"/>
          <w:color w:val="000000" w:themeColor="text1"/>
          <w:sz w:val="22"/>
          <w:szCs w:val="22"/>
        </w:rPr>
        <w:t xml:space="preserve"> indemnización del artículo 64 del CST, </w:t>
      </w:r>
      <w:r w:rsidRPr="006039D6">
        <w:rPr>
          <w:rStyle w:val="normaltextrun"/>
          <w:rFonts w:ascii="Arial" w:hAnsi="Arial" w:cs="Arial"/>
          <w:color w:val="000000" w:themeColor="text1"/>
          <w:sz w:val="22"/>
          <w:szCs w:val="22"/>
        </w:rPr>
        <w:t xml:space="preserve">ampara únicamente los hechos ocurridos dentro de la vigencia del contrato afianzado, </w:t>
      </w:r>
      <w:r w:rsidR="00B27415" w:rsidRPr="006039D6">
        <w:rPr>
          <w:rStyle w:val="normaltextrun"/>
          <w:rFonts w:ascii="Arial" w:hAnsi="Arial" w:cs="Arial"/>
          <w:color w:val="000000" w:themeColor="text1"/>
          <w:sz w:val="22"/>
          <w:szCs w:val="22"/>
        </w:rPr>
        <w:t>esto es entre el 01/09/2014 al 01</w:t>
      </w:r>
      <w:r w:rsidR="006039D6">
        <w:rPr>
          <w:rStyle w:val="normaltextrun"/>
          <w:rFonts w:ascii="Arial" w:hAnsi="Arial" w:cs="Arial"/>
          <w:color w:val="000000" w:themeColor="text1"/>
          <w:sz w:val="22"/>
          <w:szCs w:val="22"/>
        </w:rPr>
        <w:t>/</w:t>
      </w:r>
      <w:r w:rsidR="00B27415" w:rsidRPr="006039D6">
        <w:rPr>
          <w:rStyle w:val="normaltextrun"/>
          <w:rFonts w:ascii="Arial" w:hAnsi="Arial" w:cs="Arial"/>
          <w:color w:val="000000" w:themeColor="text1"/>
          <w:sz w:val="22"/>
          <w:szCs w:val="22"/>
        </w:rPr>
        <w:t xml:space="preserve">09/2016 (Póliza No. </w:t>
      </w:r>
      <w:r w:rsidR="00B27415" w:rsidRPr="006039D6">
        <w:rPr>
          <w:rFonts w:ascii="Arial" w:hAnsi="Arial" w:cs="Arial"/>
          <w:color w:val="000000" w:themeColor="text1"/>
          <w:sz w:val="22"/>
          <w:szCs w:val="22"/>
          <w:lang w:val="es-ES"/>
        </w:rPr>
        <w:t>01 CU069186</w:t>
      </w:r>
      <w:r w:rsidR="00B27415" w:rsidRPr="006039D6">
        <w:rPr>
          <w:rStyle w:val="normaltextrun"/>
          <w:rFonts w:ascii="Arial" w:hAnsi="Arial" w:cs="Arial"/>
          <w:color w:val="000000" w:themeColor="text1"/>
          <w:sz w:val="22"/>
          <w:szCs w:val="22"/>
        </w:rPr>
        <w:t xml:space="preserve">) y del 01/09/2016 al 31/03/2019 (Póliza No. </w:t>
      </w:r>
      <w:r w:rsidR="00B27415" w:rsidRPr="006039D6">
        <w:rPr>
          <w:rFonts w:ascii="Arial" w:hAnsi="Arial" w:cs="Arial"/>
          <w:color w:val="000000" w:themeColor="text1"/>
          <w:sz w:val="22"/>
          <w:szCs w:val="22"/>
          <w:lang w:val="es-ES"/>
        </w:rPr>
        <w:t>24 CU048451</w:t>
      </w:r>
      <w:r w:rsidR="00B27415" w:rsidRPr="006039D6">
        <w:rPr>
          <w:rStyle w:val="normaltextrun"/>
          <w:rFonts w:ascii="Arial" w:hAnsi="Arial" w:cs="Arial"/>
          <w:color w:val="000000" w:themeColor="text1"/>
          <w:sz w:val="22"/>
          <w:szCs w:val="22"/>
        </w:rPr>
        <w:t>)</w:t>
      </w:r>
      <w:r w:rsidRPr="006039D6">
        <w:rPr>
          <w:rStyle w:val="normaltextrun"/>
          <w:rFonts w:ascii="Arial" w:hAnsi="Arial" w:cs="Arial"/>
          <w:color w:val="000000" w:themeColor="text1"/>
          <w:sz w:val="22"/>
          <w:szCs w:val="22"/>
        </w:rPr>
        <w:t xml:space="preserve">, excluyéndose de cobertura aquellos hechos previos y posteriores a dicho lapso temporal. </w:t>
      </w:r>
    </w:p>
    <w:p w14:paraId="58F57B33" w14:textId="34A8CD67" w:rsidR="00D151DA" w:rsidRPr="006039D6" w:rsidRDefault="00D151D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rPr>
        <w:t xml:space="preserve"> </w:t>
      </w:r>
    </w:p>
    <w:p w14:paraId="602A3E2C" w14:textId="11FDB044" w:rsidR="004C517F" w:rsidRPr="006039D6" w:rsidRDefault="004C517F"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 xml:space="preserve">De todo lo anterior, se concluye sin mayores dificultades que las eventuales acreencias laborales causadas con anterioridad al </w:t>
      </w:r>
      <w:r w:rsidR="00D151DA" w:rsidRPr="006039D6">
        <w:rPr>
          <w:rStyle w:val="normaltextrun"/>
          <w:rFonts w:ascii="Arial" w:hAnsi="Arial" w:cs="Arial"/>
          <w:color w:val="000000" w:themeColor="text1"/>
          <w:sz w:val="22"/>
          <w:szCs w:val="22"/>
        </w:rPr>
        <w:t>01</w:t>
      </w:r>
      <w:r w:rsidR="00B27415" w:rsidRPr="006039D6">
        <w:rPr>
          <w:rStyle w:val="normaltextrun"/>
          <w:rFonts w:ascii="Arial" w:hAnsi="Arial" w:cs="Arial"/>
          <w:color w:val="000000" w:themeColor="text1"/>
          <w:sz w:val="22"/>
          <w:szCs w:val="22"/>
        </w:rPr>
        <w:t>/04/2014</w:t>
      </w:r>
      <w:r w:rsidRPr="006039D6">
        <w:rPr>
          <w:rStyle w:val="normaltextrun"/>
          <w:rFonts w:ascii="Arial" w:hAnsi="Arial" w:cs="Arial"/>
          <w:color w:val="000000" w:themeColor="text1"/>
          <w:sz w:val="22"/>
          <w:szCs w:val="22"/>
        </w:rPr>
        <w:t xml:space="preserve"> </w:t>
      </w:r>
      <w:r w:rsidRPr="006039D6">
        <w:rPr>
          <w:rStyle w:val="normaltextrun"/>
          <w:rFonts w:ascii="Arial" w:hAnsi="Arial" w:cs="Arial"/>
          <w:color w:val="000000" w:themeColor="text1"/>
          <w:sz w:val="22"/>
          <w:szCs w:val="22"/>
          <w:lang w:val="es-ES"/>
        </w:rPr>
        <w:t xml:space="preserve">y con posterioridad al </w:t>
      </w:r>
      <w:r w:rsidR="00B27415" w:rsidRPr="006039D6">
        <w:rPr>
          <w:rStyle w:val="normaltextrun"/>
          <w:rFonts w:ascii="Arial" w:hAnsi="Arial" w:cs="Arial"/>
          <w:color w:val="000000" w:themeColor="text1"/>
          <w:sz w:val="22"/>
          <w:szCs w:val="22"/>
        </w:rPr>
        <w:t>31/03/2019</w:t>
      </w:r>
      <w:r w:rsidRPr="006039D6">
        <w:rPr>
          <w:rStyle w:val="normaltextrun"/>
          <w:rFonts w:ascii="Arial" w:hAnsi="Arial" w:cs="Arial"/>
          <w:color w:val="000000" w:themeColor="text1"/>
          <w:sz w:val="22"/>
          <w:szCs w:val="22"/>
        </w:rPr>
        <w:t xml:space="preserve"> en virtud de </w:t>
      </w:r>
      <w:r w:rsidR="00B27415" w:rsidRPr="006039D6">
        <w:rPr>
          <w:rStyle w:val="normaltextrun"/>
          <w:rFonts w:ascii="Arial" w:hAnsi="Arial" w:cs="Arial"/>
          <w:color w:val="000000" w:themeColor="text1"/>
          <w:sz w:val="22"/>
          <w:szCs w:val="22"/>
        </w:rPr>
        <w:t>l</w:t>
      </w:r>
      <w:r w:rsidR="00B27415" w:rsidRPr="006039D6">
        <w:rPr>
          <w:rStyle w:val="eop"/>
          <w:rFonts w:ascii="Arial" w:hAnsi="Arial" w:cs="Arial"/>
          <w:color w:val="000000" w:themeColor="text1"/>
          <w:sz w:val="22"/>
          <w:szCs w:val="22"/>
        </w:rPr>
        <w:t xml:space="preserve">as pólizas No. </w:t>
      </w:r>
      <w:r w:rsidR="00B27415" w:rsidRPr="006039D6">
        <w:rPr>
          <w:rFonts w:ascii="Arial" w:hAnsi="Arial" w:cs="Arial"/>
          <w:color w:val="000000" w:themeColor="text1"/>
          <w:sz w:val="22"/>
          <w:szCs w:val="22"/>
          <w:lang w:val="es-ES"/>
        </w:rPr>
        <w:t>01 CU069186 y 24 CU048451</w:t>
      </w:r>
      <w:r w:rsidR="00B27415" w:rsidRPr="006039D6">
        <w:rPr>
          <w:rStyle w:val="normaltextrun"/>
          <w:rFonts w:ascii="Arial" w:hAnsi="Arial" w:cs="Arial"/>
          <w:color w:val="000000" w:themeColor="text1"/>
          <w:sz w:val="22"/>
          <w:szCs w:val="22"/>
        </w:rPr>
        <w:t xml:space="preserve"> </w:t>
      </w:r>
      <w:r w:rsidRPr="006039D6">
        <w:rPr>
          <w:rStyle w:val="normaltextrun"/>
          <w:rFonts w:ascii="Arial" w:hAnsi="Arial" w:cs="Arial"/>
          <w:color w:val="000000" w:themeColor="text1"/>
          <w:sz w:val="22"/>
          <w:szCs w:val="22"/>
        </w:rPr>
        <w:t>n</w:t>
      </w:r>
      <w:r w:rsidRPr="006039D6">
        <w:rPr>
          <w:rStyle w:val="normaltextrun"/>
          <w:rFonts w:ascii="Arial" w:hAnsi="Arial" w:cs="Arial"/>
          <w:color w:val="000000" w:themeColor="text1"/>
          <w:sz w:val="22"/>
          <w:szCs w:val="22"/>
          <w:lang w:val="es-ES"/>
        </w:rPr>
        <w:t xml:space="preserve">o se encuentran cubiertas temporalmente, puesto que acaecieron con anterioridad y posterioridad a la vigencia de estas, en igual sentido, </w:t>
      </w:r>
      <w:r w:rsidRPr="006039D6">
        <w:rPr>
          <w:rStyle w:val="normaltextrun"/>
          <w:rFonts w:ascii="Arial" w:hAnsi="Arial" w:cs="Arial"/>
          <w:color w:val="000000" w:themeColor="text1"/>
          <w:sz w:val="22"/>
          <w:szCs w:val="22"/>
        </w:rPr>
        <w:t>mi representada no está obligada asumir siniestros ocurridos con anterioridad a la fecha de inicio de vigencia de la póliza así el hecho se haya consumado en vigencia</w:t>
      </w:r>
      <w:r w:rsidRPr="006039D6">
        <w:rPr>
          <w:rStyle w:val="eop"/>
          <w:rFonts w:ascii="Arial" w:hAnsi="Arial" w:cs="Arial"/>
          <w:color w:val="000000" w:themeColor="text1"/>
          <w:sz w:val="22"/>
          <w:szCs w:val="22"/>
        </w:rPr>
        <w:t> </w:t>
      </w:r>
    </w:p>
    <w:p w14:paraId="4F9FF9EC" w14:textId="77777777" w:rsidR="004C517F" w:rsidRPr="006039D6" w:rsidRDefault="004C517F" w:rsidP="006039D6">
      <w:pPr>
        <w:pStyle w:val="paragraph"/>
        <w:spacing w:before="0" w:beforeAutospacing="0" w:after="0" w:afterAutospacing="0"/>
        <w:ind w:left="36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4743A7B4" w14:textId="6339C6BD" w:rsidR="004C517F" w:rsidRPr="006039D6" w:rsidRDefault="004C517F"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 xml:space="preserve">En conclusión, en el improbable y remoto evento en que el Despacho decida desatender las excepciones precedentes a ésta, de todas maneras tendría que analizar que la Póliza de Seguro expedidas por </w:t>
      </w:r>
      <w:r w:rsidR="00D151DA" w:rsidRPr="006039D6">
        <w:rPr>
          <w:rStyle w:val="normaltextrun"/>
          <w:rFonts w:ascii="Arial" w:hAnsi="Arial" w:cs="Arial"/>
          <w:color w:val="000000" w:themeColor="text1"/>
          <w:sz w:val="22"/>
          <w:szCs w:val="22"/>
          <w:lang w:val="es-ES"/>
        </w:rPr>
        <w:t>la COMPAÑÍA ASEGURADORA DE FIANZAS S.A.</w:t>
      </w:r>
      <w:r w:rsidRPr="006039D6">
        <w:rPr>
          <w:rStyle w:val="normaltextrun"/>
          <w:rFonts w:ascii="Arial" w:hAnsi="Arial" w:cs="Arial"/>
          <w:color w:val="000000" w:themeColor="text1"/>
          <w:sz w:val="22"/>
          <w:szCs w:val="22"/>
          <w:lang w:val="es-ES"/>
        </w:rPr>
        <w:t xml:space="preserve">, NO cuenta con cobertura temporal para el amparo en el pago de </w:t>
      </w:r>
      <w:r w:rsidR="00B27415" w:rsidRPr="006039D6">
        <w:rPr>
          <w:rStyle w:val="normaltextrun"/>
          <w:rFonts w:ascii="Arial" w:hAnsi="Arial" w:cs="Arial"/>
          <w:color w:val="000000" w:themeColor="text1"/>
          <w:sz w:val="22"/>
          <w:szCs w:val="22"/>
        </w:rPr>
        <w:t>salarios, prestaciones sociales e</w:t>
      </w:r>
      <w:r w:rsidR="00967801" w:rsidRPr="006039D6">
        <w:rPr>
          <w:rStyle w:val="normaltextrun"/>
          <w:rFonts w:ascii="Arial" w:hAnsi="Arial" w:cs="Arial"/>
          <w:color w:val="000000" w:themeColor="text1"/>
          <w:sz w:val="22"/>
          <w:szCs w:val="22"/>
        </w:rPr>
        <w:t xml:space="preserve"> indemn</w:t>
      </w:r>
      <w:r w:rsidR="00B27415" w:rsidRPr="006039D6">
        <w:rPr>
          <w:rStyle w:val="normaltextrun"/>
          <w:rFonts w:ascii="Arial" w:hAnsi="Arial" w:cs="Arial"/>
          <w:color w:val="000000" w:themeColor="text1"/>
          <w:sz w:val="22"/>
          <w:szCs w:val="22"/>
        </w:rPr>
        <w:t>ización del artículo 64 del CST</w:t>
      </w:r>
      <w:r w:rsidRPr="006039D6">
        <w:rPr>
          <w:rStyle w:val="normaltextrun"/>
          <w:rFonts w:ascii="Arial" w:hAnsi="Arial" w:cs="Arial"/>
          <w:color w:val="000000" w:themeColor="text1"/>
          <w:sz w:val="22"/>
          <w:szCs w:val="22"/>
          <w:lang w:val="es-ES"/>
        </w:rPr>
        <w:t>, lo a</w:t>
      </w:r>
      <w:r w:rsidR="00D151DA" w:rsidRPr="006039D6">
        <w:rPr>
          <w:rStyle w:val="normaltextrun"/>
          <w:rFonts w:ascii="Arial" w:hAnsi="Arial" w:cs="Arial"/>
          <w:color w:val="000000" w:themeColor="text1"/>
          <w:sz w:val="22"/>
          <w:szCs w:val="22"/>
          <w:lang w:val="es-ES"/>
        </w:rPr>
        <w:t xml:space="preserve">nterior teniendo en cuenta que el demandante pretende el reconocimiento de derechos laborales </w:t>
      </w:r>
      <w:r w:rsidR="00C43504" w:rsidRPr="006039D6">
        <w:rPr>
          <w:rStyle w:val="normaltextrun"/>
          <w:rFonts w:ascii="Arial" w:hAnsi="Arial" w:cs="Arial"/>
          <w:color w:val="000000" w:themeColor="text1"/>
          <w:sz w:val="22"/>
          <w:szCs w:val="22"/>
          <w:lang w:val="es-ES"/>
        </w:rPr>
        <w:t xml:space="preserve">desde el </w:t>
      </w:r>
      <w:r w:rsidR="00B27415" w:rsidRPr="006039D6">
        <w:rPr>
          <w:rStyle w:val="normaltextrun"/>
          <w:rFonts w:ascii="Arial" w:hAnsi="Arial" w:cs="Arial"/>
          <w:color w:val="000000" w:themeColor="text1"/>
          <w:sz w:val="22"/>
          <w:szCs w:val="22"/>
          <w:lang w:val="es-ES"/>
        </w:rPr>
        <w:t>1</w:t>
      </w:r>
      <w:r w:rsidR="00DE38B1" w:rsidRPr="006039D6">
        <w:rPr>
          <w:rStyle w:val="normaltextrun"/>
          <w:rFonts w:ascii="Arial" w:hAnsi="Arial" w:cs="Arial"/>
          <w:color w:val="000000" w:themeColor="text1"/>
          <w:sz w:val="22"/>
          <w:szCs w:val="22"/>
          <w:lang w:val="es-ES"/>
        </w:rPr>
        <w:t>8</w:t>
      </w:r>
      <w:r w:rsidR="00B27415" w:rsidRPr="006039D6">
        <w:rPr>
          <w:rStyle w:val="normaltextrun"/>
          <w:rFonts w:ascii="Arial" w:hAnsi="Arial" w:cs="Arial"/>
          <w:color w:val="000000" w:themeColor="text1"/>
          <w:sz w:val="22"/>
          <w:szCs w:val="22"/>
          <w:lang w:val="es-ES"/>
        </w:rPr>
        <w:t>/02/2019 al 1</w:t>
      </w:r>
      <w:r w:rsidR="00DE38B1" w:rsidRPr="006039D6">
        <w:rPr>
          <w:rStyle w:val="normaltextrun"/>
          <w:rFonts w:ascii="Arial" w:hAnsi="Arial" w:cs="Arial"/>
          <w:color w:val="000000" w:themeColor="text1"/>
          <w:sz w:val="22"/>
          <w:szCs w:val="22"/>
          <w:lang w:val="es-ES"/>
        </w:rPr>
        <w:t>7</w:t>
      </w:r>
      <w:r w:rsidR="00B27415" w:rsidRPr="006039D6">
        <w:rPr>
          <w:rStyle w:val="normaltextrun"/>
          <w:rFonts w:ascii="Arial" w:hAnsi="Arial" w:cs="Arial"/>
          <w:color w:val="000000" w:themeColor="text1"/>
          <w:sz w:val="22"/>
          <w:szCs w:val="22"/>
          <w:lang w:val="es-ES"/>
        </w:rPr>
        <w:t>/02/2021</w:t>
      </w:r>
      <w:r w:rsidR="00D151DA" w:rsidRPr="006039D6">
        <w:rPr>
          <w:rStyle w:val="normaltextrun"/>
          <w:rFonts w:ascii="Arial" w:hAnsi="Arial" w:cs="Arial"/>
          <w:color w:val="000000" w:themeColor="text1"/>
          <w:sz w:val="22"/>
          <w:szCs w:val="22"/>
          <w:lang w:val="es-ES"/>
        </w:rPr>
        <w:t xml:space="preserve">, mientras que </w:t>
      </w:r>
      <w:r w:rsidR="00B27415" w:rsidRPr="006039D6">
        <w:rPr>
          <w:rStyle w:val="normaltextrun"/>
          <w:rFonts w:ascii="Arial" w:hAnsi="Arial" w:cs="Arial"/>
          <w:color w:val="000000" w:themeColor="text1"/>
          <w:sz w:val="22"/>
          <w:szCs w:val="22"/>
        </w:rPr>
        <w:t>l</w:t>
      </w:r>
      <w:r w:rsidR="00B27415" w:rsidRPr="006039D6">
        <w:rPr>
          <w:rStyle w:val="eop"/>
          <w:rFonts w:ascii="Arial" w:hAnsi="Arial" w:cs="Arial"/>
          <w:color w:val="000000" w:themeColor="text1"/>
          <w:sz w:val="22"/>
          <w:szCs w:val="22"/>
        </w:rPr>
        <w:t xml:space="preserve">as pólizas No. </w:t>
      </w:r>
      <w:r w:rsidR="00B27415" w:rsidRPr="006039D6">
        <w:rPr>
          <w:rFonts w:ascii="Arial" w:hAnsi="Arial" w:cs="Arial"/>
          <w:color w:val="000000" w:themeColor="text1"/>
          <w:sz w:val="22"/>
          <w:szCs w:val="22"/>
          <w:lang w:val="es-ES"/>
        </w:rPr>
        <w:t>01 CU069186 y 24 CU048451</w:t>
      </w:r>
      <w:r w:rsidR="00D151DA" w:rsidRPr="006039D6">
        <w:rPr>
          <w:rStyle w:val="normaltextrun"/>
          <w:rFonts w:ascii="Arial" w:hAnsi="Arial" w:cs="Arial"/>
          <w:color w:val="000000" w:themeColor="text1"/>
          <w:sz w:val="22"/>
          <w:szCs w:val="22"/>
        </w:rPr>
        <w:t xml:space="preserve"> para el amparo de </w:t>
      </w:r>
      <w:r w:rsidR="006039D6" w:rsidRPr="006039D6">
        <w:rPr>
          <w:rStyle w:val="normaltextrun"/>
          <w:rFonts w:ascii="Arial" w:hAnsi="Arial" w:cs="Arial"/>
          <w:color w:val="000000" w:themeColor="text1"/>
          <w:sz w:val="22"/>
          <w:szCs w:val="22"/>
        </w:rPr>
        <w:t>salarios, prestaciones sociales e</w:t>
      </w:r>
      <w:r w:rsidR="00967801" w:rsidRPr="006039D6">
        <w:rPr>
          <w:rStyle w:val="normaltextrun"/>
          <w:rFonts w:ascii="Arial" w:hAnsi="Arial" w:cs="Arial"/>
          <w:color w:val="000000" w:themeColor="text1"/>
          <w:sz w:val="22"/>
          <w:szCs w:val="22"/>
        </w:rPr>
        <w:t xml:space="preserve"> indemnización del artículo 64 del CST, </w:t>
      </w:r>
      <w:r w:rsidR="00D151DA" w:rsidRPr="006039D6">
        <w:rPr>
          <w:rStyle w:val="normaltextrun"/>
          <w:rFonts w:ascii="Arial" w:hAnsi="Arial" w:cs="Arial"/>
          <w:color w:val="000000" w:themeColor="text1"/>
          <w:sz w:val="22"/>
          <w:szCs w:val="22"/>
        </w:rPr>
        <w:t>ampara</w:t>
      </w:r>
      <w:r w:rsidR="00B27415" w:rsidRPr="006039D6">
        <w:rPr>
          <w:rStyle w:val="normaltextrun"/>
          <w:rFonts w:ascii="Arial" w:hAnsi="Arial" w:cs="Arial"/>
          <w:color w:val="000000" w:themeColor="text1"/>
          <w:sz w:val="22"/>
          <w:szCs w:val="22"/>
        </w:rPr>
        <w:t>n</w:t>
      </w:r>
      <w:r w:rsidR="00D151DA" w:rsidRPr="006039D6">
        <w:rPr>
          <w:rStyle w:val="normaltextrun"/>
          <w:rFonts w:ascii="Arial" w:hAnsi="Arial" w:cs="Arial"/>
          <w:color w:val="000000" w:themeColor="text1"/>
          <w:sz w:val="22"/>
          <w:szCs w:val="22"/>
        </w:rPr>
        <w:t xml:space="preserve"> únicamente los hechos ocurridos dentro de la vigencia del contrato afianzado, esto es </w:t>
      </w:r>
      <w:r w:rsidR="00B27415" w:rsidRPr="006039D6">
        <w:rPr>
          <w:rStyle w:val="normaltextrun"/>
          <w:rFonts w:ascii="Arial" w:hAnsi="Arial" w:cs="Arial"/>
          <w:color w:val="000000" w:themeColor="text1"/>
          <w:sz w:val="22"/>
          <w:szCs w:val="22"/>
        </w:rPr>
        <w:t>entre el 01/09/2014 al 01</w:t>
      </w:r>
      <w:r w:rsidR="006039D6">
        <w:rPr>
          <w:rStyle w:val="normaltextrun"/>
          <w:rFonts w:ascii="Arial" w:hAnsi="Arial" w:cs="Arial"/>
          <w:color w:val="000000" w:themeColor="text1"/>
          <w:sz w:val="22"/>
          <w:szCs w:val="22"/>
        </w:rPr>
        <w:t>/</w:t>
      </w:r>
      <w:bookmarkStart w:id="7" w:name="_GoBack"/>
      <w:bookmarkEnd w:id="7"/>
      <w:r w:rsidR="00B27415" w:rsidRPr="006039D6">
        <w:rPr>
          <w:rStyle w:val="normaltextrun"/>
          <w:rFonts w:ascii="Arial" w:hAnsi="Arial" w:cs="Arial"/>
          <w:color w:val="000000" w:themeColor="text1"/>
          <w:sz w:val="22"/>
          <w:szCs w:val="22"/>
        </w:rPr>
        <w:t xml:space="preserve">09/2016 (Póliza No. </w:t>
      </w:r>
      <w:r w:rsidR="00B27415" w:rsidRPr="006039D6">
        <w:rPr>
          <w:rFonts w:ascii="Arial" w:hAnsi="Arial" w:cs="Arial"/>
          <w:color w:val="000000" w:themeColor="text1"/>
          <w:sz w:val="22"/>
          <w:szCs w:val="22"/>
          <w:lang w:val="es-ES"/>
        </w:rPr>
        <w:t>01 CU069186</w:t>
      </w:r>
      <w:r w:rsidR="00B27415" w:rsidRPr="006039D6">
        <w:rPr>
          <w:rStyle w:val="normaltextrun"/>
          <w:rFonts w:ascii="Arial" w:hAnsi="Arial" w:cs="Arial"/>
          <w:color w:val="000000" w:themeColor="text1"/>
          <w:sz w:val="22"/>
          <w:szCs w:val="22"/>
        </w:rPr>
        <w:t xml:space="preserve">) y del 01/09/2016 al 31/03/2019 (Póliza No. </w:t>
      </w:r>
      <w:r w:rsidR="00B27415" w:rsidRPr="006039D6">
        <w:rPr>
          <w:rFonts w:ascii="Arial" w:hAnsi="Arial" w:cs="Arial"/>
          <w:color w:val="000000" w:themeColor="text1"/>
          <w:sz w:val="22"/>
          <w:szCs w:val="22"/>
          <w:lang w:val="es-ES"/>
        </w:rPr>
        <w:t>24 CU048451</w:t>
      </w:r>
      <w:r w:rsidR="00B27415" w:rsidRPr="006039D6">
        <w:rPr>
          <w:rStyle w:val="normaltextrun"/>
          <w:rFonts w:ascii="Arial" w:hAnsi="Arial" w:cs="Arial"/>
          <w:color w:val="000000" w:themeColor="text1"/>
          <w:sz w:val="22"/>
          <w:szCs w:val="22"/>
        </w:rPr>
        <w:t>), excluyéndose de cobertura aquellos hechos previos y posteriores a dicho lapso temporal</w:t>
      </w:r>
      <w:r w:rsidR="00766C0A" w:rsidRPr="006039D6">
        <w:rPr>
          <w:rStyle w:val="normaltextrun"/>
          <w:rFonts w:ascii="Arial" w:hAnsi="Arial" w:cs="Arial"/>
          <w:color w:val="000000" w:themeColor="text1"/>
          <w:sz w:val="22"/>
          <w:szCs w:val="22"/>
        </w:rPr>
        <w:t>.</w:t>
      </w:r>
    </w:p>
    <w:p w14:paraId="09857D7C" w14:textId="77777777" w:rsidR="004C517F" w:rsidRPr="006039D6" w:rsidRDefault="004C517F" w:rsidP="006039D6">
      <w:pPr>
        <w:pStyle w:val="paragraph"/>
        <w:spacing w:before="0" w:beforeAutospacing="0" w:after="0" w:afterAutospacing="0"/>
        <w:ind w:left="36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612BB066" w14:textId="77777777" w:rsidR="004C517F" w:rsidRPr="006039D6" w:rsidRDefault="004C517F" w:rsidP="006039D6">
      <w:pPr>
        <w:pStyle w:val="paragraph"/>
        <w:spacing w:before="0" w:beforeAutospacing="0" w:after="0" w:afterAutospacing="0"/>
        <w:jc w:val="both"/>
        <w:textAlignment w:val="baseline"/>
        <w:rPr>
          <w:rStyle w:val="eop"/>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Respetuosamente solicito declarar probada esta excepción.</w:t>
      </w:r>
      <w:r w:rsidRPr="006039D6">
        <w:rPr>
          <w:rStyle w:val="eop"/>
          <w:rFonts w:ascii="Arial" w:hAnsi="Arial" w:cs="Arial"/>
          <w:color w:val="000000" w:themeColor="text1"/>
          <w:sz w:val="22"/>
          <w:szCs w:val="22"/>
        </w:rPr>
        <w:t> </w:t>
      </w:r>
    </w:p>
    <w:p w14:paraId="6B170F2A" w14:textId="77777777" w:rsidR="004C517F" w:rsidRPr="006039D6" w:rsidRDefault="004C517F" w:rsidP="006039D6">
      <w:pPr>
        <w:pStyle w:val="Encabezado"/>
        <w:widowControl/>
        <w:tabs>
          <w:tab w:val="clear" w:pos="4419"/>
          <w:tab w:val="clear" w:pos="8838"/>
        </w:tabs>
        <w:jc w:val="both"/>
        <w:textAlignment w:val="baseline"/>
        <w:rPr>
          <w:rStyle w:val="normaltextrun"/>
          <w:b/>
          <w:bCs/>
          <w:color w:val="000000" w:themeColor="text1"/>
          <w:u w:val="single"/>
        </w:rPr>
      </w:pPr>
    </w:p>
    <w:p w14:paraId="7D7453B5" w14:textId="49134281" w:rsidR="00123F8A" w:rsidRPr="006039D6" w:rsidRDefault="00123F8A" w:rsidP="006039D6">
      <w:pPr>
        <w:pStyle w:val="Encabezado"/>
        <w:widowControl/>
        <w:numPr>
          <w:ilvl w:val="0"/>
          <w:numId w:val="14"/>
        </w:numPr>
        <w:tabs>
          <w:tab w:val="clear" w:pos="4419"/>
          <w:tab w:val="clear" w:pos="8838"/>
        </w:tabs>
        <w:jc w:val="both"/>
        <w:textAlignment w:val="baseline"/>
        <w:rPr>
          <w:rStyle w:val="normaltextrun"/>
          <w:b/>
          <w:bCs/>
          <w:color w:val="000000" w:themeColor="text1"/>
          <w:u w:val="single"/>
        </w:rPr>
      </w:pPr>
      <w:r w:rsidRPr="006039D6">
        <w:rPr>
          <w:rStyle w:val="normaltextrun"/>
          <w:b/>
          <w:bCs/>
          <w:color w:val="000000" w:themeColor="text1"/>
          <w:u w:val="single"/>
        </w:rPr>
        <w:t>FA</w:t>
      </w:r>
      <w:r w:rsidR="00766C0A" w:rsidRPr="006039D6">
        <w:rPr>
          <w:rStyle w:val="normaltextrun"/>
          <w:b/>
          <w:bCs/>
          <w:color w:val="000000" w:themeColor="text1"/>
          <w:u w:val="single"/>
        </w:rPr>
        <w:t>LTA DE COBERTURA MATERIAL DE LA</w:t>
      </w:r>
      <w:r w:rsidR="00B27415" w:rsidRPr="006039D6">
        <w:rPr>
          <w:rStyle w:val="normaltextrun"/>
          <w:b/>
          <w:bCs/>
          <w:color w:val="000000" w:themeColor="text1"/>
          <w:u w:val="single"/>
        </w:rPr>
        <w:t>S</w:t>
      </w:r>
      <w:r w:rsidRPr="006039D6">
        <w:rPr>
          <w:rStyle w:val="normaltextrun"/>
          <w:b/>
          <w:bCs/>
          <w:color w:val="000000" w:themeColor="text1"/>
          <w:u w:val="single"/>
        </w:rPr>
        <w:t xml:space="preserve"> </w:t>
      </w:r>
      <w:r w:rsidR="00766C0A" w:rsidRPr="006039D6">
        <w:rPr>
          <w:rStyle w:val="normaltextrun"/>
          <w:b/>
          <w:bCs/>
          <w:color w:val="000000" w:themeColor="text1"/>
          <w:u w:val="single"/>
        </w:rPr>
        <w:t>PÓLIZA</w:t>
      </w:r>
      <w:r w:rsidR="00B27415" w:rsidRPr="006039D6">
        <w:rPr>
          <w:rStyle w:val="normaltextrun"/>
          <w:b/>
          <w:bCs/>
          <w:color w:val="000000" w:themeColor="text1"/>
          <w:u w:val="single"/>
        </w:rPr>
        <w:t>S</w:t>
      </w:r>
      <w:r w:rsidR="00F02D46" w:rsidRPr="006039D6">
        <w:rPr>
          <w:rStyle w:val="normaltextrun"/>
          <w:b/>
          <w:bCs/>
          <w:color w:val="000000" w:themeColor="text1"/>
          <w:u w:val="single"/>
        </w:rPr>
        <w:t xml:space="preserve"> DE SEGURO DE CUMPLIMIENTO EN FAVOR DE </w:t>
      </w:r>
      <w:r w:rsidR="00B27415" w:rsidRPr="006039D6">
        <w:rPr>
          <w:rStyle w:val="normaltextrun"/>
          <w:b/>
          <w:bCs/>
          <w:color w:val="000000" w:themeColor="text1"/>
          <w:u w:val="single"/>
        </w:rPr>
        <w:t>ENTIDADES PARTICULARES</w:t>
      </w:r>
      <w:r w:rsidR="00D03FFC" w:rsidRPr="006039D6">
        <w:rPr>
          <w:rStyle w:val="normaltextrun"/>
          <w:b/>
          <w:bCs/>
          <w:color w:val="000000" w:themeColor="text1"/>
          <w:u w:val="single"/>
        </w:rPr>
        <w:t xml:space="preserve"> </w:t>
      </w:r>
      <w:r w:rsidR="00B27415" w:rsidRPr="006039D6">
        <w:rPr>
          <w:rStyle w:val="normaltextrun"/>
          <w:b/>
          <w:bCs/>
          <w:color w:val="000000" w:themeColor="text1"/>
          <w:u w:val="single"/>
        </w:rPr>
        <w:t xml:space="preserve">NO. </w:t>
      </w:r>
      <w:r w:rsidR="00B27415" w:rsidRPr="006039D6">
        <w:rPr>
          <w:b/>
          <w:bCs/>
          <w:color w:val="000000" w:themeColor="text1"/>
          <w:u w:val="single"/>
        </w:rPr>
        <w:t>01 CU069186 Y 24 CU048451</w:t>
      </w:r>
      <w:r w:rsidR="00B27415" w:rsidRPr="006039D6">
        <w:rPr>
          <w:rStyle w:val="normaltextrun"/>
          <w:b/>
          <w:bCs/>
          <w:color w:val="000000" w:themeColor="text1"/>
          <w:u w:val="single"/>
        </w:rPr>
        <w:t xml:space="preserve"> EXPEDIDAS</w:t>
      </w:r>
      <w:r w:rsidR="00876098" w:rsidRPr="006039D6">
        <w:rPr>
          <w:rStyle w:val="normaltextrun"/>
          <w:b/>
          <w:bCs/>
          <w:color w:val="000000" w:themeColor="text1"/>
          <w:u w:val="single"/>
        </w:rPr>
        <w:t xml:space="preserve"> </w:t>
      </w:r>
      <w:r w:rsidRPr="006039D6">
        <w:rPr>
          <w:rStyle w:val="normaltextrun"/>
          <w:b/>
          <w:bCs/>
          <w:color w:val="000000" w:themeColor="text1"/>
          <w:u w:val="single"/>
        </w:rPr>
        <w:t>POR SEGUROS CONFIANZA S.A. </w:t>
      </w:r>
    </w:p>
    <w:p w14:paraId="5F17BE88" w14:textId="77777777" w:rsidR="002767BE" w:rsidRPr="006039D6" w:rsidRDefault="002767BE" w:rsidP="006039D6">
      <w:pPr>
        <w:pStyle w:val="Encabezado"/>
        <w:widowControl/>
        <w:tabs>
          <w:tab w:val="clear" w:pos="4419"/>
          <w:tab w:val="clear" w:pos="8838"/>
        </w:tabs>
        <w:jc w:val="both"/>
        <w:textAlignment w:val="baseline"/>
        <w:rPr>
          <w:rStyle w:val="normaltextrun"/>
          <w:b/>
          <w:bCs/>
          <w:color w:val="000000" w:themeColor="text1"/>
          <w:u w:val="single"/>
        </w:rPr>
      </w:pPr>
    </w:p>
    <w:p w14:paraId="1A2DF1DA" w14:textId="2E032F14" w:rsidR="002767BE" w:rsidRPr="006039D6" w:rsidRDefault="00B27415" w:rsidP="006039D6">
      <w:pPr>
        <w:pStyle w:val="paragraph"/>
        <w:numPr>
          <w:ilvl w:val="0"/>
          <w:numId w:val="6"/>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6039D6">
        <w:rPr>
          <w:rStyle w:val="normaltextrun"/>
          <w:rFonts w:ascii="Arial" w:hAnsi="Arial" w:cs="Arial"/>
          <w:b/>
          <w:bCs/>
          <w:color w:val="000000" w:themeColor="text1"/>
          <w:sz w:val="22"/>
          <w:szCs w:val="22"/>
          <w:u w:val="single"/>
        </w:rPr>
        <w:t xml:space="preserve">Las </w:t>
      </w:r>
      <w:r w:rsidR="002767BE" w:rsidRPr="006039D6">
        <w:rPr>
          <w:rStyle w:val="normaltextrun"/>
          <w:rFonts w:ascii="Arial" w:hAnsi="Arial" w:cs="Arial"/>
          <w:b/>
          <w:bCs/>
          <w:color w:val="000000" w:themeColor="text1"/>
          <w:sz w:val="22"/>
          <w:szCs w:val="22"/>
          <w:u w:val="single"/>
        </w:rPr>
        <w:t>Póliza</w:t>
      </w:r>
      <w:r w:rsidRPr="006039D6">
        <w:rPr>
          <w:rStyle w:val="normaltextrun"/>
          <w:rFonts w:ascii="Arial" w:hAnsi="Arial" w:cs="Arial"/>
          <w:b/>
          <w:bCs/>
          <w:color w:val="000000" w:themeColor="text1"/>
          <w:sz w:val="22"/>
          <w:szCs w:val="22"/>
          <w:u w:val="single"/>
        </w:rPr>
        <w:t>s</w:t>
      </w:r>
      <w:r w:rsidR="002767BE" w:rsidRPr="006039D6">
        <w:rPr>
          <w:rStyle w:val="normaltextrun"/>
          <w:rFonts w:ascii="Arial" w:hAnsi="Arial" w:cs="Arial"/>
          <w:b/>
          <w:bCs/>
          <w:color w:val="000000" w:themeColor="text1"/>
          <w:sz w:val="22"/>
          <w:szCs w:val="22"/>
          <w:u w:val="single"/>
        </w:rPr>
        <w:t xml:space="preserve"> de Seguro de cumplimiento no presta</w:t>
      </w:r>
      <w:r w:rsidRPr="006039D6">
        <w:rPr>
          <w:rStyle w:val="normaltextrun"/>
          <w:rFonts w:ascii="Arial" w:hAnsi="Arial" w:cs="Arial"/>
          <w:b/>
          <w:bCs/>
          <w:color w:val="000000" w:themeColor="text1"/>
          <w:sz w:val="22"/>
          <w:szCs w:val="22"/>
          <w:u w:val="single"/>
        </w:rPr>
        <w:t>n</w:t>
      </w:r>
      <w:r w:rsidR="002767BE" w:rsidRPr="006039D6">
        <w:rPr>
          <w:rStyle w:val="normaltextrun"/>
          <w:rFonts w:ascii="Arial" w:hAnsi="Arial" w:cs="Arial"/>
          <w:b/>
          <w:bCs/>
          <w:color w:val="000000" w:themeColor="text1"/>
          <w:sz w:val="22"/>
          <w:szCs w:val="22"/>
          <w:u w:val="single"/>
        </w:rPr>
        <w:t xml:space="preserve"> cobertura material si se condena única y exclusivamente a </w:t>
      </w:r>
      <w:r w:rsidRPr="006039D6">
        <w:rPr>
          <w:rFonts w:ascii="Arial" w:hAnsi="Arial" w:cs="Arial"/>
          <w:b/>
          <w:color w:val="000000" w:themeColor="text1"/>
          <w:sz w:val="22"/>
          <w:szCs w:val="22"/>
          <w:u w:val="single"/>
        </w:rPr>
        <w:t>CONECTAR TV S.A.S</w:t>
      </w:r>
      <w:r w:rsidR="002767BE" w:rsidRPr="006039D6">
        <w:rPr>
          <w:rFonts w:ascii="Arial" w:hAnsi="Arial" w:cs="Arial"/>
          <w:b/>
          <w:color w:val="000000" w:themeColor="text1"/>
          <w:sz w:val="22"/>
          <w:szCs w:val="22"/>
          <w:u w:val="single"/>
        </w:rPr>
        <w:t>.</w:t>
      </w:r>
    </w:p>
    <w:p w14:paraId="6FA3E73F" w14:textId="77777777" w:rsidR="002767BE" w:rsidRPr="006039D6" w:rsidRDefault="002767BE" w:rsidP="006039D6">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6039D6">
        <w:rPr>
          <w:rStyle w:val="normaltextrun"/>
          <w:rFonts w:ascii="Arial" w:hAnsi="Arial" w:cs="Arial"/>
          <w:b/>
          <w:bCs/>
          <w:color w:val="000000" w:themeColor="text1"/>
          <w:sz w:val="22"/>
          <w:szCs w:val="22"/>
        </w:rPr>
        <w:t> </w:t>
      </w:r>
    </w:p>
    <w:p w14:paraId="7DEB5EC8" w14:textId="55504FD1"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En este punto es necesario advertir que el único asegurado en la</w:t>
      </w:r>
      <w:r w:rsidR="00B27415"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póliza</w:t>
      </w:r>
      <w:r w:rsidR="00B27415"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de cumplimiento No. </w:t>
      </w:r>
      <w:r w:rsidR="00B27415" w:rsidRPr="006039D6">
        <w:rPr>
          <w:rStyle w:val="normaltextrun"/>
          <w:rFonts w:ascii="Arial" w:hAnsi="Arial" w:cs="Arial"/>
          <w:color w:val="000000" w:themeColor="text1"/>
          <w:sz w:val="22"/>
          <w:szCs w:val="22"/>
        </w:rPr>
        <w:t xml:space="preserve">01 CU069186 y 24 CU048451 </w:t>
      </w:r>
      <w:r w:rsidRPr="006039D6">
        <w:rPr>
          <w:rStyle w:val="normaltextrun"/>
          <w:rFonts w:ascii="Arial" w:hAnsi="Arial" w:cs="Arial"/>
          <w:color w:val="000000" w:themeColor="text1"/>
          <w:sz w:val="22"/>
          <w:szCs w:val="22"/>
        </w:rPr>
        <w:t xml:space="preserve">es </w:t>
      </w:r>
      <w:r w:rsidR="00B27415" w:rsidRPr="006039D6">
        <w:rPr>
          <w:rStyle w:val="normaltextrun"/>
          <w:rFonts w:ascii="Arial" w:hAnsi="Arial" w:cs="Arial"/>
          <w:color w:val="000000" w:themeColor="text1"/>
          <w:sz w:val="22"/>
          <w:szCs w:val="22"/>
        </w:rPr>
        <w:t>TELMEX COLOMBIA S.A</w:t>
      </w:r>
      <w:r w:rsidRPr="006039D6">
        <w:rPr>
          <w:rStyle w:val="normaltextrun"/>
          <w:rFonts w:ascii="Arial" w:hAnsi="Arial" w:cs="Arial"/>
          <w:color w:val="000000" w:themeColor="text1"/>
          <w:sz w:val="22"/>
          <w:szCs w:val="22"/>
        </w:rPr>
        <w:t>., como consta en la carátula de la póliza</w:t>
      </w:r>
      <w:r w:rsidR="00444432" w:rsidRPr="006039D6">
        <w:rPr>
          <w:rStyle w:val="normaltextrun"/>
          <w:rFonts w:ascii="Arial" w:hAnsi="Arial" w:cs="Arial"/>
          <w:color w:val="000000" w:themeColor="text1"/>
          <w:sz w:val="22"/>
          <w:szCs w:val="22"/>
        </w:rPr>
        <w:t>, d</w:t>
      </w:r>
      <w:r w:rsidRPr="006039D6">
        <w:rPr>
          <w:rStyle w:val="normaltextrun"/>
          <w:rFonts w:ascii="Arial" w:hAnsi="Arial" w:cs="Arial"/>
          <w:color w:val="000000" w:themeColor="text1"/>
          <w:sz w:val="22"/>
          <w:szCs w:val="22"/>
        </w:rPr>
        <w:t xml:space="preserve">icha Entidad, no tuvo injerencia en la relación contractual entre el demandante y la sociedad afianzada. De tal suerte que deberá advertirse desde ya que la póliza de seguro expedida por SEGUROS CONFIANZA S.A., no podrá ser afectada, como quiera que el riesgo asegurado en </w:t>
      </w:r>
      <w:r w:rsidR="00444432" w:rsidRPr="006039D6">
        <w:rPr>
          <w:rStyle w:val="normaltextrun"/>
          <w:rFonts w:ascii="Arial" w:hAnsi="Arial" w:cs="Arial"/>
          <w:color w:val="000000" w:themeColor="text1"/>
          <w:sz w:val="22"/>
          <w:szCs w:val="22"/>
        </w:rPr>
        <w:t>aquella</w:t>
      </w:r>
      <w:r w:rsidRPr="006039D6">
        <w:rPr>
          <w:rStyle w:val="normaltextrun"/>
          <w:rFonts w:ascii="Arial" w:hAnsi="Arial" w:cs="Arial"/>
          <w:color w:val="000000" w:themeColor="text1"/>
          <w:sz w:val="22"/>
          <w:szCs w:val="22"/>
        </w:rPr>
        <w:t xml:space="preserve"> consiste en amparar el incumplimiento en que incurra el afianzado en el pago de salarios, prestaciones sociales</w:t>
      </w:r>
      <w:r w:rsidR="00B27415" w:rsidRPr="006039D6">
        <w:rPr>
          <w:rStyle w:val="normaltextrun"/>
          <w:rFonts w:ascii="Arial" w:hAnsi="Arial" w:cs="Arial"/>
          <w:color w:val="000000" w:themeColor="text1"/>
          <w:sz w:val="22"/>
          <w:szCs w:val="22"/>
        </w:rPr>
        <w:t xml:space="preserve"> e</w:t>
      </w:r>
      <w:r w:rsidR="00444432" w:rsidRPr="006039D6">
        <w:rPr>
          <w:rStyle w:val="normaltextrun"/>
          <w:rFonts w:ascii="Arial" w:hAnsi="Arial" w:cs="Arial"/>
          <w:color w:val="000000" w:themeColor="text1"/>
          <w:sz w:val="22"/>
          <w:szCs w:val="22"/>
        </w:rPr>
        <w:t xml:space="preserve"> indemni</w:t>
      </w:r>
      <w:r w:rsidR="00B27415" w:rsidRPr="006039D6">
        <w:rPr>
          <w:rStyle w:val="normaltextrun"/>
          <w:rFonts w:ascii="Arial" w:hAnsi="Arial" w:cs="Arial"/>
          <w:color w:val="000000" w:themeColor="text1"/>
          <w:sz w:val="22"/>
          <w:szCs w:val="22"/>
        </w:rPr>
        <w:t>zación del artículo 64 del CST</w:t>
      </w:r>
      <w:r w:rsidR="00444432" w:rsidRPr="006039D6">
        <w:rPr>
          <w:rStyle w:val="normaltextrun"/>
          <w:rFonts w:ascii="Arial" w:hAnsi="Arial" w:cs="Arial"/>
          <w:color w:val="000000" w:themeColor="text1"/>
          <w:sz w:val="22"/>
          <w:szCs w:val="22"/>
        </w:rPr>
        <w:t xml:space="preserve">, </w:t>
      </w:r>
      <w:r w:rsidRPr="006039D6">
        <w:rPr>
          <w:rStyle w:val="normaltextrun"/>
          <w:rFonts w:ascii="Arial" w:hAnsi="Arial" w:cs="Arial"/>
          <w:color w:val="000000" w:themeColor="text1"/>
          <w:sz w:val="22"/>
          <w:szCs w:val="22"/>
        </w:rPr>
        <w:t>con sus trabajadores con ocasión a la ejecución de</w:t>
      </w:r>
      <w:r w:rsidR="00444432" w:rsidRPr="006039D6">
        <w:rPr>
          <w:rStyle w:val="normaltextrun"/>
          <w:rFonts w:ascii="Arial" w:hAnsi="Arial" w:cs="Arial"/>
          <w:color w:val="000000" w:themeColor="text1"/>
          <w:sz w:val="22"/>
          <w:szCs w:val="22"/>
        </w:rPr>
        <w:t>l</w:t>
      </w:r>
      <w:r w:rsidRPr="006039D6">
        <w:rPr>
          <w:rStyle w:val="normaltextrun"/>
          <w:rFonts w:ascii="Arial" w:hAnsi="Arial" w:cs="Arial"/>
          <w:color w:val="000000" w:themeColor="text1"/>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 </w:t>
      </w:r>
      <w:r w:rsidR="00B27415" w:rsidRPr="006039D6">
        <w:rPr>
          <w:rStyle w:val="normaltextrun"/>
          <w:rFonts w:ascii="Arial" w:hAnsi="Arial" w:cs="Arial"/>
          <w:color w:val="000000" w:themeColor="text1"/>
          <w:sz w:val="22"/>
          <w:szCs w:val="22"/>
        </w:rPr>
        <w:t>CONECTAR TV S.A.S</w:t>
      </w:r>
      <w:r w:rsidRPr="006039D6">
        <w:rPr>
          <w:rStyle w:val="normaltextrun"/>
          <w:rFonts w:ascii="Arial" w:hAnsi="Arial" w:cs="Arial"/>
          <w:color w:val="000000" w:themeColor="text1"/>
          <w:sz w:val="22"/>
          <w:szCs w:val="22"/>
        </w:rPr>
        <w:t>., puesto que en el contrato solo se amparó los perjuicios que debe asumir el asegurado de la póliza con ocasión al incumplimiento del afianzado de cara a los trabajadores de este último. </w:t>
      </w:r>
      <w:r w:rsidRPr="006039D6">
        <w:rPr>
          <w:rStyle w:val="eop"/>
          <w:rFonts w:ascii="Arial" w:hAnsi="Arial" w:cs="Arial"/>
          <w:color w:val="000000" w:themeColor="text1"/>
          <w:sz w:val="22"/>
          <w:szCs w:val="22"/>
        </w:rPr>
        <w:t> </w:t>
      </w:r>
    </w:p>
    <w:p w14:paraId="49A02B72"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20AF99F2"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lastRenderedPageBreak/>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6039D6">
        <w:rPr>
          <w:rStyle w:val="eop"/>
          <w:rFonts w:ascii="Arial" w:hAnsi="Arial" w:cs="Arial"/>
          <w:color w:val="000000" w:themeColor="text1"/>
          <w:sz w:val="22"/>
          <w:szCs w:val="22"/>
        </w:rPr>
        <w:t> </w:t>
      </w:r>
    </w:p>
    <w:p w14:paraId="0BB1911D"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618C1DA" w14:textId="77777777" w:rsidR="002767BE" w:rsidRPr="006039D6" w:rsidRDefault="002767BE"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6039D6">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ED1AA80" w14:textId="77777777" w:rsidR="002767BE" w:rsidRPr="006039D6" w:rsidRDefault="002767BE"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C86D653"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6039D6">
        <w:rPr>
          <w:rStyle w:val="eop"/>
          <w:rFonts w:ascii="Arial" w:hAnsi="Arial" w:cs="Arial"/>
          <w:color w:val="000000" w:themeColor="text1"/>
          <w:sz w:val="22"/>
          <w:szCs w:val="22"/>
        </w:rPr>
        <w:t> </w:t>
      </w:r>
    </w:p>
    <w:p w14:paraId="5BD928A9"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4F9B4A3" w14:textId="77777777" w:rsidR="002767BE" w:rsidRPr="006039D6" w:rsidRDefault="002767BE" w:rsidP="006039D6">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6039D6">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039D6">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6039D6">
        <w:rPr>
          <w:rStyle w:val="superscript"/>
          <w:rFonts w:ascii="Arial" w:eastAsia="Calibri" w:hAnsi="Arial" w:cs="Arial"/>
          <w:i/>
          <w:iCs/>
          <w:color w:val="000000" w:themeColor="text1"/>
          <w:sz w:val="22"/>
          <w:szCs w:val="22"/>
          <w:vertAlign w:val="superscript"/>
        </w:rPr>
        <w:t>6</w:t>
      </w:r>
      <w:r w:rsidRPr="006039D6">
        <w:rPr>
          <w:rStyle w:val="normaltextrun"/>
          <w:rFonts w:ascii="Arial" w:hAnsi="Arial" w:cs="Arial"/>
          <w:b/>
          <w:bCs/>
          <w:color w:val="000000" w:themeColor="text1"/>
          <w:sz w:val="22"/>
          <w:szCs w:val="22"/>
        </w:rPr>
        <w:t xml:space="preserve"> </w:t>
      </w:r>
      <w:r w:rsidRPr="006039D6">
        <w:rPr>
          <w:rStyle w:val="normaltextrun"/>
          <w:rFonts w:ascii="Arial" w:hAnsi="Arial" w:cs="Arial"/>
          <w:color w:val="000000" w:themeColor="text1"/>
          <w:sz w:val="22"/>
          <w:szCs w:val="22"/>
        </w:rPr>
        <w:t>(negrilla fuera del texto) </w:t>
      </w:r>
      <w:r w:rsidRPr="006039D6">
        <w:rPr>
          <w:rStyle w:val="eop"/>
          <w:rFonts w:ascii="Arial" w:hAnsi="Arial" w:cs="Arial"/>
          <w:color w:val="000000" w:themeColor="text1"/>
          <w:sz w:val="22"/>
          <w:szCs w:val="22"/>
        </w:rPr>
        <w:t> </w:t>
      </w:r>
    </w:p>
    <w:p w14:paraId="6A939180"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A41D5DC" w14:textId="239D8A61" w:rsidR="002767BE" w:rsidRPr="006039D6" w:rsidRDefault="002767BE" w:rsidP="006039D6">
      <w:pPr>
        <w:pStyle w:val="paragraph"/>
        <w:spacing w:before="0" w:beforeAutospacing="0" w:after="0" w:afterAutospacing="0"/>
        <w:jc w:val="both"/>
        <w:textAlignment w:val="baseline"/>
        <w:rPr>
          <w:rStyle w:val="eop"/>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w:t>
      </w:r>
      <w:r w:rsidR="00B27415"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lang w:val="es-ES"/>
        </w:rPr>
        <w:t>l</w:t>
      </w:r>
      <w:r w:rsidR="00B27415" w:rsidRPr="006039D6">
        <w:rPr>
          <w:rStyle w:val="normaltextrun"/>
          <w:rFonts w:ascii="Arial" w:hAnsi="Arial" w:cs="Arial"/>
          <w:color w:val="000000" w:themeColor="text1"/>
          <w:sz w:val="22"/>
          <w:szCs w:val="22"/>
          <w:lang w:val="es-ES"/>
        </w:rPr>
        <w:t>os</w:t>
      </w:r>
      <w:r w:rsidRPr="006039D6">
        <w:rPr>
          <w:rStyle w:val="normaltextrun"/>
          <w:rFonts w:ascii="Arial" w:hAnsi="Arial" w:cs="Arial"/>
          <w:color w:val="000000" w:themeColor="text1"/>
          <w:sz w:val="22"/>
          <w:szCs w:val="22"/>
          <w:lang w:val="es-ES"/>
        </w:rPr>
        <w:t xml:space="preserve"> contrato</w:t>
      </w:r>
      <w:r w:rsidR="00B27415" w:rsidRPr="006039D6">
        <w:rPr>
          <w:rStyle w:val="normaltextrun"/>
          <w:rFonts w:ascii="Arial" w:hAnsi="Arial" w:cs="Arial"/>
          <w:color w:val="000000" w:themeColor="text1"/>
          <w:sz w:val="22"/>
          <w:szCs w:val="22"/>
          <w:lang w:val="es-ES"/>
        </w:rPr>
        <w:t>s</w:t>
      </w:r>
      <w:r w:rsidRPr="006039D6">
        <w:rPr>
          <w:rStyle w:val="normaltextrun"/>
          <w:rFonts w:ascii="Arial" w:hAnsi="Arial" w:cs="Arial"/>
          <w:color w:val="000000" w:themeColor="text1"/>
          <w:sz w:val="22"/>
          <w:szCs w:val="22"/>
          <w:lang w:val="es-ES"/>
        </w:rPr>
        <w:t xml:space="preserve"> de seguro No. </w:t>
      </w:r>
      <w:r w:rsidR="00B27415" w:rsidRPr="006039D6">
        <w:rPr>
          <w:rStyle w:val="normaltextrun"/>
          <w:rFonts w:ascii="Arial" w:hAnsi="Arial" w:cs="Arial"/>
          <w:color w:val="000000" w:themeColor="text1"/>
          <w:sz w:val="22"/>
          <w:szCs w:val="22"/>
          <w:lang w:val="es-ES"/>
        </w:rPr>
        <w:t>01 CU069186 y 24 CU048451</w:t>
      </w:r>
      <w:r w:rsidRPr="006039D6">
        <w:rPr>
          <w:rStyle w:val="normaltextrun"/>
          <w:rFonts w:ascii="Arial" w:hAnsi="Arial" w:cs="Arial"/>
          <w:color w:val="000000" w:themeColor="text1"/>
          <w:sz w:val="22"/>
          <w:szCs w:val="22"/>
          <w:lang w:val="es-ES"/>
        </w:rPr>
        <w:t>,</w:t>
      </w:r>
      <w:r w:rsidRPr="006039D6">
        <w:rPr>
          <w:rStyle w:val="normaltextrun"/>
          <w:rFonts w:ascii="Arial" w:hAnsi="Arial" w:cs="Arial"/>
          <w:color w:val="000000" w:themeColor="text1"/>
          <w:sz w:val="22"/>
          <w:szCs w:val="22"/>
        </w:rPr>
        <w:t xml:space="preserve"> </w:t>
      </w:r>
      <w:r w:rsidRPr="006039D6">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444432" w:rsidRPr="006039D6">
        <w:rPr>
          <w:rStyle w:val="normaltextrun"/>
          <w:rFonts w:ascii="Arial" w:hAnsi="Arial" w:cs="Arial"/>
          <w:color w:val="000000" w:themeColor="text1"/>
          <w:sz w:val="22"/>
          <w:szCs w:val="22"/>
        </w:rPr>
        <w:t xml:space="preserve">pago de </w:t>
      </w:r>
      <w:r w:rsidR="00B27415" w:rsidRPr="006039D6">
        <w:rPr>
          <w:rStyle w:val="normaltextrun"/>
          <w:rFonts w:ascii="Arial" w:hAnsi="Arial" w:cs="Arial"/>
          <w:color w:val="000000" w:themeColor="text1"/>
          <w:sz w:val="22"/>
          <w:szCs w:val="22"/>
        </w:rPr>
        <w:t>salarios, prestaciones sociales e</w:t>
      </w:r>
      <w:r w:rsidR="00444432" w:rsidRPr="006039D6">
        <w:rPr>
          <w:rStyle w:val="normaltextrun"/>
          <w:rFonts w:ascii="Arial" w:hAnsi="Arial" w:cs="Arial"/>
          <w:color w:val="000000" w:themeColor="text1"/>
          <w:sz w:val="22"/>
          <w:szCs w:val="22"/>
        </w:rPr>
        <w:t xml:space="preserve"> indemni</w:t>
      </w:r>
      <w:r w:rsidR="00B27415" w:rsidRPr="006039D6">
        <w:rPr>
          <w:rStyle w:val="normaltextrun"/>
          <w:rFonts w:ascii="Arial" w:hAnsi="Arial" w:cs="Arial"/>
          <w:color w:val="000000" w:themeColor="text1"/>
          <w:sz w:val="22"/>
          <w:szCs w:val="22"/>
        </w:rPr>
        <w:t xml:space="preserve">zación del artículo 64 del CST </w:t>
      </w:r>
      <w:r w:rsidRPr="006039D6">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6039D6">
        <w:rPr>
          <w:rStyle w:val="eop"/>
          <w:rFonts w:ascii="Arial" w:hAnsi="Arial" w:cs="Arial"/>
          <w:color w:val="000000" w:themeColor="text1"/>
          <w:sz w:val="22"/>
          <w:szCs w:val="22"/>
        </w:rPr>
        <w:t> </w:t>
      </w:r>
    </w:p>
    <w:p w14:paraId="0AB62427"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p>
    <w:p w14:paraId="0895ADBC" w14:textId="0EE0B0D6" w:rsidR="002767BE" w:rsidRPr="006039D6" w:rsidRDefault="002767BE"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6039D6">
        <w:rPr>
          <w:rStyle w:val="normaltextrun"/>
          <w:rFonts w:ascii="Arial" w:hAnsi="Arial" w:cs="Arial"/>
          <w:color w:val="000000" w:themeColor="text1"/>
          <w:sz w:val="22"/>
          <w:szCs w:val="22"/>
          <w:lang w:val="es-ES"/>
        </w:rPr>
        <w:t xml:space="preserve">En este orden de ideas, véase que quien fungía como empleador del demandante era </w:t>
      </w:r>
      <w:r w:rsidR="00B27415" w:rsidRPr="006039D6">
        <w:rPr>
          <w:rStyle w:val="normaltextrun"/>
          <w:rFonts w:ascii="Arial" w:hAnsi="Arial" w:cs="Arial"/>
          <w:color w:val="000000" w:themeColor="text1"/>
          <w:sz w:val="22"/>
          <w:szCs w:val="22"/>
          <w:lang w:val="es-ES"/>
        </w:rPr>
        <w:t>CONECTAR TV S.A.S</w:t>
      </w:r>
      <w:r w:rsidRPr="006039D6">
        <w:rPr>
          <w:rFonts w:ascii="Arial" w:hAnsi="Arial" w:cs="Arial"/>
          <w:bCs/>
          <w:color w:val="000000" w:themeColor="text1"/>
          <w:sz w:val="22"/>
          <w:szCs w:val="22"/>
        </w:rPr>
        <w:t xml:space="preserve">., </w:t>
      </w:r>
      <w:r w:rsidRPr="006039D6">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6039D6">
        <w:rPr>
          <w:rFonts w:ascii="Arial" w:hAnsi="Arial" w:cs="Arial"/>
          <w:color w:val="000000" w:themeColor="text1"/>
          <w:sz w:val="22"/>
          <w:szCs w:val="22"/>
        </w:rPr>
        <w:t xml:space="preserve">entre </w:t>
      </w:r>
      <w:r w:rsidR="00B27415" w:rsidRPr="006039D6">
        <w:rPr>
          <w:rFonts w:ascii="Arial" w:hAnsi="Arial" w:cs="Arial"/>
          <w:color w:val="000000" w:themeColor="text1"/>
          <w:sz w:val="22"/>
          <w:szCs w:val="22"/>
        </w:rPr>
        <w:t>CONECTAR TV S.A.S</w:t>
      </w:r>
      <w:r w:rsidRPr="006039D6">
        <w:rPr>
          <w:rFonts w:ascii="Arial" w:hAnsi="Arial" w:cs="Arial"/>
          <w:color w:val="000000" w:themeColor="text1"/>
          <w:sz w:val="22"/>
          <w:szCs w:val="22"/>
        </w:rPr>
        <w:t xml:space="preserve">. y </w:t>
      </w:r>
      <w:r w:rsidR="00B27415" w:rsidRPr="006039D6">
        <w:rPr>
          <w:rFonts w:ascii="Arial" w:hAnsi="Arial" w:cs="Arial"/>
          <w:color w:val="000000" w:themeColor="text1"/>
          <w:sz w:val="22"/>
          <w:szCs w:val="22"/>
        </w:rPr>
        <w:t>TELMEX COLOMBIA S.A</w:t>
      </w:r>
      <w:r w:rsidRPr="006039D6">
        <w:rPr>
          <w:rFonts w:ascii="Arial" w:hAnsi="Arial" w:cs="Arial"/>
          <w:color w:val="000000" w:themeColor="text1"/>
          <w:sz w:val="22"/>
          <w:szCs w:val="22"/>
        </w:rPr>
        <w:t>. no nació la solidaridad aducida.</w:t>
      </w:r>
    </w:p>
    <w:p w14:paraId="7136B64C"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5AFC79DE" w14:textId="77777777" w:rsidR="002767BE" w:rsidRPr="006039D6" w:rsidRDefault="002767BE"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6039D6">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6039D6">
        <w:rPr>
          <w:rFonts w:ascii="Arial" w:hAnsi="Arial" w:cs="Arial"/>
          <w:color w:val="000000" w:themeColor="text1"/>
          <w:sz w:val="22"/>
          <w:szCs w:val="22"/>
        </w:rPr>
        <w:t xml:space="preserve"> artículo 34 del C.S.T.</w:t>
      </w:r>
    </w:p>
    <w:p w14:paraId="22DC2805" w14:textId="77777777" w:rsidR="002767BE" w:rsidRPr="006039D6" w:rsidRDefault="002767BE"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72F810A5" w14:textId="056F4A78" w:rsidR="002767BE" w:rsidRPr="006039D6" w:rsidRDefault="002767BE" w:rsidP="006039D6">
      <w:pPr>
        <w:pStyle w:val="paragraph"/>
        <w:spacing w:before="0" w:beforeAutospacing="0" w:after="0" w:afterAutospacing="0"/>
        <w:jc w:val="both"/>
        <w:textAlignment w:val="baseline"/>
        <w:rPr>
          <w:rStyle w:val="eop"/>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En conclusión, la</w:t>
      </w:r>
      <w:r w:rsidR="00B27415" w:rsidRPr="006039D6">
        <w:rPr>
          <w:rStyle w:val="normaltextrun"/>
          <w:rFonts w:ascii="Arial" w:hAnsi="Arial" w:cs="Arial"/>
          <w:color w:val="000000" w:themeColor="text1"/>
          <w:sz w:val="22"/>
          <w:szCs w:val="22"/>
          <w:lang w:val="es-ES"/>
        </w:rPr>
        <w:t>s</w:t>
      </w:r>
      <w:r w:rsidRPr="006039D6">
        <w:rPr>
          <w:rStyle w:val="normaltextrun"/>
          <w:rFonts w:ascii="Arial" w:hAnsi="Arial" w:cs="Arial"/>
          <w:color w:val="000000" w:themeColor="text1"/>
          <w:sz w:val="22"/>
          <w:szCs w:val="22"/>
          <w:lang w:val="es-ES"/>
        </w:rPr>
        <w:t xml:space="preserve"> póliza</w:t>
      </w:r>
      <w:r w:rsidR="00B27415" w:rsidRPr="006039D6">
        <w:rPr>
          <w:rStyle w:val="normaltextrun"/>
          <w:rFonts w:ascii="Arial" w:hAnsi="Arial" w:cs="Arial"/>
          <w:color w:val="000000" w:themeColor="text1"/>
          <w:sz w:val="22"/>
          <w:szCs w:val="22"/>
          <w:lang w:val="es-ES"/>
        </w:rPr>
        <w:t>s</w:t>
      </w:r>
      <w:r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rPr>
        <w:t xml:space="preserve">No. </w:t>
      </w:r>
      <w:r w:rsidR="00B27415" w:rsidRPr="006039D6">
        <w:rPr>
          <w:rStyle w:val="normaltextrun"/>
          <w:rFonts w:ascii="Arial" w:hAnsi="Arial" w:cs="Arial"/>
          <w:color w:val="000000" w:themeColor="text1"/>
          <w:sz w:val="22"/>
          <w:szCs w:val="22"/>
          <w:lang w:val="es-ES"/>
        </w:rPr>
        <w:t xml:space="preserve">01 CU069186 y 24 CU048451 </w:t>
      </w:r>
      <w:r w:rsidRPr="006039D6">
        <w:rPr>
          <w:rStyle w:val="normaltextrun"/>
          <w:rFonts w:ascii="Arial" w:hAnsi="Arial" w:cs="Arial"/>
          <w:color w:val="000000" w:themeColor="text1"/>
          <w:sz w:val="22"/>
          <w:szCs w:val="22"/>
        </w:rPr>
        <w:t>no presta</w:t>
      </w:r>
      <w:r w:rsidR="00B27415" w:rsidRPr="006039D6">
        <w:rPr>
          <w:rStyle w:val="normaltextrun"/>
          <w:rFonts w:ascii="Arial" w:hAnsi="Arial" w:cs="Arial"/>
          <w:color w:val="000000" w:themeColor="text1"/>
          <w:sz w:val="22"/>
          <w:szCs w:val="22"/>
          <w:lang w:val="es-ES"/>
        </w:rPr>
        <w:t xml:space="preserve">n </w:t>
      </w:r>
      <w:r w:rsidRPr="006039D6">
        <w:rPr>
          <w:rStyle w:val="normaltextrun"/>
          <w:rFonts w:ascii="Arial" w:hAnsi="Arial" w:cs="Arial"/>
          <w:color w:val="000000" w:themeColor="text1"/>
          <w:sz w:val="22"/>
          <w:szCs w:val="22"/>
          <w:lang w:val="es-ES"/>
        </w:rPr>
        <w:t>cobertura material y no podrá</w:t>
      </w:r>
      <w:r w:rsidR="00B27415" w:rsidRPr="006039D6">
        <w:rPr>
          <w:rStyle w:val="normaltextrun"/>
          <w:rFonts w:ascii="Arial" w:hAnsi="Arial" w:cs="Arial"/>
          <w:color w:val="000000" w:themeColor="text1"/>
          <w:sz w:val="22"/>
          <w:szCs w:val="22"/>
          <w:lang w:val="es-ES"/>
        </w:rPr>
        <w:t>n</w:t>
      </w:r>
      <w:r w:rsidRPr="006039D6">
        <w:rPr>
          <w:rStyle w:val="normaltextrun"/>
          <w:rFonts w:ascii="Arial" w:hAnsi="Arial" w:cs="Arial"/>
          <w:color w:val="000000" w:themeColor="text1"/>
          <w:sz w:val="22"/>
          <w:szCs w:val="22"/>
          <w:lang w:val="es-ES"/>
        </w:rPr>
        <w:t xml:space="preserve">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00DE38B1" w:rsidRPr="006039D6">
        <w:rPr>
          <w:rStyle w:val="normaltextrun"/>
          <w:rFonts w:ascii="Arial" w:hAnsi="Arial" w:cs="Arial"/>
          <w:color w:val="000000" w:themeColor="text1"/>
          <w:sz w:val="22"/>
          <w:szCs w:val="22"/>
          <w:lang w:val="es-ES"/>
        </w:rPr>
        <w:t>TELMEX COLOMBIA S.A</w:t>
      </w:r>
      <w:r w:rsidRPr="006039D6">
        <w:rPr>
          <w:rStyle w:val="normaltextrun"/>
          <w:rFonts w:ascii="Arial" w:hAnsi="Arial" w:cs="Arial"/>
          <w:color w:val="000000" w:themeColor="text1"/>
          <w:sz w:val="22"/>
          <w:szCs w:val="22"/>
          <w:lang w:val="es-ES"/>
        </w:rPr>
        <w:t xml:space="preserve">., y (ii) Al no imputársele una condena </w:t>
      </w:r>
      <w:r w:rsidRPr="006039D6">
        <w:rPr>
          <w:rStyle w:val="normaltextrun"/>
          <w:rFonts w:ascii="Arial" w:hAnsi="Arial" w:cs="Arial"/>
          <w:color w:val="000000" w:themeColor="text1"/>
          <w:sz w:val="22"/>
          <w:szCs w:val="22"/>
        </w:rPr>
        <w:t xml:space="preserve">a </w:t>
      </w:r>
      <w:r w:rsidR="00DE38B1" w:rsidRPr="006039D6">
        <w:rPr>
          <w:rStyle w:val="normaltextrun"/>
          <w:rFonts w:ascii="Arial" w:hAnsi="Arial" w:cs="Arial"/>
          <w:color w:val="000000" w:themeColor="text1"/>
          <w:sz w:val="22"/>
          <w:szCs w:val="22"/>
          <w:lang w:val="es-ES"/>
        </w:rPr>
        <w:t>TELMEX COLOMBIA S.A</w:t>
      </w:r>
      <w:r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lang w:val="es-ES"/>
        </w:rPr>
        <w:lastRenderedPageBreak/>
        <w:t xml:space="preserve">quien funge como único asegurado, no hay lugar a que </w:t>
      </w:r>
      <w:r w:rsidRPr="006039D6">
        <w:rPr>
          <w:rStyle w:val="normaltextrun"/>
          <w:rFonts w:ascii="Arial" w:hAnsi="Arial" w:cs="Arial"/>
          <w:color w:val="000000" w:themeColor="text1"/>
          <w:sz w:val="22"/>
          <w:szCs w:val="22"/>
        </w:rPr>
        <w:t>SEGUROS CONFIANZA S.A.</w:t>
      </w:r>
      <w:r w:rsidRPr="006039D6">
        <w:rPr>
          <w:rFonts w:ascii="Arial" w:hAnsi="Arial" w:cs="Arial"/>
          <w:color w:val="000000" w:themeColor="text1"/>
          <w:sz w:val="22"/>
          <w:szCs w:val="22"/>
        </w:rPr>
        <w:t>,</w:t>
      </w:r>
      <w:r w:rsidRPr="006039D6">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6039D6">
        <w:rPr>
          <w:rStyle w:val="eop"/>
          <w:rFonts w:ascii="Arial" w:hAnsi="Arial" w:cs="Arial"/>
          <w:color w:val="000000" w:themeColor="text1"/>
          <w:sz w:val="22"/>
          <w:szCs w:val="22"/>
        </w:rPr>
        <w:t xml:space="preserve">  </w:t>
      </w:r>
    </w:p>
    <w:p w14:paraId="72BC430F" w14:textId="371D227C" w:rsidR="00123F8A" w:rsidRPr="006039D6" w:rsidRDefault="00123F8A" w:rsidP="006039D6">
      <w:pPr>
        <w:pStyle w:val="Encabezado"/>
        <w:widowControl/>
        <w:tabs>
          <w:tab w:val="clear" w:pos="4419"/>
          <w:tab w:val="clear" w:pos="8838"/>
        </w:tabs>
        <w:jc w:val="both"/>
        <w:textAlignment w:val="baseline"/>
        <w:rPr>
          <w:rStyle w:val="normaltextrun"/>
          <w:b/>
          <w:bCs/>
          <w:color w:val="000000" w:themeColor="text1"/>
          <w:u w:val="single"/>
        </w:rPr>
      </w:pPr>
    </w:p>
    <w:p w14:paraId="3B657D7A" w14:textId="0AE29B86" w:rsidR="00123F8A" w:rsidRPr="006039D6" w:rsidRDefault="00DE38B1" w:rsidP="006039D6">
      <w:pPr>
        <w:pStyle w:val="Prrafodelista"/>
        <w:widowControl/>
        <w:numPr>
          <w:ilvl w:val="0"/>
          <w:numId w:val="4"/>
        </w:numPr>
        <w:autoSpaceDE/>
        <w:autoSpaceDN/>
        <w:contextualSpacing/>
        <w:jc w:val="both"/>
        <w:rPr>
          <w:b/>
          <w:bCs/>
          <w:color w:val="000000" w:themeColor="text1"/>
          <w:u w:val="single"/>
        </w:rPr>
      </w:pPr>
      <w:bookmarkStart w:id="8" w:name="_Hlk138233898"/>
      <w:r w:rsidRPr="006039D6">
        <w:rPr>
          <w:b/>
          <w:bCs/>
          <w:color w:val="000000" w:themeColor="text1"/>
          <w:u w:val="single"/>
        </w:rPr>
        <w:t>Las pólizas de seguro de cumplimiento no prestan</w:t>
      </w:r>
      <w:r w:rsidR="00766C0A" w:rsidRPr="006039D6">
        <w:rPr>
          <w:b/>
          <w:bCs/>
          <w:color w:val="000000" w:themeColor="text1"/>
          <w:u w:val="single"/>
        </w:rPr>
        <w:t xml:space="preserve"> </w:t>
      </w:r>
      <w:r w:rsidR="00123F8A" w:rsidRPr="006039D6">
        <w:rPr>
          <w:b/>
          <w:bCs/>
          <w:color w:val="000000" w:themeColor="text1"/>
          <w:u w:val="single"/>
        </w:rPr>
        <w:t xml:space="preserve">cobertura material ante la declaratoria de un contrato realidad entre </w:t>
      </w:r>
      <w:r w:rsidR="005C7AEF" w:rsidRPr="006039D6">
        <w:rPr>
          <w:b/>
          <w:bCs/>
          <w:color w:val="000000" w:themeColor="text1"/>
          <w:u w:val="single"/>
        </w:rPr>
        <w:t>el demandante</w:t>
      </w:r>
      <w:r w:rsidRPr="006039D6">
        <w:rPr>
          <w:b/>
          <w:bCs/>
          <w:color w:val="000000" w:themeColor="text1"/>
          <w:u w:val="single"/>
        </w:rPr>
        <w:t xml:space="preserve"> y TELMEX COLOMBIA S.A</w:t>
      </w:r>
      <w:r w:rsidR="00F5315F" w:rsidRPr="006039D6">
        <w:rPr>
          <w:b/>
          <w:bCs/>
          <w:color w:val="000000" w:themeColor="text1"/>
          <w:u w:val="single"/>
        </w:rPr>
        <w:t>.</w:t>
      </w:r>
    </w:p>
    <w:bookmarkEnd w:id="8"/>
    <w:p w14:paraId="3F8B81DE" w14:textId="77777777" w:rsidR="00123F8A" w:rsidRPr="006039D6" w:rsidRDefault="00123F8A" w:rsidP="006039D6">
      <w:pPr>
        <w:jc w:val="both"/>
        <w:rPr>
          <w:color w:val="000000" w:themeColor="text1"/>
          <w:lang w:val="es-ES_tradnl"/>
        </w:rPr>
      </w:pPr>
    </w:p>
    <w:p w14:paraId="6602059A" w14:textId="4F2F1B20" w:rsidR="00123F8A" w:rsidRPr="006039D6" w:rsidRDefault="00123F8A" w:rsidP="006039D6">
      <w:pPr>
        <w:jc w:val="both"/>
        <w:rPr>
          <w:color w:val="000000" w:themeColor="text1"/>
        </w:rPr>
      </w:pPr>
      <w:r w:rsidRPr="006039D6">
        <w:rPr>
          <w:color w:val="000000" w:themeColor="text1"/>
          <w:lang w:val="es-ES_tradnl"/>
        </w:rPr>
        <w:t>En la póliza de cumplimiento relacionadas en la presente excepción</w:t>
      </w:r>
      <w:r w:rsidRPr="006039D6">
        <w:rPr>
          <w:color w:val="000000" w:themeColor="text1"/>
          <w:lang w:eastAsia="es-ES"/>
        </w:rPr>
        <w:t xml:space="preserve"> </w:t>
      </w:r>
      <w:r w:rsidRPr="006039D6">
        <w:rPr>
          <w:color w:val="000000" w:themeColor="text1"/>
          <w:lang w:val="es-ES_tradnl"/>
        </w:rPr>
        <w:t xml:space="preserve">se ampararon </w:t>
      </w:r>
      <w:r w:rsidRPr="006039D6">
        <w:rPr>
          <w:color w:val="000000" w:themeColor="text1"/>
        </w:rPr>
        <w:t xml:space="preserve">los eventuales incumplimientos que haya incurrido </w:t>
      </w:r>
      <w:r w:rsidR="00DE38B1" w:rsidRPr="006039D6">
        <w:rPr>
          <w:rStyle w:val="normaltextrun"/>
          <w:color w:val="000000" w:themeColor="text1"/>
        </w:rPr>
        <w:t>CONECTAR TV S.A.S.</w:t>
      </w:r>
      <w:r w:rsidRPr="006039D6">
        <w:rPr>
          <w:rStyle w:val="normaltextrun"/>
          <w:color w:val="000000" w:themeColor="text1"/>
        </w:rPr>
        <w:t xml:space="preserve"> </w:t>
      </w:r>
      <w:r w:rsidRPr="006039D6">
        <w:rPr>
          <w:color w:val="000000" w:themeColor="text1"/>
        </w:rPr>
        <w:t xml:space="preserve">respecto de </w:t>
      </w:r>
      <w:r w:rsidR="00A56995" w:rsidRPr="006039D6">
        <w:rPr>
          <w:rStyle w:val="normaltextrun"/>
          <w:color w:val="000000" w:themeColor="text1"/>
        </w:rPr>
        <w:t xml:space="preserve">pago de </w:t>
      </w:r>
      <w:r w:rsidR="00DE38B1" w:rsidRPr="006039D6">
        <w:rPr>
          <w:rStyle w:val="normaltextrun"/>
          <w:color w:val="000000" w:themeColor="text1"/>
        </w:rPr>
        <w:t>salarios, prestaciones sociales e</w:t>
      </w:r>
      <w:r w:rsidR="00A56995" w:rsidRPr="006039D6">
        <w:rPr>
          <w:rStyle w:val="normaltextrun"/>
          <w:color w:val="000000" w:themeColor="text1"/>
        </w:rPr>
        <w:t xml:space="preserve"> indemnización del artículo 64 del </w:t>
      </w:r>
      <w:r w:rsidR="00DE38B1" w:rsidRPr="006039D6">
        <w:rPr>
          <w:rStyle w:val="normaltextrun"/>
          <w:color w:val="000000" w:themeColor="text1"/>
        </w:rPr>
        <w:t>CST,</w:t>
      </w:r>
      <w:r w:rsidR="00A56995" w:rsidRPr="006039D6">
        <w:rPr>
          <w:color w:val="000000" w:themeColor="text1"/>
        </w:rPr>
        <w:t xml:space="preserve"> </w:t>
      </w:r>
      <w:r w:rsidRPr="006039D6">
        <w:rPr>
          <w:color w:val="000000" w:themeColor="text1"/>
        </w:rPr>
        <w:t xml:space="preserve">y que ello genere una consecuencia negativa para </w:t>
      </w:r>
      <w:r w:rsidR="00DE38B1" w:rsidRPr="006039D6">
        <w:rPr>
          <w:rStyle w:val="normaltextrun"/>
          <w:color w:val="000000" w:themeColor="text1"/>
        </w:rPr>
        <w:t>TELMEX COLOMBIA S.A.</w:t>
      </w:r>
      <w:r w:rsidRPr="006039D6">
        <w:rPr>
          <w:color w:val="000000" w:themeColor="text1"/>
        </w:rPr>
        <w:t xml:space="preserve"> </w:t>
      </w:r>
      <w:r w:rsidRPr="006039D6">
        <w:rPr>
          <w:bCs/>
          <w:iCs/>
          <w:color w:val="000000" w:themeColor="text1"/>
        </w:rPr>
        <w:t xml:space="preserve">En ese orden de ideas, el riesgo que se ampara por medio de la póliza </w:t>
      </w:r>
      <w:r w:rsidRPr="006039D6">
        <w:rPr>
          <w:color w:val="000000" w:themeColor="text1"/>
        </w:rPr>
        <w:t>es la afectación que llegaré a sufrir el patrimonio de</w:t>
      </w:r>
      <w:r w:rsidR="0073364D" w:rsidRPr="006039D6">
        <w:rPr>
          <w:color w:val="000000" w:themeColor="text1"/>
        </w:rPr>
        <w:t xml:space="preserve"> </w:t>
      </w:r>
      <w:r w:rsidR="00DE38B1" w:rsidRPr="006039D6">
        <w:rPr>
          <w:rStyle w:val="normaltextrun"/>
          <w:color w:val="000000" w:themeColor="text1"/>
        </w:rPr>
        <w:t>TELMEX COLOMBIA S.A</w:t>
      </w:r>
      <w:r w:rsidRPr="006039D6">
        <w:rPr>
          <w:rStyle w:val="normaltextrun"/>
          <w:color w:val="000000" w:themeColor="text1"/>
        </w:rPr>
        <w:t xml:space="preserve"> </w:t>
      </w:r>
      <w:r w:rsidRPr="006039D6">
        <w:rPr>
          <w:color w:val="000000" w:themeColor="text1"/>
        </w:rPr>
        <w:t xml:space="preserve">ante la declaratoria del </w:t>
      </w:r>
      <w:r w:rsidR="00A56995" w:rsidRPr="006039D6">
        <w:rPr>
          <w:rStyle w:val="normaltextrun"/>
          <w:color w:val="000000" w:themeColor="text1"/>
        </w:rPr>
        <w:t xml:space="preserve">pago de </w:t>
      </w:r>
      <w:r w:rsidR="00DE38B1" w:rsidRPr="006039D6">
        <w:rPr>
          <w:rStyle w:val="normaltextrun"/>
          <w:color w:val="000000" w:themeColor="text1"/>
        </w:rPr>
        <w:t>salarios, prestaciones sociales e</w:t>
      </w:r>
      <w:r w:rsidR="00A56995" w:rsidRPr="006039D6">
        <w:rPr>
          <w:rStyle w:val="normaltextrun"/>
          <w:color w:val="000000" w:themeColor="text1"/>
        </w:rPr>
        <w:t xml:space="preserve"> indemnización del artículo 64 del CST, </w:t>
      </w:r>
      <w:r w:rsidRPr="006039D6">
        <w:rPr>
          <w:color w:val="000000" w:themeColor="text1"/>
        </w:rPr>
        <w:t xml:space="preserve">que hubiere incumplido la entidad contratista, de cara a los trabajadores que ésta última vincule para la ejecución del contrato asegurado, </w:t>
      </w:r>
      <w:r w:rsidRPr="006039D6">
        <w:rPr>
          <w:color w:val="000000" w:themeColor="text1"/>
          <w:u w:val="single"/>
        </w:rPr>
        <w:t>excluyéndose</w:t>
      </w:r>
      <w:r w:rsidRPr="006039D6">
        <w:rPr>
          <w:color w:val="000000" w:themeColor="text1"/>
        </w:rPr>
        <w:t xml:space="preserve"> así las obligaciones derivadas de un vínculo laboral entre el asegurado y la aquí demandante. </w:t>
      </w:r>
    </w:p>
    <w:p w14:paraId="7199DF45" w14:textId="77777777" w:rsidR="0073364D" w:rsidRPr="006039D6" w:rsidRDefault="0073364D" w:rsidP="006039D6">
      <w:pPr>
        <w:jc w:val="both"/>
        <w:rPr>
          <w:color w:val="000000" w:themeColor="text1"/>
        </w:rPr>
      </w:pPr>
    </w:p>
    <w:p w14:paraId="1E732243" w14:textId="412633B1" w:rsidR="00123F8A" w:rsidRPr="006039D6" w:rsidRDefault="00123F8A" w:rsidP="006039D6">
      <w:pPr>
        <w:jc w:val="both"/>
        <w:rPr>
          <w:color w:val="000000" w:themeColor="text1"/>
        </w:rPr>
      </w:pPr>
      <w:r w:rsidRPr="006039D6">
        <w:rPr>
          <w:color w:val="000000" w:themeColor="text1"/>
        </w:rPr>
        <w:t xml:space="preserve">En este sentido es manifiesto, que para que opere la referida cobertura, deben cumplirse las siguientes condiciones: </w:t>
      </w:r>
    </w:p>
    <w:p w14:paraId="41F6186A" w14:textId="77777777" w:rsidR="00123F8A" w:rsidRPr="006039D6" w:rsidRDefault="00123F8A" w:rsidP="006039D6">
      <w:pPr>
        <w:jc w:val="both"/>
        <w:rPr>
          <w:color w:val="000000" w:themeColor="text1"/>
        </w:rPr>
      </w:pPr>
    </w:p>
    <w:p w14:paraId="19137D91" w14:textId="77777777" w:rsidR="00123F8A" w:rsidRPr="006039D6" w:rsidRDefault="00123F8A" w:rsidP="006039D6">
      <w:pPr>
        <w:pStyle w:val="Prrafodelista"/>
        <w:widowControl/>
        <w:numPr>
          <w:ilvl w:val="0"/>
          <w:numId w:val="3"/>
        </w:numPr>
        <w:autoSpaceDE/>
        <w:autoSpaceDN/>
        <w:jc w:val="both"/>
        <w:rPr>
          <w:b/>
          <w:bCs/>
          <w:iCs/>
          <w:color w:val="000000" w:themeColor="text1"/>
          <w:u w:val="single"/>
        </w:rPr>
      </w:pPr>
      <w:r w:rsidRPr="006039D6">
        <w:rPr>
          <w:b/>
          <w:bCs/>
          <w:iCs/>
          <w:color w:val="000000" w:themeColor="text1"/>
          <w:u w:val="single"/>
        </w:rPr>
        <w:t xml:space="preserve">Quien debe fungir como empleador es la entidad afianzada </w:t>
      </w:r>
      <w:r w:rsidRPr="006039D6">
        <w:rPr>
          <w:bCs/>
          <w:iCs/>
          <w:color w:val="000000" w:themeColor="text1"/>
        </w:rPr>
        <w:t>no se amparan obligaciones derivadas de un vínculo laboral entre el asegurado y la aquí demandante.</w:t>
      </w:r>
    </w:p>
    <w:p w14:paraId="1BC4DC19" w14:textId="77777777" w:rsidR="00123F8A" w:rsidRPr="006039D6" w:rsidRDefault="00123F8A" w:rsidP="006039D6">
      <w:pPr>
        <w:pStyle w:val="Prrafodelista"/>
        <w:widowControl/>
        <w:numPr>
          <w:ilvl w:val="0"/>
          <w:numId w:val="3"/>
        </w:numPr>
        <w:autoSpaceDE/>
        <w:autoSpaceDN/>
        <w:jc w:val="both"/>
        <w:rPr>
          <w:bCs/>
          <w:iCs/>
          <w:color w:val="000000" w:themeColor="text1"/>
        </w:rPr>
      </w:pPr>
      <w:r w:rsidRPr="006039D6">
        <w:rPr>
          <w:bCs/>
          <w:iCs/>
          <w:color w:val="000000" w:themeColor="text1"/>
        </w:rPr>
        <w:t>Debe existir un incumplimiento de las obligaciones laborales a cargo de la afianzada.</w:t>
      </w:r>
    </w:p>
    <w:p w14:paraId="6A3C7C4D" w14:textId="77777777" w:rsidR="00123F8A" w:rsidRPr="006039D6" w:rsidRDefault="00123F8A" w:rsidP="006039D6">
      <w:pPr>
        <w:pStyle w:val="Prrafodelista"/>
        <w:widowControl/>
        <w:numPr>
          <w:ilvl w:val="0"/>
          <w:numId w:val="3"/>
        </w:numPr>
        <w:autoSpaceDE/>
        <w:autoSpaceDN/>
        <w:jc w:val="both"/>
        <w:rPr>
          <w:bCs/>
          <w:iCs/>
          <w:color w:val="000000" w:themeColor="text1"/>
        </w:rPr>
      </w:pPr>
      <w:r w:rsidRPr="006039D6">
        <w:rPr>
          <w:bCs/>
          <w:iCs/>
          <w:color w:val="000000" w:themeColor="text1"/>
        </w:rPr>
        <w:t>Que dichas obligaciones tengan origen en el contrato afianzado.</w:t>
      </w:r>
    </w:p>
    <w:p w14:paraId="2D799248" w14:textId="2B9E5B2E" w:rsidR="00123F8A" w:rsidRPr="006039D6" w:rsidRDefault="00123F8A" w:rsidP="006039D6">
      <w:pPr>
        <w:pStyle w:val="Prrafodelista"/>
        <w:widowControl/>
        <w:numPr>
          <w:ilvl w:val="0"/>
          <w:numId w:val="3"/>
        </w:numPr>
        <w:autoSpaceDE/>
        <w:autoSpaceDN/>
        <w:jc w:val="both"/>
        <w:rPr>
          <w:bCs/>
          <w:iCs/>
          <w:color w:val="000000" w:themeColor="text1"/>
        </w:rPr>
      </w:pPr>
      <w:r w:rsidRPr="006039D6">
        <w:rPr>
          <w:bCs/>
          <w:iCs/>
          <w:color w:val="000000" w:themeColor="text1"/>
        </w:rPr>
        <w:t>Que exista un detrimento patrimonial para el asegurado de la póliza.</w:t>
      </w:r>
    </w:p>
    <w:p w14:paraId="2BED94BF" w14:textId="77777777" w:rsidR="00123F8A" w:rsidRPr="006039D6" w:rsidRDefault="00123F8A" w:rsidP="006039D6">
      <w:pPr>
        <w:tabs>
          <w:tab w:val="left" w:pos="3285"/>
        </w:tabs>
        <w:jc w:val="both"/>
        <w:rPr>
          <w:color w:val="000000" w:themeColor="text1"/>
        </w:rPr>
      </w:pPr>
    </w:p>
    <w:p w14:paraId="54702CE4" w14:textId="7E7B651C" w:rsidR="00123F8A" w:rsidRPr="006039D6" w:rsidRDefault="00123F8A" w:rsidP="006039D6">
      <w:pPr>
        <w:tabs>
          <w:tab w:val="left" w:pos="3285"/>
        </w:tabs>
        <w:jc w:val="both"/>
        <w:rPr>
          <w:color w:val="000000" w:themeColor="text1"/>
        </w:rPr>
      </w:pPr>
      <w:bookmarkStart w:id="9" w:name="_Hlk138233907"/>
      <w:r w:rsidRPr="006039D6">
        <w:rPr>
          <w:color w:val="000000" w:themeColor="text1"/>
        </w:rPr>
        <w:t xml:space="preserve">Así las cosas, es claro que </w:t>
      </w:r>
      <w:r w:rsidR="009A60B6" w:rsidRPr="006039D6">
        <w:rPr>
          <w:color w:val="000000" w:themeColor="text1"/>
        </w:rPr>
        <w:t>los</w:t>
      </w:r>
      <w:r w:rsidRPr="006039D6">
        <w:rPr>
          <w:color w:val="000000" w:themeColor="text1"/>
        </w:rPr>
        <w:t xml:space="preserve"> contrato</w:t>
      </w:r>
      <w:r w:rsidR="009A60B6" w:rsidRPr="006039D6">
        <w:rPr>
          <w:color w:val="000000" w:themeColor="text1"/>
        </w:rPr>
        <w:t>s</w:t>
      </w:r>
      <w:r w:rsidRPr="006039D6">
        <w:rPr>
          <w:color w:val="000000" w:themeColor="text1"/>
        </w:rPr>
        <w:t xml:space="preserve"> de seguro no ampara</w:t>
      </w:r>
      <w:r w:rsidR="009A60B6" w:rsidRPr="006039D6">
        <w:rPr>
          <w:color w:val="000000" w:themeColor="text1"/>
        </w:rPr>
        <w:t>n</w:t>
      </w:r>
      <w:r w:rsidRPr="006039D6">
        <w:rPr>
          <w:color w:val="000000" w:themeColor="text1"/>
        </w:rPr>
        <w:t xml:space="preserve"> los incumplimientos en los que directamente llegare a incurrir </w:t>
      </w:r>
      <w:r w:rsidR="00DE38B1" w:rsidRPr="006039D6">
        <w:rPr>
          <w:rStyle w:val="normaltextrun"/>
          <w:color w:val="000000" w:themeColor="text1"/>
        </w:rPr>
        <w:t>TELMEX COLOMBIA S.A</w:t>
      </w:r>
      <w:r w:rsidR="00F5315F" w:rsidRPr="006039D6">
        <w:rPr>
          <w:rStyle w:val="normaltextrun"/>
          <w:color w:val="000000" w:themeColor="text1"/>
        </w:rPr>
        <w:t>.</w:t>
      </w:r>
      <w:r w:rsidRPr="006039D6">
        <w:rPr>
          <w:rStyle w:val="normaltextrun"/>
          <w:color w:val="000000" w:themeColor="text1"/>
        </w:rPr>
        <w:t xml:space="preserve"> </w:t>
      </w:r>
      <w:r w:rsidRPr="006039D6">
        <w:rPr>
          <w:color w:val="000000" w:themeColor="text1"/>
        </w:rPr>
        <w:t>frente al pago de acreencias laborales de sus trabajadores.</w:t>
      </w:r>
    </w:p>
    <w:bookmarkEnd w:id="9"/>
    <w:p w14:paraId="11DA46FC" w14:textId="77777777" w:rsidR="00385A40" w:rsidRPr="006039D6" w:rsidRDefault="00385A40"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778453F" w14:textId="6ADCDCC1" w:rsidR="00123F8A" w:rsidRPr="006039D6" w:rsidRDefault="00123F8A" w:rsidP="006039D6">
      <w:pPr>
        <w:pStyle w:val="Prrafodelista"/>
        <w:widowControl/>
        <w:numPr>
          <w:ilvl w:val="0"/>
          <w:numId w:val="4"/>
        </w:numPr>
        <w:autoSpaceDE/>
        <w:autoSpaceDN/>
        <w:contextualSpacing/>
        <w:jc w:val="both"/>
        <w:rPr>
          <w:b/>
          <w:bCs/>
          <w:color w:val="000000" w:themeColor="text1"/>
          <w:u w:val="single"/>
        </w:rPr>
      </w:pPr>
      <w:bookmarkStart w:id="10" w:name="_Hlk126743496"/>
      <w:bookmarkStart w:id="11" w:name="_Hlk138233923"/>
      <w:r w:rsidRPr="006039D6">
        <w:rPr>
          <w:b/>
          <w:bCs/>
          <w:color w:val="000000" w:themeColor="text1"/>
          <w:u w:val="single"/>
        </w:rPr>
        <w:t>Fa</w:t>
      </w:r>
      <w:r w:rsidR="00DE38B1" w:rsidRPr="006039D6">
        <w:rPr>
          <w:b/>
          <w:bCs/>
          <w:color w:val="000000" w:themeColor="text1"/>
          <w:u w:val="single"/>
        </w:rPr>
        <w:t xml:space="preserve">lta de cobertura material de las pólizas </w:t>
      </w:r>
      <w:r w:rsidRPr="006039D6">
        <w:rPr>
          <w:b/>
          <w:bCs/>
          <w:color w:val="000000" w:themeColor="text1"/>
          <w:u w:val="single"/>
        </w:rPr>
        <w:t xml:space="preserve">dado que </w:t>
      </w:r>
      <w:r w:rsidR="005C7AEF" w:rsidRPr="006039D6">
        <w:rPr>
          <w:b/>
          <w:bCs/>
          <w:color w:val="000000" w:themeColor="text1"/>
          <w:u w:val="single"/>
        </w:rPr>
        <w:t>el demandante</w:t>
      </w:r>
      <w:r w:rsidRPr="006039D6">
        <w:rPr>
          <w:b/>
          <w:bCs/>
          <w:color w:val="000000" w:themeColor="text1"/>
          <w:u w:val="single"/>
        </w:rPr>
        <w:t xml:space="preserve"> no ha probado que haya desarrollado funciones con ocasión </w:t>
      </w:r>
      <w:bookmarkEnd w:id="10"/>
      <w:bookmarkEnd w:id="11"/>
      <w:r w:rsidR="00801737" w:rsidRPr="006039D6">
        <w:rPr>
          <w:b/>
          <w:bCs/>
          <w:color w:val="000000" w:themeColor="text1"/>
          <w:u w:val="single"/>
        </w:rPr>
        <w:t xml:space="preserve">al contrato afianzado No. </w:t>
      </w:r>
      <w:r w:rsidR="00DE38B1" w:rsidRPr="006039D6">
        <w:rPr>
          <w:b/>
          <w:bCs/>
          <w:color w:val="000000" w:themeColor="text1"/>
          <w:u w:val="single"/>
        </w:rPr>
        <w:t>DO065-2014.</w:t>
      </w:r>
    </w:p>
    <w:p w14:paraId="0C05719C" w14:textId="77777777" w:rsidR="00123F8A" w:rsidRPr="006039D6" w:rsidRDefault="00123F8A" w:rsidP="006039D6">
      <w:pPr>
        <w:pStyle w:val="Prrafodelista"/>
        <w:widowControl/>
        <w:autoSpaceDE/>
        <w:autoSpaceDN/>
        <w:ind w:left="360" w:firstLine="0"/>
        <w:contextualSpacing/>
        <w:jc w:val="both"/>
        <w:rPr>
          <w:color w:val="000000" w:themeColor="text1"/>
        </w:rPr>
      </w:pPr>
    </w:p>
    <w:p w14:paraId="47E41A7B" w14:textId="6ADDA7B3" w:rsidR="00123F8A" w:rsidRPr="006039D6" w:rsidRDefault="00123F8A" w:rsidP="006039D6">
      <w:pPr>
        <w:pStyle w:val="Textoindependiente3"/>
        <w:spacing w:after="0"/>
        <w:jc w:val="both"/>
        <w:rPr>
          <w:color w:val="000000" w:themeColor="text1"/>
          <w:sz w:val="22"/>
          <w:szCs w:val="22"/>
          <w:lang w:val="es-CO"/>
        </w:rPr>
      </w:pPr>
      <w:r w:rsidRPr="006039D6">
        <w:rPr>
          <w:color w:val="000000" w:themeColor="text1"/>
          <w:sz w:val="22"/>
          <w:szCs w:val="22"/>
          <w:lang w:val="es-CO"/>
        </w:rPr>
        <w:t xml:space="preserve">La presente excepción se fundamenta en el hecho de que </w:t>
      </w:r>
      <w:r w:rsidR="005C7AEF" w:rsidRPr="006039D6">
        <w:rPr>
          <w:color w:val="000000" w:themeColor="text1"/>
          <w:sz w:val="22"/>
          <w:szCs w:val="22"/>
          <w:lang w:val="es-CO"/>
        </w:rPr>
        <w:t>el demandante</w:t>
      </w:r>
      <w:r w:rsidRPr="006039D6">
        <w:rPr>
          <w:color w:val="000000" w:themeColor="text1"/>
          <w:sz w:val="22"/>
          <w:szCs w:val="22"/>
          <w:lang w:val="es-CO"/>
        </w:rPr>
        <w:t xml:space="preserve"> no ha probado que prestó s</w:t>
      </w:r>
      <w:r w:rsidR="00801737" w:rsidRPr="006039D6">
        <w:rPr>
          <w:color w:val="000000" w:themeColor="text1"/>
          <w:sz w:val="22"/>
          <w:szCs w:val="22"/>
          <w:lang w:val="es-CO"/>
        </w:rPr>
        <w:t xml:space="preserve">us servicios en la ejecución del contrato afianzado No. </w:t>
      </w:r>
      <w:r w:rsidR="00DE38B1" w:rsidRPr="006039D6">
        <w:rPr>
          <w:rStyle w:val="eop"/>
          <w:color w:val="000000" w:themeColor="text1"/>
          <w:sz w:val="22"/>
          <w:szCs w:val="22"/>
        </w:rPr>
        <w:t>DO065-2014</w:t>
      </w:r>
      <w:r w:rsidR="00801737" w:rsidRPr="006039D6">
        <w:rPr>
          <w:rStyle w:val="eop"/>
          <w:color w:val="000000" w:themeColor="text1"/>
          <w:sz w:val="22"/>
          <w:szCs w:val="22"/>
        </w:rPr>
        <w:t xml:space="preserve">, por el contrario, de conformidad con el soporte documental incorporado al expediente se pudo comprobar que el contrato afianzado tuvo una vigencia desde el </w:t>
      </w:r>
      <w:r w:rsidR="00DE38B1" w:rsidRPr="006039D6">
        <w:rPr>
          <w:rStyle w:val="eop"/>
          <w:color w:val="000000" w:themeColor="text1"/>
          <w:sz w:val="22"/>
          <w:szCs w:val="22"/>
        </w:rPr>
        <w:t>01/09/2014 al 31/03/2019</w:t>
      </w:r>
      <w:r w:rsidR="00801737" w:rsidRPr="006039D6">
        <w:rPr>
          <w:rStyle w:val="eop"/>
          <w:color w:val="000000" w:themeColor="text1"/>
          <w:sz w:val="22"/>
          <w:szCs w:val="22"/>
        </w:rPr>
        <w:t xml:space="preserve">, sin embargo, el demandante laboró para </w:t>
      </w:r>
      <w:r w:rsidR="00DE38B1" w:rsidRPr="006039D6">
        <w:rPr>
          <w:rStyle w:val="eop"/>
          <w:color w:val="000000" w:themeColor="text1"/>
          <w:sz w:val="22"/>
          <w:szCs w:val="22"/>
        </w:rPr>
        <w:t>CONECTAR TV S.A.S</w:t>
      </w:r>
      <w:r w:rsidR="00801737" w:rsidRPr="006039D6">
        <w:rPr>
          <w:rStyle w:val="eop"/>
          <w:color w:val="000000" w:themeColor="text1"/>
          <w:sz w:val="22"/>
          <w:szCs w:val="22"/>
        </w:rPr>
        <w:t xml:space="preserve">. desde el </w:t>
      </w:r>
      <w:r w:rsidR="00DE38B1" w:rsidRPr="006039D6">
        <w:rPr>
          <w:color w:val="000000" w:themeColor="text1"/>
          <w:sz w:val="22"/>
          <w:szCs w:val="22"/>
          <w:lang w:val="es-CO"/>
        </w:rPr>
        <w:t>18 de febrero de 2019 hasta el 17 de febrero de 2021</w:t>
      </w:r>
      <w:r w:rsidR="00C43504" w:rsidRPr="006039D6">
        <w:rPr>
          <w:rStyle w:val="eop"/>
          <w:color w:val="000000" w:themeColor="text1"/>
          <w:sz w:val="22"/>
          <w:szCs w:val="22"/>
        </w:rPr>
        <w:t xml:space="preserve">, es decir, </w:t>
      </w:r>
      <w:r w:rsidR="00DE38B1" w:rsidRPr="006039D6">
        <w:rPr>
          <w:rStyle w:val="eop"/>
          <w:color w:val="000000" w:themeColor="text1"/>
          <w:sz w:val="22"/>
          <w:szCs w:val="22"/>
        </w:rPr>
        <w:t>posterior</w:t>
      </w:r>
      <w:r w:rsidR="00C43504" w:rsidRPr="006039D6">
        <w:rPr>
          <w:rStyle w:val="eop"/>
          <w:color w:val="000000" w:themeColor="text1"/>
          <w:sz w:val="22"/>
          <w:szCs w:val="22"/>
        </w:rPr>
        <w:t xml:space="preserve"> a la celebración del contrato afianzado.</w:t>
      </w:r>
    </w:p>
    <w:p w14:paraId="14D8ABFD" w14:textId="77777777" w:rsidR="00123F8A" w:rsidRPr="006039D6" w:rsidRDefault="00123F8A" w:rsidP="006039D6">
      <w:pPr>
        <w:pStyle w:val="Textoindependiente3"/>
        <w:spacing w:after="0"/>
        <w:jc w:val="both"/>
        <w:rPr>
          <w:color w:val="000000" w:themeColor="text1"/>
          <w:sz w:val="22"/>
          <w:szCs w:val="22"/>
        </w:rPr>
      </w:pPr>
    </w:p>
    <w:p w14:paraId="574AD171" w14:textId="55B6CA44" w:rsidR="00123F8A" w:rsidRPr="006039D6" w:rsidRDefault="00123F8A" w:rsidP="006039D6">
      <w:pPr>
        <w:pStyle w:val="Textoindependiente"/>
        <w:jc w:val="both"/>
        <w:rPr>
          <w:iCs/>
          <w:color w:val="000000" w:themeColor="text1"/>
          <w:sz w:val="22"/>
          <w:szCs w:val="22"/>
          <w:lang w:val="es-CO"/>
        </w:rPr>
      </w:pPr>
      <w:r w:rsidRPr="006039D6">
        <w:rPr>
          <w:iCs/>
          <w:color w:val="000000" w:themeColor="text1"/>
          <w:sz w:val="22"/>
          <w:szCs w:val="22"/>
        </w:rPr>
        <w:t>En este sentido, es menester precisar que las condiciones</w:t>
      </w:r>
      <w:r w:rsidRPr="006039D6">
        <w:rPr>
          <w:iCs/>
          <w:color w:val="000000" w:themeColor="text1"/>
          <w:sz w:val="22"/>
          <w:szCs w:val="22"/>
          <w:lang w:val="es-CO"/>
        </w:rPr>
        <w:t xml:space="preserve"> particulares y generales</w:t>
      </w:r>
      <w:r w:rsidRPr="006039D6">
        <w:rPr>
          <w:iCs/>
          <w:color w:val="000000" w:themeColor="text1"/>
          <w:sz w:val="22"/>
          <w:szCs w:val="22"/>
        </w:rPr>
        <w:t xml:space="preserve"> de la póliz</w:t>
      </w:r>
      <w:r w:rsidR="008216CE" w:rsidRPr="006039D6">
        <w:rPr>
          <w:iCs/>
          <w:color w:val="000000" w:themeColor="text1"/>
          <w:sz w:val="22"/>
          <w:szCs w:val="22"/>
        </w:rPr>
        <w:t>a</w:t>
      </w:r>
      <w:r w:rsidRPr="006039D6">
        <w:rPr>
          <w:iCs/>
          <w:color w:val="000000" w:themeColor="text1"/>
          <w:sz w:val="22"/>
          <w:szCs w:val="22"/>
        </w:rPr>
        <w:t xml:space="preserve"> que recoge el Contrato de Seguro de Cumplimiento</w:t>
      </w:r>
      <w:r w:rsidRPr="006039D6">
        <w:rPr>
          <w:iCs/>
          <w:color w:val="000000" w:themeColor="text1"/>
          <w:sz w:val="22"/>
          <w:szCs w:val="22"/>
          <w:lang w:val="es-CO"/>
        </w:rPr>
        <w:t xml:space="preserve"> </w:t>
      </w:r>
      <w:r w:rsidRPr="006039D6">
        <w:rPr>
          <w:iCs/>
          <w:color w:val="000000" w:themeColor="text1"/>
          <w:sz w:val="22"/>
          <w:szCs w:val="22"/>
        </w:rPr>
        <w:t xml:space="preserve">reflejan la voluntad de los contratantes al momento de celebrar el contrato, y definen de manera explícita las condiciones del negocio aseguraticio. </w:t>
      </w:r>
      <w:r w:rsidRPr="006039D6">
        <w:rPr>
          <w:iCs/>
          <w:color w:val="000000" w:themeColor="text1"/>
          <w:sz w:val="22"/>
          <w:szCs w:val="22"/>
          <w:lang w:val="es-CO"/>
        </w:rPr>
        <w:t xml:space="preserve"> </w:t>
      </w:r>
    </w:p>
    <w:p w14:paraId="6C51AF4B" w14:textId="77777777" w:rsidR="00123F8A" w:rsidRPr="006039D6" w:rsidRDefault="00123F8A" w:rsidP="006039D6">
      <w:pPr>
        <w:pStyle w:val="Textoindependiente"/>
        <w:jc w:val="both"/>
        <w:rPr>
          <w:iCs/>
          <w:color w:val="000000" w:themeColor="text1"/>
          <w:sz w:val="22"/>
          <w:szCs w:val="22"/>
          <w:lang w:val="es-CO"/>
        </w:rPr>
      </w:pPr>
    </w:p>
    <w:p w14:paraId="14BEC8E2" w14:textId="77777777" w:rsidR="00123F8A" w:rsidRPr="006039D6" w:rsidRDefault="00123F8A" w:rsidP="006039D6">
      <w:pPr>
        <w:pStyle w:val="Textoindependiente"/>
        <w:jc w:val="both"/>
        <w:rPr>
          <w:i/>
          <w:iCs/>
          <w:color w:val="000000" w:themeColor="text1"/>
          <w:sz w:val="22"/>
          <w:szCs w:val="22"/>
        </w:rPr>
      </w:pPr>
      <w:r w:rsidRPr="006039D6">
        <w:rPr>
          <w:iCs/>
          <w:color w:val="000000" w:themeColor="text1"/>
          <w:sz w:val="22"/>
          <w:szCs w:val="22"/>
        </w:rPr>
        <w:t>Tal como lo señala el Artículo 1056 del Código de Comercio, el asegurador puede, a su arbitrio, delimitar los riesgos que asume:</w:t>
      </w:r>
    </w:p>
    <w:p w14:paraId="762D4AA8" w14:textId="77777777" w:rsidR="00123F8A" w:rsidRPr="006039D6" w:rsidRDefault="00123F8A" w:rsidP="006039D6">
      <w:pPr>
        <w:pStyle w:val="Textoindependiente"/>
        <w:jc w:val="both"/>
        <w:rPr>
          <w:i/>
          <w:iCs/>
          <w:color w:val="000000" w:themeColor="text1"/>
          <w:sz w:val="22"/>
          <w:szCs w:val="22"/>
        </w:rPr>
      </w:pPr>
    </w:p>
    <w:p w14:paraId="429616F4" w14:textId="77777777" w:rsidR="00123F8A" w:rsidRPr="006039D6" w:rsidRDefault="00123F8A" w:rsidP="006039D6">
      <w:pPr>
        <w:pStyle w:val="Textoindependiente"/>
        <w:ind w:left="567" w:right="276"/>
        <w:jc w:val="both"/>
        <w:rPr>
          <w:b/>
          <w:bCs/>
          <w:i/>
          <w:color w:val="000000" w:themeColor="text1"/>
          <w:sz w:val="22"/>
          <w:szCs w:val="22"/>
          <w:u w:val="single"/>
        </w:rPr>
      </w:pPr>
      <w:r w:rsidRPr="006039D6">
        <w:rPr>
          <w:b/>
          <w:bCs/>
          <w:i/>
          <w:color w:val="000000" w:themeColor="text1"/>
          <w:sz w:val="22"/>
          <w:szCs w:val="22"/>
          <w:u w:val="single"/>
        </w:rPr>
        <w:t>“(…) Art. 1056.-</w:t>
      </w:r>
      <w:r w:rsidRPr="006039D6">
        <w:rPr>
          <w:bCs/>
          <w:i/>
          <w:color w:val="000000" w:themeColor="text1"/>
          <w:sz w:val="22"/>
          <w:szCs w:val="22"/>
          <w:u w:val="single"/>
        </w:rPr>
        <w:t> </w:t>
      </w:r>
      <w:r w:rsidRPr="006039D6">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6039D6" w:rsidRDefault="00123F8A" w:rsidP="006039D6">
      <w:pPr>
        <w:pStyle w:val="Textoindependiente"/>
        <w:ind w:left="708"/>
        <w:jc w:val="both"/>
        <w:rPr>
          <w:i/>
          <w:iCs/>
          <w:color w:val="000000" w:themeColor="text1"/>
          <w:sz w:val="22"/>
          <w:szCs w:val="22"/>
        </w:rPr>
      </w:pPr>
    </w:p>
    <w:p w14:paraId="4F042976" w14:textId="68B5C7EA" w:rsidR="00123F8A" w:rsidRPr="006039D6" w:rsidRDefault="00123F8A" w:rsidP="006039D6">
      <w:pPr>
        <w:jc w:val="both"/>
        <w:rPr>
          <w:color w:val="000000" w:themeColor="text1"/>
          <w:shd w:val="clear" w:color="auto" w:fill="FFFFFF"/>
        </w:rPr>
      </w:pPr>
      <w:r w:rsidRPr="006039D6">
        <w:rPr>
          <w:color w:val="000000" w:themeColor="text1"/>
          <w:shd w:val="clear" w:color="auto" w:fill="FFFFFF"/>
        </w:rPr>
        <w:t>En virtud de la facultad citada en el referido artículo, el asegurador decidió otorgar determinados amparos, siempre supeditados al cumplimiento de ciertos presupuestos, limitando la cobertura de la</w:t>
      </w:r>
      <w:r w:rsidR="00DE38B1" w:rsidRPr="006039D6">
        <w:rPr>
          <w:color w:val="000000" w:themeColor="text1"/>
          <w:shd w:val="clear" w:color="auto" w:fill="FFFFFF"/>
        </w:rPr>
        <w:t>s</w:t>
      </w:r>
      <w:r w:rsidRPr="006039D6">
        <w:rPr>
          <w:color w:val="000000" w:themeColor="text1"/>
          <w:shd w:val="clear" w:color="auto" w:fill="FFFFFF"/>
        </w:rPr>
        <w:t xml:space="preserve"> póliza</w:t>
      </w:r>
      <w:r w:rsidR="00DE38B1" w:rsidRPr="006039D6">
        <w:rPr>
          <w:color w:val="000000" w:themeColor="text1"/>
          <w:shd w:val="clear" w:color="auto" w:fill="FFFFFF"/>
        </w:rPr>
        <w:t>s</w:t>
      </w:r>
      <w:r w:rsidRPr="006039D6">
        <w:rPr>
          <w:color w:val="000000" w:themeColor="text1"/>
          <w:shd w:val="clear" w:color="auto" w:fill="FFFFFF"/>
        </w:rPr>
        <w:t xml:space="preserve">. </w:t>
      </w:r>
    </w:p>
    <w:p w14:paraId="6DB78070" w14:textId="77777777" w:rsidR="00123F8A" w:rsidRPr="006039D6" w:rsidRDefault="00123F8A" w:rsidP="006039D6">
      <w:pPr>
        <w:jc w:val="both"/>
        <w:rPr>
          <w:color w:val="000000" w:themeColor="text1"/>
          <w:shd w:val="clear" w:color="auto" w:fill="FFFFFF"/>
        </w:rPr>
      </w:pPr>
    </w:p>
    <w:p w14:paraId="33C72A18" w14:textId="2BA1135B" w:rsidR="00123F8A" w:rsidRPr="006039D6" w:rsidRDefault="00123F8A" w:rsidP="006039D6">
      <w:pPr>
        <w:jc w:val="both"/>
        <w:rPr>
          <w:bCs/>
          <w:iCs/>
          <w:color w:val="000000" w:themeColor="text1"/>
        </w:rPr>
      </w:pPr>
      <w:r w:rsidRPr="006039D6">
        <w:rPr>
          <w:color w:val="000000" w:themeColor="text1"/>
          <w:lang w:val="es-ES_tradnl" w:eastAsia="x-none"/>
        </w:rPr>
        <w:t xml:space="preserve">Así mismo, </w:t>
      </w:r>
      <w:r w:rsidRPr="006039D6">
        <w:rPr>
          <w:bCs/>
          <w:iCs/>
          <w:color w:val="000000" w:themeColor="text1"/>
        </w:rPr>
        <w:t>debe tenerse en cuenta que el asegurador supeditó la afectación de</w:t>
      </w:r>
      <w:r w:rsidR="00801737" w:rsidRPr="006039D6">
        <w:rPr>
          <w:bCs/>
          <w:iCs/>
          <w:color w:val="000000" w:themeColor="text1"/>
        </w:rPr>
        <w:t>l amparo</w:t>
      </w:r>
      <w:r w:rsidRPr="006039D6">
        <w:rPr>
          <w:bCs/>
          <w:iCs/>
          <w:color w:val="000000" w:themeColor="text1"/>
        </w:rPr>
        <w:t xml:space="preserve"> debiéndose acreditar que el riesgo se</w:t>
      </w:r>
      <w:r w:rsidR="00801737" w:rsidRPr="006039D6">
        <w:rPr>
          <w:bCs/>
          <w:iCs/>
          <w:color w:val="000000" w:themeColor="text1"/>
        </w:rPr>
        <w:t xml:space="preserve"> materializó en la ejecución del contrato afianzado No. </w:t>
      </w:r>
      <w:r w:rsidR="00DE38B1" w:rsidRPr="006039D6">
        <w:rPr>
          <w:rStyle w:val="eop"/>
          <w:color w:val="000000" w:themeColor="text1"/>
        </w:rPr>
        <w:t>DO065-2014</w:t>
      </w:r>
      <w:r w:rsidR="00801737" w:rsidRPr="006039D6">
        <w:rPr>
          <w:rStyle w:val="eop"/>
          <w:color w:val="000000" w:themeColor="text1"/>
        </w:rPr>
        <w:t>.</w:t>
      </w:r>
    </w:p>
    <w:p w14:paraId="7AA6B9A6" w14:textId="77777777" w:rsidR="00123F8A" w:rsidRPr="006039D6" w:rsidRDefault="00123F8A" w:rsidP="006039D6">
      <w:pPr>
        <w:jc w:val="both"/>
        <w:rPr>
          <w:bCs/>
          <w:iCs/>
          <w:color w:val="000000" w:themeColor="text1"/>
        </w:rPr>
      </w:pPr>
    </w:p>
    <w:p w14:paraId="692D1AD3" w14:textId="18A51FDC" w:rsidR="00123F8A" w:rsidRPr="006039D6" w:rsidRDefault="00123F8A" w:rsidP="006039D6">
      <w:pPr>
        <w:jc w:val="both"/>
        <w:rPr>
          <w:b/>
          <w:bCs/>
          <w:iCs/>
          <w:color w:val="000000" w:themeColor="text1"/>
          <w:u w:val="single"/>
        </w:rPr>
      </w:pPr>
      <w:r w:rsidRPr="006039D6">
        <w:rPr>
          <w:bCs/>
          <w:iCs/>
          <w:color w:val="000000" w:themeColor="text1"/>
        </w:rPr>
        <w:t xml:space="preserve">Aunado a lo anterior, el riesgo que se amparó en el caso de la póliza de cumplimiento concretamente es el que </w:t>
      </w:r>
      <w:r w:rsidR="00DE38B1" w:rsidRPr="006039D6">
        <w:rPr>
          <w:bCs/>
          <w:iCs/>
          <w:color w:val="000000" w:themeColor="text1"/>
        </w:rPr>
        <w:t>TELMEX COLOMBIA S.A</w:t>
      </w:r>
      <w:r w:rsidR="00F5315F" w:rsidRPr="006039D6">
        <w:rPr>
          <w:bCs/>
          <w:iCs/>
          <w:color w:val="000000" w:themeColor="text1"/>
        </w:rPr>
        <w:t>.</w:t>
      </w:r>
      <w:r w:rsidRPr="006039D6">
        <w:rPr>
          <w:bCs/>
          <w:iCs/>
          <w:color w:val="000000" w:themeColor="text1"/>
        </w:rPr>
        <w:t xml:space="preserve"> deba responder por los </w:t>
      </w:r>
      <w:r w:rsidR="00DB7B66" w:rsidRPr="006039D6">
        <w:rPr>
          <w:rStyle w:val="normaltextrun"/>
          <w:color w:val="000000" w:themeColor="text1"/>
        </w:rPr>
        <w:t>s</w:t>
      </w:r>
      <w:r w:rsidR="00DE38B1" w:rsidRPr="006039D6">
        <w:rPr>
          <w:rStyle w:val="normaltextrun"/>
          <w:color w:val="000000" w:themeColor="text1"/>
        </w:rPr>
        <w:t xml:space="preserve">alarios, prestaciones sociales e </w:t>
      </w:r>
      <w:r w:rsidR="00DB7B66" w:rsidRPr="006039D6">
        <w:rPr>
          <w:rStyle w:val="normaltextrun"/>
          <w:color w:val="000000" w:themeColor="text1"/>
        </w:rPr>
        <w:t xml:space="preserve">indemnización del artículo 64 del CST, </w:t>
      </w:r>
      <w:r w:rsidRPr="006039D6">
        <w:rPr>
          <w:bCs/>
          <w:iCs/>
          <w:color w:val="000000" w:themeColor="text1"/>
        </w:rPr>
        <w:t xml:space="preserve">a que estaba obligada </w:t>
      </w:r>
      <w:r w:rsidR="00DE38B1" w:rsidRPr="006039D6">
        <w:rPr>
          <w:color w:val="000000" w:themeColor="text1"/>
        </w:rPr>
        <w:t>CONECTAR TV S.A.S</w:t>
      </w:r>
      <w:r w:rsidR="00801737" w:rsidRPr="006039D6">
        <w:rPr>
          <w:color w:val="000000" w:themeColor="text1"/>
        </w:rPr>
        <w:t xml:space="preserve">. </w:t>
      </w:r>
      <w:r w:rsidRPr="006039D6">
        <w:rPr>
          <w:bCs/>
          <w:iCs/>
          <w:color w:val="000000" w:themeColor="text1"/>
        </w:rPr>
        <w:t xml:space="preserve">relacionadas </w:t>
      </w:r>
      <w:r w:rsidRPr="006039D6">
        <w:rPr>
          <w:bCs/>
          <w:iCs/>
          <w:color w:val="000000" w:themeColor="text1"/>
        </w:rPr>
        <w:lastRenderedPageBreak/>
        <w:t xml:space="preserve">con los trabajadores utilizados por la sociedad garantizada en la ejecución </w:t>
      </w:r>
      <w:r w:rsidR="00801737" w:rsidRPr="006039D6">
        <w:rPr>
          <w:bCs/>
          <w:color w:val="000000" w:themeColor="text1"/>
          <w:lang w:val="es-CO"/>
        </w:rPr>
        <w:t xml:space="preserve">del  contrato afianzado </w:t>
      </w:r>
      <w:r w:rsidRPr="006039D6">
        <w:rPr>
          <w:bCs/>
          <w:iCs/>
          <w:color w:val="000000" w:themeColor="text1"/>
        </w:rPr>
        <w:t xml:space="preserve">durante la vigencia de la póliza sobre la cual se erige el llamamiento en garantía a mi representada, </w:t>
      </w:r>
      <w:r w:rsidRPr="006039D6">
        <w:rPr>
          <w:b/>
          <w:bCs/>
          <w:iCs/>
          <w:color w:val="000000" w:themeColor="text1"/>
          <w:u w:val="single"/>
        </w:rPr>
        <w:t xml:space="preserve">escenario que nos ubica en la situación en la cual debe probarse dentro del proceso que </w:t>
      </w:r>
      <w:r w:rsidR="005C7AEF" w:rsidRPr="006039D6">
        <w:rPr>
          <w:b/>
          <w:bCs/>
          <w:iCs/>
          <w:color w:val="000000" w:themeColor="text1"/>
          <w:u w:val="single"/>
        </w:rPr>
        <w:t>el demandante</w:t>
      </w:r>
      <w:r w:rsidRPr="006039D6">
        <w:rPr>
          <w:b/>
          <w:bCs/>
          <w:iCs/>
          <w:color w:val="000000" w:themeColor="text1"/>
          <w:u w:val="single"/>
        </w:rPr>
        <w:t xml:space="preserve"> ejerció sus funciones en virt</w:t>
      </w:r>
      <w:r w:rsidR="00801737" w:rsidRPr="006039D6">
        <w:rPr>
          <w:b/>
          <w:bCs/>
          <w:iCs/>
          <w:color w:val="000000" w:themeColor="text1"/>
          <w:u w:val="single"/>
        </w:rPr>
        <w:t xml:space="preserve">ud del contrato afianzado No. </w:t>
      </w:r>
      <w:r w:rsidR="00576901" w:rsidRPr="006039D6">
        <w:rPr>
          <w:b/>
          <w:bCs/>
          <w:iCs/>
          <w:color w:val="000000" w:themeColor="text1"/>
          <w:u w:val="single"/>
        </w:rPr>
        <w:t>DO065-2014</w:t>
      </w:r>
      <w:r w:rsidR="00801737" w:rsidRPr="006039D6">
        <w:rPr>
          <w:b/>
          <w:bCs/>
          <w:iCs/>
          <w:color w:val="000000" w:themeColor="text1"/>
          <w:u w:val="single"/>
        </w:rPr>
        <w:t xml:space="preserve"> </w:t>
      </w:r>
      <w:r w:rsidRPr="006039D6">
        <w:rPr>
          <w:b/>
          <w:bCs/>
          <w:iCs/>
          <w:color w:val="000000" w:themeColor="text1"/>
          <w:u w:val="single"/>
        </w:rPr>
        <w:t>de lo contrario, aun cuando se probara la so</w:t>
      </w:r>
      <w:r w:rsidR="00801737" w:rsidRPr="006039D6">
        <w:rPr>
          <w:b/>
          <w:bCs/>
          <w:iCs/>
          <w:color w:val="000000" w:themeColor="text1"/>
          <w:u w:val="single"/>
        </w:rPr>
        <w:t>lidaridad de la asegurada en la póliza</w:t>
      </w:r>
      <w:r w:rsidRPr="006039D6">
        <w:rPr>
          <w:b/>
          <w:bCs/>
          <w:iCs/>
          <w:color w:val="000000" w:themeColor="text1"/>
          <w:u w:val="single"/>
        </w:rPr>
        <w:t xml:space="preserve"> no habría lugar a condenar a la compañía aseguradora.</w:t>
      </w:r>
      <w:r w:rsidRPr="006039D6">
        <w:rPr>
          <w:bCs/>
          <w:iCs/>
          <w:color w:val="000000" w:themeColor="text1"/>
        </w:rPr>
        <w:t xml:space="preserve">  </w:t>
      </w:r>
    </w:p>
    <w:p w14:paraId="026B04DF" w14:textId="77777777" w:rsidR="00123F8A" w:rsidRPr="006039D6" w:rsidRDefault="00123F8A" w:rsidP="006039D6">
      <w:pPr>
        <w:jc w:val="both"/>
        <w:rPr>
          <w:b/>
          <w:bCs/>
          <w:iCs/>
          <w:color w:val="000000" w:themeColor="text1"/>
          <w:u w:val="single"/>
        </w:rPr>
      </w:pPr>
    </w:p>
    <w:p w14:paraId="3E035582" w14:textId="4239FDDA" w:rsidR="000B2BBA" w:rsidRPr="006039D6" w:rsidRDefault="00123F8A" w:rsidP="006039D6">
      <w:pPr>
        <w:pStyle w:val="Textoindependiente"/>
        <w:jc w:val="both"/>
        <w:rPr>
          <w:color w:val="000000" w:themeColor="text1"/>
          <w:sz w:val="22"/>
          <w:szCs w:val="22"/>
          <w:lang w:val="es-CO"/>
        </w:rPr>
      </w:pPr>
      <w:bookmarkStart w:id="12" w:name="_Hlk138233932"/>
      <w:r w:rsidRPr="006039D6">
        <w:rPr>
          <w:bCs/>
          <w:iCs/>
          <w:color w:val="000000" w:themeColor="text1"/>
          <w:sz w:val="22"/>
          <w:szCs w:val="22"/>
        </w:rPr>
        <w:t xml:space="preserve">En conclusión, hasta tanto </w:t>
      </w:r>
      <w:r w:rsidR="005C7AEF" w:rsidRPr="006039D6">
        <w:rPr>
          <w:bCs/>
          <w:iCs/>
          <w:color w:val="000000" w:themeColor="text1"/>
          <w:sz w:val="22"/>
          <w:szCs w:val="22"/>
        </w:rPr>
        <w:t>el demandante</w:t>
      </w:r>
      <w:r w:rsidRPr="006039D6">
        <w:rPr>
          <w:bCs/>
          <w:iCs/>
          <w:color w:val="000000" w:themeColor="text1"/>
          <w:sz w:val="22"/>
          <w:szCs w:val="22"/>
        </w:rPr>
        <w:t xml:space="preserve"> no logre probar que </w:t>
      </w:r>
      <w:bookmarkEnd w:id="12"/>
      <w:r w:rsidR="00D220D8" w:rsidRPr="006039D6">
        <w:rPr>
          <w:bCs/>
          <w:iCs/>
          <w:color w:val="000000" w:themeColor="text1"/>
          <w:sz w:val="22"/>
          <w:szCs w:val="22"/>
        </w:rPr>
        <w:t xml:space="preserve">(i) tuvo una relación de índole laboral con </w:t>
      </w:r>
      <w:r w:rsidR="00576901" w:rsidRPr="006039D6">
        <w:rPr>
          <w:bCs/>
          <w:iCs/>
          <w:color w:val="000000" w:themeColor="text1"/>
          <w:sz w:val="22"/>
          <w:szCs w:val="22"/>
        </w:rPr>
        <w:t>CONECTA</w:t>
      </w:r>
      <w:r w:rsidR="001E007B" w:rsidRPr="006039D6">
        <w:rPr>
          <w:bCs/>
          <w:iCs/>
          <w:color w:val="000000" w:themeColor="text1"/>
          <w:sz w:val="22"/>
          <w:szCs w:val="22"/>
        </w:rPr>
        <w:t>R</w:t>
      </w:r>
      <w:r w:rsidR="00576901" w:rsidRPr="006039D6">
        <w:rPr>
          <w:bCs/>
          <w:iCs/>
          <w:color w:val="000000" w:themeColor="text1"/>
          <w:sz w:val="22"/>
          <w:szCs w:val="22"/>
        </w:rPr>
        <w:t xml:space="preserve"> TV S.A.S</w:t>
      </w:r>
      <w:r w:rsidR="007C7ED7" w:rsidRPr="006039D6">
        <w:rPr>
          <w:bCs/>
          <w:iCs/>
          <w:color w:val="000000" w:themeColor="text1"/>
          <w:sz w:val="22"/>
          <w:szCs w:val="22"/>
        </w:rPr>
        <w:t>.</w:t>
      </w:r>
      <w:r w:rsidR="00D220D8" w:rsidRPr="006039D6">
        <w:rPr>
          <w:color w:val="000000" w:themeColor="text1"/>
          <w:sz w:val="22"/>
          <w:szCs w:val="22"/>
        </w:rPr>
        <w:t xml:space="preserve"> </w:t>
      </w:r>
      <w:r w:rsidR="00D220D8" w:rsidRPr="006039D6">
        <w:rPr>
          <w:bCs/>
          <w:iCs/>
          <w:color w:val="000000" w:themeColor="text1"/>
          <w:sz w:val="22"/>
          <w:szCs w:val="22"/>
        </w:rPr>
        <w:t xml:space="preserve">(ii) que con ocasión a esas relaciones laborales ejecutó funciones en </w:t>
      </w:r>
      <w:r w:rsidR="00801737" w:rsidRPr="006039D6">
        <w:rPr>
          <w:bCs/>
          <w:iCs/>
          <w:color w:val="000000" w:themeColor="text1"/>
          <w:sz w:val="22"/>
          <w:szCs w:val="22"/>
        </w:rPr>
        <w:t>el contrato afianzado No</w:t>
      </w:r>
      <w:r w:rsidR="0074700C" w:rsidRPr="006039D6">
        <w:rPr>
          <w:color w:val="000000" w:themeColor="text1"/>
          <w:sz w:val="22"/>
          <w:szCs w:val="22"/>
        </w:rPr>
        <w:t>.</w:t>
      </w:r>
      <w:r w:rsidR="00801737" w:rsidRPr="006039D6">
        <w:rPr>
          <w:color w:val="000000" w:themeColor="text1"/>
          <w:sz w:val="22"/>
          <w:szCs w:val="22"/>
        </w:rPr>
        <w:t xml:space="preserve"> </w:t>
      </w:r>
      <w:r w:rsidR="00576901" w:rsidRPr="006039D6">
        <w:rPr>
          <w:rStyle w:val="eop"/>
          <w:color w:val="000000" w:themeColor="text1"/>
          <w:sz w:val="22"/>
          <w:szCs w:val="22"/>
        </w:rPr>
        <w:t>DO065-2014,</w:t>
      </w:r>
      <w:r w:rsidR="00D220D8" w:rsidRPr="006039D6">
        <w:rPr>
          <w:bCs/>
          <w:iCs/>
          <w:color w:val="000000" w:themeColor="text1"/>
          <w:sz w:val="22"/>
          <w:szCs w:val="22"/>
          <w:lang w:val="es-CO"/>
        </w:rPr>
        <w:t xml:space="preserve"> (iii) </w:t>
      </w:r>
      <w:r w:rsidR="00D220D8" w:rsidRPr="006039D6">
        <w:rPr>
          <w:bCs/>
          <w:iCs/>
          <w:color w:val="000000" w:themeColor="text1"/>
          <w:sz w:val="22"/>
          <w:szCs w:val="22"/>
        </w:rPr>
        <w:t>que exista un incumplimiento por parte de</w:t>
      </w:r>
      <w:r w:rsidR="000B2BBA" w:rsidRPr="006039D6">
        <w:rPr>
          <w:bCs/>
          <w:iCs/>
          <w:color w:val="000000" w:themeColor="text1"/>
          <w:sz w:val="22"/>
          <w:szCs w:val="22"/>
        </w:rPr>
        <w:t>l</w:t>
      </w:r>
      <w:r w:rsidR="00D220D8" w:rsidRPr="006039D6">
        <w:rPr>
          <w:bCs/>
          <w:iCs/>
          <w:color w:val="000000" w:themeColor="text1"/>
          <w:sz w:val="22"/>
          <w:szCs w:val="22"/>
        </w:rPr>
        <w:t xml:space="preserve"> afianzado en relación con el pago de las obligaciones laborales (iv) que s</w:t>
      </w:r>
      <w:r w:rsidR="00576901" w:rsidRPr="006039D6">
        <w:rPr>
          <w:bCs/>
          <w:iCs/>
          <w:color w:val="000000" w:themeColor="text1"/>
          <w:sz w:val="22"/>
          <w:szCs w:val="22"/>
        </w:rPr>
        <w:t>e demuestre la solidaridad entre CONECTAR TV S.A.S y TELMEX COLOMBIA S.A</w:t>
      </w:r>
      <w:r w:rsidR="00F5315F" w:rsidRPr="006039D6">
        <w:rPr>
          <w:rStyle w:val="normaltextrun"/>
          <w:color w:val="000000" w:themeColor="text1"/>
          <w:sz w:val="22"/>
          <w:szCs w:val="22"/>
        </w:rPr>
        <w:t>.</w:t>
      </w:r>
      <w:r w:rsidR="00D220D8" w:rsidRPr="006039D6">
        <w:rPr>
          <w:rStyle w:val="normaltextrun"/>
          <w:color w:val="000000" w:themeColor="text1"/>
          <w:sz w:val="22"/>
          <w:szCs w:val="22"/>
        </w:rPr>
        <w:t xml:space="preserve"> y </w:t>
      </w:r>
      <w:r w:rsidR="00D220D8" w:rsidRPr="006039D6">
        <w:rPr>
          <w:bCs/>
          <w:iCs/>
          <w:color w:val="000000" w:themeColor="text1"/>
          <w:sz w:val="22"/>
          <w:szCs w:val="22"/>
        </w:rPr>
        <w:t xml:space="preserve">(v) que </w:t>
      </w:r>
      <w:r w:rsidR="00576901" w:rsidRPr="006039D6">
        <w:rPr>
          <w:rStyle w:val="normaltextrun"/>
          <w:color w:val="000000" w:themeColor="text1"/>
          <w:sz w:val="22"/>
          <w:szCs w:val="22"/>
        </w:rPr>
        <w:t>TELMEX COLOMBIA S.A</w:t>
      </w:r>
      <w:r w:rsidR="00F5315F" w:rsidRPr="006039D6">
        <w:rPr>
          <w:rStyle w:val="normaltextrun"/>
          <w:color w:val="000000" w:themeColor="text1"/>
          <w:sz w:val="22"/>
          <w:szCs w:val="22"/>
        </w:rPr>
        <w:t>.</w:t>
      </w:r>
      <w:r w:rsidR="00D220D8" w:rsidRPr="006039D6">
        <w:rPr>
          <w:bCs/>
          <w:iCs/>
          <w:color w:val="000000" w:themeColor="text1"/>
          <w:sz w:val="22"/>
          <w:szCs w:val="22"/>
        </w:rPr>
        <w:t xml:space="preserve"> se vea obligado al reconocimiento y pago de dichos rubros</w:t>
      </w:r>
      <w:r w:rsidR="00D220D8" w:rsidRPr="006039D6">
        <w:rPr>
          <w:color w:val="000000" w:themeColor="text1"/>
          <w:sz w:val="22"/>
          <w:szCs w:val="22"/>
          <w:lang w:val="es-CO"/>
        </w:rPr>
        <w:t>, no hay lugar a que se afecte la póliza que sirvió como fundamento para llamar en garantía a mi representada.</w:t>
      </w:r>
    </w:p>
    <w:p w14:paraId="35B94952"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4D7C3FDA" w14:textId="19CDDFC4" w:rsidR="00123F8A" w:rsidRPr="006039D6" w:rsidRDefault="00801737" w:rsidP="006039D6">
      <w:pPr>
        <w:pStyle w:val="paragraph"/>
        <w:numPr>
          <w:ilvl w:val="0"/>
          <w:numId w:val="7"/>
        </w:numPr>
        <w:spacing w:before="0" w:beforeAutospacing="0" w:after="0" w:afterAutospacing="0"/>
        <w:jc w:val="both"/>
        <w:textAlignment w:val="baseline"/>
        <w:rPr>
          <w:rFonts w:ascii="Arial" w:hAnsi="Arial" w:cs="Arial"/>
          <w:color w:val="000000" w:themeColor="text1"/>
          <w:sz w:val="22"/>
          <w:szCs w:val="22"/>
          <w:u w:val="single"/>
        </w:rPr>
      </w:pPr>
      <w:r w:rsidRPr="006039D6">
        <w:rPr>
          <w:rStyle w:val="normaltextrun"/>
          <w:rFonts w:ascii="Arial" w:hAnsi="Arial" w:cs="Arial"/>
          <w:b/>
          <w:bCs/>
          <w:color w:val="000000" w:themeColor="text1"/>
          <w:sz w:val="22"/>
          <w:szCs w:val="22"/>
          <w:u w:val="single"/>
        </w:rPr>
        <w:t>La</w:t>
      </w:r>
      <w:r w:rsidR="00576901" w:rsidRPr="006039D6">
        <w:rPr>
          <w:rStyle w:val="normaltextrun"/>
          <w:rFonts w:ascii="Arial" w:hAnsi="Arial" w:cs="Arial"/>
          <w:b/>
          <w:bCs/>
          <w:color w:val="000000" w:themeColor="text1"/>
          <w:sz w:val="22"/>
          <w:szCs w:val="22"/>
          <w:u w:val="single"/>
        </w:rPr>
        <w:t>s</w:t>
      </w:r>
      <w:r w:rsidRPr="006039D6">
        <w:rPr>
          <w:rStyle w:val="normaltextrun"/>
          <w:rFonts w:ascii="Arial" w:hAnsi="Arial" w:cs="Arial"/>
          <w:b/>
          <w:bCs/>
          <w:color w:val="000000" w:themeColor="text1"/>
          <w:sz w:val="22"/>
          <w:szCs w:val="22"/>
          <w:u w:val="single"/>
        </w:rPr>
        <w:t xml:space="preserve"> Póliza</w:t>
      </w:r>
      <w:r w:rsidR="00576901" w:rsidRPr="006039D6">
        <w:rPr>
          <w:rStyle w:val="normaltextrun"/>
          <w:rFonts w:ascii="Arial" w:hAnsi="Arial" w:cs="Arial"/>
          <w:b/>
          <w:bCs/>
          <w:color w:val="000000" w:themeColor="text1"/>
          <w:sz w:val="22"/>
          <w:szCs w:val="22"/>
          <w:u w:val="single"/>
        </w:rPr>
        <w:t>s</w:t>
      </w:r>
      <w:r w:rsidRPr="006039D6">
        <w:rPr>
          <w:rStyle w:val="normaltextrun"/>
          <w:rFonts w:ascii="Arial" w:hAnsi="Arial" w:cs="Arial"/>
          <w:b/>
          <w:bCs/>
          <w:color w:val="000000" w:themeColor="text1"/>
          <w:sz w:val="22"/>
          <w:szCs w:val="22"/>
          <w:u w:val="single"/>
        </w:rPr>
        <w:t xml:space="preserve"> </w:t>
      </w:r>
      <w:r w:rsidR="00123F8A" w:rsidRPr="006039D6">
        <w:rPr>
          <w:rStyle w:val="normaltextrun"/>
          <w:rFonts w:ascii="Arial" w:hAnsi="Arial" w:cs="Arial"/>
          <w:b/>
          <w:bCs/>
          <w:color w:val="000000" w:themeColor="text1"/>
          <w:sz w:val="22"/>
          <w:szCs w:val="22"/>
          <w:u w:val="single"/>
        </w:rPr>
        <w:t xml:space="preserve">de Seguro </w:t>
      </w:r>
      <w:r w:rsidR="0011376A" w:rsidRPr="006039D6">
        <w:rPr>
          <w:rStyle w:val="normaltextrun"/>
          <w:rFonts w:ascii="Arial" w:hAnsi="Arial" w:cs="Arial"/>
          <w:b/>
          <w:bCs/>
          <w:color w:val="000000" w:themeColor="text1"/>
          <w:sz w:val="22"/>
          <w:szCs w:val="22"/>
          <w:u w:val="single"/>
        </w:rPr>
        <w:t xml:space="preserve">de cumplimiento </w:t>
      </w:r>
      <w:r w:rsidRPr="006039D6">
        <w:rPr>
          <w:rStyle w:val="normaltextrun"/>
          <w:rFonts w:ascii="Arial" w:hAnsi="Arial" w:cs="Arial"/>
          <w:b/>
          <w:bCs/>
          <w:color w:val="000000" w:themeColor="text1"/>
          <w:sz w:val="22"/>
          <w:szCs w:val="22"/>
          <w:u w:val="single"/>
        </w:rPr>
        <w:t>no presta</w:t>
      </w:r>
      <w:r w:rsidR="00576901" w:rsidRPr="006039D6">
        <w:rPr>
          <w:rStyle w:val="normaltextrun"/>
          <w:rFonts w:ascii="Arial" w:hAnsi="Arial" w:cs="Arial"/>
          <w:b/>
          <w:bCs/>
          <w:color w:val="000000" w:themeColor="text1"/>
          <w:sz w:val="22"/>
          <w:szCs w:val="22"/>
          <w:u w:val="single"/>
        </w:rPr>
        <w:t>n</w:t>
      </w:r>
      <w:r w:rsidR="00123F8A" w:rsidRPr="006039D6">
        <w:rPr>
          <w:rStyle w:val="normaltextrun"/>
          <w:rFonts w:ascii="Arial" w:hAnsi="Arial" w:cs="Arial"/>
          <w:b/>
          <w:bCs/>
          <w:color w:val="000000" w:themeColor="text1"/>
          <w:sz w:val="22"/>
          <w:szCs w:val="22"/>
          <w:u w:val="single"/>
        </w:rPr>
        <w:t xml:space="preserve"> cobertura material por valores reclamados con ocasión a conceptos disímiles a los contenidos en la carátula de la póliza, tales como; prestaciones extralegales, </w:t>
      </w:r>
      <w:r w:rsidR="00576901" w:rsidRPr="006039D6">
        <w:rPr>
          <w:rStyle w:val="normaltextrun"/>
          <w:rFonts w:ascii="Arial" w:hAnsi="Arial" w:cs="Arial"/>
          <w:b/>
          <w:bCs/>
          <w:color w:val="000000" w:themeColor="text1"/>
          <w:sz w:val="22"/>
          <w:szCs w:val="22"/>
          <w:u w:val="single"/>
        </w:rPr>
        <w:t xml:space="preserve">auxilios, </w:t>
      </w:r>
      <w:r w:rsidR="000F4F52" w:rsidRPr="006039D6">
        <w:rPr>
          <w:rStyle w:val="normaltextrun"/>
          <w:rFonts w:ascii="Arial" w:hAnsi="Arial" w:cs="Arial"/>
          <w:b/>
          <w:bCs/>
          <w:color w:val="000000" w:themeColor="text1"/>
          <w:sz w:val="22"/>
          <w:szCs w:val="22"/>
          <w:u w:val="single"/>
        </w:rPr>
        <w:t xml:space="preserve">indemnizaciones diferentes a la del artículo 64 del CST, </w:t>
      </w:r>
      <w:r w:rsidR="001C59E3" w:rsidRPr="006039D6">
        <w:rPr>
          <w:rStyle w:val="normaltextrun"/>
          <w:rFonts w:ascii="Arial" w:hAnsi="Arial" w:cs="Arial"/>
          <w:b/>
          <w:bCs/>
          <w:color w:val="000000" w:themeColor="text1"/>
          <w:sz w:val="22"/>
          <w:szCs w:val="22"/>
          <w:u w:val="single"/>
        </w:rPr>
        <w:t xml:space="preserve">aportes a la seguridad social, auxilios de transporte, indexación, </w:t>
      </w:r>
      <w:r w:rsidR="00123F8A" w:rsidRPr="006039D6">
        <w:rPr>
          <w:rStyle w:val="normaltextrun"/>
          <w:rFonts w:ascii="Arial" w:hAnsi="Arial" w:cs="Arial"/>
          <w:b/>
          <w:bCs/>
          <w:color w:val="000000" w:themeColor="text1"/>
          <w:sz w:val="22"/>
          <w:szCs w:val="22"/>
          <w:u w:val="single"/>
        </w:rPr>
        <w:t>costas, agencias en derecho, entre otras.</w:t>
      </w:r>
      <w:r w:rsidR="00123F8A" w:rsidRPr="006039D6">
        <w:rPr>
          <w:rStyle w:val="eop"/>
          <w:rFonts w:ascii="Arial" w:hAnsi="Arial" w:cs="Arial"/>
          <w:color w:val="000000" w:themeColor="text1"/>
          <w:sz w:val="22"/>
          <w:szCs w:val="22"/>
          <w:u w:val="single"/>
        </w:rPr>
        <w:t> </w:t>
      </w:r>
    </w:p>
    <w:p w14:paraId="32AA6FAE"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10AE58E4" w14:textId="62E7507A" w:rsidR="00516217" w:rsidRPr="006039D6" w:rsidRDefault="00123F8A"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6039D6">
        <w:rPr>
          <w:rStyle w:val="normaltextrun"/>
          <w:rFonts w:ascii="Arial" w:hAnsi="Arial" w:cs="Arial"/>
          <w:color w:val="000000" w:themeColor="text1"/>
          <w:sz w:val="22"/>
          <w:szCs w:val="22"/>
          <w:lang w:val="es-ES"/>
        </w:rPr>
        <w:t>En</w:t>
      </w:r>
      <w:r w:rsidR="00516217"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lang w:val="es-ES"/>
        </w:rPr>
        <w:t xml:space="preserve">los contratos de seguro de cumplimiento, se concertaron como amparos los siguientes: (i) </w:t>
      </w:r>
      <w:r w:rsidR="00516217" w:rsidRPr="006039D6">
        <w:rPr>
          <w:rStyle w:val="normaltextrun"/>
          <w:rFonts w:ascii="Arial" w:hAnsi="Arial" w:cs="Arial"/>
          <w:color w:val="000000" w:themeColor="text1"/>
          <w:sz w:val="22"/>
          <w:szCs w:val="22"/>
          <w:lang w:val="es-ES"/>
        </w:rPr>
        <w:t xml:space="preserve">Cumplimiento del Contrato </w:t>
      </w:r>
      <w:r w:rsidRPr="006039D6">
        <w:rPr>
          <w:rStyle w:val="normaltextrun"/>
          <w:rFonts w:ascii="Arial" w:hAnsi="Arial" w:cs="Arial"/>
          <w:color w:val="000000" w:themeColor="text1"/>
          <w:sz w:val="22"/>
          <w:szCs w:val="22"/>
          <w:lang w:val="es-ES"/>
        </w:rPr>
        <w:t xml:space="preserve">(ii) </w:t>
      </w:r>
      <w:r w:rsidR="00516217" w:rsidRPr="006039D6">
        <w:rPr>
          <w:rFonts w:ascii="Arial" w:hAnsi="Arial" w:cs="Arial"/>
          <w:color w:val="000000" w:themeColor="text1"/>
          <w:sz w:val="22"/>
          <w:szCs w:val="22"/>
          <w:lang w:val="es-ES"/>
        </w:rPr>
        <w:t>S</w:t>
      </w:r>
      <w:r w:rsidR="00576901" w:rsidRPr="006039D6">
        <w:rPr>
          <w:rFonts w:ascii="Arial" w:hAnsi="Arial" w:cs="Arial"/>
          <w:color w:val="000000" w:themeColor="text1"/>
          <w:sz w:val="22"/>
          <w:szCs w:val="22"/>
          <w:lang w:val="es-ES"/>
        </w:rPr>
        <w:t>alarios, prestaciones sociales e</w:t>
      </w:r>
      <w:r w:rsidR="00EF2AD7" w:rsidRPr="006039D6">
        <w:rPr>
          <w:rFonts w:ascii="Arial" w:hAnsi="Arial" w:cs="Arial"/>
          <w:color w:val="000000" w:themeColor="text1"/>
          <w:sz w:val="22"/>
          <w:szCs w:val="22"/>
          <w:lang w:val="es-ES"/>
        </w:rPr>
        <w:t xml:space="preserve"> indemnización del Art. 64 del CST, </w:t>
      </w:r>
      <w:r w:rsidRPr="006039D6">
        <w:rPr>
          <w:rStyle w:val="normaltextrun"/>
          <w:rFonts w:ascii="Arial" w:hAnsi="Arial" w:cs="Arial"/>
          <w:color w:val="000000" w:themeColor="text1"/>
          <w:sz w:val="22"/>
          <w:szCs w:val="22"/>
          <w:lang w:val="es-ES"/>
        </w:rPr>
        <w:t>y (iii)</w:t>
      </w:r>
      <w:r w:rsidR="00516217" w:rsidRPr="006039D6">
        <w:rPr>
          <w:rStyle w:val="normaltextrun"/>
          <w:rFonts w:ascii="Arial" w:hAnsi="Arial" w:cs="Arial"/>
          <w:color w:val="000000" w:themeColor="text1"/>
          <w:sz w:val="22"/>
          <w:szCs w:val="22"/>
          <w:lang w:val="es-ES"/>
        </w:rPr>
        <w:t xml:space="preserve"> </w:t>
      </w:r>
      <w:r w:rsidR="00576901" w:rsidRPr="006039D6">
        <w:rPr>
          <w:rStyle w:val="normaltextrun"/>
          <w:rFonts w:ascii="Arial" w:hAnsi="Arial" w:cs="Arial"/>
          <w:color w:val="000000" w:themeColor="text1"/>
          <w:sz w:val="22"/>
          <w:szCs w:val="22"/>
          <w:lang w:val="es-ES"/>
        </w:rPr>
        <w:t>calidad del servicio</w:t>
      </w:r>
      <w:r w:rsidR="00516217" w:rsidRPr="006039D6">
        <w:rPr>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14:paraId="33AD149F" w14:textId="77777777" w:rsidR="00516217" w:rsidRPr="006039D6" w:rsidRDefault="00516217" w:rsidP="006039D6">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4F8B25C0" w14:textId="0943AA37" w:rsidR="00123F8A" w:rsidRPr="006039D6" w:rsidRDefault="00576901" w:rsidP="006039D6">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6039D6">
        <w:rPr>
          <w:rStyle w:val="eop"/>
          <w:rFonts w:ascii="Arial" w:hAnsi="Arial" w:cs="Arial"/>
          <w:noProof/>
          <w:color w:val="000000" w:themeColor="text1"/>
          <w:sz w:val="22"/>
          <w:szCs w:val="22"/>
        </w:rPr>
        <w:drawing>
          <wp:inline distT="0" distB="0" distL="0" distR="0" wp14:anchorId="03E5ADEA" wp14:editId="47BE7797">
            <wp:extent cx="3106577" cy="642026"/>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0399" cy="651083"/>
                    </a:xfrm>
                    <a:prstGeom prst="rect">
                      <a:avLst/>
                    </a:prstGeom>
                  </pic:spPr>
                </pic:pic>
              </a:graphicData>
            </a:graphic>
          </wp:inline>
        </w:drawing>
      </w:r>
    </w:p>
    <w:p w14:paraId="015E088F" w14:textId="0283A3F4" w:rsidR="00516217" w:rsidRPr="006039D6" w:rsidRDefault="00516217" w:rsidP="006039D6">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14:paraId="416189DE"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6039D6">
        <w:rPr>
          <w:rStyle w:val="eop"/>
          <w:rFonts w:ascii="Arial" w:hAnsi="Arial" w:cs="Arial"/>
          <w:color w:val="000000" w:themeColor="text1"/>
          <w:sz w:val="22"/>
          <w:szCs w:val="22"/>
        </w:rPr>
        <w:t> </w:t>
      </w:r>
    </w:p>
    <w:p w14:paraId="55F2F0C0"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4D2BD15F" w14:textId="569D9734" w:rsidR="009A09CF"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6039D6">
        <w:rPr>
          <w:rStyle w:val="normaltextrun"/>
          <w:rFonts w:ascii="Arial" w:hAnsi="Arial" w:cs="Arial"/>
          <w:i/>
          <w:iCs/>
          <w:color w:val="000000" w:themeColor="text1"/>
          <w:sz w:val="22"/>
          <w:szCs w:val="22"/>
        </w:rPr>
        <w:t>“</w:t>
      </w:r>
      <w:r w:rsidR="00DB7B66" w:rsidRPr="006039D6">
        <w:rPr>
          <w:rStyle w:val="normaltextrun"/>
          <w:rFonts w:ascii="Arial" w:hAnsi="Arial" w:cs="Arial"/>
          <w:i/>
          <w:iCs/>
          <w:color w:val="000000" w:themeColor="text1"/>
          <w:sz w:val="22"/>
          <w:szCs w:val="22"/>
        </w:rPr>
        <w:t>(…)</w:t>
      </w:r>
      <w:r w:rsidRPr="006039D6">
        <w:rPr>
          <w:rStyle w:val="normaltextrun"/>
          <w:rFonts w:ascii="Arial" w:hAnsi="Arial" w:cs="Arial"/>
          <w:i/>
          <w:iCs/>
          <w:color w:val="000000" w:themeColor="text1"/>
          <w:sz w:val="22"/>
          <w:szCs w:val="22"/>
        </w:rPr>
        <w:t xml:space="preserve"> El asegurador no estará obligado a responder sino hasta concurrencia de la suma asegurada. </w:t>
      </w:r>
      <w:r w:rsidR="00DB7B66" w:rsidRPr="006039D6">
        <w:rPr>
          <w:rStyle w:val="normaltextrun"/>
          <w:rFonts w:ascii="Arial" w:hAnsi="Arial" w:cs="Arial"/>
          <w:i/>
          <w:iCs/>
          <w:color w:val="000000" w:themeColor="text1"/>
          <w:sz w:val="22"/>
          <w:szCs w:val="22"/>
        </w:rPr>
        <w:t>(</w:t>
      </w:r>
      <w:r w:rsidRPr="006039D6">
        <w:rPr>
          <w:rStyle w:val="normaltextrun"/>
          <w:rFonts w:ascii="Arial" w:hAnsi="Arial" w:cs="Arial"/>
          <w:i/>
          <w:iCs/>
          <w:color w:val="000000" w:themeColor="text1"/>
          <w:sz w:val="22"/>
          <w:szCs w:val="22"/>
        </w:rPr>
        <w:t>...</w:t>
      </w:r>
      <w:r w:rsidR="00DB7B66" w:rsidRPr="006039D6">
        <w:rPr>
          <w:rStyle w:val="normaltextrun"/>
          <w:rFonts w:ascii="Arial" w:hAnsi="Arial" w:cs="Arial"/>
          <w:i/>
          <w:iCs/>
          <w:color w:val="000000" w:themeColor="text1"/>
          <w:sz w:val="22"/>
          <w:szCs w:val="22"/>
        </w:rPr>
        <w:t>)</w:t>
      </w:r>
      <w:r w:rsidRPr="006039D6">
        <w:rPr>
          <w:rStyle w:val="normaltextrun"/>
          <w:rFonts w:ascii="Arial" w:hAnsi="Arial" w:cs="Arial"/>
          <w:i/>
          <w:iCs/>
          <w:color w:val="000000" w:themeColor="text1"/>
          <w:sz w:val="22"/>
          <w:szCs w:val="22"/>
        </w:rPr>
        <w:t>”. </w:t>
      </w:r>
      <w:r w:rsidRPr="006039D6">
        <w:rPr>
          <w:rStyle w:val="eop"/>
          <w:rFonts w:ascii="Arial" w:hAnsi="Arial" w:cs="Arial"/>
          <w:color w:val="000000" w:themeColor="text1"/>
          <w:sz w:val="22"/>
          <w:szCs w:val="22"/>
        </w:rPr>
        <w:t> </w:t>
      </w:r>
    </w:p>
    <w:p w14:paraId="58A74857" w14:textId="77777777" w:rsidR="009A09CF" w:rsidRPr="006039D6" w:rsidRDefault="009A09CF" w:rsidP="006039D6">
      <w:pPr>
        <w:pStyle w:val="paragraph"/>
        <w:spacing w:before="0" w:beforeAutospacing="0" w:after="0" w:afterAutospacing="0"/>
        <w:jc w:val="both"/>
        <w:textAlignment w:val="baseline"/>
        <w:rPr>
          <w:rFonts w:ascii="Arial" w:hAnsi="Arial" w:cs="Arial"/>
          <w:color w:val="000000" w:themeColor="text1"/>
          <w:sz w:val="22"/>
          <w:szCs w:val="22"/>
        </w:rPr>
      </w:pPr>
    </w:p>
    <w:p w14:paraId="696FC8EE" w14:textId="76900C70"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 xml:space="preserve">De acuerdo con lo estipulado, expresamente, en </w:t>
      </w:r>
      <w:r w:rsidR="00576901" w:rsidRPr="006039D6">
        <w:rPr>
          <w:rStyle w:val="normaltextrun"/>
          <w:rFonts w:ascii="Arial" w:hAnsi="Arial" w:cs="Arial"/>
          <w:color w:val="000000" w:themeColor="text1"/>
          <w:sz w:val="22"/>
          <w:szCs w:val="22"/>
        </w:rPr>
        <w:t>los</w:t>
      </w:r>
      <w:r w:rsidRPr="006039D6">
        <w:rPr>
          <w:rStyle w:val="normaltextrun"/>
          <w:rFonts w:ascii="Arial" w:hAnsi="Arial" w:cs="Arial"/>
          <w:color w:val="000000" w:themeColor="text1"/>
          <w:sz w:val="22"/>
          <w:szCs w:val="22"/>
        </w:rPr>
        <w:t xml:space="preserve"> contrato</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6039D6">
        <w:rPr>
          <w:rStyle w:val="eop"/>
          <w:rFonts w:ascii="Arial" w:hAnsi="Arial" w:cs="Arial"/>
          <w:color w:val="000000" w:themeColor="text1"/>
          <w:sz w:val="22"/>
          <w:szCs w:val="22"/>
        </w:rPr>
        <w:t> </w:t>
      </w:r>
    </w:p>
    <w:p w14:paraId="007C3B11"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38F29E2B" w14:textId="394DA60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póliza</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contratada</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los límites asegurados para cada uno de sus amparos, la vigencia de los mismos y en general con el objeto de la garantía de</w:t>
      </w:r>
      <w:r w:rsidR="00576901" w:rsidRPr="006039D6">
        <w:rPr>
          <w:rStyle w:val="normaltextrun"/>
          <w:rFonts w:ascii="Arial" w:hAnsi="Arial" w:cs="Arial"/>
          <w:color w:val="000000" w:themeColor="text1"/>
          <w:sz w:val="22"/>
          <w:szCs w:val="22"/>
        </w:rPr>
        <w:t xml:space="preserve"> </w:t>
      </w:r>
      <w:r w:rsidRPr="006039D6">
        <w:rPr>
          <w:rStyle w:val="normaltextrun"/>
          <w:rFonts w:ascii="Arial" w:hAnsi="Arial" w:cs="Arial"/>
          <w:color w:val="000000" w:themeColor="text1"/>
          <w:sz w:val="22"/>
          <w:szCs w:val="22"/>
        </w:rPr>
        <w:t>l</w:t>
      </w:r>
      <w:r w:rsidR="00576901" w:rsidRPr="006039D6">
        <w:rPr>
          <w:rStyle w:val="normaltextrun"/>
          <w:rFonts w:ascii="Arial" w:hAnsi="Arial" w:cs="Arial"/>
          <w:color w:val="000000" w:themeColor="text1"/>
          <w:sz w:val="22"/>
          <w:szCs w:val="22"/>
        </w:rPr>
        <w:t>os</w:t>
      </w:r>
      <w:r w:rsidRPr="006039D6">
        <w:rPr>
          <w:rStyle w:val="normaltextrun"/>
          <w:rFonts w:ascii="Arial" w:hAnsi="Arial" w:cs="Arial"/>
          <w:color w:val="000000" w:themeColor="text1"/>
          <w:sz w:val="22"/>
          <w:szCs w:val="22"/>
        </w:rPr>
        <w:t xml:space="preserve"> contrato</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de seguro, por lo que mi representada únicamente está obligada a cubrir los amparos que se encuentran expresamente incluidos en la caratula de la</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póliza</w:t>
      </w:r>
      <w:r w:rsidR="00576901" w:rsidRPr="006039D6">
        <w:rPr>
          <w:rStyle w:val="normaltextrun"/>
          <w:rFonts w:ascii="Arial" w:hAnsi="Arial" w:cs="Arial"/>
          <w:color w:val="000000" w:themeColor="text1"/>
          <w:sz w:val="22"/>
          <w:szCs w:val="22"/>
        </w:rPr>
        <w:t>s</w:t>
      </w:r>
      <w:r w:rsidRPr="006039D6">
        <w:rPr>
          <w:rStyle w:val="normaltextrun"/>
          <w:rFonts w:ascii="Arial" w:hAnsi="Arial" w:cs="Arial"/>
          <w:color w:val="000000" w:themeColor="text1"/>
          <w:sz w:val="22"/>
          <w:szCs w:val="22"/>
        </w:rPr>
        <w:t xml:space="preserve"> de seguro de cumplimiento y durante la vigencia pactada. </w:t>
      </w:r>
      <w:r w:rsidRPr="006039D6">
        <w:rPr>
          <w:rStyle w:val="eop"/>
          <w:rFonts w:ascii="Arial" w:hAnsi="Arial" w:cs="Arial"/>
          <w:color w:val="000000" w:themeColor="text1"/>
          <w:sz w:val="22"/>
          <w:szCs w:val="22"/>
        </w:rPr>
        <w:t> </w:t>
      </w:r>
    </w:p>
    <w:p w14:paraId="4EAAAACB" w14:textId="77777777" w:rsidR="00123F8A" w:rsidRPr="006039D6" w:rsidRDefault="00123F8A" w:rsidP="006039D6">
      <w:pPr>
        <w:pStyle w:val="paragraph"/>
        <w:spacing w:before="0" w:beforeAutospacing="0" w:after="0" w:afterAutospacing="0"/>
        <w:jc w:val="both"/>
        <w:textAlignment w:val="baseline"/>
        <w:rPr>
          <w:rFonts w:ascii="Arial" w:hAnsi="Arial" w:cs="Arial"/>
          <w:color w:val="000000" w:themeColor="text1"/>
          <w:sz w:val="22"/>
          <w:szCs w:val="22"/>
        </w:rPr>
      </w:pPr>
      <w:r w:rsidRPr="006039D6">
        <w:rPr>
          <w:rStyle w:val="eop"/>
          <w:rFonts w:ascii="Arial" w:hAnsi="Arial" w:cs="Arial"/>
          <w:color w:val="000000" w:themeColor="text1"/>
          <w:sz w:val="22"/>
          <w:szCs w:val="22"/>
        </w:rPr>
        <w:t> </w:t>
      </w:r>
    </w:p>
    <w:p w14:paraId="04670484" w14:textId="68B15465" w:rsidR="00123F8A" w:rsidRPr="006039D6" w:rsidRDefault="00123F8A"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6039D6">
        <w:rPr>
          <w:rStyle w:val="normaltextrun"/>
          <w:rFonts w:ascii="Arial" w:hAnsi="Arial" w:cs="Arial"/>
          <w:color w:val="000000" w:themeColor="text1"/>
          <w:sz w:val="22"/>
          <w:szCs w:val="22"/>
          <w:lang w:val="es-ES"/>
        </w:rPr>
        <w:t xml:space="preserve">En ese orden de ideas, </w:t>
      </w:r>
      <w:bookmarkStart w:id="13" w:name="_Hlk143019438"/>
      <w:r w:rsidRPr="006039D6">
        <w:rPr>
          <w:rStyle w:val="normaltextrun"/>
          <w:rFonts w:ascii="Arial" w:hAnsi="Arial" w:cs="Arial"/>
          <w:color w:val="000000" w:themeColor="text1"/>
          <w:sz w:val="22"/>
          <w:szCs w:val="22"/>
          <w:lang w:val="es-ES"/>
        </w:rPr>
        <w:t>los riesgos que se ampararon, en el caso de la</w:t>
      </w:r>
      <w:r w:rsidR="00576901" w:rsidRPr="006039D6">
        <w:rPr>
          <w:rStyle w:val="normaltextrun"/>
          <w:rFonts w:ascii="Arial" w:hAnsi="Arial" w:cs="Arial"/>
          <w:color w:val="000000" w:themeColor="text1"/>
          <w:sz w:val="22"/>
          <w:szCs w:val="22"/>
          <w:lang w:val="es-ES"/>
        </w:rPr>
        <w:t xml:space="preserve">s pólizas </w:t>
      </w:r>
      <w:r w:rsidRPr="006039D6">
        <w:rPr>
          <w:rStyle w:val="normaltextrun"/>
          <w:rFonts w:ascii="Arial" w:hAnsi="Arial" w:cs="Arial"/>
          <w:color w:val="000000" w:themeColor="text1"/>
          <w:sz w:val="22"/>
          <w:szCs w:val="22"/>
          <w:lang w:val="es-ES"/>
        </w:rPr>
        <w:t>de seguro</w:t>
      </w:r>
      <w:r w:rsidR="00576901" w:rsidRPr="006039D6">
        <w:rPr>
          <w:rStyle w:val="normaltextrun"/>
          <w:rFonts w:ascii="Arial" w:hAnsi="Arial" w:cs="Arial"/>
          <w:color w:val="000000" w:themeColor="text1"/>
          <w:sz w:val="22"/>
          <w:szCs w:val="22"/>
          <w:lang w:val="es-ES"/>
        </w:rPr>
        <w:t xml:space="preserve"> No</w:t>
      </w:r>
      <w:r w:rsidR="00576901" w:rsidRPr="006039D6">
        <w:rPr>
          <w:rStyle w:val="normaltextrun"/>
          <w:rFonts w:ascii="Arial" w:hAnsi="Arial" w:cs="Arial"/>
          <w:color w:val="000000" w:themeColor="text1"/>
          <w:sz w:val="22"/>
          <w:szCs w:val="22"/>
        </w:rPr>
        <w:t>. 01 CU069186 y 24 CU048451</w:t>
      </w:r>
      <w:r w:rsidRPr="006039D6">
        <w:rPr>
          <w:rStyle w:val="normaltextrun"/>
          <w:rFonts w:ascii="Arial" w:hAnsi="Arial" w:cs="Arial"/>
          <w:color w:val="000000" w:themeColor="text1"/>
          <w:sz w:val="22"/>
          <w:szCs w:val="22"/>
          <w:lang w:val="es-ES"/>
        </w:rPr>
        <w:t xml:space="preserve">, concretamente son el </w:t>
      </w:r>
      <w:r w:rsidR="00DB7B66" w:rsidRPr="006039D6">
        <w:rPr>
          <w:rStyle w:val="normaltextrun"/>
          <w:rFonts w:ascii="Arial" w:hAnsi="Arial" w:cs="Arial"/>
          <w:color w:val="000000" w:themeColor="text1"/>
          <w:sz w:val="22"/>
          <w:szCs w:val="22"/>
        </w:rPr>
        <w:t xml:space="preserve">pago de salarios, prestaciones sociales, </w:t>
      </w:r>
      <w:r w:rsidR="00576901" w:rsidRPr="006039D6">
        <w:rPr>
          <w:rStyle w:val="normaltextrun"/>
          <w:rFonts w:ascii="Arial" w:hAnsi="Arial" w:cs="Arial"/>
          <w:color w:val="000000" w:themeColor="text1"/>
          <w:sz w:val="22"/>
          <w:szCs w:val="22"/>
        </w:rPr>
        <w:t xml:space="preserve">e </w:t>
      </w:r>
      <w:r w:rsidR="00DB7B66" w:rsidRPr="006039D6">
        <w:rPr>
          <w:rStyle w:val="normaltextrun"/>
          <w:rFonts w:ascii="Arial" w:hAnsi="Arial" w:cs="Arial"/>
          <w:color w:val="000000" w:themeColor="text1"/>
          <w:sz w:val="22"/>
          <w:szCs w:val="22"/>
        </w:rPr>
        <w:t>indemni</w:t>
      </w:r>
      <w:r w:rsidR="00576901" w:rsidRPr="006039D6">
        <w:rPr>
          <w:rStyle w:val="normaltextrun"/>
          <w:rFonts w:ascii="Arial" w:hAnsi="Arial" w:cs="Arial"/>
          <w:color w:val="000000" w:themeColor="text1"/>
          <w:sz w:val="22"/>
          <w:szCs w:val="22"/>
        </w:rPr>
        <w:t>zación del artículo 64 del CST</w:t>
      </w:r>
      <w:r w:rsidR="00DB7B66" w:rsidRPr="006039D6">
        <w:rPr>
          <w:rStyle w:val="normaltextrun"/>
          <w:rFonts w:ascii="Arial" w:hAnsi="Arial" w:cs="Arial"/>
          <w:color w:val="000000" w:themeColor="text1"/>
          <w:sz w:val="22"/>
          <w:szCs w:val="22"/>
          <w:lang w:val="es-ES"/>
        </w:rPr>
        <w:t xml:space="preserve">, </w:t>
      </w:r>
      <w:r w:rsidRPr="006039D6">
        <w:rPr>
          <w:rStyle w:val="normaltextrun"/>
          <w:rFonts w:ascii="Arial" w:hAnsi="Arial" w:cs="Arial"/>
          <w:color w:val="000000" w:themeColor="text1"/>
          <w:sz w:val="22"/>
          <w:szCs w:val="22"/>
          <w:lang w:val="es-ES"/>
        </w:rPr>
        <w:t>amparo</w:t>
      </w:r>
      <w:r w:rsidR="00DB7B66" w:rsidRPr="006039D6">
        <w:rPr>
          <w:rStyle w:val="normaltextrun"/>
          <w:rFonts w:ascii="Arial" w:hAnsi="Arial" w:cs="Arial"/>
          <w:color w:val="000000" w:themeColor="text1"/>
          <w:sz w:val="22"/>
          <w:szCs w:val="22"/>
          <w:lang w:val="es-ES"/>
        </w:rPr>
        <w:t>s</w:t>
      </w:r>
      <w:r w:rsidRPr="006039D6">
        <w:rPr>
          <w:rStyle w:val="normaltextrun"/>
          <w:rFonts w:ascii="Arial" w:hAnsi="Arial" w:cs="Arial"/>
          <w:color w:val="000000" w:themeColor="text1"/>
          <w:sz w:val="22"/>
          <w:szCs w:val="22"/>
          <w:lang w:val="es-ES"/>
        </w:rPr>
        <w:t xml:space="preserve"> </w:t>
      </w:r>
      <w:r w:rsidR="00DB7B66" w:rsidRPr="006039D6">
        <w:rPr>
          <w:rStyle w:val="normaltextrun"/>
          <w:rFonts w:ascii="Arial" w:hAnsi="Arial" w:cs="Arial"/>
          <w:color w:val="000000" w:themeColor="text1"/>
          <w:sz w:val="22"/>
          <w:szCs w:val="22"/>
          <w:lang w:val="es-ES"/>
        </w:rPr>
        <w:t>los</w:t>
      </w:r>
      <w:r w:rsidRPr="006039D6">
        <w:rPr>
          <w:rStyle w:val="normaltextrun"/>
          <w:rFonts w:ascii="Arial" w:hAnsi="Arial" w:cs="Arial"/>
          <w:color w:val="000000" w:themeColor="text1"/>
          <w:sz w:val="22"/>
          <w:szCs w:val="22"/>
          <w:lang w:val="es-ES"/>
        </w:rPr>
        <w:t xml:space="preserve"> cual</w:t>
      </w:r>
      <w:r w:rsidR="00DB7B66" w:rsidRPr="006039D6">
        <w:rPr>
          <w:rStyle w:val="normaltextrun"/>
          <w:rFonts w:ascii="Arial" w:hAnsi="Arial" w:cs="Arial"/>
          <w:color w:val="000000" w:themeColor="text1"/>
          <w:sz w:val="22"/>
          <w:szCs w:val="22"/>
          <w:lang w:val="es-ES"/>
        </w:rPr>
        <w:t>es</w:t>
      </w:r>
      <w:r w:rsidRPr="006039D6">
        <w:rPr>
          <w:rStyle w:val="normaltextrun"/>
          <w:rFonts w:ascii="Arial" w:hAnsi="Arial" w:cs="Arial"/>
          <w:color w:val="000000" w:themeColor="text1"/>
          <w:sz w:val="22"/>
          <w:szCs w:val="22"/>
          <w:lang w:val="es-ES"/>
        </w:rPr>
        <w:t xml:space="preserve"> operaría</w:t>
      </w:r>
      <w:r w:rsidR="00DB7B66" w:rsidRPr="006039D6">
        <w:rPr>
          <w:rStyle w:val="normaltextrun"/>
          <w:rFonts w:ascii="Arial" w:hAnsi="Arial" w:cs="Arial"/>
          <w:color w:val="000000" w:themeColor="text1"/>
          <w:sz w:val="22"/>
          <w:szCs w:val="22"/>
          <w:lang w:val="es-ES"/>
        </w:rPr>
        <w:t>n</w:t>
      </w:r>
      <w:r w:rsidRPr="006039D6">
        <w:rPr>
          <w:rStyle w:val="normaltextrun"/>
          <w:rFonts w:ascii="Arial" w:hAnsi="Arial" w:cs="Arial"/>
          <w:color w:val="000000" w:themeColor="text1"/>
          <w:sz w:val="22"/>
          <w:szCs w:val="22"/>
          <w:lang w:val="es-ES"/>
        </w:rPr>
        <w:t xml:space="preserve"> en el evento en el que </w:t>
      </w:r>
      <w:r w:rsidR="00576901" w:rsidRPr="006039D6">
        <w:rPr>
          <w:rStyle w:val="normaltextrun"/>
          <w:rFonts w:ascii="Arial" w:hAnsi="Arial" w:cs="Arial"/>
          <w:color w:val="000000" w:themeColor="text1"/>
          <w:sz w:val="22"/>
          <w:szCs w:val="22"/>
          <w:lang w:val="es-ES"/>
        </w:rPr>
        <w:t>TELMEX COLOMBIA S.A</w:t>
      </w:r>
      <w:r w:rsidR="00F5315F" w:rsidRPr="006039D6">
        <w:rPr>
          <w:rStyle w:val="normaltextrun"/>
          <w:rFonts w:ascii="Arial" w:hAnsi="Arial" w:cs="Arial"/>
          <w:color w:val="000000" w:themeColor="text1"/>
          <w:sz w:val="22"/>
          <w:szCs w:val="22"/>
          <w:lang w:val="es-ES"/>
        </w:rPr>
        <w:t>.</w:t>
      </w:r>
      <w:r w:rsidRPr="006039D6">
        <w:rPr>
          <w:rStyle w:val="normaltextrun"/>
          <w:rFonts w:ascii="Arial" w:hAnsi="Arial" w:cs="Arial"/>
          <w:color w:val="000000" w:themeColor="text1"/>
          <w:sz w:val="22"/>
          <w:szCs w:val="22"/>
          <w:lang w:val="es-ES"/>
        </w:rPr>
        <w:t xml:space="preserve">, deba responder por </w:t>
      </w:r>
      <w:r w:rsidR="00C213D1" w:rsidRPr="006039D6">
        <w:rPr>
          <w:rStyle w:val="normaltextrun"/>
          <w:rFonts w:ascii="Arial" w:hAnsi="Arial" w:cs="Arial"/>
          <w:color w:val="000000" w:themeColor="text1"/>
          <w:sz w:val="22"/>
          <w:szCs w:val="22"/>
          <w:lang w:val="es-ES"/>
        </w:rPr>
        <w:t xml:space="preserve">aquellos y de los que </w:t>
      </w:r>
      <w:r w:rsidRPr="006039D6">
        <w:rPr>
          <w:rStyle w:val="normaltextrun"/>
          <w:rFonts w:ascii="Arial" w:hAnsi="Arial" w:cs="Arial"/>
          <w:color w:val="000000" w:themeColor="text1"/>
          <w:sz w:val="22"/>
          <w:szCs w:val="22"/>
          <w:lang w:val="es-ES"/>
        </w:rPr>
        <w:t xml:space="preserve">estaba obligada </w:t>
      </w:r>
      <w:r w:rsidR="00576901" w:rsidRPr="006039D6">
        <w:rPr>
          <w:rFonts w:ascii="Arial" w:hAnsi="Arial" w:cs="Arial"/>
          <w:bCs/>
          <w:color w:val="000000" w:themeColor="text1"/>
          <w:sz w:val="22"/>
          <w:szCs w:val="22"/>
        </w:rPr>
        <w:t>CONECTAR TV S.A.S</w:t>
      </w:r>
      <w:r w:rsidR="0073364D" w:rsidRPr="006039D6">
        <w:rPr>
          <w:rFonts w:ascii="Arial" w:hAnsi="Arial" w:cs="Arial"/>
          <w:bCs/>
          <w:color w:val="000000" w:themeColor="text1"/>
          <w:sz w:val="22"/>
          <w:szCs w:val="22"/>
        </w:rPr>
        <w:t>.</w:t>
      </w:r>
      <w:r w:rsidR="008F7727" w:rsidRPr="006039D6">
        <w:rPr>
          <w:rFonts w:ascii="Arial" w:hAnsi="Arial" w:cs="Arial"/>
          <w:bCs/>
          <w:color w:val="000000" w:themeColor="text1"/>
          <w:sz w:val="22"/>
          <w:szCs w:val="22"/>
        </w:rPr>
        <w:t xml:space="preserve">, </w:t>
      </w:r>
      <w:r w:rsidRPr="006039D6">
        <w:rPr>
          <w:rStyle w:val="normaltextrun"/>
          <w:rFonts w:ascii="Arial" w:hAnsi="Arial" w:cs="Arial"/>
          <w:color w:val="000000" w:themeColor="text1"/>
          <w:sz w:val="22"/>
          <w:szCs w:val="22"/>
          <w:lang w:val="es-ES"/>
        </w:rPr>
        <w:t xml:space="preserve">relacionadas con los trabajadores utilizados por dicha sociedad en la ejecución </w:t>
      </w:r>
      <w:r w:rsidR="00801737" w:rsidRPr="006039D6">
        <w:rPr>
          <w:rStyle w:val="normaltextrun"/>
          <w:rFonts w:ascii="Arial" w:hAnsi="Arial" w:cs="Arial"/>
          <w:color w:val="000000" w:themeColor="text1"/>
          <w:sz w:val="22"/>
          <w:szCs w:val="22"/>
          <w:lang w:val="es-ES"/>
        </w:rPr>
        <w:t xml:space="preserve">del </w:t>
      </w:r>
      <w:r w:rsidR="00801737" w:rsidRPr="006039D6">
        <w:rPr>
          <w:rStyle w:val="normaltextrun"/>
          <w:rFonts w:ascii="Arial" w:hAnsi="Arial" w:cs="Arial"/>
          <w:color w:val="000000" w:themeColor="text1"/>
          <w:sz w:val="22"/>
          <w:szCs w:val="22"/>
          <w:lang w:val="es-ES"/>
        </w:rPr>
        <w:lastRenderedPageBreak/>
        <w:t>contrato afian</w:t>
      </w:r>
      <w:r w:rsidR="00576901" w:rsidRPr="006039D6">
        <w:rPr>
          <w:rStyle w:val="normaltextrun"/>
          <w:rFonts w:ascii="Arial" w:hAnsi="Arial" w:cs="Arial"/>
          <w:color w:val="000000" w:themeColor="text1"/>
          <w:sz w:val="22"/>
          <w:szCs w:val="22"/>
          <w:lang w:val="es-ES"/>
        </w:rPr>
        <w:t xml:space="preserve">zado, durante la vigencia de las </w:t>
      </w:r>
      <w:r w:rsidR="00801737" w:rsidRPr="006039D6">
        <w:rPr>
          <w:rStyle w:val="normaltextrun"/>
          <w:rFonts w:ascii="Arial" w:hAnsi="Arial" w:cs="Arial"/>
          <w:color w:val="000000" w:themeColor="text1"/>
          <w:sz w:val="22"/>
          <w:szCs w:val="22"/>
          <w:lang w:val="es-ES"/>
        </w:rPr>
        <w:t>póliza</w:t>
      </w:r>
      <w:r w:rsidR="00576901" w:rsidRPr="006039D6">
        <w:rPr>
          <w:rStyle w:val="normaltextrun"/>
          <w:rFonts w:ascii="Arial" w:hAnsi="Arial" w:cs="Arial"/>
          <w:color w:val="000000" w:themeColor="text1"/>
          <w:sz w:val="22"/>
          <w:szCs w:val="22"/>
          <w:lang w:val="es-ES"/>
        </w:rPr>
        <w:t>s</w:t>
      </w:r>
      <w:r w:rsidRPr="006039D6">
        <w:rPr>
          <w:rStyle w:val="normaltextrun"/>
          <w:rFonts w:ascii="Arial" w:hAnsi="Arial" w:cs="Arial"/>
          <w:color w:val="000000" w:themeColor="text1"/>
          <w:sz w:val="22"/>
          <w:szCs w:val="22"/>
          <w:lang w:val="es-ES"/>
        </w:rPr>
        <w:t>, más NO debe asumir el pago</w:t>
      </w:r>
      <w:r w:rsidR="009A09CF" w:rsidRPr="006039D6">
        <w:rPr>
          <w:rStyle w:val="normaltextrun"/>
          <w:rFonts w:ascii="Arial" w:hAnsi="Arial" w:cs="Arial"/>
          <w:color w:val="000000" w:themeColor="text1"/>
          <w:sz w:val="22"/>
          <w:szCs w:val="22"/>
          <w:lang w:val="es-ES"/>
        </w:rPr>
        <w:t xml:space="preserve"> de prestaciones extralegales</w:t>
      </w:r>
      <w:r w:rsidR="00DF326D" w:rsidRPr="006039D6">
        <w:rPr>
          <w:rStyle w:val="normaltextrun"/>
          <w:rFonts w:ascii="Arial" w:hAnsi="Arial" w:cs="Arial"/>
          <w:color w:val="000000" w:themeColor="text1"/>
          <w:sz w:val="22"/>
          <w:szCs w:val="22"/>
          <w:lang w:val="es-ES"/>
        </w:rPr>
        <w:t xml:space="preserve">, </w:t>
      </w:r>
      <w:r w:rsidR="000F4F52" w:rsidRPr="006039D6">
        <w:rPr>
          <w:rStyle w:val="normaltextrun"/>
          <w:rFonts w:ascii="Arial" w:hAnsi="Arial" w:cs="Arial"/>
          <w:color w:val="000000" w:themeColor="text1"/>
          <w:sz w:val="22"/>
          <w:szCs w:val="22"/>
          <w:lang w:val="es-ES"/>
        </w:rPr>
        <w:t xml:space="preserve">indemnizaciones diferentes a la del artículo 64 del CST, </w:t>
      </w:r>
      <w:r w:rsidR="00DF326D" w:rsidRPr="006039D6">
        <w:rPr>
          <w:rStyle w:val="normaltextrun"/>
          <w:rFonts w:ascii="Arial" w:hAnsi="Arial" w:cs="Arial"/>
          <w:color w:val="000000" w:themeColor="text1"/>
          <w:sz w:val="22"/>
          <w:szCs w:val="22"/>
          <w:lang w:val="es-ES"/>
        </w:rPr>
        <w:t xml:space="preserve">pago de aportes a la seguridad social, </w:t>
      </w:r>
      <w:r w:rsidR="00DD6475" w:rsidRPr="006039D6">
        <w:rPr>
          <w:rStyle w:val="normaltextrun"/>
          <w:rFonts w:ascii="Arial" w:hAnsi="Arial" w:cs="Arial"/>
          <w:color w:val="000000" w:themeColor="text1"/>
          <w:sz w:val="22"/>
          <w:szCs w:val="22"/>
          <w:lang w:val="es-ES"/>
        </w:rPr>
        <w:t xml:space="preserve">sumas indexadas, </w:t>
      </w:r>
      <w:r w:rsidR="00DF326D" w:rsidRPr="006039D6">
        <w:rPr>
          <w:rStyle w:val="normaltextrun"/>
          <w:rFonts w:ascii="Arial" w:hAnsi="Arial" w:cs="Arial"/>
          <w:color w:val="000000" w:themeColor="text1"/>
          <w:sz w:val="22"/>
          <w:szCs w:val="22"/>
          <w:lang w:val="es-ES"/>
        </w:rPr>
        <w:t>auxilio</w:t>
      </w:r>
      <w:r w:rsidR="00576901" w:rsidRPr="006039D6">
        <w:rPr>
          <w:rStyle w:val="normaltextrun"/>
          <w:rFonts w:ascii="Arial" w:hAnsi="Arial" w:cs="Arial"/>
          <w:color w:val="000000" w:themeColor="text1"/>
          <w:sz w:val="22"/>
          <w:szCs w:val="22"/>
          <w:lang w:val="es-ES"/>
        </w:rPr>
        <w:t>s</w:t>
      </w:r>
      <w:r w:rsidR="009A09CF" w:rsidRPr="006039D6">
        <w:rPr>
          <w:rStyle w:val="normaltextrun"/>
          <w:rFonts w:ascii="Arial" w:hAnsi="Arial" w:cs="Arial"/>
          <w:color w:val="000000" w:themeColor="text1"/>
          <w:sz w:val="22"/>
          <w:szCs w:val="22"/>
          <w:lang w:val="es-ES"/>
        </w:rPr>
        <w:t>,</w:t>
      </w:r>
      <w:r w:rsidRPr="006039D6">
        <w:rPr>
          <w:rStyle w:val="normaltextrun"/>
          <w:rFonts w:ascii="Arial" w:hAnsi="Arial" w:cs="Arial"/>
          <w:color w:val="000000" w:themeColor="text1"/>
          <w:sz w:val="22"/>
          <w:szCs w:val="22"/>
          <w:lang w:val="es-ES"/>
        </w:rPr>
        <w:t xml:space="preserve"> costas, agencias en derecho, entre otras.</w:t>
      </w:r>
    </w:p>
    <w:bookmarkEnd w:id="13"/>
    <w:p w14:paraId="191AF44A" w14:textId="0AA19A99" w:rsidR="00725153" w:rsidRPr="006039D6" w:rsidRDefault="00725153" w:rsidP="006039D6">
      <w:pPr>
        <w:jc w:val="both"/>
        <w:rPr>
          <w:b/>
          <w:color w:val="000000" w:themeColor="text1"/>
          <w:u w:val="single"/>
        </w:rPr>
      </w:pPr>
    </w:p>
    <w:p w14:paraId="580EDF2A" w14:textId="5B4FB967" w:rsidR="00EF2AD7" w:rsidRPr="006039D6" w:rsidRDefault="00EF2AD7" w:rsidP="006039D6">
      <w:pPr>
        <w:pStyle w:val="Textoindependiente"/>
        <w:numPr>
          <w:ilvl w:val="0"/>
          <w:numId w:val="14"/>
        </w:numPr>
        <w:jc w:val="both"/>
        <w:rPr>
          <w:b/>
          <w:iCs/>
          <w:color w:val="000000" w:themeColor="text1"/>
          <w:sz w:val="22"/>
          <w:szCs w:val="22"/>
          <w:u w:val="single"/>
          <w:lang w:val="es-ES_tradnl"/>
        </w:rPr>
      </w:pPr>
      <w:r w:rsidRPr="006039D6">
        <w:rPr>
          <w:b/>
          <w:iCs/>
          <w:color w:val="000000" w:themeColor="text1"/>
          <w:sz w:val="22"/>
          <w:szCs w:val="22"/>
          <w:u w:val="single"/>
          <w:lang w:val="es-ES_tradnl"/>
        </w:rPr>
        <w:t xml:space="preserve">TERMINACIÓN AUTOMÁTICA DE </w:t>
      </w:r>
      <w:r w:rsidR="000F4F52" w:rsidRPr="006039D6">
        <w:rPr>
          <w:b/>
          <w:iCs/>
          <w:color w:val="000000" w:themeColor="text1"/>
          <w:sz w:val="22"/>
          <w:szCs w:val="22"/>
          <w:u w:val="single"/>
          <w:lang w:val="es-ES_tradnl"/>
        </w:rPr>
        <w:t>LA</w:t>
      </w:r>
      <w:r w:rsidR="00576901" w:rsidRPr="006039D6">
        <w:rPr>
          <w:b/>
          <w:iCs/>
          <w:color w:val="000000" w:themeColor="text1"/>
          <w:sz w:val="22"/>
          <w:szCs w:val="22"/>
          <w:u w:val="single"/>
          <w:lang w:val="es-ES_tradnl"/>
        </w:rPr>
        <w:t xml:space="preserve">S PÓLIZAS </w:t>
      </w:r>
      <w:r w:rsidR="000F4F52" w:rsidRPr="006039D6">
        <w:rPr>
          <w:b/>
          <w:iCs/>
          <w:color w:val="000000" w:themeColor="text1"/>
          <w:sz w:val="22"/>
          <w:szCs w:val="22"/>
          <w:u w:val="single"/>
          <w:lang w:val="es-ES_tradnl"/>
        </w:rPr>
        <w:t xml:space="preserve">DE SEGURO DE CUMPLIMIENTO EN </w:t>
      </w:r>
      <w:r w:rsidR="00576901" w:rsidRPr="006039D6">
        <w:rPr>
          <w:b/>
          <w:iCs/>
          <w:color w:val="000000" w:themeColor="text1"/>
          <w:sz w:val="22"/>
          <w:szCs w:val="22"/>
          <w:u w:val="single"/>
          <w:lang w:val="es-ES_tradnl"/>
        </w:rPr>
        <w:t>NO.</w:t>
      </w:r>
      <w:r w:rsidR="00576901" w:rsidRPr="006039D6">
        <w:rPr>
          <w:b/>
          <w:iCs/>
          <w:color w:val="000000" w:themeColor="text1"/>
          <w:sz w:val="22"/>
          <w:szCs w:val="22"/>
          <w:u w:val="single"/>
        </w:rPr>
        <w:t xml:space="preserve"> 01 CU069186 Y 24 CU048451</w:t>
      </w:r>
      <w:r w:rsidR="000F4F52" w:rsidRPr="006039D6">
        <w:rPr>
          <w:b/>
          <w:iCs/>
          <w:color w:val="000000" w:themeColor="text1"/>
          <w:sz w:val="22"/>
          <w:szCs w:val="22"/>
          <w:u w:val="single"/>
          <w:lang w:val="es-ES_tradnl"/>
        </w:rPr>
        <w:t xml:space="preserve"> </w:t>
      </w:r>
      <w:r w:rsidRPr="006039D6">
        <w:rPr>
          <w:b/>
          <w:color w:val="000000" w:themeColor="text1"/>
          <w:sz w:val="22"/>
          <w:szCs w:val="22"/>
          <w:u w:val="single"/>
        </w:rPr>
        <w:t>COMO CONSECUENCIA DEL INCUMPLIMIENTO DEL ASEGURADO DE LA GARANTÍA ESTIPULADA EN EL NUMERAL 1.5 DE LAS CON</w:t>
      </w:r>
      <w:r w:rsidR="00576901" w:rsidRPr="006039D6">
        <w:rPr>
          <w:b/>
          <w:color w:val="000000" w:themeColor="text1"/>
          <w:sz w:val="22"/>
          <w:szCs w:val="22"/>
          <w:u w:val="single"/>
        </w:rPr>
        <w:t>DICIONES GENERALES DE LAS PÓLIZAS</w:t>
      </w:r>
      <w:r w:rsidRPr="006039D6">
        <w:rPr>
          <w:b/>
          <w:color w:val="000000" w:themeColor="text1"/>
          <w:sz w:val="22"/>
          <w:szCs w:val="22"/>
          <w:u w:val="single"/>
        </w:rPr>
        <w:t xml:space="preserve"> EMITIDA</w:t>
      </w:r>
      <w:r w:rsidR="00576901" w:rsidRPr="006039D6">
        <w:rPr>
          <w:b/>
          <w:color w:val="000000" w:themeColor="text1"/>
          <w:sz w:val="22"/>
          <w:szCs w:val="22"/>
          <w:u w:val="single"/>
        </w:rPr>
        <w:t>S</w:t>
      </w:r>
      <w:r w:rsidRPr="006039D6">
        <w:rPr>
          <w:b/>
          <w:color w:val="000000" w:themeColor="text1"/>
          <w:sz w:val="22"/>
          <w:szCs w:val="22"/>
          <w:u w:val="single"/>
        </w:rPr>
        <w:t xml:space="preserve"> POR SEGUROS CONFIANZA S.A. </w:t>
      </w:r>
    </w:p>
    <w:p w14:paraId="4D94429F"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BCCAAF9" w14:textId="664307ED"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En el presente caso, sin perjuicio de la inexistente responsabilidad que pretende atribuirse a la pasiva, de todos modos, se propone esta excepción, a fin de advertir al despacho que no podrá nacer la obligación indemnizatoria de mi representada, comoquiera que la entidad asegurada incumplió la garantía estipulada en el numeral 1.5</w:t>
      </w:r>
      <w:r w:rsidR="005F1FBE" w:rsidRPr="006039D6">
        <w:rPr>
          <w:rFonts w:ascii="Arial" w:hAnsi="Arial" w:cs="Arial"/>
          <w:color w:val="000000" w:themeColor="text1"/>
          <w:sz w:val="22"/>
          <w:szCs w:val="22"/>
          <w:bdr w:val="none" w:sz="0" w:space="0" w:color="auto" w:frame="1"/>
        </w:rPr>
        <w:t xml:space="preserve"> </w:t>
      </w:r>
      <w:r w:rsidRPr="006039D6">
        <w:rPr>
          <w:rFonts w:ascii="Arial" w:hAnsi="Arial" w:cs="Arial"/>
          <w:color w:val="000000" w:themeColor="text1"/>
          <w:sz w:val="22"/>
          <w:szCs w:val="22"/>
          <w:bdr w:val="none" w:sz="0" w:space="0" w:color="auto" w:frame="1"/>
        </w:rPr>
        <w:t>de las condiciones generales de la</w:t>
      </w:r>
      <w:r w:rsidR="00576901" w:rsidRPr="006039D6">
        <w:rPr>
          <w:rFonts w:ascii="Arial" w:hAnsi="Arial" w:cs="Arial"/>
          <w:color w:val="000000" w:themeColor="text1"/>
          <w:sz w:val="22"/>
          <w:szCs w:val="22"/>
          <w:bdr w:val="none" w:sz="0" w:space="0" w:color="auto" w:frame="1"/>
        </w:rPr>
        <w:t>s</w:t>
      </w:r>
      <w:r w:rsidRPr="006039D6">
        <w:rPr>
          <w:rFonts w:ascii="Arial" w:hAnsi="Arial" w:cs="Arial"/>
          <w:color w:val="000000" w:themeColor="text1"/>
          <w:sz w:val="22"/>
          <w:szCs w:val="22"/>
          <w:bdr w:val="none" w:sz="0" w:space="0" w:color="auto" w:frame="1"/>
        </w:rPr>
        <w:t xml:space="preserve"> póliza</w:t>
      </w:r>
      <w:r w:rsidR="00576901" w:rsidRPr="006039D6">
        <w:rPr>
          <w:rFonts w:ascii="Arial" w:hAnsi="Arial" w:cs="Arial"/>
          <w:color w:val="000000" w:themeColor="text1"/>
          <w:sz w:val="22"/>
          <w:szCs w:val="22"/>
          <w:bdr w:val="none" w:sz="0" w:space="0" w:color="auto" w:frame="1"/>
        </w:rPr>
        <w:t>s</w:t>
      </w:r>
      <w:r w:rsidRPr="006039D6">
        <w:rPr>
          <w:rFonts w:ascii="Arial" w:hAnsi="Arial" w:cs="Arial"/>
          <w:color w:val="000000" w:themeColor="text1"/>
          <w:sz w:val="22"/>
          <w:szCs w:val="22"/>
          <w:bdr w:val="none" w:sz="0" w:space="0" w:color="auto" w:frame="1"/>
        </w:rPr>
        <w:t xml:space="preserve">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 </w:t>
      </w:r>
    </w:p>
    <w:p w14:paraId="05C7EACD"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18773DE"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En efecto, el referido artículo 1061 consagra la definición y efectos de las garantías, en los siguientes términos:</w:t>
      </w:r>
    </w:p>
    <w:p w14:paraId="2474EABC" w14:textId="77777777" w:rsidR="00EF2AD7" w:rsidRPr="006039D6" w:rsidRDefault="00EF2AD7" w:rsidP="006039D6">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 </w:t>
      </w:r>
    </w:p>
    <w:p w14:paraId="345DF508" w14:textId="77777777" w:rsidR="00EF2AD7" w:rsidRPr="006039D6" w:rsidRDefault="00EF2AD7"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Artículo 1061. Definición de garantía. Se entenderá por garantía la promesa </w:t>
      </w:r>
      <w:r w:rsidRPr="006039D6">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6039D6">
        <w:rPr>
          <w:rFonts w:ascii="Arial" w:hAnsi="Arial" w:cs="Arial"/>
          <w:i/>
          <w:iCs/>
          <w:color w:val="000000" w:themeColor="text1"/>
          <w:sz w:val="22"/>
          <w:szCs w:val="22"/>
          <w:bdr w:val="none" w:sz="0" w:space="0" w:color="auto" w:frame="1"/>
        </w:rPr>
        <w:t>, o mediante la cual afirma o niega la existencia de determinada situación de hecho.</w:t>
      </w:r>
    </w:p>
    <w:p w14:paraId="138DF95E" w14:textId="77777777" w:rsidR="00EF2AD7" w:rsidRPr="006039D6" w:rsidRDefault="00EF2AD7" w:rsidP="006039D6">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48A44D3C" w14:textId="77777777" w:rsidR="00EF2AD7" w:rsidRPr="006039D6" w:rsidRDefault="00EF2AD7"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6039D6">
        <w:rPr>
          <w:rFonts w:ascii="Arial" w:hAnsi="Arial" w:cs="Arial"/>
          <w:i/>
          <w:iCs/>
          <w:color w:val="000000" w:themeColor="text1"/>
          <w:sz w:val="22"/>
          <w:szCs w:val="22"/>
          <w:bdr w:val="none" w:sz="0" w:space="0" w:color="auto" w:frame="1"/>
        </w:rPr>
        <w:t>. Podrá expresarse en cualquier forma que indique la intención inequívoca de otorgarla.</w:t>
      </w:r>
    </w:p>
    <w:p w14:paraId="6233D894" w14:textId="77777777" w:rsidR="00EF2AD7" w:rsidRPr="006039D6" w:rsidRDefault="00EF2AD7"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7A08812D" w14:textId="77777777" w:rsidR="00EF2AD7" w:rsidRPr="006039D6" w:rsidRDefault="00EF2AD7"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La garantía, sea o no sustancial respecto del riesgo, </w:t>
      </w:r>
      <w:r w:rsidRPr="006039D6">
        <w:rPr>
          <w:rFonts w:ascii="Arial" w:hAnsi="Arial" w:cs="Arial"/>
          <w:b/>
          <w:bCs/>
          <w:i/>
          <w:iCs/>
          <w:color w:val="000000" w:themeColor="text1"/>
          <w:sz w:val="22"/>
          <w:szCs w:val="22"/>
          <w:u w:val="single"/>
          <w:bdr w:val="none" w:sz="0" w:space="0" w:color="auto" w:frame="1"/>
        </w:rPr>
        <w:t>deberá cumplirse estrictamente</w:t>
      </w:r>
      <w:r w:rsidRPr="006039D6">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3508C44" w14:textId="77777777" w:rsidR="00EF2AD7" w:rsidRPr="006039D6" w:rsidRDefault="00EF2AD7" w:rsidP="006039D6">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3421DC5A"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Ahora, sobre el cumplimiento de las garantías, el doctor Andrés Ordóñez ha señalado:</w:t>
      </w:r>
    </w:p>
    <w:p w14:paraId="120F45C2"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 </w:t>
      </w:r>
    </w:p>
    <w:p w14:paraId="6EF3EDE1" w14:textId="77777777" w:rsidR="00EF2AD7" w:rsidRPr="006039D6" w:rsidRDefault="00EF2AD7" w:rsidP="006039D6">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bdr w:val="none" w:sz="0" w:space="0" w:color="auto" w:frame="1"/>
        </w:rPr>
        <w:t>“(…) </w:t>
      </w:r>
      <w:r w:rsidRPr="006039D6">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bookmarkStart w:id="14" w:name="x__ftnref1"/>
      <w:r w:rsidRPr="006039D6">
        <w:rPr>
          <w:rFonts w:ascii="Arial" w:hAnsi="Arial" w:cs="Arial"/>
          <w:color w:val="000000" w:themeColor="text1"/>
          <w:sz w:val="22"/>
          <w:szCs w:val="22"/>
          <w:bdr w:val="none" w:sz="0" w:space="0" w:color="auto" w:frame="1"/>
        </w:rPr>
        <w:fldChar w:fldCharType="begin"/>
      </w:r>
      <w:r w:rsidRPr="006039D6">
        <w:rPr>
          <w:rFonts w:ascii="Arial" w:hAnsi="Arial" w:cs="Arial"/>
          <w:color w:val="000000" w:themeColor="text1"/>
          <w:sz w:val="22"/>
          <w:szCs w:val="22"/>
          <w:bdr w:val="none" w:sz="0" w:space="0" w:color="auto" w:frame="1"/>
        </w:rPr>
        <w:instrText xml:space="preserve"> HYPERLINK "https://outlook.office.com/mail/inbox/id/AAQkAGI3NGJhZTlkLTEwM2QtNGEwYi1hNjJiLTE3MDkxYTM2OTEyMAAQAOgTmrN2sEN8pzUVyzLqLYw%3D" \l "x__ftn1" \o "" </w:instrText>
      </w:r>
      <w:r w:rsidRPr="006039D6">
        <w:rPr>
          <w:rFonts w:ascii="Arial" w:hAnsi="Arial" w:cs="Arial"/>
          <w:color w:val="000000" w:themeColor="text1"/>
          <w:sz w:val="22"/>
          <w:szCs w:val="22"/>
          <w:bdr w:val="none" w:sz="0" w:space="0" w:color="auto" w:frame="1"/>
        </w:rPr>
        <w:fldChar w:fldCharType="separate"/>
      </w:r>
      <w:r w:rsidRPr="006039D6">
        <w:rPr>
          <w:rStyle w:val="Hipervnculo"/>
          <w:rFonts w:ascii="Arial" w:hAnsi="Arial" w:cs="Arial"/>
          <w:color w:val="000000" w:themeColor="text1"/>
          <w:sz w:val="22"/>
          <w:szCs w:val="22"/>
          <w:bdr w:val="none" w:sz="0" w:space="0" w:color="auto" w:frame="1"/>
        </w:rPr>
        <w:t>[1]</w:t>
      </w:r>
      <w:r w:rsidRPr="006039D6">
        <w:rPr>
          <w:rFonts w:ascii="Arial" w:hAnsi="Arial" w:cs="Arial"/>
          <w:color w:val="000000" w:themeColor="text1"/>
          <w:sz w:val="22"/>
          <w:szCs w:val="22"/>
          <w:bdr w:val="none" w:sz="0" w:space="0" w:color="auto" w:frame="1"/>
        </w:rPr>
        <w:fldChar w:fldCharType="end"/>
      </w:r>
      <w:bookmarkEnd w:id="14"/>
      <w:r w:rsidRPr="006039D6">
        <w:rPr>
          <w:rFonts w:ascii="Arial" w:hAnsi="Arial" w:cs="Arial"/>
          <w:i/>
          <w:iCs/>
          <w:color w:val="000000" w:themeColor="text1"/>
          <w:sz w:val="22"/>
          <w:szCs w:val="22"/>
          <w:bdr w:val="none" w:sz="0" w:space="0" w:color="auto" w:frame="1"/>
        </w:rPr>
        <w:t>.</w:t>
      </w:r>
    </w:p>
    <w:p w14:paraId="1EF9B8BE" w14:textId="77777777" w:rsidR="00EF2AD7" w:rsidRPr="006039D6" w:rsidRDefault="00EF2AD7" w:rsidP="006039D6">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6039D6">
        <w:rPr>
          <w:rFonts w:ascii="Arial" w:hAnsi="Arial" w:cs="Arial"/>
          <w:i/>
          <w:iCs/>
          <w:color w:val="000000" w:themeColor="text1"/>
          <w:sz w:val="22"/>
          <w:szCs w:val="22"/>
          <w:bdr w:val="none" w:sz="0" w:space="0" w:color="auto" w:frame="1"/>
        </w:rPr>
        <w:t> </w:t>
      </w:r>
    </w:p>
    <w:p w14:paraId="6D3108FE" w14:textId="7894FC86"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6039D6">
        <w:rPr>
          <w:rFonts w:ascii="Arial" w:hAnsi="Arial" w:cs="Arial"/>
          <w:color w:val="000000" w:themeColor="text1"/>
          <w:sz w:val="22"/>
          <w:szCs w:val="22"/>
          <w:bdr w:val="none" w:sz="0" w:space="0" w:color="auto" w:frame="1"/>
        </w:rPr>
        <w:t>Descendiendo al caso concreto, se tiene que la entidad asegurada otorgó y/o prometió lo siguiente:</w:t>
      </w:r>
    </w:p>
    <w:p w14:paraId="06A8AA2D" w14:textId="2B4BD74C" w:rsidR="00EF2AD7" w:rsidRPr="006039D6" w:rsidRDefault="00EF2AD7" w:rsidP="006039D6">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bdr w:val="none" w:sz="0" w:space="0" w:color="auto" w:frame="1"/>
        </w:rPr>
      </w:pPr>
    </w:p>
    <w:p w14:paraId="761D9E2E" w14:textId="2EE274B4" w:rsidR="00576901" w:rsidRPr="006039D6" w:rsidRDefault="00EF2AD7" w:rsidP="006039D6">
      <w:pPr>
        <w:pStyle w:val="xmsonormal"/>
        <w:shd w:val="clear" w:color="auto" w:fill="FFFFFF"/>
        <w:ind w:left="567" w:right="276"/>
        <w:jc w:val="both"/>
        <w:textAlignment w:val="baseline"/>
        <w:rPr>
          <w:rFonts w:ascii="Arial" w:hAnsi="Arial" w:cs="Arial"/>
          <w:i/>
          <w:color w:val="000000" w:themeColor="text1"/>
          <w:sz w:val="22"/>
          <w:szCs w:val="22"/>
          <w:bdr w:val="none" w:sz="0" w:space="0" w:color="auto" w:frame="1"/>
        </w:rPr>
      </w:pPr>
      <w:r w:rsidRPr="006039D6">
        <w:rPr>
          <w:rFonts w:ascii="Arial" w:hAnsi="Arial" w:cs="Arial"/>
          <w:i/>
          <w:color w:val="000000" w:themeColor="text1"/>
          <w:sz w:val="22"/>
          <w:szCs w:val="22"/>
          <w:bdr w:val="none" w:sz="0" w:space="0" w:color="auto" w:frame="1"/>
        </w:rPr>
        <w:t>“1.5</w:t>
      </w:r>
      <w:r w:rsidR="00576901" w:rsidRPr="006039D6">
        <w:rPr>
          <w:rFonts w:ascii="Arial" w:hAnsi="Arial" w:cs="Arial"/>
          <w:i/>
          <w:color w:val="000000" w:themeColor="text1"/>
          <w:sz w:val="22"/>
          <w:szCs w:val="22"/>
          <w:bdr w:val="none" w:sz="0" w:space="0" w:color="auto" w:frame="1"/>
        </w:rPr>
        <w:t>.5 AMPARO DE PAGO DE SALARIOS, PRESTACIONES SOCIALES E INDEMNIZACIONES</w:t>
      </w:r>
    </w:p>
    <w:p w14:paraId="57CE44EA" w14:textId="01A17EA1" w:rsidR="00576901" w:rsidRPr="006039D6" w:rsidRDefault="00576901" w:rsidP="006039D6">
      <w:pPr>
        <w:pStyle w:val="xmsonormal"/>
        <w:shd w:val="clear" w:color="auto" w:fill="FFFFFF"/>
        <w:ind w:left="567" w:right="276"/>
        <w:jc w:val="both"/>
        <w:textAlignment w:val="baseline"/>
        <w:rPr>
          <w:rFonts w:ascii="Arial" w:hAnsi="Arial" w:cs="Arial"/>
          <w:i/>
          <w:color w:val="000000" w:themeColor="text1"/>
          <w:sz w:val="22"/>
          <w:szCs w:val="22"/>
          <w:bdr w:val="none" w:sz="0" w:space="0" w:color="auto" w:frame="1"/>
        </w:rPr>
      </w:pPr>
      <w:r w:rsidRPr="006039D6">
        <w:rPr>
          <w:rFonts w:ascii="Arial" w:hAnsi="Arial" w:cs="Arial"/>
          <w:i/>
          <w:color w:val="000000" w:themeColor="text1"/>
          <w:sz w:val="22"/>
          <w:szCs w:val="22"/>
          <w:bdr w:val="none" w:sz="0" w:space="0" w:color="auto" w:frame="1"/>
        </w:rPr>
        <w:t xml:space="preserve">EL AMPARO DE PAGO DE SALARIOS, PRESTACIONES SOCIALES E INDEMNIZACIONES A QUE HACE REFERENCIA EL ARTÍCULO 64 DEL CÓDIGO SUSTANTIVO DE TRABAJO, CUBRE A LAS ENTIDADES CONTRATANTES CONTRALOS PERJUICIOS ORIGINADOS EN EL INCUMPLIMIENTO DE LAS OBLIGACIONES LABORALES A QUE ESTÁ OBLIGADO EL GARANTIZADO, ÚNICAMENTE RELACIONADAS CON EL PERSONAL UTILIZADO PARA LA EJECUCIÓN DEL CONTRATO AMPARADO EN LA PÓLIZA, EN LOS CASOS EN LOS CUALES PUEDA PREDICARSE DE LA ENTIDAD CONTRATANTE LA SOLIDARIDAD PATRONAL A LA QUE HACE REFERENCIA EL ARTICULO 34 DEL CÓDIGO SUSTANTIVO DE TRABAJO Y </w:t>
      </w:r>
      <w:r w:rsidRPr="006039D6">
        <w:rPr>
          <w:rFonts w:ascii="Arial" w:hAnsi="Arial" w:cs="Arial"/>
          <w:b/>
          <w:i/>
          <w:color w:val="000000" w:themeColor="text1"/>
          <w:sz w:val="22"/>
          <w:szCs w:val="22"/>
          <w:u w:val="single"/>
          <w:bdr w:val="none" w:sz="0" w:space="0" w:color="auto" w:frame="1"/>
        </w:rPr>
        <w:t xml:space="preserve">SE OTORGA BAJO LA GARANTÍA DE QUE LA ENTIDAD CONTRATANTE HA VERIFICADO QUE EL GARANTIZADO SE ENCUENTRA CUMPLIENDO CON SUS </w:t>
      </w:r>
      <w:r w:rsidRPr="006039D6">
        <w:rPr>
          <w:rFonts w:ascii="Arial" w:hAnsi="Arial" w:cs="Arial"/>
          <w:b/>
          <w:i/>
          <w:color w:val="000000" w:themeColor="text1"/>
          <w:sz w:val="22"/>
          <w:szCs w:val="22"/>
          <w:u w:val="single"/>
          <w:bdr w:val="none" w:sz="0" w:space="0" w:color="auto" w:frame="1"/>
        </w:rPr>
        <w:lastRenderedPageBreak/>
        <w:t>OBLIGACIONES PATRONALES RELATIVAS AL SISTEMA INTEGRAL DE SEGURIDAD SOCIAL DEL QUE TRATA LA LEY 100 DE 1993.</w:t>
      </w:r>
    </w:p>
    <w:p w14:paraId="42700488" w14:textId="25FCDFC5" w:rsidR="00EF2AD7" w:rsidRPr="006039D6" w:rsidRDefault="00576901" w:rsidP="006039D6">
      <w:pPr>
        <w:pStyle w:val="xmsonormal"/>
        <w:shd w:val="clear" w:color="auto" w:fill="FFFFFF"/>
        <w:ind w:left="567" w:right="276"/>
        <w:jc w:val="both"/>
        <w:textAlignment w:val="baseline"/>
        <w:rPr>
          <w:rFonts w:ascii="Arial" w:hAnsi="Arial" w:cs="Arial"/>
          <w:i/>
          <w:color w:val="000000" w:themeColor="text1"/>
          <w:sz w:val="22"/>
          <w:szCs w:val="22"/>
          <w:bdr w:val="none" w:sz="0" w:space="0" w:color="auto" w:frame="1"/>
        </w:rPr>
      </w:pPr>
      <w:r w:rsidRPr="006039D6">
        <w:rPr>
          <w:rFonts w:ascii="Arial" w:hAnsi="Arial" w:cs="Arial"/>
          <w:i/>
          <w:color w:val="000000" w:themeColor="text1"/>
          <w:sz w:val="22"/>
          <w:szCs w:val="22"/>
          <w:bdr w:val="none" w:sz="0" w:space="0" w:color="auto" w:frame="1"/>
        </w:rPr>
        <w:t>ESTE AMPARO EN NINGÚN CASO SE EXTIENDE A CUBRIR AL PERSONAL DE LOS SUBCONTRATISTAS O A AQUELLAS PERSONAS VINCULADAS AL GARANTIZADO BAJO MODALIDADES DIFERENTES AL CONTRATO DE TRABAJO”.</w:t>
      </w:r>
    </w:p>
    <w:p w14:paraId="5E6AB983"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3F5BAF4E" w14:textId="77777777" w:rsidR="00EF2AD7"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180514E2" w14:textId="31A01A89" w:rsidR="00EF2AD7" w:rsidRPr="006039D6" w:rsidRDefault="00EF2AD7" w:rsidP="006039D6">
      <w:pPr>
        <w:pStyle w:val="NormalWeb"/>
        <w:spacing w:before="0" w:beforeAutospacing="0" w:after="0" w:afterAutospacing="0"/>
        <w:ind w:left="567" w:right="276"/>
        <w:jc w:val="both"/>
        <w:rPr>
          <w:rFonts w:ascii="Arial" w:hAnsi="Arial" w:cs="Arial"/>
          <w:i/>
          <w:iCs/>
          <w:color w:val="000000" w:themeColor="text1"/>
          <w:sz w:val="22"/>
          <w:szCs w:val="22"/>
        </w:rPr>
      </w:pPr>
      <w:bookmarkStart w:id="15" w:name="22"/>
      <w:r w:rsidRPr="006039D6">
        <w:rPr>
          <w:rFonts w:ascii="Arial" w:hAnsi="Arial" w:cs="Arial"/>
          <w:b/>
          <w:bCs/>
          <w:i/>
          <w:iCs/>
          <w:color w:val="000000" w:themeColor="text1"/>
          <w:sz w:val="22"/>
          <w:szCs w:val="22"/>
          <w:u w:val="single"/>
        </w:rPr>
        <w:t>“ARTÍCULO 22. OBLIGACIONES DEL EMPLEADOR.</w:t>
      </w:r>
      <w:bookmarkEnd w:id="15"/>
      <w:r w:rsidRPr="006039D6">
        <w:rPr>
          <w:rFonts w:ascii="Arial" w:hAnsi="Arial" w:cs="Arial"/>
          <w:i/>
          <w:iCs/>
          <w:color w:val="000000" w:themeColor="text1"/>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r w:rsidR="000F4F52" w:rsidRPr="006039D6">
        <w:rPr>
          <w:rFonts w:ascii="Arial" w:hAnsi="Arial" w:cs="Arial"/>
          <w:i/>
          <w:iCs/>
          <w:color w:val="000000" w:themeColor="text1"/>
          <w:sz w:val="22"/>
          <w:szCs w:val="22"/>
        </w:rPr>
        <w:t xml:space="preserve"> </w:t>
      </w:r>
      <w:r w:rsidRPr="006039D6">
        <w:rPr>
          <w:rFonts w:ascii="Arial" w:hAnsi="Arial" w:cs="Arial"/>
          <w:i/>
          <w:iCs/>
          <w:color w:val="000000" w:themeColor="text1"/>
          <w:sz w:val="22"/>
          <w:szCs w:val="22"/>
        </w:rPr>
        <w:t>El empleador responderá por la totalidad del aporte aun en el evento de que no hubiere efectuado el descuento al trabajador.”</w:t>
      </w:r>
      <w:r w:rsidRPr="006039D6">
        <w:rPr>
          <w:rFonts w:ascii="Arial" w:hAnsi="Arial" w:cs="Arial"/>
          <w:i/>
          <w:iCs/>
          <w:color w:val="000000" w:themeColor="text1"/>
          <w:sz w:val="22"/>
          <w:szCs w:val="22"/>
          <w:bdr w:val="none" w:sz="0" w:space="0" w:color="auto" w:frame="1"/>
        </w:rPr>
        <w:t> </w:t>
      </w:r>
    </w:p>
    <w:p w14:paraId="15FEEAB6" w14:textId="77777777" w:rsidR="00EF2AD7" w:rsidRPr="006039D6" w:rsidRDefault="00EF2AD7" w:rsidP="006039D6">
      <w:pPr>
        <w:pStyle w:val="NormalWeb"/>
        <w:spacing w:before="0" w:beforeAutospacing="0" w:after="0" w:afterAutospacing="0"/>
        <w:ind w:left="708"/>
        <w:jc w:val="both"/>
        <w:rPr>
          <w:rFonts w:ascii="Arial" w:hAnsi="Arial" w:cs="Arial"/>
          <w:i/>
          <w:iCs/>
          <w:color w:val="000000" w:themeColor="text1"/>
          <w:sz w:val="22"/>
          <w:szCs w:val="22"/>
        </w:rPr>
      </w:pPr>
    </w:p>
    <w:p w14:paraId="526C5987" w14:textId="7CDE1CB9" w:rsidR="00CB7646" w:rsidRPr="006039D6" w:rsidRDefault="00EF2AD7" w:rsidP="006039D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6039D6">
        <w:rPr>
          <w:rFonts w:ascii="Arial" w:hAnsi="Arial" w:cs="Arial"/>
          <w:color w:val="000000" w:themeColor="text1"/>
          <w:sz w:val="22"/>
          <w:szCs w:val="22"/>
          <w:bdr w:val="none" w:sz="0" w:space="0" w:color="auto" w:frame="1"/>
        </w:rPr>
        <w:t>En razón a lo anterior, y 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14:paraId="00F27B30" w14:textId="77777777" w:rsidR="00123F8A" w:rsidRPr="006039D6" w:rsidRDefault="00123F8A" w:rsidP="006039D6">
      <w:pPr>
        <w:contextualSpacing/>
        <w:jc w:val="both"/>
        <w:rPr>
          <w:color w:val="000000" w:themeColor="text1"/>
          <w:lang w:eastAsia="es-CO"/>
        </w:rPr>
      </w:pPr>
    </w:p>
    <w:p w14:paraId="716C95DC" w14:textId="1087EE9B" w:rsidR="00123F8A" w:rsidRPr="006039D6" w:rsidRDefault="00123F8A" w:rsidP="006039D6">
      <w:pPr>
        <w:pStyle w:val="Prrafodelista"/>
        <w:numPr>
          <w:ilvl w:val="0"/>
          <w:numId w:val="14"/>
        </w:numPr>
        <w:contextualSpacing/>
        <w:jc w:val="both"/>
        <w:rPr>
          <w:b/>
          <w:iCs/>
          <w:color w:val="000000" w:themeColor="text1"/>
          <w:u w:val="single"/>
        </w:rPr>
      </w:pPr>
      <w:r w:rsidRPr="006039D6">
        <w:rPr>
          <w:b/>
          <w:bCs/>
          <w:color w:val="000000" w:themeColor="text1"/>
          <w:u w:val="single"/>
        </w:rPr>
        <w:t>I</w:t>
      </w:r>
      <w:r w:rsidR="00876098" w:rsidRPr="006039D6">
        <w:rPr>
          <w:b/>
          <w:color w:val="000000" w:themeColor="text1"/>
          <w:u w:val="single"/>
          <w:lang w:val="es-ES_tradnl"/>
        </w:rPr>
        <w:t xml:space="preserve">MPROCEDENCIA DE AFECTACIÓN </w:t>
      </w:r>
      <w:r w:rsidR="00876098" w:rsidRPr="006039D6">
        <w:rPr>
          <w:rStyle w:val="normaltextrun"/>
          <w:b/>
          <w:bCs/>
          <w:color w:val="000000" w:themeColor="text1"/>
          <w:u w:val="single"/>
        </w:rPr>
        <w:t>DE</w:t>
      </w:r>
      <w:r w:rsidR="00576901" w:rsidRPr="006039D6">
        <w:rPr>
          <w:rStyle w:val="normaltextrun"/>
          <w:b/>
          <w:bCs/>
          <w:color w:val="000000" w:themeColor="text1"/>
          <w:u w:val="single"/>
        </w:rPr>
        <w:t xml:space="preserve"> </w:t>
      </w:r>
      <w:r w:rsidR="00876098" w:rsidRPr="006039D6">
        <w:rPr>
          <w:rStyle w:val="normaltextrun"/>
          <w:b/>
          <w:bCs/>
          <w:color w:val="000000" w:themeColor="text1"/>
          <w:u w:val="single"/>
        </w:rPr>
        <w:t>L</w:t>
      </w:r>
      <w:r w:rsidR="00576901" w:rsidRPr="006039D6">
        <w:rPr>
          <w:rStyle w:val="normaltextrun"/>
          <w:b/>
          <w:bCs/>
          <w:color w:val="000000" w:themeColor="text1"/>
          <w:u w:val="single"/>
        </w:rPr>
        <w:t>OS</w:t>
      </w:r>
      <w:r w:rsidR="00876098" w:rsidRPr="006039D6">
        <w:rPr>
          <w:rStyle w:val="normaltextrun"/>
          <w:b/>
          <w:bCs/>
          <w:color w:val="000000" w:themeColor="text1"/>
          <w:u w:val="single"/>
        </w:rPr>
        <w:t xml:space="preserve"> SEGURO</w:t>
      </w:r>
      <w:r w:rsidR="00576901" w:rsidRPr="006039D6">
        <w:rPr>
          <w:rStyle w:val="normaltextrun"/>
          <w:b/>
          <w:bCs/>
          <w:color w:val="000000" w:themeColor="text1"/>
          <w:u w:val="single"/>
        </w:rPr>
        <w:t>S</w:t>
      </w:r>
      <w:r w:rsidR="00876098" w:rsidRPr="006039D6">
        <w:rPr>
          <w:rStyle w:val="normaltextrun"/>
          <w:b/>
          <w:bCs/>
          <w:color w:val="000000" w:themeColor="text1"/>
          <w:u w:val="single"/>
        </w:rPr>
        <w:t xml:space="preserve"> DE CUMPLIMIENTO EN NO. </w:t>
      </w:r>
      <w:r w:rsidR="00576901" w:rsidRPr="006039D6">
        <w:rPr>
          <w:b/>
          <w:iCs/>
          <w:color w:val="000000" w:themeColor="text1"/>
          <w:u w:val="single"/>
        </w:rPr>
        <w:t>01 CU069186 Y 24 CU048451</w:t>
      </w:r>
      <w:r w:rsidR="00576901" w:rsidRPr="006039D6">
        <w:rPr>
          <w:b/>
          <w:iCs/>
          <w:color w:val="000000" w:themeColor="text1"/>
          <w:u w:val="single"/>
          <w:lang w:val="es-ES_tradnl"/>
        </w:rPr>
        <w:t xml:space="preserve"> </w:t>
      </w:r>
      <w:r w:rsidR="00876098" w:rsidRPr="006039D6">
        <w:rPr>
          <w:b/>
          <w:color w:val="000000" w:themeColor="text1"/>
          <w:u w:val="single"/>
          <w:lang w:val="es-ES_tradnl"/>
        </w:rPr>
        <w:t>EXPEDIDA</w:t>
      </w:r>
      <w:r w:rsidR="00576901" w:rsidRPr="006039D6">
        <w:rPr>
          <w:b/>
          <w:color w:val="000000" w:themeColor="text1"/>
          <w:u w:val="single"/>
          <w:lang w:val="es-ES_tradnl"/>
        </w:rPr>
        <w:t>S</w:t>
      </w:r>
      <w:r w:rsidR="00876098" w:rsidRPr="006039D6">
        <w:rPr>
          <w:b/>
          <w:color w:val="000000" w:themeColor="text1"/>
          <w:u w:val="single"/>
          <w:lang w:val="es-ES_tradnl"/>
        </w:rPr>
        <w:t xml:space="preserve"> </w:t>
      </w:r>
      <w:r w:rsidRPr="006039D6">
        <w:rPr>
          <w:b/>
          <w:color w:val="000000" w:themeColor="text1"/>
          <w:u w:val="single"/>
          <w:lang w:val="es-ES_tradnl"/>
        </w:rPr>
        <w:t xml:space="preserve">POR </w:t>
      </w:r>
      <w:r w:rsidRPr="006039D6">
        <w:rPr>
          <w:b/>
          <w:color w:val="000000" w:themeColor="text1"/>
          <w:u w:val="single"/>
        </w:rPr>
        <w:t xml:space="preserve">SEGUROS CONFIANZA S.A., </w:t>
      </w:r>
      <w:r w:rsidRPr="006039D6">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6039D6" w:rsidRDefault="00123F8A" w:rsidP="006039D6">
      <w:pPr>
        <w:contextualSpacing/>
        <w:jc w:val="both"/>
        <w:rPr>
          <w:rFonts w:eastAsiaTheme="minorHAnsi"/>
          <w:b/>
          <w:iCs/>
          <w:color w:val="000000" w:themeColor="text1"/>
          <w:u w:val="single"/>
          <w:lang w:val="es-CO"/>
        </w:rPr>
      </w:pPr>
    </w:p>
    <w:p w14:paraId="2E053E4C" w14:textId="1BAACF89" w:rsidR="00123F8A" w:rsidRPr="006039D6" w:rsidRDefault="00123F8A" w:rsidP="006039D6">
      <w:pPr>
        <w:pStyle w:val="pf0"/>
        <w:spacing w:before="0" w:beforeAutospacing="0" w:after="0" w:afterAutospacing="0"/>
        <w:jc w:val="both"/>
        <w:rPr>
          <w:rFonts w:ascii="Arial" w:eastAsia="Calibri" w:hAnsi="Arial" w:cs="Arial"/>
          <w:color w:val="000000" w:themeColor="text1"/>
          <w:sz w:val="22"/>
          <w:szCs w:val="22"/>
        </w:rPr>
      </w:pPr>
      <w:r w:rsidRPr="006039D6">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w:t>
      </w:r>
      <w:r w:rsidR="00876098" w:rsidRPr="006039D6">
        <w:rPr>
          <w:rFonts w:ascii="Arial" w:hAnsi="Arial" w:cs="Arial"/>
          <w:color w:val="000000" w:themeColor="text1"/>
          <w:sz w:val="22"/>
          <w:szCs w:val="22"/>
          <w:lang w:val="es-ES_tradnl"/>
        </w:rPr>
        <w:t xml:space="preserve"> y no podrá hacerse efectiva la póliza</w:t>
      </w:r>
      <w:r w:rsidRPr="006039D6">
        <w:rPr>
          <w:rFonts w:ascii="Arial" w:hAnsi="Arial" w:cs="Arial"/>
          <w:color w:val="000000" w:themeColor="text1"/>
          <w:sz w:val="22"/>
          <w:szCs w:val="22"/>
          <w:lang w:val="es-ES_tradnl"/>
        </w:rPr>
        <w:t>. Dado que en el presente caso no</w:t>
      </w:r>
      <w:r w:rsidRPr="006039D6">
        <w:rPr>
          <w:rStyle w:val="cf01"/>
          <w:rFonts w:ascii="Arial" w:eastAsia="Calibri" w:hAnsi="Arial" w:cs="Arial"/>
          <w:color w:val="000000" w:themeColor="text1"/>
          <w:sz w:val="22"/>
          <w:szCs w:val="22"/>
          <w:lang w:val="es-ES_tradnl"/>
        </w:rPr>
        <w:t xml:space="preserve"> </w:t>
      </w:r>
      <w:r w:rsidRPr="006039D6">
        <w:rPr>
          <w:rStyle w:val="cf01"/>
          <w:rFonts w:ascii="Arial" w:eastAsia="Calibri" w:hAnsi="Arial" w:cs="Arial"/>
          <w:color w:val="000000" w:themeColor="text1"/>
          <w:sz w:val="22"/>
          <w:szCs w:val="22"/>
        </w:rPr>
        <w:t xml:space="preserve">se ha realizado el riesgo asegurado, en tanto, (i) NO hay incumplimiento de </w:t>
      </w:r>
      <w:r w:rsidR="00576901" w:rsidRPr="006039D6">
        <w:rPr>
          <w:rStyle w:val="normaltextrun"/>
          <w:rFonts w:ascii="Arial" w:hAnsi="Arial" w:cs="Arial"/>
          <w:color w:val="000000" w:themeColor="text1"/>
          <w:sz w:val="22"/>
          <w:szCs w:val="22"/>
          <w:lang w:val="es-ES"/>
        </w:rPr>
        <w:t>CONECTAR TV S.A.S</w:t>
      </w:r>
      <w:r w:rsidR="007C7ED7" w:rsidRPr="006039D6">
        <w:rPr>
          <w:rStyle w:val="normaltextrun"/>
          <w:rFonts w:ascii="Arial" w:hAnsi="Arial" w:cs="Arial"/>
          <w:color w:val="000000" w:themeColor="text1"/>
          <w:sz w:val="22"/>
          <w:szCs w:val="22"/>
          <w:lang w:val="es-ES"/>
        </w:rPr>
        <w:t>.</w:t>
      </w:r>
      <w:r w:rsidRPr="006039D6">
        <w:rPr>
          <w:rFonts w:ascii="Arial" w:hAnsi="Arial" w:cs="Arial"/>
          <w:color w:val="000000" w:themeColor="text1"/>
          <w:sz w:val="22"/>
          <w:szCs w:val="22"/>
        </w:rPr>
        <w:t xml:space="preserve"> en el pago de </w:t>
      </w:r>
      <w:r w:rsidR="00576901" w:rsidRPr="006039D6">
        <w:rPr>
          <w:rStyle w:val="normaltextrun"/>
          <w:rFonts w:ascii="Arial" w:hAnsi="Arial" w:cs="Arial"/>
          <w:color w:val="000000" w:themeColor="text1"/>
          <w:sz w:val="22"/>
          <w:szCs w:val="22"/>
        </w:rPr>
        <w:t>salarios, prestaciones sociales e</w:t>
      </w:r>
      <w:r w:rsidR="00967801" w:rsidRPr="006039D6">
        <w:rPr>
          <w:rStyle w:val="normaltextrun"/>
          <w:rFonts w:ascii="Arial" w:hAnsi="Arial" w:cs="Arial"/>
          <w:color w:val="000000" w:themeColor="text1"/>
          <w:sz w:val="22"/>
          <w:szCs w:val="22"/>
        </w:rPr>
        <w:t xml:space="preserve"> indemnización del artículo</w:t>
      </w:r>
      <w:r w:rsidR="00576901" w:rsidRPr="006039D6">
        <w:rPr>
          <w:rStyle w:val="normaltextrun"/>
          <w:rFonts w:ascii="Arial" w:hAnsi="Arial" w:cs="Arial"/>
          <w:color w:val="000000" w:themeColor="text1"/>
          <w:sz w:val="22"/>
          <w:szCs w:val="22"/>
        </w:rPr>
        <w:t xml:space="preserve"> 64 del CST</w:t>
      </w:r>
      <w:r w:rsidRPr="006039D6">
        <w:rPr>
          <w:rStyle w:val="cf01"/>
          <w:rFonts w:ascii="Arial" w:eastAsia="Calibri" w:hAnsi="Arial" w:cs="Arial"/>
          <w:color w:val="000000" w:themeColor="text1"/>
          <w:sz w:val="22"/>
          <w:szCs w:val="22"/>
        </w:rPr>
        <w:t xml:space="preserve">; y, (ii) NO se ha acreditado la cuantía de la pérdida, toda vez que, no se demostró que la terminación del contrato obedeció a una injusta causa y mucho que obedeció a un despido ilegal, así como tampoco el perjuicio sufrido por </w:t>
      </w:r>
      <w:r w:rsidR="009C7564" w:rsidRPr="006039D6">
        <w:rPr>
          <w:rStyle w:val="cf01"/>
          <w:rFonts w:ascii="Arial" w:eastAsia="Calibri" w:hAnsi="Arial" w:cs="Arial"/>
          <w:color w:val="000000" w:themeColor="text1"/>
          <w:sz w:val="22"/>
          <w:szCs w:val="22"/>
        </w:rPr>
        <w:t>el</w:t>
      </w:r>
      <w:r w:rsidRPr="006039D6">
        <w:rPr>
          <w:rStyle w:val="cf01"/>
          <w:rFonts w:ascii="Arial" w:eastAsia="Calibri" w:hAnsi="Arial" w:cs="Arial"/>
          <w:color w:val="000000" w:themeColor="text1"/>
          <w:sz w:val="22"/>
          <w:szCs w:val="22"/>
        </w:rPr>
        <w:t xml:space="preserve"> demandante; resulta conse</w:t>
      </w:r>
      <w:r w:rsidR="00576901" w:rsidRPr="006039D6">
        <w:rPr>
          <w:rStyle w:val="cf01"/>
          <w:rFonts w:ascii="Arial" w:eastAsia="Calibri" w:hAnsi="Arial" w:cs="Arial"/>
          <w:color w:val="000000" w:themeColor="text1"/>
          <w:sz w:val="22"/>
          <w:szCs w:val="22"/>
        </w:rPr>
        <w:t xml:space="preserve">cuente entonces indicar que, las </w:t>
      </w:r>
      <w:r w:rsidR="00876098" w:rsidRPr="006039D6">
        <w:rPr>
          <w:rStyle w:val="cf01"/>
          <w:rFonts w:ascii="Arial" w:eastAsia="Calibri" w:hAnsi="Arial" w:cs="Arial"/>
          <w:color w:val="000000" w:themeColor="text1"/>
          <w:sz w:val="22"/>
          <w:szCs w:val="22"/>
        </w:rPr>
        <w:t>póliza</w:t>
      </w:r>
      <w:r w:rsidR="00576901" w:rsidRPr="006039D6">
        <w:rPr>
          <w:rStyle w:val="cf01"/>
          <w:rFonts w:ascii="Arial" w:eastAsia="Calibri" w:hAnsi="Arial" w:cs="Arial"/>
          <w:color w:val="000000" w:themeColor="text1"/>
          <w:sz w:val="22"/>
          <w:szCs w:val="22"/>
        </w:rPr>
        <w:t>s</w:t>
      </w:r>
      <w:r w:rsidR="00876098" w:rsidRPr="006039D6">
        <w:rPr>
          <w:rStyle w:val="cf01"/>
          <w:rFonts w:ascii="Arial" w:eastAsia="Calibri" w:hAnsi="Arial" w:cs="Arial"/>
          <w:color w:val="000000" w:themeColor="text1"/>
          <w:sz w:val="22"/>
          <w:szCs w:val="22"/>
        </w:rPr>
        <w:t xml:space="preserve"> </w:t>
      </w:r>
      <w:r w:rsidRPr="006039D6">
        <w:rPr>
          <w:rStyle w:val="cf01"/>
          <w:rFonts w:ascii="Arial" w:eastAsia="Calibri" w:hAnsi="Arial" w:cs="Arial"/>
          <w:color w:val="000000" w:themeColor="text1"/>
          <w:sz w:val="22"/>
          <w:szCs w:val="22"/>
        </w:rPr>
        <w:t xml:space="preserve">No. </w:t>
      </w:r>
      <w:r w:rsidR="00576901" w:rsidRPr="006039D6">
        <w:rPr>
          <w:rFonts w:ascii="Arial" w:hAnsi="Arial" w:cs="Arial"/>
          <w:iCs/>
          <w:color w:val="000000" w:themeColor="text1"/>
          <w:sz w:val="22"/>
          <w:szCs w:val="22"/>
          <w:lang w:val="es-ES"/>
        </w:rPr>
        <w:t>01 CU069186 y 24 CU048451</w:t>
      </w:r>
      <w:r w:rsidR="00576901" w:rsidRPr="006039D6">
        <w:rPr>
          <w:rFonts w:ascii="Arial" w:hAnsi="Arial" w:cs="Arial"/>
          <w:iCs/>
          <w:color w:val="000000" w:themeColor="text1"/>
          <w:sz w:val="22"/>
          <w:szCs w:val="22"/>
          <w:lang w:val="es-ES_tradnl"/>
        </w:rPr>
        <w:t xml:space="preserve"> </w:t>
      </w:r>
      <w:r w:rsidR="00576901" w:rsidRPr="006039D6">
        <w:rPr>
          <w:rFonts w:ascii="Arial" w:hAnsi="Arial" w:cs="Arial"/>
          <w:color w:val="000000" w:themeColor="text1"/>
          <w:sz w:val="22"/>
          <w:szCs w:val="22"/>
        </w:rPr>
        <w:t xml:space="preserve">en virtud de las </w:t>
      </w:r>
      <w:r w:rsidRPr="006039D6">
        <w:rPr>
          <w:rFonts w:ascii="Arial" w:hAnsi="Arial" w:cs="Arial"/>
          <w:color w:val="000000" w:themeColor="text1"/>
          <w:sz w:val="22"/>
          <w:szCs w:val="22"/>
        </w:rPr>
        <w:t>cual</w:t>
      </w:r>
      <w:r w:rsidR="00576901" w:rsidRPr="006039D6">
        <w:rPr>
          <w:rFonts w:ascii="Arial" w:hAnsi="Arial" w:cs="Arial"/>
          <w:color w:val="000000" w:themeColor="text1"/>
          <w:sz w:val="22"/>
          <w:szCs w:val="22"/>
        </w:rPr>
        <w:t>es</w:t>
      </w:r>
      <w:r w:rsidRPr="006039D6">
        <w:rPr>
          <w:rFonts w:ascii="Arial" w:hAnsi="Arial" w:cs="Arial"/>
          <w:color w:val="000000" w:themeColor="text1"/>
          <w:sz w:val="22"/>
          <w:szCs w:val="22"/>
        </w:rPr>
        <w:t xml:space="preserve"> se vincula a SEGUROS CONFIANZA S.A., no puede</w:t>
      </w:r>
      <w:r w:rsidR="00576901" w:rsidRPr="006039D6">
        <w:rPr>
          <w:rFonts w:ascii="Arial" w:hAnsi="Arial" w:cs="Arial"/>
          <w:color w:val="000000" w:themeColor="text1"/>
          <w:sz w:val="22"/>
          <w:szCs w:val="22"/>
        </w:rPr>
        <w:t xml:space="preserve">n hacerse efectivas </w:t>
      </w:r>
      <w:r w:rsidRPr="006039D6">
        <w:rPr>
          <w:rFonts w:ascii="Arial" w:hAnsi="Arial" w:cs="Arial"/>
          <w:color w:val="000000" w:themeColor="text1"/>
          <w:sz w:val="22"/>
          <w:szCs w:val="22"/>
        </w:rPr>
        <w:t>para este caso.</w:t>
      </w:r>
    </w:p>
    <w:p w14:paraId="1A33C09B" w14:textId="77777777" w:rsidR="00123F8A" w:rsidRPr="006039D6" w:rsidRDefault="00123F8A" w:rsidP="006039D6">
      <w:pPr>
        <w:contextualSpacing/>
        <w:jc w:val="both"/>
        <w:rPr>
          <w:color w:val="000000" w:themeColor="text1"/>
          <w:lang w:val="es-ES_tradnl"/>
        </w:rPr>
      </w:pPr>
    </w:p>
    <w:p w14:paraId="4E70A95D" w14:textId="77777777" w:rsidR="00123F8A" w:rsidRPr="006039D6" w:rsidRDefault="00123F8A" w:rsidP="006039D6">
      <w:pPr>
        <w:contextualSpacing/>
        <w:jc w:val="both"/>
        <w:rPr>
          <w:color w:val="000000" w:themeColor="text1"/>
          <w:lang w:val="es-ES_tradnl"/>
        </w:rPr>
      </w:pPr>
      <w:r w:rsidRPr="006039D6">
        <w:rPr>
          <w:color w:val="000000" w:themeColor="text1"/>
          <w:lang w:val="es-ES_tradnl"/>
        </w:rPr>
        <w:t>En ese sentido, el artículo 1077 del Código de Comercio, estableció:</w:t>
      </w:r>
    </w:p>
    <w:p w14:paraId="531E3152" w14:textId="77777777" w:rsidR="00123F8A" w:rsidRPr="006039D6" w:rsidRDefault="00123F8A" w:rsidP="006039D6">
      <w:pPr>
        <w:jc w:val="both"/>
        <w:rPr>
          <w:color w:val="000000" w:themeColor="text1"/>
          <w:lang w:val="es-ES_tradnl"/>
        </w:rPr>
      </w:pPr>
    </w:p>
    <w:p w14:paraId="4856FD24" w14:textId="77777777" w:rsidR="00123F8A" w:rsidRPr="006039D6" w:rsidRDefault="00123F8A" w:rsidP="006039D6">
      <w:pPr>
        <w:ind w:left="567" w:right="276"/>
        <w:jc w:val="both"/>
        <w:rPr>
          <w:b/>
          <w:i/>
          <w:color w:val="000000" w:themeColor="text1"/>
          <w:u w:val="single"/>
        </w:rPr>
      </w:pPr>
      <w:r w:rsidRPr="006039D6">
        <w:rPr>
          <w:bCs/>
          <w:iCs/>
          <w:color w:val="000000" w:themeColor="text1"/>
        </w:rPr>
        <w:t>“</w:t>
      </w:r>
      <w:r w:rsidRPr="006039D6">
        <w:rPr>
          <w:b/>
          <w:i/>
          <w:color w:val="000000" w:themeColor="text1"/>
        </w:rPr>
        <w:t>ARTÍCULO 1077. CARGA DE LA PRUEBA.</w:t>
      </w:r>
      <w:r w:rsidRPr="006039D6">
        <w:rPr>
          <w:b/>
          <w:i/>
          <w:color w:val="000000" w:themeColor="text1"/>
          <w:u w:val="single"/>
        </w:rPr>
        <w:t> Corresponderá al asegurado demostrar la ocurrencia del siniestro, así como la cuantía de la pérdida, si fuere el caso.</w:t>
      </w:r>
    </w:p>
    <w:p w14:paraId="4C3A2C90" w14:textId="77777777" w:rsidR="00123F8A" w:rsidRPr="006039D6" w:rsidRDefault="00123F8A" w:rsidP="006039D6">
      <w:pPr>
        <w:ind w:left="567" w:right="276"/>
        <w:jc w:val="both"/>
        <w:rPr>
          <w:b/>
          <w:i/>
          <w:color w:val="000000" w:themeColor="text1"/>
          <w:lang w:val="es-CO"/>
        </w:rPr>
      </w:pPr>
    </w:p>
    <w:p w14:paraId="6ECC6C06" w14:textId="77777777" w:rsidR="00123F8A" w:rsidRPr="006039D6" w:rsidRDefault="00123F8A" w:rsidP="006039D6">
      <w:pPr>
        <w:ind w:left="567" w:right="276"/>
        <w:jc w:val="both"/>
        <w:rPr>
          <w:bCs/>
          <w:iCs/>
          <w:color w:val="000000" w:themeColor="text1"/>
        </w:rPr>
      </w:pPr>
      <w:r w:rsidRPr="006039D6">
        <w:rPr>
          <w:bCs/>
          <w:i/>
          <w:color w:val="000000" w:themeColor="text1"/>
        </w:rPr>
        <w:t>El asegurador deberá demostrar los hechos o circunstancias excluyentes de su responsabilidad</w:t>
      </w:r>
      <w:r w:rsidRPr="006039D6">
        <w:rPr>
          <w:bCs/>
          <w:iCs/>
          <w:color w:val="000000" w:themeColor="text1"/>
        </w:rPr>
        <w:t>.” (subrayado y negrilla fuera del texto original)</w:t>
      </w:r>
    </w:p>
    <w:p w14:paraId="3359089C" w14:textId="77777777" w:rsidR="00123F8A" w:rsidRPr="006039D6" w:rsidRDefault="00123F8A" w:rsidP="006039D6">
      <w:pPr>
        <w:jc w:val="both"/>
        <w:rPr>
          <w:bCs/>
          <w:iCs/>
          <w:color w:val="000000" w:themeColor="text1"/>
        </w:rPr>
      </w:pPr>
    </w:p>
    <w:p w14:paraId="79AC07D5" w14:textId="77777777" w:rsidR="00123F8A" w:rsidRPr="006039D6" w:rsidRDefault="00123F8A" w:rsidP="006039D6">
      <w:pPr>
        <w:jc w:val="both"/>
        <w:rPr>
          <w:bCs/>
          <w:iCs/>
          <w:color w:val="000000" w:themeColor="text1"/>
        </w:rPr>
      </w:pPr>
      <w:r w:rsidRPr="006039D6">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6039D6" w:rsidRDefault="00123F8A" w:rsidP="006039D6">
      <w:pPr>
        <w:jc w:val="both"/>
        <w:rPr>
          <w:bCs/>
          <w:iCs/>
          <w:color w:val="000000" w:themeColor="text1"/>
        </w:rPr>
      </w:pPr>
    </w:p>
    <w:p w14:paraId="68481BCD" w14:textId="77777777" w:rsidR="00123F8A" w:rsidRPr="006039D6" w:rsidRDefault="00123F8A" w:rsidP="006039D6">
      <w:pPr>
        <w:ind w:left="567" w:right="276"/>
        <w:jc w:val="both"/>
        <w:rPr>
          <w:bCs/>
          <w:i/>
          <w:color w:val="000000" w:themeColor="text1"/>
        </w:rPr>
      </w:pPr>
      <w:r w:rsidRPr="006039D6">
        <w:rPr>
          <w:bCs/>
          <w:iCs/>
          <w:color w:val="000000" w:themeColor="text1"/>
        </w:rPr>
        <w:t>“</w:t>
      </w:r>
      <w:r w:rsidRPr="006039D6">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w:t>
      </w:r>
      <w:r w:rsidRPr="006039D6">
        <w:rPr>
          <w:bCs/>
          <w:i/>
          <w:color w:val="000000" w:themeColor="text1"/>
        </w:rPr>
        <w:lastRenderedPageBreak/>
        <w:t xml:space="preserve">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6039D6" w:rsidRDefault="00123F8A" w:rsidP="006039D6">
      <w:pPr>
        <w:ind w:left="567" w:right="276"/>
        <w:jc w:val="both"/>
        <w:rPr>
          <w:bCs/>
          <w:i/>
          <w:color w:val="000000" w:themeColor="text1"/>
        </w:rPr>
      </w:pPr>
    </w:p>
    <w:p w14:paraId="36808511" w14:textId="77777777" w:rsidR="00123F8A" w:rsidRPr="006039D6" w:rsidRDefault="00123F8A" w:rsidP="006039D6">
      <w:pPr>
        <w:ind w:left="567" w:right="276"/>
        <w:jc w:val="both"/>
        <w:rPr>
          <w:bCs/>
          <w:i/>
          <w:color w:val="000000" w:themeColor="text1"/>
        </w:rPr>
      </w:pPr>
      <w:r w:rsidRPr="006039D6">
        <w:rPr>
          <w:bCs/>
          <w:i/>
          <w:color w:val="000000" w:themeColor="text1"/>
        </w:rPr>
        <w:t xml:space="preserve">“(…) Luego la obligación del asegurador nace cuando el riesgo asegurado se materializa, y cual si fuera poco, emerge pura y simple. </w:t>
      </w:r>
    </w:p>
    <w:p w14:paraId="7B7DB1FE" w14:textId="77777777" w:rsidR="00123F8A" w:rsidRPr="006039D6" w:rsidRDefault="00123F8A" w:rsidP="006039D6">
      <w:pPr>
        <w:ind w:left="567" w:right="276"/>
        <w:jc w:val="both"/>
        <w:rPr>
          <w:bCs/>
          <w:i/>
          <w:color w:val="000000" w:themeColor="text1"/>
        </w:rPr>
      </w:pPr>
    </w:p>
    <w:p w14:paraId="20224ECB" w14:textId="77777777" w:rsidR="00123F8A" w:rsidRPr="006039D6" w:rsidRDefault="00123F8A" w:rsidP="006039D6">
      <w:pPr>
        <w:ind w:left="567" w:right="276"/>
        <w:jc w:val="both"/>
        <w:rPr>
          <w:bCs/>
          <w:i/>
          <w:color w:val="000000" w:themeColor="text1"/>
        </w:rPr>
      </w:pPr>
      <w:r w:rsidRPr="006039D6">
        <w:rPr>
          <w:bCs/>
          <w:i/>
          <w:color w:val="000000" w:themeColor="text1"/>
        </w:rPr>
        <w:t xml:space="preserve">Pero hay más. Aunque dicha obligación es exigible desde el momento en que ocurrió el siniestro, </w:t>
      </w:r>
      <w:r w:rsidRPr="006039D6">
        <w:rPr>
          <w:b/>
          <w:i/>
          <w:color w:val="000000" w:themeColor="text1"/>
          <w:u w:val="single"/>
        </w:rPr>
        <w:t>el asegurador, ello es medular, no está obligado a efectuar el pago hasta tanto el asegurado o beneficiario le demuestre que el riesgo se realizó y cuál fue la cuantía de su perdida.</w:t>
      </w:r>
      <w:r w:rsidRPr="006039D6">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6039D6" w:rsidRDefault="00123F8A" w:rsidP="006039D6">
      <w:pPr>
        <w:ind w:left="851" w:right="49"/>
        <w:jc w:val="both"/>
        <w:rPr>
          <w:bCs/>
          <w:i/>
          <w:color w:val="000000" w:themeColor="text1"/>
        </w:rPr>
      </w:pPr>
    </w:p>
    <w:p w14:paraId="21F2D0F7" w14:textId="77777777" w:rsidR="00123F8A" w:rsidRPr="006039D6" w:rsidRDefault="00123F8A" w:rsidP="006039D6">
      <w:pPr>
        <w:ind w:left="567" w:right="276"/>
        <w:jc w:val="both"/>
        <w:rPr>
          <w:bCs/>
          <w:iCs/>
          <w:color w:val="000000" w:themeColor="text1"/>
        </w:rPr>
      </w:pPr>
      <w:r w:rsidRPr="006039D6">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6039D6">
        <w:rPr>
          <w:bCs/>
          <w:iCs/>
          <w:color w:val="000000" w:themeColor="text1"/>
          <w:vertAlign w:val="superscript"/>
        </w:rPr>
        <w:footnoteReference w:id="4"/>
      </w:r>
      <w:r w:rsidRPr="006039D6">
        <w:rPr>
          <w:bCs/>
          <w:iCs/>
          <w:color w:val="000000" w:themeColor="text1"/>
        </w:rPr>
        <w:t xml:space="preserve"> ” (Subrayado y negrilla fuera del texto original)</w:t>
      </w:r>
    </w:p>
    <w:p w14:paraId="7B476121" w14:textId="77777777" w:rsidR="00123F8A" w:rsidRPr="006039D6" w:rsidRDefault="00123F8A" w:rsidP="006039D6">
      <w:pPr>
        <w:ind w:left="851" w:right="49"/>
        <w:jc w:val="both"/>
        <w:rPr>
          <w:bCs/>
          <w:iCs/>
          <w:color w:val="000000" w:themeColor="text1"/>
        </w:rPr>
      </w:pPr>
    </w:p>
    <w:p w14:paraId="7C66212D" w14:textId="77777777" w:rsidR="00123F8A" w:rsidRPr="006039D6" w:rsidRDefault="00123F8A" w:rsidP="006039D6">
      <w:pPr>
        <w:jc w:val="both"/>
        <w:rPr>
          <w:bCs/>
          <w:iCs/>
          <w:color w:val="000000" w:themeColor="text1"/>
        </w:rPr>
      </w:pPr>
      <w:r w:rsidRPr="006039D6">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6039D6" w:rsidRDefault="00123F8A" w:rsidP="006039D6">
      <w:pPr>
        <w:ind w:right="51"/>
        <w:jc w:val="both"/>
        <w:rPr>
          <w:bCs/>
          <w:iCs/>
          <w:color w:val="000000" w:themeColor="text1"/>
        </w:rPr>
      </w:pPr>
    </w:p>
    <w:p w14:paraId="10066DDF" w14:textId="77777777" w:rsidR="00123F8A" w:rsidRPr="006039D6" w:rsidRDefault="00123F8A" w:rsidP="006039D6">
      <w:pPr>
        <w:ind w:left="426" w:right="49"/>
        <w:jc w:val="both"/>
        <w:rPr>
          <w:bCs/>
          <w:i/>
          <w:color w:val="000000" w:themeColor="text1"/>
        </w:rPr>
      </w:pPr>
      <w:r w:rsidRPr="006039D6">
        <w:rPr>
          <w:bCs/>
          <w:iCs/>
          <w:color w:val="000000" w:themeColor="text1"/>
        </w:rPr>
        <w:t>“</w:t>
      </w:r>
      <w:r w:rsidRPr="006039D6">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6039D6" w:rsidRDefault="00123F8A" w:rsidP="006039D6">
      <w:pPr>
        <w:ind w:left="426" w:right="49"/>
        <w:jc w:val="both"/>
        <w:rPr>
          <w:bCs/>
          <w:i/>
          <w:color w:val="000000" w:themeColor="text1"/>
        </w:rPr>
      </w:pPr>
    </w:p>
    <w:p w14:paraId="7A298475" w14:textId="77777777" w:rsidR="00123F8A" w:rsidRPr="006039D6" w:rsidRDefault="00123F8A" w:rsidP="006039D6">
      <w:pPr>
        <w:ind w:left="426" w:right="49"/>
        <w:jc w:val="both"/>
        <w:rPr>
          <w:bCs/>
          <w:i/>
          <w:color w:val="000000" w:themeColor="text1"/>
        </w:rPr>
      </w:pPr>
      <w:r w:rsidRPr="006039D6">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6039D6" w:rsidRDefault="00123F8A" w:rsidP="006039D6">
      <w:pPr>
        <w:ind w:left="426" w:right="49"/>
        <w:jc w:val="both"/>
        <w:rPr>
          <w:bCs/>
          <w:i/>
          <w:color w:val="000000" w:themeColor="text1"/>
        </w:rPr>
      </w:pPr>
    </w:p>
    <w:p w14:paraId="0A5F3ECC" w14:textId="77777777" w:rsidR="00123F8A" w:rsidRPr="006039D6" w:rsidRDefault="00123F8A" w:rsidP="006039D6">
      <w:pPr>
        <w:ind w:left="426" w:right="49"/>
        <w:jc w:val="both"/>
        <w:rPr>
          <w:bCs/>
          <w:i/>
          <w:color w:val="000000" w:themeColor="text1"/>
        </w:rPr>
      </w:pPr>
      <w:r w:rsidRPr="006039D6">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6039D6" w:rsidRDefault="00123F8A" w:rsidP="006039D6">
      <w:pPr>
        <w:ind w:left="426" w:right="49"/>
        <w:jc w:val="both"/>
        <w:rPr>
          <w:bCs/>
          <w:i/>
          <w:color w:val="000000" w:themeColor="text1"/>
        </w:rPr>
      </w:pPr>
    </w:p>
    <w:p w14:paraId="1F0E5B00" w14:textId="77777777" w:rsidR="00123F8A" w:rsidRPr="006039D6" w:rsidRDefault="00123F8A" w:rsidP="006039D6">
      <w:pPr>
        <w:ind w:left="426" w:right="49"/>
        <w:jc w:val="both"/>
        <w:rPr>
          <w:bCs/>
          <w:iCs/>
          <w:color w:val="000000" w:themeColor="text1"/>
        </w:rPr>
      </w:pPr>
      <w:r w:rsidRPr="006039D6">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6039D6">
        <w:rPr>
          <w:bCs/>
          <w:iCs/>
          <w:color w:val="000000" w:themeColor="text1"/>
        </w:rPr>
        <w:t>” (art. 1089, ib.)</w:t>
      </w:r>
      <w:r w:rsidRPr="006039D6">
        <w:rPr>
          <w:bCs/>
          <w:iCs/>
          <w:color w:val="000000" w:themeColor="text1"/>
          <w:vertAlign w:val="superscript"/>
        </w:rPr>
        <w:footnoteReference w:id="5"/>
      </w:r>
      <w:r w:rsidRPr="006039D6">
        <w:rPr>
          <w:bCs/>
          <w:iCs/>
          <w:color w:val="000000" w:themeColor="text1"/>
        </w:rPr>
        <w:t xml:space="preserve">”. </w:t>
      </w:r>
    </w:p>
    <w:p w14:paraId="04C5D7FD" w14:textId="77777777" w:rsidR="00123F8A" w:rsidRPr="006039D6" w:rsidRDefault="00123F8A" w:rsidP="006039D6">
      <w:pPr>
        <w:ind w:left="851" w:right="49"/>
        <w:jc w:val="both"/>
        <w:rPr>
          <w:bCs/>
          <w:iCs/>
          <w:color w:val="000000" w:themeColor="text1"/>
        </w:rPr>
      </w:pPr>
    </w:p>
    <w:p w14:paraId="34FBA5E1" w14:textId="77777777" w:rsidR="00123F8A" w:rsidRPr="006039D6" w:rsidRDefault="00123F8A" w:rsidP="006039D6">
      <w:pPr>
        <w:jc w:val="both"/>
        <w:rPr>
          <w:color w:val="000000" w:themeColor="text1"/>
          <w:lang w:val="es-ES_tradnl"/>
        </w:rPr>
      </w:pPr>
      <w:r w:rsidRPr="006039D6">
        <w:rPr>
          <w:color w:val="000000" w:themeColor="text1"/>
          <w:lang w:val="es-ES_tradnl"/>
        </w:rPr>
        <w:t>La Corte Suprema de Justicia, ha establecido la obligación del asegurado en demostrar la cuantía de la pérdida:</w:t>
      </w:r>
    </w:p>
    <w:p w14:paraId="35177F95" w14:textId="77777777" w:rsidR="00123F8A" w:rsidRPr="006039D6" w:rsidRDefault="00123F8A" w:rsidP="006039D6">
      <w:pPr>
        <w:jc w:val="both"/>
        <w:rPr>
          <w:color w:val="000000" w:themeColor="text1"/>
          <w:lang w:val="es-ES_tradnl"/>
        </w:rPr>
      </w:pPr>
    </w:p>
    <w:p w14:paraId="61863E9C" w14:textId="0198790D" w:rsidR="00123F8A" w:rsidRPr="006039D6" w:rsidRDefault="00123F8A" w:rsidP="006039D6">
      <w:pPr>
        <w:ind w:left="567" w:right="276"/>
        <w:jc w:val="both"/>
        <w:rPr>
          <w:bCs/>
          <w:iCs/>
          <w:color w:val="000000" w:themeColor="text1"/>
          <w:lang w:val="es-CO"/>
        </w:rPr>
      </w:pPr>
      <w:r w:rsidRPr="006039D6">
        <w:rPr>
          <w:bCs/>
          <w:iCs/>
          <w:color w:val="000000" w:themeColor="text1"/>
        </w:rPr>
        <w:lastRenderedPageBreak/>
        <w:t xml:space="preserve">“(…) </w:t>
      </w:r>
      <w:r w:rsidRPr="006039D6">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5C7AEF" w:rsidRPr="006039D6">
        <w:rPr>
          <w:b/>
          <w:i/>
          <w:color w:val="000000" w:themeColor="text1"/>
          <w:u w:val="single"/>
        </w:rPr>
        <w:t>el demandante</w:t>
      </w:r>
      <w:r w:rsidRPr="006039D6">
        <w:rPr>
          <w:b/>
          <w:i/>
          <w:color w:val="000000" w:themeColor="text1"/>
          <w:u w:val="single"/>
        </w:rPr>
        <w:t xml:space="preserve"> no ha cumplido con la carga de demostrar la ocurrencia del siniestro y su cuantía que le imponen los artículos 1053 y 1077 del C. de Comercio.</w:t>
      </w:r>
      <w:r w:rsidRPr="006039D6">
        <w:rPr>
          <w:bCs/>
          <w:i/>
          <w:color w:val="000000" w:themeColor="text1"/>
        </w:rPr>
        <w:t xml:space="preserve"> En consecuencia y en el hipotético evento en que el siniestro encontrare cobertura bajo los términos del contrato de seguros, </w:t>
      </w:r>
      <w:r w:rsidR="005C7AEF" w:rsidRPr="006039D6">
        <w:rPr>
          <w:bCs/>
          <w:i/>
          <w:color w:val="000000" w:themeColor="text1"/>
        </w:rPr>
        <w:t>el demandante</w:t>
      </w:r>
      <w:r w:rsidRPr="006039D6">
        <w:rPr>
          <w:bCs/>
          <w:i/>
          <w:color w:val="000000" w:themeColor="text1"/>
        </w:rPr>
        <w:t xml:space="preserve"> carece de derecho a demandar el pago de los intereses moratorios</w:t>
      </w:r>
      <w:r w:rsidRPr="006039D6">
        <w:rPr>
          <w:bCs/>
          <w:iCs/>
          <w:color w:val="000000" w:themeColor="text1"/>
          <w:vertAlign w:val="superscript"/>
        </w:rPr>
        <w:footnoteReference w:id="6"/>
      </w:r>
      <w:r w:rsidRPr="006039D6">
        <w:rPr>
          <w:bCs/>
          <w:iCs/>
          <w:color w:val="000000" w:themeColor="text1"/>
        </w:rPr>
        <w:t>” (Negrilla y subrayado fuera del texto original)</w:t>
      </w:r>
    </w:p>
    <w:p w14:paraId="761CCB73" w14:textId="77777777" w:rsidR="00123F8A" w:rsidRPr="006039D6" w:rsidRDefault="00123F8A" w:rsidP="006039D6">
      <w:pPr>
        <w:ind w:left="851" w:right="49"/>
        <w:jc w:val="both"/>
        <w:rPr>
          <w:bCs/>
          <w:iCs/>
          <w:color w:val="000000" w:themeColor="text1"/>
        </w:rPr>
      </w:pPr>
    </w:p>
    <w:p w14:paraId="49B5E061" w14:textId="77777777" w:rsidR="00123F8A" w:rsidRPr="006039D6" w:rsidRDefault="00123F8A" w:rsidP="006039D6">
      <w:pPr>
        <w:jc w:val="both"/>
        <w:rPr>
          <w:bCs/>
          <w:iCs/>
          <w:color w:val="000000" w:themeColor="text1"/>
        </w:rPr>
      </w:pPr>
      <w:r w:rsidRPr="006039D6">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6039D6" w:rsidRDefault="00123F8A" w:rsidP="006039D6">
      <w:pPr>
        <w:jc w:val="both"/>
        <w:rPr>
          <w:bCs/>
          <w:iCs/>
          <w:color w:val="000000" w:themeColor="text1"/>
        </w:rPr>
      </w:pPr>
    </w:p>
    <w:p w14:paraId="4CA213C3" w14:textId="77777777" w:rsidR="00123F8A" w:rsidRPr="006039D6" w:rsidRDefault="00123F8A" w:rsidP="006039D6">
      <w:pPr>
        <w:pStyle w:val="Prrafodelista"/>
        <w:widowControl/>
        <w:numPr>
          <w:ilvl w:val="0"/>
          <w:numId w:val="5"/>
        </w:numPr>
        <w:autoSpaceDE/>
        <w:autoSpaceDN/>
        <w:contextualSpacing/>
        <w:jc w:val="both"/>
        <w:rPr>
          <w:bCs/>
          <w:iCs/>
          <w:color w:val="000000" w:themeColor="text1"/>
          <w:u w:val="single"/>
        </w:rPr>
      </w:pPr>
      <w:r w:rsidRPr="006039D6">
        <w:rPr>
          <w:bCs/>
          <w:iCs/>
          <w:color w:val="000000" w:themeColor="text1"/>
          <w:u w:val="single"/>
        </w:rPr>
        <w:t xml:space="preserve">La no realización del Riesgo Asegurado </w:t>
      </w:r>
    </w:p>
    <w:p w14:paraId="440FD587" w14:textId="1B97BAD0" w:rsidR="007D4BD0" w:rsidRPr="006039D6" w:rsidRDefault="00123F8A" w:rsidP="006039D6">
      <w:pPr>
        <w:jc w:val="both"/>
        <w:rPr>
          <w:color w:val="000000" w:themeColor="text1"/>
          <w:lang w:eastAsia="es-ES" w:bidi="es-ES"/>
        </w:rPr>
      </w:pPr>
      <w:r w:rsidRPr="006039D6">
        <w:rPr>
          <w:bCs/>
          <w:iCs/>
          <w:color w:val="000000" w:themeColor="text1"/>
        </w:rPr>
        <w:br/>
      </w:r>
      <w:r w:rsidRPr="006039D6">
        <w:rPr>
          <w:color w:val="000000" w:themeColor="text1"/>
          <w:lang w:eastAsia="es-ES" w:bidi="es-ES"/>
        </w:rPr>
        <w:t>De</w:t>
      </w:r>
      <w:r w:rsidRPr="006039D6">
        <w:rPr>
          <w:color w:val="000000" w:themeColor="text1"/>
          <w:spacing w:val="-18"/>
          <w:lang w:eastAsia="es-ES" w:bidi="es-ES"/>
        </w:rPr>
        <w:t xml:space="preserve"> </w:t>
      </w:r>
      <w:r w:rsidRPr="006039D6">
        <w:rPr>
          <w:color w:val="000000" w:themeColor="text1"/>
          <w:lang w:eastAsia="es-ES" w:bidi="es-ES"/>
        </w:rPr>
        <w:t>conformidad</w:t>
      </w:r>
      <w:r w:rsidRPr="006039D6">
        <w:rPr>
          <w:color w:val="000000" w:themeColor="text1"/>
          <w:spacing w:val="-15"/>
          <w:lang w:eastAsia="es-ES" w:bidi="es-ES"/>
        </w:rPr>
        <w:t xml:space="preserve"> </w:t>
      </w:r>
      <w:r w:rsidRPr="006039D6">
        <w:rPr>
          <w:color w:val="000000" w:themeColor="text1"/>
          <w:lang w:eastAsia="es-ES" w:bidi="es-ES"/>
        </w:rPr>
        <w:t>con</w:t>
      </w:r>
      <w:r w:rsidRPr="006039D6">
        <w:rPr>
          <w:color w:val="000000" w:themeColor="text1"/>
          <w:spacing w:val="-19"/>
          <w:lang w:eastAsia="es-ES" w:bidi="es-ES"/>
        </w:rPr>
        <w:t xml:space="preserve"> </w:t>
      </w:r>
      <w:r w:rsidRPr="006039D6">
        <w:rPr>
          <w:color w:val="000000" w:themeColor="text1"/>
          <w:lang w:eastAsia="es-ES" w:bidi="es-ES"/>
        </w:rPr>
        <w:t>lo</w:t>
      </w:r>
      <w:r w:rsidRPr="006039D6">
        <w:rPr>
          <w:color w:val="000000" w:themeColor="text1"/>
          <w:spacing w:val="-17"/>
          <w:lang w:eastAsia="es-ES" w:bidi="es-ES"/>
        </w:rPr>
        <w:t xml:space="preserve"> </w:t>
      </w:r>
      <w:r w:rsidRPr="006039D6">
        <w:rPr>
          <w:color w:val="000000" w:themeColor="text1"/>
          <w:lang w:eastAsia="es-ES" w:bidi="es-ES"/>
        </w:rPr>
        <w:t>estipulado en</w:t>
      </w:r>
      <w:r w:rsidRPr="006039D6">
        <w:rPr>
          <w:color w:val="000000" w:themeColor="text1"/>
          <w:spacing w:val="-8"/>
          <w:lang w:eastAsia="es-ES" w:bidi="es-ES"/>
        </w:rPr>
        <w:t xml:space="preserve"> </w:t>
      </w:r>
      <w:r w:rsidRPr="006039D6">
        <w:rPr>
          <w:color w:val="000000" w:themeColor="text1"/>
          <w:lang w:eastAsia="es-ES" w:bidi="es-ES"/>
        </w:rPr>
        <w:t>las</w:t>
      </w:r>
      <w:r w:rsidRPr="006039D6">
        <w:rPr>
          <w:color w:val="000000" w:themeColor="text1"/>
          <w:spacing w:val="-8"/>
          <w:lang w:eastAsia="es-ES" w:bidi="es-ES"/>
        </w:rPr>
        <w:t xml:space="preserve"> </w:t>
      </w:r>
      <w:r w:rsidRPr="006039D6">
        <w:rPr>
          <w:color w:val="000000" w:themeColor="text1"/>
          <w:lang w:eastAsia="es-ES" w:bidi="es-ES"/>
        </w:rPr>
        <w:t>condiciones</w:t>
      </w:r>
      <w:r w:rsidRPr="006039D6">
        <w:rPr>
          <w:color w:val="000000" w:themeColor="text1"/>
          <w:spacing w:val="-8"/>
          <w:lang w:eastAsia="es-ES" w:bidi="es-ES"/>
        </w:rPr>
        <w:t xml:space="preserve"> </w:t>
      </w:r>
      <w:r w:rsidRPr="006039D6">
        <w:rPr>
          <w:color w:val="000000" w:themeColor="text1"/>
          <w:lang w:eastAsia="es-ES" w:bidi="es-ES"/>
        </w:rPr>
        <w:t xml:space="preserve">particulares </w:t>
      </w:r>
      <w:r w:rsidR="00876098" w:rsidRPr="006039D6">
        <w:rPr>
          <w:color w:val="000000" w:themeColor="text1"/>
          <w:lang w:eastAsia="es-ES" w:bidi="es-ES"/>
        </w:rPr>
        <w:t>de</w:t>
      </w:r>
      <w:r w:rsidR="00576901" w:rsidRPr="006039D6">
        <w:rPr>
          <w:color w:val="000000" w:themeColor="text1"/>
          <w:lang w:eastAsia="es-ES" w:bidi="es-ES"/>
        </w:rPr>
        <w:t xml:space="preserve"> </w:t>
      </w:r>
      <w:r w:rsidR="00876098" w:rsidRPr="006039D6">
        <w:rPr>
          <w:color w:val="000000" w:themeColor="text1"/>
          <w:lang w:eastAsia="es-ES" w:bidi="es-ES"/>
        </w:rPr>
        <w:t>l</w:t>
      </w:r>
      <w:r w:rsidR="00576901" w:rsidRPr="006039D6">
        <w:rPr>
          <w:color w:val="000000" w:themeColor="text1"/>
          <w:lang w:eastAsia="es-ES" w:bidi="es-ES"/>
        </w:rPr>
        <w:t>os</w:t>
      </w:r>
      <w:r w:rsidR="00876098" w:rsidRPr="006039D6">
        <w:rPr>
          <w:color w:val="000000" w:themeColor="text1"/>
        </w:rPr>
        <w:t xml:space="preserve"> </w:t>
      </w:r>
      <w:r w:rsidR="00576901" w:rsidRPr="006039D6">
        <w:rPr>
          <w:color w:val="000000" w:themeColor="text1"/>
          <w:lang w:eastAsia="es-ES" w:bidi="es-ES"/>
        </w:rPr>
        <w:t>Seguro d</w:t>
      </w:r>
      <w:r w:rsidR="000F4F52" w:rsidRPr="006039D6">
        <w:rPr>
          <w:color w:val="000000" w:themeColor="text1"/>
          <w:lang w:eastAsia="es-ES" w:bidi="es-ES"/>
        </w:rPr>
        <w:t xml:space="preserve">e Cumplimiento </w:t>
      </w:r>
      <w:r w:rsidR="00576901" w:rsidRPr="006039D6">
        <w:rPr>
          <w:color w:val="000000" w:themeColor="text1"/>
          <w:lang w:eastAsia="es-ES" w:bidi="es-ES"/>
        </w:rPr>
        <w:t>No.</w:t>
      </w:r>
      <w:r w:rsidR="000F4F52" w:rsidRPr="006039D6">
        <w:rPr>
          <w:color w:val="000000" w:themeColor="text1"/>
          <w:lang w:eastAsia="es-ES" w:bidi="es-ES"/>
        </w:rPr>
        <w:t xml:space="preserve"> </w:t>
      </w:r>
      <w:r w:rsidR="00576901" w:rsidRPr="006039D6">
        <w:rPr>
          <w:color w:val="000000" w:themeColor="text1"/>
          <w:lang w:eastAsia="es-ES" w:bidi="es-ES"/>
        </w:rPr>
        <w:t xml:space="preserve">01 CU069186 </w:t>
      </w:r>
      <w:r w:rsidR="001E007B" w:rsidRPr="006039D6">
        <w:rPr>
          <w:color w:val="000000" w:themeColor="text1"/>
          <w:lang w:eastAsia="es-ES" w:bidi="es-ES"/>
        </w:rPr>
        <w:t>y</w:t>
      </w:r>
      <w:r w:rsidR="00576901" w:rsidRPr="006039D6">
        <w:rPr>
          <w:color w:val="000000" w:themeColor="text1"/>
          <w:lang w:eastAsia="es-ES" w:bidi="es-ES"/>
        </w:rPr>
        <w:t xml:space="preserve"> 24 CU048451 </w:t>
      </w:r>
      <w:r w:rsidRPr="006039D6">
        <w:rPr>
          <w:color w:val="000000" w:themeColor="text1"/>
          <w:lang w:eastAsia="es-ES" w:bidi="es-ES"/>
        </w:rPr>
        <w:t xml:space="preserve">de la mera lectura podemos concluir que el riesgo asegurado no se realizó. Mediante la póliza en virtud de la cual se vinculó a mi procurada </w:t>
      </w:r>
      <w:r w:rsidR="00576901" w:rsidRPr="006039D6">
        <w:rPr>
          <w:color w:val="000000" w:themeColor="text1"/>
          <w:lang w:eastAsia="es-ES" w:bidi="es-ES"/>
        </w:rPr>
        <w:t xml:space="preserve">al presente litigio, se concertaron los </w:t>
      </w:r>
      <w:r w:rsidRPr="006039D6">
        <w:rPr>
          <w:color w:val="000000" w:themeColor="text1"/>
          <w:lang w:eastAsia="es-ES" w:bidi="es-ES"/>
        </w:rPr>
        <w:t>siguiente</w:t>
      </w:r>
      <w:r w:rsidR="00576901" w:rsidRPr="006039D6">
        <w:rPr>
          <w:color w:val="000000" w:themeColor="text1"/>
          <w:lang w:eastAsia="es-ES" w:bidi="es-ES"/>
        </w:rPr>
        <w:t>s</w:t>
      </w:r>
      <w:r w:rsidRPr="006039D6">
        <w:rPr>
          <w:color w:val="000000" w:themeColor="text1"/>
          <w:lang w:eastAsia="es-ES" w:bidi="es-ES"/>
        </w:rPr>
        <w:t xml:space="preserve"> amparo</w:t>
      </w:r>
      <w:r w:rsidR="00576901" w:rsidRPr="006039D6">
        <w:rPr>
          <w:color w:val="000000" w:themeColor="text1"/>
          <w:lang w:eastAsia="es-ES" w:bidi="es-ES"/>
        </w:rPr>
        <w:t>s</w:t>
      </w:r>
      <w:r w:rsidRPr="006039D6">
        <w:rPr>
          <w:color w:val="000000" w:themeColor="text1"/>
          <w:lang w:eastAsia="es-ES" w:bidi="es-ES"/>
        </w:rPr>
        <w:t xml:space="preserve">: </w:t>
      </w:r>
    </w:p>
    <w:p w14:paraId="4B807748" w14:textId="77777777" w:rsidR="00B64929" w:rsidRPr="006039D6" w:rsidRDefault="00B64929" w:rsidP="006039D6">
      <w:pPr>
        <w:jc w:val="both"/>
        <w:rPr>
          <w:rStyle w:val="normaltextrun"/>
          <w:color w:val="000000" w:themeColor="text1"/>
          <w:lang w:eastAsia="es-ES" w:bidi="es-ES"/>
        </w:rPr>
      </w:pPr>
    </w:p>
    <w:p w14:paraId="75250F63" w14:textId="7E1C5E6B" w:rsidR="00123F8A" w:rsidRPr="006039D6" w:rsidRDefault="00576901" w:rsidP="006039D6">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6039D6">
        <w:rPr>
          <w:rFonts w:ascii="Arial" w:hAnsi="Arial" w:cs="Arial"/>
          <w:b/>
          <w:bCs/>
          <w:noProof/>
          <w:color w:val="000000" w:themeColor="text1"/>
          <w:sz w:val="22"/>
          <w:szCs w:val="22"/>
        </w:rPr>
        <w:drawing>
          <wp:inline distT="0" distB="0" distL="0" distR="0" wp14:anchorId="215F1E97" wp14:editId="471B5F16">
            <wp:extent cx="2237362" cy="831983"/>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5006" cy="834825"/>
                    </a:xfrm>
                    <a:prstGeom prst="rect">
                      <a:avLst/>
                    </a:prstGeom>
                  </pic:spPr>
                </pic:pic>
              </a:graphicData>
            </a:graphic>
          </wp:inline>
        </w:drawing>
      </w:r>
    </w:p>
    <w:p w14:paraId="760E0E38" w14:textId="77777777" w:rsidR="000C68B6" w:rsidRPr="006039D6" w:rsidRDefault="000C68B6" w:rsidP="006039D6">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29CC3982" w14:textId="2287F958" w:rsidR="00123F8A" w:rsidRPr="006039D6" w:rsidRDefault="00123F8A" w:rsidP="006039D6">
      <w:pPr>
        <w:jc w:val="both"/>
        <w:rPr>
          <w:color w:val="000000" w:themeColor="text1"/>
          <w:lang w:eastAsia="es-ES" w:bidi="es-ES"/>
        </w:rPr>
      </w:pPr>
      <w:r w:rsidRPr="006039D6">
        <w:rPr>
          <w:color w:val="000000" w:themeColor="text1"/>
          <w:lang w:bidi="es-ES"/>
        </w:rPr>
        <w:t>Ahora bien</w:t>
      </w:r>
      <w:r w:rsidRPr="006039D6">
        <w:rPr>
          <w:color w:val="000000" w:themeColor="text1"/>
          <w:lang w:eastAsia="es-ES" w:bidi="es-ES"/>
        </w:rPr>
        <w:t xml:space="preserve">, en este caso encontramos que el amparo de </w:t>
      </w:r>
      <w:r w:rsidR="005F6475" w:rsidRPr="006039D6">
        <w:rPr>
          <w:color w:val="000000" w:themeColor="text1"/>
        </w:rPr>
        <w:t xml:space="preserve">pago de </w:t>
      </w:r>
      <w:r w:rsidR="00024D04" w:rsidRPr="006039D6">
        <w:rPr>
          <w:color w:val="000000" w:themeColor="text1"/>
        </w:rPr>
        <w:t>salarios, prestaciones sociales</w:t>
      </w:r>
      <w:r w:rsidR="000C68B6" w:rsidRPr="006039D6">
        <w:rPr>
          <w:color w:val="000000" w:themeColor="text1"/>
        </w:rPr>
        <w:t xml:space="preserve">, </w:t>
      </w:r>
      <w:r w:rsidR="0075556D" w:rsidRPr="006039D6">
        <w:rPr>
          <w:color w:val="000000" w:themeColor="text1"/>
        </w:rPr>
        <w:t xml:space="preserve">e </w:t>
      </w:r>
      <w:r w:rsidR="000C68B6" w:rsidRPr="006039D6">
        <w:rPr>
          <w:color w:val="000000" w:themeColor="text1"/>
        </w:rPr>
        <w:t>indemni</w:t>
      </w:r>
      <w:r w:rsidR="0075556D" w:rsidRPr="006039D6">
        <w:rPr>
          <w:color w:val="000000" w:themeColor="text1"/>
        </w:rPr>
        <w:t>zación del artículo 64 del CST</w:t>
      </w:r>
      <w:r w:rsidR="000C68B6" w:rsidRPr="006039D6">
        <w:rPr>
          <w:color w:val="000000" w:themeColor="text1"/>
        </w:rPr>
        <w:t xml:space="preserve">, </w:t>
      </w:r>
      <w:r w:rsidRPr="006039D6">
        <w:rPr>
          <w:color w:val="000000" w:themeColor="text1"/>
          <w:lang w:eastAsia="es-ES" w:bidi="es-ES"/>
        </w:rPr>
        <w:t>no puede afectarse en atención a que resulta claro que en ningún momento</w:t>
      </w:r>
      <w:r w:rsidR="00876098" w:rsidRPr="006039D6">
        <w:rPr>
          <w:color w:val="000000" w:themeColor="text1"/>
          <w:lang w:eastAsia="es-ES" w:bidi="es-ES"/>
        </w:rPr>
        <w:t xml:space="preserve"> se acreditó que</w:t>
      </w:r>
      <w:r w:rsidRPr="006039D6">
        <w:rPr>
          <w:color w:val="000000" w:themeColor="text1"/>
          <w:lang w:eastAsia="es-ES" w:bidi="es-ES"/>
        </w:rPr>
        <w:t xml:space="preserve"> la entidad afianzada </w:t>
      </w:r>
      <w:r w:rsidR="0075556D" w:rsidRPr="006039D6">
        <w:rPr>
          <w:color w:val="000000" w:themeColor="text1"/>
          <w:lang w:eastAsia="es-ES" w:bidi="es-ES"/>
        </w:rPr>
        <w:t>CONECTAR TV S.A.S</w:t>
      </w:r>
      <w:r w:rsidR="00876098" w:rsidRPr="006039D6">
        <w:rPr>
          <w:color w:val="000000" w:themeColor="text1"/>
          <w:lang w:eastAsia="es-ES" w:bidi="es-ES"/>
        </w:rPr>
        <w:t>.</w:t>
      </w:r>
      <w:r w:rsidR="002A00A3" w:rsidRPr="006039D6">
        <w:rPr>
          <w:color w:val="000000" w:themeColor="text1"/>
          <w:lang w:eastAsia="es-ES" w:bidi="es-ES"/>
        </w:rPr>
        <w:t xml:space="preserve"> </w:t>
      </w:r>
      <w:r w:rsidR="00876098" w:rsidRPr="006039D6">
        <w:rPr>
          <w:color w:val="000000" w:themeColor="text1"/>
          <w:lang w:eastAsia="es-ES" w:bidi="es-ES"/>
        </w:rPr>
        <w:t>incumplió</w:t>
      </w:r>
      <w:r w:rsidRPr="006039D6">
        <w:rPr>
          <w:color w:val="000000" w:themeColor="text1"/>
          <w:lang w:eastAsia="es-ES" w:bidi="es-ES"/>
        </w:rPr>
        <w:t xml:space="preserve"> con el pago de dichos conceptos a</w:t>
      </w:r>
      <w:r w:rsidR="00876098" w:rsidRPr="006039D6">
        <w:rPr>
          <w:color w:val="000000" w:themeColor="text1"/>
          <w:lang w:eastAsia="es-ES" w:bidi="es-ES"/>
        </w:rPr>
        <w:t xml:space="preserve">l señor </w:t>
      </w:r>
      <w:r w:rsidR="00544328" w:rsidRPr="006039D6">
        <w:rPr>
          <w:color w:val="000000" w:themeColor="text1"/>
          <w:lang w:eastAsia="es-ES" w:bidi="es-ES"/>
        </w:rPr>
        <w:t>JORGE ARMANDO GAMBA FAJARDO</w:t>
      </w:r>
      <w:r w:rsidR="002A00A3" w:rsidRPr="006039D6">
        <w:rPr>
          <w:color w:val="000000" w:themeColor="text1"/>
          <w:lang w:eastAsia="es-ES" w:bidi="es-ES"/>
        </w:rPr>
        <w:t xml:space="preserve"> </w:t>
      </w:r>
      <w:r w:rsidRPr="006039D6">
        <w:rPr>
          <w:color w:val="000000" w:themeColor="text1"/>
          <w:lang w:eastAsia="es-ES" w:bidi="es-ES"/>
        </w:rPr>
        <w:t>en calidad de trabajador</w:t>
      </w:r>
      <w:r w:rsidR="00876098" w:rsidRPr="006039D6">
        <w:rPr>
          <w:color w:val="000000" w:themeColor="text1"/>
          <w:lang w:eastAsia="es-ES" w:bidi="es-ES"/>
        </w:rPr>
        <w:t xml:space="preserve"> </w:t>
      </w:r>
      <w:r w:rsidRPr="006039D6">
        <w:rPr>
          <w:color w:val="000000" w:themeColor="text1"/>
          <w:lang w:eastAsia="es-ES" w:bidi="es-ES"/>
        </w:rPr>
        <w:t xml:space="preserve">de </w:t>
      </w:r>
      <w:r w:rsidR="007D4BD0" w:rsidRPr="006039D6">
        <w:rPr>
          <w:color w:val="000000" w:themeColor="text1"/>
          <w:lang w:eastAsia="es-ES" w:bidi="es-ES"/>
        </w:rPr>
        <w:t>aquella</w:t>
      </w:r>
      <w:r w:rsidRPr="006039D6">
        <w:rPr>
          <w:color w:val="000000" w:themeColor="text1"/>
          <w:lang w:eastAsia="es-ES" w:bidi="es-ES"/>
        </w:rPr>
        <w:t xml:space="preserve">, durante la vigencia de la relación contractual que ambas partes suscribieron. </w:t>
      </w:r>
    </w:p>
    <w:p w14:paraId="1AC70379" w14:textId="77777777" w:rsidR="00123F8A" w:rsidRPr="006039D6" w:rsidRDefault="00123F8A" w:rsidP="006039D6">
      <w:pPr>
        <w:jc w:val="both"/>
        <w:rPr>
          <w:color w:val="000000" w:themeColor="text1"/>
          <w:lang w:eastAsia="es-ES" w:bidi="es-ES"/>
        </w:rPr>
      </w:pPr>
    </w:p>
    <w:p w14:paraId="5FDD0B3A" w14:textId="736BED58" w:rsidR="00123F8A" w:rsidRPr="006039D6" w:rsidRDefault="00123F8A" w:rsidP="006039D6">
      <w:pPr>
        <w:jc w:val="both"/>
        <w:rPr>
          <w:color w:val="000000" w:themeColor="text1"/>
          <w:lang w:eastAsia="es-ES" w:bidi="es-ES"/>
        </w:rPr>
      </w:pPr>
      <w:r w:rsidRPr="006039D6">
        <w:rPr>
          <w:color w:val="000000" w:themeColor="text1"/>
          <w:lang w:eastAsia="es-ES" w:bidi="es-ES"/>
        </w:rPr>
        <w:t xml:space="preserve">Dicho lo anterior y en virtud de la clara inexistencia de </w:t>
      </w:r>
      <w:r w:rsidRPr="006039D6">
        <w:rPr>
          <w:color w:val="000000" w:themeColor="text1"/>
          <w:lang w:bidi="es-ES"/>
        </w:rPr>
        <w:t>incumplimiento por parte de la entidad afianzada,</w:t>
      </w:r>
      <w:r w:rsidRPr="006039D6">
        <w:rPr>
          <w:color w:val="000000" w:themeColor="text1"/>
          <w:lang w:eastAsia="es-ES" w:bidi="es-ES"/>
        </w:rPr>
        <w:t xml:space="preserve"> la Aseguradora deberá ser absuelta de cualquier responsabilidad indemnizatoria. </w:t>
      </w:r>
      <w:r w:rsidR="009C7564" w:rsidRPr="006039D6">
        <w:rPr>
          <w:color w:val="000000" w:themeColor="text1"/>
          <w:lang w:bidi="es-ES"/>
        </w:rPr>
        <w:t>El</w:t>
      </w:r>
      <w:r w:rsidRPr="006039D6">
        <w:rPr>
          <w:color w:val="000000" w:themeColor="text1"/>
          <w:lang w:bidi="es-ES"/>
        </w:rPr>
        <w:t xml:space="preserve"> demandante</w:t>
      </w:r>
      <w:r w:rsidRPr="006039D6">
        <w:rPr>
          <w:color w:val="000000" w:themeColor="text1"/>
          <w:lang w:eastAsia="es-ES" w:bidi="es-ES"/>
        </w:rPr>
        <w:t xml:space="preserve"> no logró estructurar los elementos constitutivos para que se predique </w:t>
      </w:r>
      <w:r w:rsidRPr="006039D6">
        <w:rPr>
          <w:color w:val="000000" w:themeColor="text1"/>
          <w:lang w:bidi="es-ES"/>
        </w:rPr>
        <w:t>el incumplimiento a cargo de</w:t>
      </w:r>
      <w:r w:rsidR="000F7744" w:rsidRPr="006039D6">
        <w:rPr>
          <w:color w:val="000000" w:themeColor="text1"/>
          <w:lang w:bidi="es-ES"/>
        </w:rPr>
        <w:t xml:space="preserve"> </w:t>
      </w:r>
      <w:r w:rsidRPr="006039D6">
        <w:rPr>
          <w:color w:val="000000" w:themeColor="text1"/>
          <w:lang w:bidi="es-ES"/>
        </w:rPr>
        <w:t>l</w:t>
      </w:r>
      <w:r w:rsidR="000F7744" w:rsidRPr="006039D6">
        <w:rPr>
          <w:color w:val="000000" w:themeColor="text1"/>
          <w:lang w:bidi="es-ES"/>
        </w:rPr>
        <w:t>a</w:t>
      </w:r>
      <w:r w:rsidRPr="006039D6">
        <w:rPr>
          <w:color w:val="000000" w:themeColor="text1"/>
          <w:lang w:bidi="es-ES"/>
        </w:rPr>
        <w:t xml:space="preserve"> demandad</w:t>
      </w:r>
      <w:r w:rsidR="000F7744" w:rsidRPr="006039D6">
        <w:rPr>
          <w:color w:val="000000" w:themeColor="text1"/>
          <w:lang w:bidi="es-ES"/>
        </w:rPr>
        <w:t>a</w:t>
      </w:r>
      <w:r w:rsidRPr="006039D6">
        <w:rPr>
          <w:color w:val="000000" w:themeColor="text1"/>
          <w:lang w:eastAsia="es-ES" w:bidi="es-ES"/>
        </w:rPr>
        <w:t xml:space="preserve"> y con eso se torna imposible acceder a reconocimientos</w:t>
      </w:r>
      <w:r w:rsidRPr="006039D6">
        <w:rPr>
          <w:color w:val="000000" w:themeColor="text1"/>
          <w:spacing w:val="-11"/>
          <w:lang w:eastAsia="es-ES" w:bidi="es-ES"/>
        </w:rPr>
        <w:t xml:space="preserve"> </w:t>
      </w:r>
      <w:r w:rsidRPr="006039D6">
        <w:rPr>
          <w:color w:val="000000" w:themeColor="text1"/>
          <w:lang w:eastAsia="es-ES" w:bidi="es-ES"/>
        </w:rPr>
        <w:t>económicos</w:t>
      </w:r>
      <w:r w:rsidRPr="006039D6">
        <w:rPr>
          <w:color w:val="000000" w:themeColor="text1"/>
          <w:spacing w:val="-8"/>
          <w:lang w:eastAsia="es-ES" w:bidi="es-ES"/>
        </w:rPr>
        <w:t xml:space="preserve"> </w:t>
      </w:r>
      <w:r w:rsidRPr="006039D6">
        <w:rPr>
          <w:color w:val="000000" w:themeColor="text1"/>
          <w:lang w:eastAsia="es-ES" w:bidi="es-ES"/>
        </w:rPr>
        <w:t>que</w:t>
      </w:r>
      <w:r w:rsidRPr="006039D6">
        <w:rPr>
          <w:color w:val="000000" w:themeColor="text1"/>
          <w:spacing w:val="-8"/>
          <w:lang w:eastAsia="es-ES" w:bidi="es-ES"/>
        </w:rPr>
        <w:t xml:space="preserve"> </w:t>
      </w:r>
      <w:r w:rsidRPr="006039D6">
        <w:rPr>
          <w:color w:val="000000" w:themeColor="text1"/>
          <w:lang w:eastAsia="es-ES" w:bidi="es-ES"/>
        </w:rPr>
        <w:t>deba</w:t>
      </w:r>
      <w:r w:rsidRPr="006039D6">
        <w:rPr>
          <w:color w:val="000000" w:themeColor="text1"/>
          <w:spacing w:val="-11"/>
          <w:lang w:eastAsia="es-ES" w:bidi="es-ES"/>
        </w:rPr>
        <w:t xml:space="preserve"> </w:t>
      </w:r>
      <w:r w:rsidRPr="006039D6">
        <w:rPr>
          <w:color w:val="000000" w:themeColor="text1"/>
          <w:lang w:eastAsia="es-ES" w:bidi="es-ES"/>
        </w:rPr>
        <w:t>asumir</w:t>
      </w:r>
      <w:r w:rsidRPr="006039D6">
        <w:rPr>
          <w:color w:val="000000" w:themeColor="text1"/>
          <w:spacing w:val="-7"/>
          <w:lang w:eastAsia="es-ES" w:bidi="es-ES"/>
        </w:rPr>
        <w:t xml:space="preserve"> </w:t>
      </w:r>
      <w:r w:rsidRPr="006039D6">
        <w:rPr>
          <w:color w:val="000000" w:themeColor="text1"/>
          <w:lang w:eastAsia="es-ES" w:bidi="es-ES"/>
        </w:rPr>
        <w:t>la</w:t>
      </w:r>
      <w:r w:rsidRPr="006039D6">
        <w:rPr>
          <w:color w:val="000000" w:themeColor="text1"/>
          <w:spacing w:val="-13"/>
          <w:lang w:eastAsia="es-ES" w:bidi="es-ES"/>
        </w:rPr>
        <w:t xml:space="preserve"> </w:t>
      </w:r>
      <w:r w:rsidRPr="006039D6">
        <w:rPr>
          <w:color w:val="000000" w:themeColor="text1"/>
          <w:lang w:eastAsia="es-ES" w:bidi="es-ES"/>
        </w:rPr>
        <w:t>aseguradora,</w:t>
      </w:r>
      <w:r w:rsidRPr="006039D6">
        <w:rPr>
          <w:color w:val="000000" w:themeColor="text1"/>
          <w:spacing w:val="-7"/>
          <w:lang w:eastAsia="es-ES" w:bidi="es-ES"/>
        </w:rPr>
        <w:t xml:space="preserve"> </w:t>
      </w:r>
      <w:r w:rsidRPr="006039D6">
        <w:rPr>
          <w:color w:val="000000" w:themeColor="text1"/>
          <w:lang w:eastAsia="es-ES" w:bidi="es-ES"/>
        </w:rPr>
        <w:t>pues</w:t>
      </w:r>
      <w:r w:rsidRPr="006039D6">
        <w:rPr>
          <w:color w:val="000000" w:themeColor="text1"/>
          <w:spacing w:val="-7"/>
          <w:lang w:eastAsia="es-ES" w:bidi="es-ES"/>
        </w:rPr>
        <w:t xml:space="preserve"> </w:t>
      </w:r>
      <w:r w:rsidRPr="006039D6">
        <w:rPr>
          <w:color w:val="000000" w:themeColor="text1"/>
          <w:lang w:eastAsia="es-ES" w:bidi="es-ES"/>
        </w:rPr>
        <w:t>el</w:t>
      </w:r>
      <w:r w:rsidRPr="006039D6">
        <w:rPr>
          <w:color w:val="000000" w:themeColor="text1"/>
          <w:spacing w:val="-9"/>
          <w:lang w:eastAsia="es-ES" w:bidi="es-ES"/>
        </w:rPr>
        <w:t xml:space="preserve"> </w:t>
      </w:r>
      <w:r w:rsidRPr="006039D6">
        <w:rPr>
          <w:color w:val="000000" w:themeColor="text1"/>
          <w:lang w:eastAsia="es-ES" w:bidi="es-ES"/>
        </w:rPr>
        <w:t>riesgo</w:t>
      </w:r>
      <w:r w:rsidRPr="006039D6">
        <w:rPr>
          <w:color w:val="000000" w:themeColor="text1"/>
          <w:spacing w:val="-9"/>
          <w:lang w:eastAsia="es-ES" w:bidi="es-ES"/>
        </w:rPr>
        <w:t xml:space="preserve"> </w:t>
      </w:r>
      <w:r w:rsidRPr="006039D6">
        <w:rPr>
          <w:color w:val="000000" w:themeColor="text1"/>
          <w:lang w:eastAsia="es-ES" w:bidi="es-ES"/>
        </w:rPr>
        <w:t>amparado</w:t>
      </w:r>
      <w:r w:rsidRPr="006039D6">
        <w:rPr>
          <w:color w:val="000000" w:themeColor="text1"/>
          <w:spacing w:val="-10"/>
          <w:lang w:eastAsia="es-ES" w:bidi="es-ES"/>
        </w:rPr>
        <w:t xml:space="preserve"> </w:t>
      </w:r>
      <w:r w:rsidRPr="006039D6">
        <w:rPr>
          <w:color w:val="000000" w:themeColor="text1"/>
          <w:lang w:eastAsia="es-ES" w:bidi="es-ES"/>
        </w:rPr>
        <w:t>no</w:t>
      </w:r>
      <w:r w:rsidRPr="006039D6">
        <w:rPr>
          <w:color w:val="000000" w:themeColor="text1"/>
          <w:spacing w:val="-8"/>
          <w:lang w:eastAsia="es-ES" w:bidi="es-ES"/>
        </w:rPr>
        <w:t xml:space="preserve"> </w:t>
      </w:r>
      <w:r w:rsidRPr="006039D6">
        <w:rPr>
          <w:color w:val="000000" w:themeColor="text1"/>
          <w:lang w:eastAsia="es-ES" w:bidi="es-ES"/>
        </w:rPr>
        <w:t>se configuró. El riesgo fue descrito dentro de las condiciones de</w:t>
      </w:r>
      <w:r w:rsidR="00F16950" w:rsidRPr="006039D6">
        <w:rPr>
          <w:color w:val="000000" w:themeColor="text1"/>
          <w:lang w:eastAsia="es-ES" w:bidi="es-ES"/>
        </w:rPr>
        <w:t xml:space="preserve"> </w:t>
      </w:r>
      <w:r w:rsidRPr="006039D6">
        <w:rPr>
          <w:color w:val="000000" w:themeColor="text1"/>
          <w:lang w:eastAsia="es-ES" w:bidi="es-ES"/>
        </w:rPr>
        <w:t>l</w:t>
      </w:r>
      <w:r w:rsidR="00F16950" w:rsidRPr="006039D6">
        <w:rPr>
          <w:color w:val="000000" w:themeColor="text1"/>
          <w:lang w:eastAsia="es-ES" w:bidi="es-ES"/>
        </w:rPr>
        <w:t>os</w:t>
      </w:r>
      <w:r w:rsidRPr="006039D6">
        <w:rPr>
          <w:color w:val="000000" w:themeColor="text1"/>
          <w:lang w:eastAsia="es-ES" w:bidi="es-ES"/>
        </w:rPr>
        <w:t xml:space="preserve"> contrato</w:t>
      </w:r>
      <w:r w:rsidR="00F16950" w:rsidRPr="006039D6">
        <w:rPr>
          <w:color w:val="000000" w:themeColor="text1"/>
          <w:lang w:eastAsia="es-ES" w:bidi="es-ES"/>
        </w:rPr>
        <w:t>s</w:t>
      </w:r>
      <w:r w:rsidRPr="006039D6">
        <w:rPr>
          <w:color w:val="000000" w:themeColor="text1"/>
          <w:lang w:eastAsia="es-ES" w:bidi="es-ES"/>
        </w:rPr>
        <w:t xml:space="preserve"> de seguros, de la siguiente manera:</w:t>
      </w:r>
    </w:p>
    <w:p w14:paraId="3E049AD8" w14:textId="0E7D2C7A" w:rsidR="00123F8A" w:rsidRPr="006039D6" w:rsidRDefault="00123F8A" w:rsidP="006039D6">
      <w:pPr>
        <w:ind w:right="51"/>
        <w:rPr>
          <w:color w:val="000000" w:themeColor="text1"/>
          <w:lang w:val="es-ES_tradnl"/>
        </w:rPr>
      </w:pPr>
    </w:p>
    <w:p w14:paraId="37A7E08D" w14:textId="2BF0AA8C" w:rsidR="00F16950" w:rsidRPr="006039D6" w:rsidRDefault="0075556D" w:rsidP="006039D6">
      <w:pPr>
        <w:ind w:right="51"/>
        <w:jc w:val="center"/>
        <w:rPr>
          <w:color w:val="000000" w:themeColor="text1"/>
          <w:lang w:val="es-ES_tradnl"/>
        </w:rPr>
      </w:pPr>
      <w:r w:rsidRPr="006039D6">
        <w:rPr>
          <w:noProof/>
          <w:color w:val="000000" w:themeColor="text1"/>
          <w:lang w:val="es-CO" w:eastAsia="es-CO"/>
        </w:rPr>
        <w:lastRenderedPageBreak/>
        <w:drawing>
          <wp:inline distT="0" distB="0" distL="0" distR="0" wp14:anchorId="4ACB7D39" wp14:editId="7B8FCEAB">
            <wp:extent cx="3277057" cy="3629532"/>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77057" cy="3629532"/>
                    </a:xfrm>
                    <a:prstGeom prst="rect">
                      <a:avLst/>
                    </a:prstGeom>
                  </pic:spPr>
                </pic:pic>
              </a:graphicData>
            </a:graphic>
          </wp:inline>
        </w:drawing>
      </w:r>
    </w:p>
    <w:p w14:paraId="2D36551B" w14:textId="77777777" w:rsidR="00123F8A" w:rsidRPr="006039D6" w:rsidRDefault="00123F8A" w:rsidP="006039D6">
      <w:pPr>
        <w:ind w:right="51"/>
        <w:rPr>
          <w:color w:val="000000" w:themeColor="text1"/>
          <w:lang w:val="es-ES_tradnl"/>
        </w:rPr>
      </w:pPr>
    </w:p>
    <w:p w14:paraId="186BC2FB" w14:textId="31D69237" w:rsidR="00123F8A" w:rsidRPr="006039D6" w:rsidRDefault="00123F8A" w:rsidP="006039D6">
      <w:pPr>
        <w:jc w:val="both"/>
        <w:rPr>
          <w:color w:val="000000" w:themeColor="text1"/>
          <w:lang w:val="es-CO"/>
        </w:rPr>
      </w:pPr>
      <w:r w:rsidRPr="006039D6">
        <w:rPr>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6039D6">
        <w:rPr>
          <w:color w:val="000000" w:themeColor="text1"/>
        </w:rPr>
        <w:t xml:space="preserve">Como consecuencia de ello, no hay obligación condicional por parte de la aseguradora. </w:t>
      </w:r>
    </w:p>
    <w:p w14:paraId="7923C64F" w14:textId="77777777" w:rsidR="00123F8A" w:rsidRPr="006039D6" w:rsidRDefault="00123F8A" w:rsidP="006039D6">
      <w:pPr>
        <w:jc w:val="both"/>
        <w:rPr>
          <w:color w:val="000000" w:themeColor="text1"/>
          <w:lang w:val="es-ES_tradnl"/>
        </w:rPr>
      </w:pPr>
    </w:p>
    <w:p w14:paraId="6C7BCE91" w14:textId="77777777" w:rsidR="00123F8A" w:rsidRPr="006039D6" w:rsidRDefault="00123F8A" w:rsidP="006039D6">
      <w:pPr>
        <w:pStyle w:val="Prrafodelista"/>
        <w:widowControl/>
        <w:numPr>
          <w:ilvl w:val="0"/>
          <w:numId w:val="5"/>
        </w:numPr>
        <w:autoSpaceDE/>
        <w:autoSpaceDN/>
        <w:contextualSpacing/>
        <w:jc w:val="both"/>
        <w:rPr>
          <w:color w:val="000000" w:themeColor="text1"/>
          <w:u w:val="single"/>
          <w:lang w:val="es-ES_tradnl"/>
        </w:rPr>
      </w:pPr>
      <w:r w:rsidRPr="006039D6">
        <w:rPr>
          <w:color w:val="000000" w:themeColor="text1"/>
          <w:u w:val="single"/>
          <w:lang w:val="es-ES_tradnl"/>
        </w:rPr>
        <w:t>Acreditación de la cuantía de la pérdida</w:t>
      </w:r>
    </w:p>
    <w:p w14:paraId="64B072E8" w14:textId="77777777" w:rsidR="00123F8A" w:rsidRPr="006039D6" w:rsidRDefault="00123F8A" w:rsidP="006039D6">
      <w:pPr>
        <w:pStyle w:val="Prrafodelista"/>
        <w:ind w:left="1080"/>
        <w:jc w:val="both"/>
        <w:rPr>
          <w:color w:val="000000" w:themeColor="text1"/>
          <w:u w:val="single"/>
          <w:lang w:val="es-ES_tradnl"/>
        </w:rPr>
      </w:pPr>
    </w:p>
    <w:p w14:paraId="60350D37" w14:textId="4FAD2419" w:rsidR="00123F8A" w:rsidRPr="006039D6" w:rsidRDefault="00123F8A" w:rsidP="006039D6">
      <w:pPr>
        <w:jc w:val="both"/>
        <w:rPr>
          <w:color w:val="000000" w:themeColor="text1"/>
        </w:rPr>
      </w:pPr>
      <w:r w:rsidRPr="006039D6">
        <w:rPr>
          <w:color w:val="000000" w:themeColor="text1"/>
          <w:lang w:val="es-ES_tradnl"/>
        </w:rPr>
        <w:t xml:space="preserve">Es claro que en el presente caso no procede el reconocimiento de pago alguno por concepto de </w:t>
      </w:r>
      <w:r w:rsidR="0075556D" w:rsidRPr="006039D6">
        <w:rPr>
          <w:rStyle w:val="normaltextrun"/>
          <w:color w:val="000000" w:themeColor="text1"/>
        </w:rPr>
        <w:t>salarios, prestaciones sociales e</w:t>
      </w:r>
      <w:r w:rsidR="00967801" w:rsidRPr="006039D6">
        <w:rPr>
          <w:rStyle w:val="normaltextrun"/>
          <w:color w:val="000000" w:themeColor="text1"/>
        </w:rPr>
        <w:t xml:space="preserve"> indemnización del artículo 64 del CST</w:t>
      </w:r>
      <w:r w:rsidR="0075556D" w:rsidRPr="006039D6">
        <w:rPr>
          <w:rStyle w:val="normaltextrun"/>
          <w:color w:val="000000" w:themeColor="text1"/>
        </w:rPr>
        <w:t xml:space="preserve"> </w:t>
      </w:r>
      <w:r w:rsidR="0075556D" w:rsidRPr="006039D6">
        <w:rPr>
          <w:color w:val="000000" w:themeColor="text1"/>
          <w:lang w:val="es-ES_tradnl"/>
        </w:rPr>
        <w:t>toda vez que</w:t>
      </w:r>
      <w:r w:rsidRPr="006039D6">
        <w:rPr>
          <w:color w:val="000000" w:themeColor="text1"/>
        </w:rPr>
        <w:t xml:space="preserve">, resulta necesario </w:t>
      </w:r>
      <w:r w:rsidR="001E007B" w:rsidRPr="006039D6">
        <w:rPr>
          <w:color w:val="000000" w:themeColor="text1"/>
        </w:rPr>
        <w:t>que,</w:t>
      </w:r>
      <w:r w:rsidRPr="006039D6">
        <w:rPr>
          <w:color w:val="000000" w:themeColor="text1"/>
        </w:rPr>
        <w:t xml:space="preserve"> para afectar el amparo pretendido por </w:t>
      </w:r>
      <w:r w:rsidR="005C7AEF" w:rsidRPr="006039D6">
        <w:rPr>
          <w:color w:val="000000" w:themeColor="text1"/>
        </w:rPr>
        <w:t>el demandante</w:t>
      </w:r>
      <w:r w:rsidRPr="006039D6">
        <w:rPr>
          <w:color w:val="000000" w:themeColor="text1"/>
        </w:rPr>
        <w:t xml:space="preserve">, se acredite la cuantía de la pérdida, esto significa, acreditar que ese incumplimiento por parte de la sociedad afianzada le generó un daño perjuicio al demandante. Situación que, al NO haberla acreditado por parte </w:t>
      </w:r>
      <w:r w:rsidR="00DD3856" w:rsidRPr="006039D6">
        <w:rPr>
          <w:color w:val="000000" w:themeColor="text1"/>
        </w:rPr>
        <w:t>de</w:t>
      </w:r>
      <w:r w:rsidR="00876098" w:rsidRPr="006039D6">
        <w:rPr>
          <w:color w:val="000000" w:themeColor="text1"/>
        </w:rPr>
        <w:t xml:space="preserve">l señor </w:t>
      </w:r>
      <w:r w:rsidR="00544328" w:rsidRPr="006039D6">
        <w:rPr>
          <w:color w:val="000000" w:themeColor="text1"/>
          <w:lang w:eastAsia="es-ES" w:bidi="es-ES"/>
        </w:rPr>
        <w:t>JORGE ARMANDO GAMBA FAJARDO</w:t>
      </w:r>
      <w:r w:rsidRPr="006039D6">
        <w:rPr>
          <w:color w:val="000000" w:themeColor="text1"/>
        </w:rPr>
        <w:t>, claramente NO puede afectarse el seguro.</w:t>
      </w:r>
    </w:p>
    <w:p w14:paraId="6E48D623" w14:textId="77777777" w:rsidR="00123F8A" w:rsidRPr="006039D6" w:rsidRDefault="00123F8A" w:rsidP="006039D6">
      <w:pPr>
        <w:jc w:val="both"/>
        <w:rPr>
          <w:color w:val="000000" w:themeColor="text1"/>
          <w:lang w:val="es-CO"/>
        </w:rPr>
      </w:pPr>
    </w:p>
    <w:p w14:paraId="7B4BF0C7" w14:textId="030EF739" w:rsidR="00123F8A" w:rsidRPr="006039D6" w:rsidRDefault="00123F8A" w:rsidP="006039D6">
      <w:pPr>
        <w:pStyle w:val="pf0"/>
        <w:spacing w:before="0" w:beforeAutospacing="0" w:after="0" w:afterAutospacing="0"/>
        <w:jc w:val="both"/>
        <w:rPr>
          <w:rFonts w:ascii="Arial" w:eastAsia="Arial" w:hAnsi="Arial" w:cs="Arial"/>
          <w:color w:val="000000" w:themeColor="text1"/>
          <w:sz w:val="22"/>
          <w:szCs w:val="22"/>
        </w:rPr>
      </w:pPr>
      <w:r w:rsidRPr="006039D6">
        <w:rPr>
          <w:rFonts w:ascii="Arial" w:eastAsia="Arial" w:hAnsi="Arial" w:cs="Arial"/>
          <w:color w:val="000000" w:themeColor="text1"/>
          <w:sz w:val="22"/>
          <w:szCs w:val="22"/>
        </w:rPr>
        <w:t xml:space="preserve">En conclusión, </w:t>
      </w:r>
      <w:bookmarkStart w:id="16" w:name="_Hlk143019460"/>
      <w:r w:rsidRPr="006039D6">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72612F" w:rsidRPr="006039D6">
        <w:rPr>
          <w:rStyle w:val="normaltextrun"/>
          <w:rFonts w:ascii="Arial" w:hAnsi="Arial" w:cs="Arial"/>
          <w:color w:val="000000" w:themeColor="text1"/>
          <w:sz w:val="22"/>
          <w:szCs w:val="22"/>
        </w:rPr>
        <w:t xml:space="preserve">salarios, prestaciones sociales, </w:t>
      </w:r>
      <w:r w:rsidR="0075556D" w:rsidRPr="006039D6">
        <w:rPr>
          <w:rStyle w:val="normaltextrun"/>
          <w:rFonts w:ascii="Arial" w:hAnsi="Arial" w:cs="Arial"/>
          <w:color w:val="000000" w:themeColor="text1"/>
          <w:sz w:val="22"/>
          <w:szCs w:val="22"/>
        </w:rPr>
        <w:t xml:space="preserve">e </w:t>
      </w:r>
      <w:r w:rsidR="0072612F" w:rsidRPr="006039D6">
        <w:rPr>
          <w:rStyle w:val="normaltextrun"/>
          <w:rFonts w:ascii="Arial" w:hAnsi="Arial" w:cs="Arial"/>
          <w:color w:val="000000" w:themeColor="text1"/>
          <w:sz w:val="22"/>
          <w:szCs w:val="22"/>
        </w:rPr>
        <w:t>indemn</w:t>
      </w:r>
      <w:r w:rsidR="0075556D" w:rsidRPr="006039D6">
        <w:rPr>
          <w:rStyle w:val="normaltextrun"/>
          <w:rFonts w:ascii="Arial" w:hAnsi="Arial" w:cs="Arial"/>
          <w:color w:val="000000" w:themeColor="text1"/>
          <w:sz w:val="22"/>
          <w:szCs w:val="22"/>
        </w:rPr>
        <w:t>ización del artículo 64 del CST</w:t>
      </w:r>
      <w:r w:rsidRPr="006039D6">
        <w:rPr>
          <w:rFonts w:ascii="Arial" w:eastAsia="Arial" w:hAnsi="Arial" w:cs="Arial"/>
          <w:color w:val="000000" w:themeColor="text1"/>
          <w:sz w:val="22"/>
          <w:szCs w:val="22"/>
        </w:rPr>
        <w:t xml:space="preserve">. Por otro lado, respecto a la acreditación de la cuantía del valor reclamado, es necesario indicar que: </w:t>
      </w:r>
      <w:r w:rsidR="00876098" w:rsidRPr="006039D6">
        <w:rPr>
          <w:rStyle w:val="cf01"/>
          <w:rFonts w:ascii="Arial" w:eastAsia="Calibri" w:hAnsi="Arial" w:cs="Arial"/>
          <w:color w:val="000000" w:themeColor="text1"/>
          <w:sz w:val="22"/>
          <w:szCs w:val="22"/>
        </w:rPr>
        <w:t xml:space="preserve">1. </w:t>
      </w:r>
      <w:r w:rsidR="0075556D" w:rsidRPr="006039D6">
        <w:rPr>
          <w:rStyle w:val="cf01"/>
          <w:rFonts w:ascii="Arial" w:eastAsia="Calibri" w:hAnsi="Arial" w:cs="Arial"/>
          <w:color w:val="000000" w:themeColor="text1"/>
          <w:sz w:val="22"/>
          <w:szCs w:val="22"/>
        </w:rPr>
        <w:t>Los</w:t>
      </w:r>
      <w:r w:rsidR="00876098" w:rsidRPr="006039D6">
        <w:rPr>
          <w:rStyle w:val="cf01"/>
          <w:rFonts w:ascii="Arial" w:eastAsia="Calibri" w:hAnsi="Arial" w:cs="Arial"/>
          <w:color w:val="000000" w:themeColor="text1"/>
          <w:sz w:val="22"/>
          <w:szCs w:val="22"/>
        </w:rPr>
        <w:t xml:space="preserve"> contrato</w:t>
      </w:r>
      <w:r w:rsidR="0075556D" w:rsidRPr="006039D6">
        <w:rPr>
          <w:rStyle w:val="cf01"/>
          <w:rFonts w:ascii="Arial" w:eastAsia="Calibri" w:hAnsi="Arial" w:cs="Arial"/>
          <w:color w:val="000000" w:themeColor="text1"/>
          <w:sz w:val="22"/>
          <w:szCs w:val="22"/>
        </w:rPr>
        <w:t xml:space="preserve">s de seguro cubren </w:t>
      </w:r>
      <w:r w:rsidRPr="006039D6">
        <w:rPr>
          <w:rStyle w:val="cf01"/>
          <w:rFonts w:ascii="Arial" w:eastAsia="Calibri" w:hAnsi="Arial" w:cs="Arial"/>
          <w:color w:val="000000" w:themeColor="text1"/>
          <w:sz w:val="22"/>
          <w:szCs w:val="22"/>
        </w:rPr>
        <w:t xml:space="preserve">el </w:t>
      </w:r>
      <w:r w:rsidR="005F6475" w:rsidRPr="006039D6">
        <w:rPr>
          <w:rFonts w:ascii="Arial" w:eastAsia="Calibri" w:hAnsi="Arial" w:cs="Arial"/>
          <w:color w:val="000000" w:themeColor="text1"/>
          <w:sz w:val="22"/>
          <w:szCs w:val="22"/>
          <w:lang w:val="es-ES"/>
        </w:rPr>
        <w:t xml:space="preserve">pago de </w:t>
      </w:r>
      <w:r w:rsidR="0075556D" w:rsidRPr="006039D6">
        <w:rPr>
          <w:rStyle w:val="normaltextrun"/>
          <w:rFonts w:ascii="Arial" w:hAnsi="Arial" w:cs="Arial"/>
          <w:color w:val="000000" w:themeColor="text1"/>
          <w:sz w:val="22"/>
          <w:szCs w:val="22"/>
        </w:rPr>
        <w:t>salarios, prestaciones sociales e</w:t>
      </w:r>
      <w:r w:rsidR="0072612F" w:rsidRPr="006039D6">
        <w:rPr>
          <w:rStyle w:val="normaltextrun"/>
          <w:rFonts w:ascii="Arial" w:hAnsi="Arial" w:cs="Arial"/>
          <w:color w:val="000000" w:themeColor="text1"/>
          <w:sz w:val="22"/>
          <w:szCs w:val="22"/>
        </w:rPr>
        <w:t xml:space="preserve"> indemnización del artículo 64 del CST, </w:t>
      </w:r>
      <w:r w:rsidRPr="006039D6">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6039D6">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16"/>
    <w:p w14:paraId="2B60EA12" w14:textId="77777777" w:rsidR="00123F8A" w:rsidRPr="006039D6" w:rsidRDefault="00123F8A" w:rsidP="006039D6">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6039D6" w:rsidRDefault="00123F8A" w:rsidP="006039D6">
      <w:pPr>
        <w:contextualSpacing/>
        <w:jc w:val="both"/>
        <w:rPr>
          <w:color w:val="000000" w:themeColor="text1"/>
          <w:lang w:eastAsia="es-CO"/>
        </w:rPr>
      </w:pPr>
      <w:r w:rsidRPr="006039D6">
        <w:rPr>
          <w:bCs/>
          <w:iCs/>
          <w:color w:val="000000" w:themeColor="text1"/>
        </w:rPr>
        <w:t>Por las razones expuestas, solicito respetuosamente declarar probada esta excepción.</w:t>
      </w:r>
    </w:p>
    <w:p w14:paraId="6DF04D1A" w14:textId="77777777" w:rsidR="00123F8A" w:rsidRPr="006039D6" w:rsidRDefault="00123F8A" w:rsidP="006039D6">
      <w:pPr>
        <w:contextualSpacing/>
        <w:jc w:val="both"/>
        <w:rPr>
          <w:color w:val="000000" w:themeColor="text1"/>
          <w:lang w:eastAsia="es-CO"/>
        </w:rPr>
      </w:pPr>
    </w:p>
    <w:p w14:paraId="36CAC7DF" w14:textId="64974988" w:rsidR="00123F8A" w:rsidRPr="006039D6" w:rsidRDefault="00123F8A" w:rsidP="006039D6">
      <w:pPr>
        <w:pStyle w:val="Textoindependiente"/>
        <w:numPr>
          <w:ilvl w:val="0"/>
          <w:numId w:val="14"/>
        </w:numPr>
        <w:jc w:val="both"/>
        <w:rPr>
          <w:b/>
          <w:iCs/>
          <w:color w:val="000000" w:themeColor="text1"/>
          <w:sz w:val="22"/>
          <w:szCs w:val="22"/>
          <w:u w:val="single"/>
        </w:rPr>
      </w:pPr>
      <w:r w:rsidRPr="006039D6">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6039D6" w:rsidRDefault="00123F8A" w:rsidP="006039D6">
      <w:pPr>
        <w:contextualSpacing/>
        <w:jc w:val="both"/>
        <w:rPr>
          <w:rFonts w:eastAsia="Times New Roman"/>
          <w:bCs/>
          <w:color w:val="000000" w:themeColor="text1"/>
          <w:shd w:val="clear" w:color="auto" w:fill="FFFFFF"/>
        </w:rPr>
      </w:pPr>
    </w:p>
    <w:p w14:paraId="09BD0C53" w14:textId="337CD295" w:rsidR="00123F8A" w:rsidRPr="006039D6" w:rsidRDefault="00123F8A" w:rsidP="006039D6">
      <w:pPr>
        <w:jc w:val="both"/>
        <w:rPr>
          <w:color w:val="000000" w:themeColor="text1"/>
          <w:lang w:val="es-CO"/>
        </w:rPr>
      </w:pPr>
      <w:r w:rsidRPr="006039D6">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75556D" w:rsidRPr="006039D6">
        <w:rPr>
          <w:rFonts w:eastAsia="Times New Roman"/>
          <w:bCs/>
          <w:color w:val="000000" w:themeColor="text1"/>
          <w:shd w:val="clear" w:color="auto" w:fill="FFFFFF"/>
        </w:rPr>
        <w:t>CONECTR TV S.A.S</w:t>
      </w:r>
      <w:r w:rsidR="0073364D" w:rsidRPr="006039D6">
        <w:rPr>
          <w:rFonts w:eastAsia="Times New Roman"/>
          <w:bCs/>
          <w:color w:val="000000" w:themeColor="text1"/>
          <w:shd w:val="clear" w:color="auto" w:fill="FFFFFF"/>
        </w:rPr>
        <w:t>.</w:t>
      </w:r>
      <w:r w:rsidR="002A00A3" w:rsidRPr="006039D6">
        <w:rPr>
          <w:rFonts w:eastAsia="Times New Roman"/>
          <w:bCs/>
          <w:color w:val="000000" w:themeColor="text1"/>
          <w:shd w:val="clear" w:color="auto" w:fill="FFFFFF"/>
        </w:rPr>
        <w:t xml:space="preserve"> </w:t>
      </w:r>
      <w:r w:rsidRPr="006039D6">
        <w:rPr>
          <w:rFonts w:eastAsia="Times New Roman"/>
          <w:bCs/>
          <w:color w:val="000000" w:themeColor="text1"/>
          <w:shd w:val="clear" w:color="auto" w:fill="FFFFFF"/>
        </w:rPr>
        <w:t xml:space="preserve">no </w:t>
      </w:r>
      <w:r w:rsidR="00876098" w:rsidRPr="006039D6">
        <w:rPr>
          <w:rFonts w:eastAsia="Times New Roman"/>
          <w:bCs/>
          <w:color w:val="000000" w:themeColor="text1"/>
          <w:shd w:val="clear" w:color="auto" w:fill="FFFFFF"/>
        </w:rPr>
        <w:t>declaró</w:t>
      </w:r>
      <w:r w:rsidRPr="006039D6">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w:t>
      </w:r>
      <w:r w:rsidR="00876098" w:rsidRPr="006039D6">
        <w:rPr>
          <w:rFonts w:eastAsia="Times New Roman"/>
          <w:bCs/>
          <w:color w:val="000000" w:themeColor="text1"/>
          <w:shd w:val="clear" w:color="auto" w:fill="FFFFFF"/>
        </w:rPr>
        <w:t>la</w:t>
      </w:r>
      <w:r w:rsidR="0075556D" w:rsidRPr="006039D6">
        <w:rPr>
          <w:rFonts w:eastAsia="Times New Roman"/>
          <w:bCs/>
          <w:color w:val="000000" w:themeColor="text1"/>
          <w:shd w:val="clear" w:color="auto" w:fill="FFFFFF"/>
        </w:rPr>
        <w:t xml:space="preserve">s </w:t>
      </w:r>
      <w:r w:rsidR="00876098" w:rsidRPr="006039D6">
        <w:rPr>
          <w:rFonts w:eastAsia="Times New Roman"/>
          <w:bCs/>
          <w:color w:val="000000" w:themeColor="text1"/>
          <w:shd w:val="clear" w:color="auto" w:fill="FFFFFF"/>
        </w:rPr>
        <w:t>póliza</w:t>
      </w:r>
      <w:r w:rsidR="0075556D" w:rsidRPr="006039D6">
        <w:rPr>
          <w:rFonts w:eastAsia="Times New Roman"/>
          <w:bCs/>
          <w:color w:val="000000" w:themeColor="text1"/>
          <w:shd w:val="clear" w:color="auto" w:fill="FFFFFF"/>
        </w:rPr>
        <w:t>s</w:t>
      </w:r>
      <w:r w:rsidRPr="006039D6">
        <w:rPr>
          <w:rFonts w:eastAsia="Times New Roman"/>
          <w:bCs/>
          <w:color w:val="000000" w:themeColor="text1"/>
          <w:shd w:val="clear" w:color="auto" w:fill="FFFFFF"/>
        </w:rPr>
        <w:t xml:space="preserve"> </w:t>
      </w:r>
      <w:r w:rsidRPr="006039D6">
        <w:rPr>
          <w:rStyle w:val="normaltextrun"/>
          <w:color w:val="000000" w:themeColor="text1"/>
        </w:rPr>
        <w:t xml:space="preserve">No. </w:t>
      </w:r>
      <w:r w:rsidR="0075556D" w:rsidRPr="006039D6">
        <w:rPr>
          <w:color w:val="000000" w:themeColor="text1"/>
          <w:lang w:eastAsia="es-ES" w:bidi="es-ES"/>
        </w:rPr>
        <w:t>01 CU069186 y 24 CU048451</w:t>
      </w:r>
      <w:r w:rsidRPr="006039D6">
        <w:rPr>
          <w:color w:val="000000" w:themeColor="text1"/>
        </w:rPr>
        <w:t>, las condiciones y obligaciones de</w:t>
      </w:r>
      <w:r w:rsidR="007212AA" w:rsidRPr="006039D6">
        <w:rPr>
          <w:color w:val="000000" w:themeColor="text1"/>
        </w:rPr>
        <w:t xml:space="preserve"> </w:t>
      </w:r>
      <w:r w:rsidRPr="006039D6">
        <w:rPr>
          <w:color w:val="000000" w:themeColor="text1"/>
        </w:rPr>
        <w:t>l</w:t>
      </w:r>
      <w:r w:rsidR="007212AA" w:rsidRPr="006039D6">
        <w:rPr>
          <w:color w:val="000000" w:themeColor="text1"/>
        </w:rPr>
        <w:t>os</w:t>
      </w:r>
      <w:r w:rsidRPr="006039D6">
        <w:rPr>
          <w:color w:val="000000" w:themeColor="text1"/>
        </w:rPr>
        <w:t xml:space="preserve"> contrato</w:t>
      </w:r>
      <w:r w:rsidR="007212AA" w:rsidRPr="006039D6">
        <w:rPr>
          <w:color w:val="000000" w:themeColor="text1"/>
        </w:rPr>
        <w:t>s</w:t>
      </w:r>
      <w:r w:rsidRPr="006039D6">
        <w:rPr>
          <w:color w:val="000000" w:themeColor="text1"/>
        </w:rPr>
        <w:t xml:space="preserve"> suscrito</w:t>
      </w:r>
      <w:r w:rsidR="007212AA" w:rsidRPr="006039D6">
        <w:rPr>
          <w:color w:val="000000" w:themeColor="text1"/>
        </w:rPr>
        <w:t>s</w:t>
      </w:r>
      <w:r w:rsidRPr="006039D6">
        <w:rPr>
          <w:color w:val="000000" w:themeColor="text1"/>
        </w:rPr>
        <w:t xml:space="preserve"> entre el afianzado y </w:t>
      </w:r>
      <w:r w:rsidR="005C7AEF" w:rsidRPr="006039D6">
        <w:rPr>
          <w:color w:val="000000" w:themeColor="text1"/>
        </w:rPr>
        <w:t>el demandante</w:t>
      </w:r>
      <w:r w:rsidRPr="006039D6">
        <w:rPr>
          <w:color w:val="000000" w:themeColor="text1"/>
        </w:rPr>
        <w:t xml:space="preserve">, se configuraría la nulidad </w:t>
      </w:r>
      <w:r w:rsidRPr="006039D6">
        <w:rPr>
          <w:color w:val="000000" w:themeColor="text1"/>
        </w:rPr>
        <w:lastRenderedPageBreak/>
        <w:t>relativa del contrato de seguro con ocasión a esa reticencia por parte del afianzado.</w:t>
      </w:r>
    </w:p>
    <w:p w14:paraId="348E7118" w14:textId="77777777" w:rsidR="00123F8A" w:rsidRPr="006039D6" w:rsidRDefault="00123F8A" w:rsidP="006039D6">
      <w:pPr>
        <w:contextualSpacing/>
        <w:jc w:val="both"/>
        <w:rPr>
          <w:rFonts w:eastAsia="Times New Roman"/>
          <w:bCs/>
          <w:color w:val="000000" w:themeColor="text1"/>
          <w:shd w:val="clear" w:color="auto" w:fill="FFFFFF"/>
        </w:rPr>
      </w:pPr>
    </w:p>
    <w:p w14:paraId="57956E40" w14:textId="77777777" w:rsidR="00123F8A" w:rsidRPr="006039D6" w:rsidRDefault="00123F8A" w:rsidP="006039D6">
      <w:pPr>
        <w:contextualSpacing/>
        <w:jc w:val="both"/>
        <w:rPr>
          <w:rFonts w:eastAsia="Times New Roman"/>
          <w:bCs/>
          <w:color w:val="000000" w:themeColor="text1"/>
          <w:shd w:val="clear" w:color="auto" w:fill="FFFFFF"/>
        </w:rPr>
      </w:pPr>
      <w:r w:rsidRPr="006039D6">
        <w:rPr>
          <w:rFonts w:eastAsia="Times New Roman"/>
          <w:bCs/>
          <w:color w:val="000000" w:themeColor="text1"/>
          <w:shd w:val="clear" w:color="auto" w:fill="FFFFFF"/>
        </w:rPr>
        <w:t>Al respecto, establece el artículo 1058 del código de comercio lo siguiente:</w:t>
      </w:r>
    </w:p>
    <w:p w14:paraId="1AB3607F" w14:textId="77777777" w:rsidR="00123F8A" w:rsidRPr="006039D6" w:rsidRDefault="00123F8A" w:rsidP="006039D6">
      <w:pPr>
        <w:contextualSpacing/>
        <w:jc w:val="both"/>
        <w:rPr>
          <w:rFonts w:eastAsia="Times New Roman"/>
          <w:bCs/>
          <w:color w:val="000000" w:themeColor="text1"/>
          <w:shd w:val="clear" w:color="auto" w:fill="FFFFFF"/>
        </w:rPr>
      </w:pPr>
    </w:p>
    <w:p w14:paraId="6E89BA68" w14:textId="77777777" w:rsidR="00123F8A" w:rsidRPr="006039D6" w:rsidRDefault="00123F8A" w:rsidP="006039D6">
      <w:pPr>
        <w:ind w:left="567" w:right="276"/>
        <w:contextualSpacing/>
        <w:jc w:val="both"/>
        <w:rPr>
          <w:i/>
          <w:iCs/>
          <w:color w:val="000000" w:themeColor="text1"/>
        </w:rPr>
      </w:pPr>
      <w:r w:rsidRPr="006039D6">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6039D6" w:rsidRDefault="00123F8A" w:rsidP="006039D6">
      <w:pPr>
        <w:ind w:left="567" w:right="276"/>
        <w:contextualSpacing/>
        <w:jc w:val="both"/>
        <w:rPr>
          <w:i/>
          <w:iCs/>
          <w:color w:val="000000" w:themeColor="text1"/>
        </w:rPr>
      </w:pPr>
      <w:r w:rsidRPr="006039D6">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6039D6" w:rsidRDefault="00123F8A" w:rsidP="006039D6">
      <w:pPr>
        <w:ind w:left="567" w:right="276"/>
        <w:contextualSpacing/>
        <w:jc w:val="both"/>
        <w:rPr>
          <w:i/>
          <w:iCs/>
          <w:color w:val="000000" w:themeColor="text1"/>
        </w:rPr>
      </w:pPr>
      <w:r w:rsidRPr="006039D6">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6039D6" w:rsidRDefault="00123F8A" w:rsidP="006039D6">
      <w:pPr>
        <w:ind w:left="567" w:right="276"/>
        <w:contextualSpacing/>
        <w:jc w:val="both"/>
        <w:rPr>
          <w:bCs/>
          <w:i/>
          <w:iCs/>
          <w:color w:val="000000" w:themeColor="text1"/>
          <w:shd w:val="clear" w:color="auto" w:fill="FFFFFF"/>
        </w:rPr>
      </w:pPr>
      <w:r w:rsidRPr="006039D6">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6039D6" w:rsidRDefault="00123F8A" w:rsidP="006039D6">
      <w:pPr>
        <w:contextualSpacing/>
        <w:jc w:val="both"/>
        <w:rPr>
          <w:b/>
          <w:color w:val="000000" w:themeColor="text1"/>
          <w:shd w:val="clear" w:color="auto" w:fill="FFFFFF"/>
        </w:rPr>
      </w:pPr>
    </w:p>
    <w:p w14:paraId="22380C1B" w14:textId="6143FDBE" w:rsidR="00123F8A" w:rsidRPr="006039D6" w:rsidRDefault="00123F8A" w:rsidP="006039D6">
      <w:pPr>
        <w:jc w:val="both"/>
        <w:rPr>
          <w:color w:val="000000" w:themeColor="text1"/>
        </w:rPr>
      </w:pPr>
      <w:r w:rsidRPr="006039D6">
        <w:rPr>
          <w:color w:val="000000" w:themeColor="text1"/>
        </w:rPr>
        <w:t xml:space="preserve">En conclusión, </w:t>
      </w:r>
      <w:bookmarkStart w:id="17" w:name="_Hlk143019465"/>
      <w:r w:rsidRPr="006039D6">
        <w:rPr>
          <w:color w:val="000000" w:themeColor="text1"/>
        </w:rPr>
        <w:t>si se acredita que en efecto antes de la fecha inicio de la vigencia de</w:t>
      </w:r>
      <w:r w:rsidR="0075556D" w:rsidRPr="006039D6">
        <w:rPr>
          <w:color w:val="000000" w:themeColor="text1"/>
        </w:rPr>
        <w:t xml:space="preserve"> </w:t>
      </w:r>
      <w:r w:rsidRPr="006039D6">
        <w:rPr>
          <w:color w:val="000000" w:themeColor="text1"/>
        </w:rPr>
        <w:t>l</w:t>
      </w:r>
      <w:r w:rsidR="0075556D" w:rsidRPr="006039D6">
        <w:rPr>
          <w:color w:val="000000" w:themeColor="text1"/>
        </w:rPr>
        <w:t>os</w:t>
      </w:r>
      <w:r w:rsidRPr="006039D6">
        <w:rPr>
          <w:color w:val="000000" w:themeColor="text1"/>
        </w:rPr>
        <w:t xml:space="preserve"> seguro</w:t>
      </w:r>
      <w:r w:rsidR="0075556D" w:rsidRPr="006039D6">
        <w:rPr>
          <w:color w:val="000000" w:themeColor="text1"/>
        </w:rPr>
        <w:t>s</w:t>
      </w:r>
      <w:r w:rsidRPr="006039D6">
        <w:rPr>
          <w:color w:val="000000" w:themeColor="text1"/>
        </w:rPr>
        <w:t xml:space="preserve">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7"/>
    <w:p w14:paraId="0C3F4370" w14:textId="1D7E89B2" w:rsidR="00123F8A" w:rsidRPr="006039D6" w:rsidRDefault="00123F8A" w:rsidP="006039D6">
      <w:pPr>
        <w:contextualSpacing/>
        <w:jc w:val="both"/>
        <w:rPr>
          <w:color w:val="000000" w:themeColor="text1"/>
          <w:lang w:val="es-CO" w:eastAsia="es-CO"/>
        </w:rPr>
      </w:pPr>
    </w:p>
    <w:p w14:paraId="290DC44E" w14:textId="0F3172FB" w:rsidR="0075556D" w:rsidRPr="006039D6" w:rsidRDefault="0075556D" w:rsidP="006039D6">
      <w:pPr>
        <w:pStyle w:val="Prrafodelista"/>
        <w:numPr>
          <w:ilvl w:val="0"/>
          <w:numId w:val="14"/>
        </w:numPr>
        <w:contextualSpacing/>
        <w:jc w:val="both"/>
        <w:rPr>
          <w:b/>
          <w:bCs/>
          <w:color w:val="000000" w:themeColor="text1"/>
          <w:u w:val="single"/>
          <w:lang w:eastAsia="es-CO"/>
        </w:rPr>
      </w:pPr>
      <w:r w:rsidRPr="006039D6">
        <w:rPr>
          <w:b/>
          <w:bCs/>
          <w:color w:val="000000" w:themeColor="text1"/>
          <w:u w:val="single"/>
        </w:rPr>
        <w:t>CARÁCTER MERAMENTE INDEMNIZATORIO QUE REVISTEN LOS CONTRATOS DE SEGUROS.</w:t>
      </w:r>
    </w:p>
    <w:p w14:paraId="1030BEB4" w14:textId="77777777" w:rsidR="0075556D" w:rsidRPr="006039D6" w:rsidRDefault="0075556D" w:rsidP="006039D6">
      <w:pPr>
        <w:contextualSpacing/>
        <w:jc w:val="both"/>
        <w:rPr>
          <w:b/>
          <w:bCs/>
          <w:color w:val="000000" w:themeColor="text1"/>
          <w:u w:val="single"/>
          <w:lang w:eastAsia="es-CO"/>
        </w:rPr>
      </w:pPr>
    </w:p>
    <w:p w14:paraId="3910B51D" w14:textId="4CE89D5B" w:rsidR="0075556D" w:rsidRPr="006039D6" w:rsidRDefault="0075556D" w:rsidP="006039D6">
      <w:pPr>
        <w:contextualSpacing/>
        <w:jc w:val="both"/>
        <w:rPr>
          <w:color w:val="000000" w:themeColor="text1"/>
        </w:rPr>
      </w:pPr>
      <w:r w:rsidRPr="006039D6">
        <w:rPr>
          <w:color w:val="000000" w:themeColor="text1"/>
        </w:rPr>
        <w:t xml:space="preserve">Es un principio que rige el contrato de cumplimiento,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5100FC71" w14:textId="77777777" w:rsidR="0075556D" w:rsidRPr="006039D6" w:rsidRDefault="0075556D" w:rsidP="006039D6">
      <w:pPr>
        <w:ind w:left="708"/>
        <w:contextualSpacing/>
        <w:jc w:val="both"/>
        <w:rPr>
          <w:i/>
          <w:iCs/>
          <w:color w:val="000000" w:themeColor="text1"/>
        </w:rPr>
      </w:pPr>
    </w:p>
    <w:p w14:paraId="2DE14BE6" w14:textId="77777777" w:rsidR="0075556D" w:rsidRPr="006039D6" w:rsidRDefault="0075556D" w:rsidP="006039D6">
      <w:pPr>
        <w:ind w:left="567" w:right="397"/>
        <w:contextualSpacing/>
        <w:jc w:val="both"/>
        <w:rPr>
          <w:i/>
          <w:iCs/>
          <w:color w:val="000000" w:themeColor="text1"/>
        </w:rPr>
      </w:pPr>
      <w:r w:rsidRPr="006039D6">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6039D6">
        <w:rPr>
          <w:rStyle w:val="Refdenotaalpie"/>
          <w:i/>
          <w:iCs/>
          <w:color w:val="000000" w:themeColor="text1"/>
        </w:rPr>
        <w:footnoteReference w:id="7"/>
      </w:r>
    </w:p>
    <w:p w14:paraId="37299005" w14:textId="77777777" w:rsidR="0075556D" w:rsidRPr="006039D6" w:rsidRDefault="0075556D" w:rsidP="006039D6">
      <w:pPr>
        <w:contextualSpacing/>
        <w:jc w:val="both"/>
        <w:rPr>
          <w:color w:val="000000" w:themeColor="text1"/>
        </w:rPr>
      </w:pPr>
    </w:p>
    <w:p w14:paraId="5086E502" w14:textId="77777777" w:rsidR="0075556D" w:rsidRPr="006039D6" w:rsidRDefault="0075556D" w:rsidP="006039D6">
      <w:pPr>
        <w:contextualSpacing/>
        <w:jc w:val="both"/>
        <w:rPr>
          <w:i/>
          <w:iCs/>
          <w:color w:val="000000" w:themeColor="text1"/>
        </w:rPr>
      </w:pPr>
      <w:r w:rsidRPr="006039D6">
        <w:rPr>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620C6BB8" w14:textId="77777777" w:rsidR="0075556D" w:rsidRPr="006039D6" w:rsidRDefault="0075556D" w:rsidP="006039D6">
      <w:pPr>
        <w:ind w:left="360"/>
        <w:contextualSpacing/>
        <w:jc w:val="both"/>
        <w:rPr>
          <w:i/>
          <w:iCs/>
          <w:color w:val="000000" w:themeColor="text1"/>
        </w:rPr>
      </w:pPr>
    </w:p>
    <w:p w14:paraId="118D6490" w14:textId="77777777" w:rsidR="0075556D" w:rsidRPr="006039D6" w:rsidRDefault="0075556D" w:rsidP="006039D6">
      <w:pPr>
        <w:contextualSpacing/>
        <w:jc w:val="both"/>
        <w:rPr>
          <w:color w:val="000000" w:themeColor="text1"/>
        </w:rPr>
      </w:pPr>
      <w:r w:rsidRPr="006039D6">
        <w:rPr>
          <w:color w:val="000000" w:themeColor="text1"/>
        </w:rPr>
        <w:t xml:space="preserve">Así las cosas, el carácter de los seguros de cumplimiento a favor de Entidades Estatales y en general de cualquier seguro es meramente indemnizatorio, esto es, que no puede obtener ganancia alguna el asegurado/beneficiario con el pago de la indemnización, es decir no puede nunca </w:t>
      </w:r>
      <w:r w:rsidRPr="006039D6">
        <w:rPr>
          <w:color w:val="000000" w:themeColor="text1"/>
        </w:rPr>
        <w:lastRenderedPageBreak/>
        <w:t>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78579F4F" w14:textId="77777777" w:rsidR="0075556D" w:rsidRPr="006039D6" w:rsidRDefault="0075556D" w:rsidP="006039D6">
      <w:pPr>
        <w:contextualSpacing/>
        <w:jc w:val="both"/>
        <w:rPr>
          <w:color w:val="000000" w:themeColor="text1"/>
        </w:rPr>
      </w:pPr>
    </w:p>
    <w:p w14:paraId="54877FFA" w14:textId="77777777" w:rsidR="0075556D" w:rsidRPr="006039D6" w:rsidRDefault="0075556D" w:rsidP="006039D6">
      <w:pPr>
        <w:contextualSpacing/>
        <w:jc w:val="both"/>
        <w:rPr>
          <w:color w:val="000000" w:themeColor="text1"/>
        </w:rPr>
      </w:pPr>
      <w:r w:rsidRPr="006039D6">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e indemnizaciones por parte de la AGESOC,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6D457169" w14:textId="77777777" w:rsidR="0075556D" w:rsidRPr="006039D6" w:rsidRDefault="0075556D" w:rsidP="006039D6">
      <w:pPr>
        <w:contextualSpacing/>
        <w:jc w:val="both"/>
        <w:rPr>
          <w:color w:val="000000" w:themeColor="text1"/>
        </w:rPr>
      </w:pPr>
    </w:p>
    <w:p w14:paraId="1C1CAFF3" w14:textId="72D36407" w:rsidR="0075556D" w:rsidRPr="006039D6" w:rsidRDefault="0075556D" w:rsidP="006039D6">
      <w:pPr>
        <w:contextualSpacing/>
        <w:jc w:val="both"/>
        <w:rPr>
          <w:b/>
          <w:bCs/>
          <w:color w:val="000000" w:themeColor="text1"/>
          <w:u w:val="single"/>
          <w:lang w:eastAsia="es-CO"/>
        </w:rPr>
      </w:pPr>
      <w:r w:rsidRPr="006039D6">
        <w:rPr>
          <w:color w:val="000000" w:themeColor="text1"/>
        </w:rPr>
        <w:t>Por todo lo anterior y teniendo en cuenta que la demandante solicita el pago de salarios, prestaciones sociales e indemnización del Art. 64 del CST como consecuencia de la terminación de la relación laboral por parte de CONECTAR TV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1396B8D9" w14:textId="77777777" w:rsidR="0075556D" w:rsidRPr="006039D6" w:rsidRDefault="0075556D" w:rsidP="006039D6">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6039D6">
        <w:rPr>
          <w:rStyle w:val="normaltextrun"/>
          <w:rFonts w:ascii="Arial" w:hAnsi="Arial" w:cs="Arial"/>
          <w:color w:val="000000" w:themeColor="text1"/>
          <w:sz w:val="22"/>
          <w:szCs w:val="22"/>
          <w:lang w:val="es-ES"/>
        </w:rPr>
        <w:tab/>
      </w:r>
    </w:p>
    <w:p w14:paraId="183E1FD2" w14:textId="77777777" w:rsidR="0075556D" w:rsidRPr="006039D6" w:rsidRDefault="0075556D" w:rsidP="006039D6">
      <w:pPr>
        <w:pStyle w:val="Textoindependiente"/>
        <w:numPr>
          <w:ilvl w:val="0"/>
          <w:numId w:val="14"/>
        </w:numPr>
        <w:jc w:val="both"/>
        <w:rPr>
          <w:b/>
          <w:iCs/>
          <w:color w:val="000000" w:themeColor="text1"/>
          <w:sz w:val="22"/>
          <w:szCs w:val="22"/>
          <w:u w:val="single"/>
        </w:rPr>
      </w:pPr>
      <w:r w:rsidRPr="006039D6">
        <w:rPr>
          <w:b/>
          <w:iCs/>
          <w:color w:val="000000" w:themeColor="text1"/>
          <w:sz w:val="22"/>
          <w:szCs w:val="22"/>
          <w:u w:val="single"/>
        </w:rPr>
        <w:t xml:space="preserve"> EN CUALQUIER CASO, DE NINGUNA FORMA SE PODRÁ EXCEDER EL LÍMITE DEL VALOR ASEGURADO.</w:t>
      </w:r>
    </w:p>
    <w:p w14:paraId="22577D9A" w14:textId="77777777" w:rsidR="0075556D" w:rsidRPr="006039D6" w:rsidRDefault="0075556D" w:rsidP="006039D6">
      <w:pPr>
        <w:pStyle w:val="Textoindependiente"/>
        <w:jc w:val="both"/>
        <w:rPr>
          <w:b/>
          <w:iCs/>
          <w:color w:val="000000" w:themeColor="text1"/>
          <w:sz w:val="22"/>
          <w:szCs w:val="22"/>
          <w:u w:val="single"/>
        </w:rPr>
      </w:pPr>
    </w:p>
    <w:p w14:paraId="117A4D46" w14:textId="77777777" w:rsidR="0075556D" w:rsidRPr="006039D6" w:rsidRDefault="0075556D" w:rsidP="006039D6">
      <w:pPr>
        <w:pStyle w:val="Sinespaciado"/>
        <w:jc w:val="both"/>
        <w:rPr>
          <w:rFonts w:ascii="Arial" w:hAnsi="Arial" w:cs="Arial"/>
          <w:bCs/>
        </w:rPr>
      </w:pPr>
      <w:r w:rsidRPr="006039D6">
        <w:rPr>
          <w:rFonts w:ascii="Arial" w:eastAsiaTheme="minorEastAsia" w:hAnsi="Arial" w:cs="Arial"/>
          <w:bCs/>
          <w:color w:val="000000" w:themeColor="text1"/>
          <w:lang w:val="es-ES_tradnl" w:eastAsia="es-ES"/>
        </w:rPr>
        <w:t>En el remoto e improbable evento en que el Despacho considere que las pólizas</w:t>
      </w:r>
      <w:r w:rsidRPr="006039D6">
        <w:rPr>
          <w:rFonts w:ascii="Arial" w:eastAsia="Times New Roman" w:hAnsi="Arial" w:cs="Arial"/>
          <w:color w:val="000000" w:themeColor="text1"/>
          <w:lang w:eastAsia="es-ES"/>
        </w:rPr>
        <w:t xml:space="preserve"> que hoy nos ocupa, sí prestan cobertura para los hechos objeto de este litigio, que sí se realizó el riesgo asegurado y que, en este sentido, sí ha nacido a la vida jurídica la obligación condicional de</w:t>
      </w:r>
      <w:r w:rsidRPr="006039D6">
        <w:rPr>
          <w:rFonts w:ascii="Arial" w:hAnsi="Arial" w:cs="Arial"/>
          <w:color w:val="000000" w:themeColor="text1"/>
        </w:rPr>
        <w:t xml:space="preserve"> pago de salarios</w:t>
      </w:r>
      <w:r w:rsidRPr="006039D6">
        <w:rPr>
          <w:rStyle w:val="normaltextrun"/>
          <w:rFonts w:ascii="Arial" w:hAnsi="Arial" w:cs="Arial"/>
          <w:color w:val="000000" w:themeColor="text1"/>
        </w:rPr>
        <w:t xml:space="preserve">, prestaciones sociales e indemnizaciones </w:t>
      </w:r>
      <w:r w:rsidRPr="006039D6">
        <w:rPr>
          <w:rFonts w:ascii="Arial" w:hAnsi="Arial" w:cs="Arial"/>
          <w:color w:val="000000" w:themeColor="text1"/>
        </w:rPr>
        <w:t xml:space="preserve">reclamadas por el actor, </w:t>
      </w:r>
      <w:r w:rsidRPr="006039D6">
        <w:rPr>
          <w:rFonts w:ascii="Arial" w:eastAsia="Times New Roman" w:hAnsi="Arial" w:cs="Arial"/>
          <w:color w:val="000000" w:themeColor="text1"/>
          <w:lang w:eastAsia="es-ES"/>
        </w:rPr>
        <w:t xml:space="preserve">exclusivamente bajo esta hipótesis, el Juez deberá tener en cuenta entonces que </w:t>
      </w:r>
      <w:r w:rsidRPr="006039D6">
        <w:rPr>
          <w:rFonts w:ascii="Arial" w:eastAsia="Times New Roman" w:hAnsi="Arial" w:cs="Arial"/>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BF31F1E" w14:textId="77777777" w:rsidR="0075556D" w:rsidRPr="006039D6" w:rsidRDefault="0075556D" w:rsidP="006039D6">
      <w:pPr>
        <w:jc w:val="both"/>
        <w:rPr>
          <w:rFonts w:eastAsia="Times New Roman"/>
          <w:bCs/>
          <w:color w:val="000000" w:themeColor="text1"/>
          <w:shd w:val="clear" w:color="auto" w:fill="FFFFFF"/>
          <w:lang w:val="es-ES_tradnl" w:eastAsia="es-ES"/>
        </w:rPr>
      </w:pPr>
    </w:p>
    <w:p w14:paraId="58FD8D93" w14:textId="77777777" w:rsidR="0075556D" w:rsidRPr="006039D6" w:rsidRDefault="0075556D" w:rsidP="006039D6">
      <w:pPr>
        <w:jc w:val="both"/>
        <w:rPr>
          <w:rFonts w:eastAsia="Times New Roman"/>
          <w:bCs/>
          <w:color w:val="000000" w:themeColor="text1"/>
          <w:shd w:val="clear" w:color="auto" w:fill="FFFFFF"/>
          <w:lang w:val="es-ES_tradnl" w:eastAsia="es-ES"/>
        </w:rPr>
      </w:pPr>
      <w:r w:rsidRPr="006039D6">
        <w:rPr>
          <w:rFonts w:eastAsia="Times New Roman"/>
          <w:bCs/>
          <w:color w:val="000000" w:themeColor="text1"/>
          <w:shd w:val="clear" w:color="auto" w:fill="FFFFFF"/>
          <w:lang w:val="es-ES_tradnl" w:eastAsia="es-ES"/>
        </w:rPr>
        <w:t xml:space="preserve">En este orden de ideas, </w:t>
      </w:r>
      <w:r w:rsidRPr="006039D6">
        <w:rPr>
          <w:rFonts w:eastAsia="Times New Roman"/>
          <w:color w:val="000000" w:themeColor="text1"/>
          <w:lang w:eastAsia="es-ES"/>
        </w:rPr>
        <w:t xml:space="preserve">mi procurada </w:t>
      </w:r>
      <w:r w:rsidRPr="006039D6">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122D2BC7" w14:textId="77777777" w:rsidR="0075556D" w:rsidRPr="006039D6" w:rsidRDefault="0075556D" w:rsidP="006039D6">
      <w:pPr>
        <w:jc w:val="both"/>
        <w:rPr>
          <w:rFonts w:eastAsia="Times New Roman"/>
          <w:bCs/>
          <w:i/>
          <w:color w:val="000000" w:themeColor="text1"/>
          <w:shd w:val="clear" w:color="auto" w:fill="FFFFFF"/>
          <w:lang w:val="es-ES_tradnl" w:eastAsia="es-ES"/>
        </w:rPr>
      </w:pPr>
    </w:p>
    <w:p w14:paraId="69F52FEE" w14:textId="77777777" w:rsidR="0075556D" w:rsidRPr="006039D6" w:rsidRDefault="0075556D" w:rsidP="006039D6">
      <w:pPr>
        <w:ind w:left="567" w:right="397"/>
        <w:jc w:val="both"/>
        <w:rPr>
          <w:rFonts w:eastAsia="Times New Roman"/>
          <w:i/>
          <w:color w:val="000000" w:themeColor="text1"/>
        </w:rPr>
      </w:pPr>
      <w:r w:rsidRPr="006039D6">
        <w:rPr>
          <w:rFonts w:eastAsia="Times New Roman"/>
          <w:b/>
          <w:bCs/>
          <w:i/>
          <w:color w:val="000000" w:themeColor="text1"/>
        </w:rPr>
        <w:t>“ARTÍCULO 1079. RESPONSABILIDAD HASTA LA CONCURRENCIA DE LA SUMA ASEGURADA</w:t>
      </w:r>
      <w:r w:rsidRPr="006039D6">
        <w:rPr>
          <w:rFonts w:eastAsia="Times New Roman"/>
          <w:i/>
          <w:color w:val="000000" w:themeColor="text1"/>
        </w:rPr>
        <w:t>. El asegurador no estará obligado a responder si no hasta concurrencia de la suma asegurada, sin perjuicio de lo dispuesto en el inciso segundo del artículo 1074”.</w:t>
      </w:r>
    </w:p>
    <w:p w14:paraId="7E3CB7F7" w14:textId="77777777" w:rsidR="0075556D" w:rsidRPr="006039D6" w:rsidRDefault="0075556D" w:rsidP="006039D6">
      <w:pPr>
        <w:rPr>
          <w:rFonts w:eastAsia="Times New Roman"/>
          <w:i/>
          <w:color w:val="000000" w:themeColor="text1"/>
        </w:rPr>
      </w:pPr>
    </w:p>
    <w:p w14:paraId="7A6A7E41" w14:textId="77777777" w:rsidR="0075556D" w:rsidRPr="006039D6" w:rsidRDefault="0075556D" w:rsidP="006039D6">
      <w:pPr>
        <w:jc w:val="both"/>
        <w:rPr>
          <w:rFonts w:eastAsia="Times New Roman"/>
          <w:color w:val="000000" w:themeColor="text1"/>
          <w:shd w:val="clear" w:color="auto" w:fill="FFFFFF"/>
          <w:lang w:eastAsia="es-ES"/>
        </w:rPr>
      </w:pPr>
      <w:r w:rsidRPr="006039D6">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627A89CF" w14:textId="77777777" w:rsidR="0075556D" w:rsidRPr="006039D6" w:rsidRDefault="0075556D" w:rsidP="006039D6">
      <w:pPr>
        <w:jc w:val="both"/>
        <w:rPr>
          <w:rFonts w:eastAsia="Times New Roman"/>
          <w:bCs/>
          <w:color w:val="000000" w:themeColor="text1"/>
          <w:shd w:val="clear" w:color="auto" w:fill="FFFFFF"/>
          <w:lang w:val="es-ES_tradnl" w:eastAsia="es-ES"/>
        </w:rPr>
      </w:pPr>
    </w:p>
    <w:p w14:paraId="1205B054" w14:textId="77777777" w:rsidR="0075556D" w:rsidRPr="006039D6" w:rsidRDefault="0075556D" w:rsidP="006039D6">
      <w:pPr>
        <w:ind w:left="567" w:right="397"/>
        <w:jc w:val="both"/>
        <w:rPr>
          <w:rFonts w:eastAsia="Times New Roman"/>
          <w:bCs/>
          <w:color w:val="000000" w:themeColor="text1"/>
          <w:shd w:val="clear" w:color="auto" w:fill="FFFFFF"/>
          <w:lang w:val="es-ES_tradnl" w:eastAsia="es-ES"/>
        </w:rPr>
      </w:pPr>
      <w:r w:rsidRPr="006039D6">
        <w:rPr>
          <w:rFonts w:eastAsia="Times New Roman"/>
          <w:bCs/>
          <w:color w:val="000000" w:themeColor="text1"/>
          <w:shd w:val="clear" w:color="auto" w:fill="FFFFFF"/>
          <w:lang w:val="es-ES_tradnl" w:eastAsia="es-ES"/>
        </w:rPr>
        <w:t>“</w:t>
      </w:r>
      <w:r w:rsidRPr="006039D6">
        <w:rPr>
          <w:rFonts w:eastAsia="Times New Roman"/>
          <w:bCs/>
          <w:i/>
          <w:color w:val="000000" w:themeColor="text1"/>
          <w:shd w:val="clear" w:color="auto" w:fill="FFFFFF"/>
          <w:lang w:val="es-ES_tradnl" w:eastAsia="es-ES"/>
        </w:rPr>
        <w:t xml:space="preserve">Al respecto es necesario destacar que, como lo ha puntualizado esta Corporación, </w:t>
      </w:r>
      <w:r w:rsidRPr="006039D6">
        <w:rPr>
          <w:rFonts w:eastAsia="Times New Roman"/>
          <w:b/>
          <w:bCs/>
          <w:i/>
          <w:color w:val="000000" w:themeColor="text1"/>
          <w:u w:val="single"/>
          <w:shd w:val="clear" w:color="auto" w:fill="FFFFFF"/>
          <w:lang w:val="es-ES_tradnl" w:eastAsia="es-ES"/>
        </w:rPr>
        <w:t>el valor de la prestación a cargo de la aseguradora</w:t>
      </w:r>
      <w:r w:rsidRPr="006039D6">
        <w:rPr>
          <w:rFonts w:eastAsia="Times New Roman"/>
          <w:bCs/>
          <w:i/>
          <w:color w:val="000000" w:themeColor="text1"/>
          <w:shd w:val="clear" w:color="auto" w:fill="FFFFFF"/>
          <w:lang w:val="es-ES_tradnl" w:eastAsia="es-ES"/>
        </w:rPr>
        <w:t xml:space="preserve">, en lo que tiene que ver con los seguros contra daños, </w:t>
      </w:r>
      <w:r w:rsidRPr="006039D6">
        <w:rPr>
          <w:rFonts w:eastAsia="Times New Roman"/>
          <w:b/>
          <w:bCs/>
          <w:i/>
          <w:color w:val="000000" w:themeColor="text1"/>
          <w:u w:val="single"/>
          <w:shd w:val="clear" w:color="auto" w:fill="FFFFFF"/>
          <w:lang w:val="es-ES_tradnl" w:eastAsia="es-ES"/>
        </w:rPr>
        <w:t>se encuentra delimitado, tanto por el valor asegurado</w:t>
      </w:r>
      <w:r w:rsidRPr="006039D6">
        <w:rPr>
          <w:rFonts w:eastAsia="Times New Roman"/>
          <w:bCs/>
          <w:i/>
          <w:color w:val="000000" w:themeColor="text1"/>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w:t>
      </w:r>
      <w:r w:rsidRPr="006039D6">
        <w:rPr>
          <w:rFonts w:eastAsia="Times New Roman"/>
          <w:bCs/>
          <w:i/>
          <w:color w:val="000000" w:themeColor="text1"/>
          <w:shd w:val="clear" w:color="auto" w:fill="FFFFFF"/>
          <w:lang w:val="es-ES_tradnl" w:eastAsia="es-ES"/>
        </w:rPr>
        <w:lastRenderedPageBreak/>
        <w:t>realización</w:t>
      </w:r>
      <w:r w:rsidRPr="006039D6">
        <w:rPr>
          <w:rFonts w:eastAsia="Times New Roman"/>
          <w:bCs/>
          <w:color w:val="000000" w:themeColor="text1"/>
          <w:shd w:val="clear" w:color="auto" w:fill="FFFFFF"/>
          <w:lang w:val="es-ES_tradnl" w:eastAsia="es-ES"/>
        </w:rPr>
        <w:t>”</w:t>
      </w:r>
      <w:r w:rsidRPr="006039D6">
        <w:rPr>
          <w:rStyle w:val="Refdenotaalpie"/>
          <w:rFonts w:eastAsia="Times New Roman"/>
          <w:bCs/>
          <w:color w:val="000000" w:themeColor="text1"/>
          <w:shd w:val="clear" w:color="auto" w:fill="FFFFFF"/>
          <w:lang w:val="es-ES_tradnl" w:eastAsia="es-ES"/>
        </w:rPr>
        <w:footnoteReference w:id="8"/>
      </w:r>
      <w:r w:rsidRPr="006039D6">
        <w:rPr>
          <w:i/>
          <w:color w:val="000000" w:themeColor="text1"/>
        </w:rPr>
        <w:t xml:space="preserve"> (Subrayado y negrilla fuera de texto original)</w:t>
      </w:r>
    </w:p>
    <w:p w14:paraId="7F4A5017" w14:textId="77777777" w:rsidR="0075556D" w:rsidRPr="006039D6" w:rsidRDefault="0075556D" w:rsidP="006039D6">
      <w:pPr>
        <w:jc w:val="both"/>
        <w:rPr>
          <w:rFonts w:eastAsia="Times New Roman"/>
          <w:bCs/>
          <w:color w:val="000000" w:themeColor="text1"/>
          <w:shd w:val="clear" w:color="auto" w:fill="FFFFFF"/>
          <w:lang w:val="es-ES_tradnl" w:eastAsia="es-ES"/>
        </w:rPr>
      </w:pPr>
    </w:p>
    <w:p w14:paraId="60EF90CB" w14:textId="68C0AD0E" w:rsidR="0075556D" w:rsidRPr="006039D6" w:rsidRDefault="0075556D" w:rsidP="006039D6">
      <w:pPr>
        <w:jc w:val="both"/>
        <w:rPr>
          <w:rFonts w:eastAsia="Times New Roman"/>
          <w:color w:val="000000" w:themeColor="text1"/>
          <w:lang w:eastAsia="es-ES"/>
        </w:rPr>
      </w:pPr>
      <w:r w:rsidRPr="006039D6">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6039D6">
        <w:rPr>
          <w:rFonts w:eastAsia="Times New Roman"/>
          <w:color w:val="000000" w:themeColor="text1"/>
          <w:lang w:eastAsia="es-ES"/>
        </w:rPr>
        <w:t>para los amparos que a continuación se relacionan:</w:t>
      </w:r>
    </w:p>
    <w:p w14:paraId="6192A11F" w14:textId="3F380A19" w:rsidR="0075556D" w:rsidRPr="006039D6" w:rsidRDefault="0075556D" w:rsidP="006039D6">
      <w:pPr>
        <w:jc w:val="both"/>
        <w:rPr>
          <w:rFonts w:eastAsia="Times New Roman"/>
          <w:color w:val="000000" w:themeColor="text1"/>
          <w:lang w:eastAsia="es-ES"/>
        </w:rPr>
      </w:pPr>
    </w:p>
    <w:p w14:paraId="513C193F" w14:textId="012B4368" w:rsidR="0075556D" w:rsidRPr="006039D6" w:rsidRDefault="0075556D" w:rsidP="006039D6">
      <w:pPr>
        <w:pStyle w:val="Prrafodelista"/>
        <w:numPr>
          <w:ilvl w:val="0"/>
          <w:numId w:val="26"/>
        </w:numPr>
        <w:jc w:val="both"/>
        <w:rPr>
          <w:b/>
          <w:bCs/>
          <w:color w:val="000000" w:themeColor="text1"/>
          <w:u w:val="single"/>
          <w:bdr w:val="none" w:sz="0" w:space="0" w:color="auto" w:frame="1"/>
        </w:rPr>
      </w:pPr>
      <w:r w:rsidRPr="006039D6">
        <w:rPr>
          <w:b/>
          <w:bCs/>
          <w:color w:val="000000" w:themeColor="text1"/>
          <w:u w:val="single"/>
          <w:bdr w:val="none" w:sz="0" w:space="0" w:color="auto" w:frame="1"/>
        </w:rPr>
        <w:t xml:space="preserve">Póliza No. </w:t>
      </w:r>
      <w:r w:rsidRPr="006039D6">
        <w:rPr>
          <w:b/>
          <w:bCs/>
          <w:color w:val="000000" w:themeColor="text1"/>
          <w:u w:val="single"/>
          <w:bdr w:val="none" w:sz="0" w:space="0" w:color="auto" w:frame="1"/>
          <w:lang w:bidi="es-ES"/>
        </w:rPr>
        <w:t>01 CU069186</w:t>
      </w:r>
    </w:p>
    <w:p w14:paraId="09A170D0" w14:textId="77777777" w:rsidR="0075556D" w:rsidRPr="006039D6" w:rsidRDefault="0075556D" w:rsidP="006039D6">
      <w:pPr>
        <w:jc w:val="both"/>
        <w:rPr>
          <w:rFonts w:eastAsia="Times New Roman"/>
          <w:color w:val="000000" w:themeColor="text1"/>
        </w:rPr>
      </w:pPr>
    </w:p>
    <w:p w14:paraId="117196C2" w14:textId="1C86229D" w:rsidR="0075556D" w:rsidRPr="006039D6" w:rsidRDefault="0075556D" w:rsidP="006039D6">
      <w:pPr>
        <w:jc w:val="both"/>
        <w:rPr>
          <w:noProof/>
          <w:lang w:val="es-CO" w:eastAsia="es-CO"/>
        </w:rPr>
      </w:pPr>
      <w:r w:rsidRPr="006039D6">
        <w:rPr>
          <w:noProof/>
          <w:lang w:val="es-CO" w:eastAsia="es-CO"/>
        </w:rPr>
        <w:t xml:space="preserve"> </w:t>
      </w:r>
      <w:r w:rsidRPr="006039D6">
        <w:rPr>
          <w:noProof/>
          <w:lang w:val="es-CO" w:eastAsia="es-CO"/>
        </w:rPr>
        <w:drawing>
          <wp:inline distT="0" distB="0" distL="0" distR="0" wp14:anchorId="5CED582F" wp14:editId="185CDE31">
            <wp:extent cx="2048161" cy="704948"/>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8161" cy="704948"/>
                    </a:xfrm>
                    <a:prstGeom prst="rect">
                      <a:avLst/>
                    </a:prstGeom>
                  </pic:spPr>
                </pic:pic>
              </a:graphicData>
            </a:graphic>
          </wp:inline>
        </w:drawing>
      </w:r>
      <w:r w:rsidRPr="006039D6">
        <w:rPr>
          <w:noProof/>
          <w:lang w:val="es-CO" w:eastAsia="es-CO"/>
        </w:rPr>
        <w:drawing>
          <wp:inline distT="0" distB="0" distL="0" distR="0" wp14:anchorId="60EA945C" wp14:editId="224A7786">
            <wp:extent cx="1076475" cy="771633"/>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6475" cy="771633"/>
                    </a:xfrm>
                    <a:prstGeom prst="rect">
                      <a:avLst/>
                    </a:prstGeom>
                  </pic:spPr>
                </pic:pic>
              </a:graphicData>
            </a:graphic>
          </wp:inline>
        </w:drawing>
      </w:r>
    </w:p>
    <w:p w14:paraId="4DB156FC" w14:textId="77777777" w:rsidR="0075556D" w:rsidRPr="006039D6" w:rsidRDefault="0075556D" w:rsidP="006039D6">
      <w:pPr>
        <w:jc w:val="both"/>
        <w:rPr>
          <w:noProof/>
          <w:lang w:val="es-CO" w:eastAsia="es-CO"/>
        </w:rPr>
      </w:pPr>
    </w:p>
    <w:p w14:paraId="2762D877" w14:textId="77777777" w:rsidR="0075556D" w:rsidRPr="006039D6" w:rsidRDefault="0075556D" w:rsidP="006039D6">
      <w:pPr>
        <w:jc w:val="both"/>
        <w:rPr>
          <w:noProof/>
          <w:lang w:val="es-CO" w:eastAsia="es-CO"/>
        </w:rPr>
      </w:pPr>
    </w:p>
    <w:p w14:paraId="16171BAF" w14:textId="59C9F03F" w:rsidR="0075556D" w:rsidRPr="006039D6" w:rsidRDefault="0075556D" w:rsidP="006039D6">
      <w:pPr>
        <w:pStyle w:val="Prrafodelista"/>
        <w:numPr>
          <w:ilvl w:val="0"/>
          <w:numId w:val="26"/>
        </w:numPr>
        <w:jc w:val="both"/>
        <w:rPr>
          <w:rFonts w:eastAsia="Times New Roman"/>
          <w:b/>
          <w:color w:val="000000" w:themeColor="text1"/>
          <w:u w:val="single"/>
        </w:rPr>
      </w:pPr>
      <w:r w:rsidRPr="006039D6">
        <w:rPr>
          <w:rFonts w:eastAsia="Times New Roman"/>
          <w:b/>
          <w:color w:val="000000" w:themeColor="text1"/>
          <w:u w:val="single"/>
        </w:rPr>
        <w:t>Póliza No.</w:t>
      </w:r>
      <w:r w:rsidRPr="006039D6">
        <w:rPr>
          <w:b/>
          <w:bCs/>
          <w:color w:val="000000" w:themeColor="text1"/>
          <w:u w:val="single"/>
          <w:bdr w:val="none" w:sz="0" w:space="0" w:color="auto" w:frame="1"/>
        </w:rPr>
        <w:t xml:space="preserve"> </w:t>
      </w:r>
      <w:r w:rsidRPr="006039D6">
        <w:rPr>
          <w:b/>
          <w:bCs/>
          <w:color w:val="000000" w:themeColor="text1"/>
          <w:u w:val="single"/>
          <w:bdr w:val="none" w:sz="0" w:space="0" w:color="auto" w:frame="1"/>
          <w:lang w:bidi="es-ES"/>
        </w:rPr>
        <w:t>24 CU048451</w:t>
      </w:r>
    </w:p>
    <w:p w14:paraId="0F8DC2DF" w14:textId="77777777" w:rsidR="0075556D" w:rsidRPr="006039D6" w:rsidRDefault="0075556D" w:rsidP="006039D6">
      <w:pPr>
        <w:jc w:val="both"/>
        <w:rPr>
          <w:rFonts w:eastAsia="Times New Roman"/>
          <w:b/>
          <w:color w:val="000000" w:themeColor="text1"/>
          <w:u w:val="single"/>
        </w:rPr>
      </w:pPr>
    </w:p>
    <w:p w14:paraId="4C79A4A0" w14:textId="119D01EF" w:rsidR="0075556D" w:rsidRPr="006039D6" w:rsidRDefault="0075556D" w:rsidP="006039D6">
      <w:pPr>
        <w:jc w:val="both"/>
        <w:rPr>
          <w:noProof/>
          <w:lang w:val="es-CO" w:eastAsia="es-CO"/>
        </w:rPr>
      </w:pPr>
      <w:r w:rsidRPr="006039D6">
        <w:rPr>
          <w:noProof/>
          <w:lang w:val="es-CO" w:eastAsia="es-CO"/>
        </w:rPr>
        <w:t xml:space="preserve"> </w:t>
      </w:r>
      <w:r w:rsidRPr="006039D6">
        <w:rPr>
          <w:noProof/>
          <w:lang w:val="es-CO" w:eastAsia="es-CO"/>
        </w:rPr>
        <w:drawing>
          <wp:inline distT="0" distB="0" distL="0" distR="0" wp14:anchorId="66B3E88C" wp14:editId="1EED3919">
            <wp:extent cx="1914792" cy="666843"/>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14792" cy="666843"/>
                    </a:xfrm>
                    <a:prstGeom prst="rect">
                      <a:avLst/>
                    </a:prstGeom>
                  </pic:spPr>
                </pic:pic>
              </a:graphicData>
            </a:graphic>
          </wp:inline>
        </w:drawing>
      </w:r>
      <w:r w:rsidRPr="006039D6">
        <w:rPr>
          <w:noProof/>
          <w:lang w:val="es-CO" w:eastAsia="es-CO"/>
        </w:rPr>
        <w:drawing>
          <wp:inline distT="0" distB="0" distL="0" distR="0" wp14:anchorId="4F5FE0ED" wp14:editId="236ADF32">
            <wp:extent cx="1264596" cy="890715"/>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9564" cy="908301"/>
                    </a:xfrm>
                    <a:prstGeom prst="rect">
                      <a:avLst/>
                    </a:prstGeom>
                  </pic:spPr>
                </pic:pic>
              </a:graphicData>
            </a:graphic>
          </wp:inline>
        </w:drawing>
      </w:r>
    </w:p>
    <w:p w14:paraId="21808FCB" w14:textId="7287D3D0" w:rsidR="0075556D" w:rsidRPr="006039D6" w:rsidRDefault="0075556D" w:rsidP="006039D6">
      <w:pPr>
        <w:jc w:val="both"/>
        <w:rPr>
          <w:b/>
          <w:bCs/>
          <w:color w:val="000000" w:themeColor="text1"/>
          <w:u w:val="single"/>
          <w:bdr w:val="none" w:sz="0" w:space="0" w:color="auto" w:frame="1"/>
        </w:rPr>
      </w:pPr>
    </w:p>
    <w:p w14:paraId="5C192ED8" w14:textId="77777777" w:rsidR="0075556D" w:rsidRPr="006039D6" w:rsidRDefault="0075556D" w:rsidP="006039D6">
      <w:pPr>
        <w:jc w:val="both"/>
        <w:rPr>
          <w:noProof/>
          <w:lang w:val="es-CO" w:eastAsia="es-CO"/>
        </w:rPr>
      </w:pPr>
      <w:r w:rsidRPr="006039D6">
        <w:rPr>
          <w:noProof/>
          <w:lang w:val="es-CO" w:eastAsia="es-CO"/>
        </w:rPr>
        <w:t xml:space="preserve"> </w:t>
      </w:r>
    </w:p>
    <w:p w14:paraId="4D26F4FA" w14:textId="77777777" w:rsidR="0075556D" w:rsidRPr="006039D6" w:rsidRDefault="0075556D" w:rsidP="006039D6">
      <w:pPr>
        <w:jc w:val="both"/>
        <w:rPr>
          <w:rFonts w:eastAsia="Times New Roman"/>
          <w:bCs/>
          <w:color w:val="000000" w:themeColor="text1"/>
          <w:lang w:val="es-ES_tradnl" w:eastAsia="es-ES"/>
        </w:rPr>
      </w:pPr>
      <w:r w:rsidRPr="006039D6">
        <w:rPr>
          <w:rFonts w:eastAsia="Times New Roman"/>
          <w:color w:val="000000" w:themeColor="text1"/>
        </w:rPr>
        <w:t xml:space="preserve">Por todo lo anterior, comedidamente le solicito al Honorable Despacho tomar en consideración que, sin perjuicio que en el caso bajo análisis no se ha realizado el riesgo asegurado, y que los Contratos de Seguro no prestan cobertura por las razones previamente anotadas, en todo caso, </w:t>
      </w:r>
      <w:r w:rsidRPr="006039D6">
        <w:rPr>
          <w:rFonts w:eastAsia="Times New Roman"/>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6A90F2DC" w14:textId="77777777" w:rsidR="0075556D" w:rsidRPr="006039D6" w:rsidRDefault="0075556D" w:rsidP="006039D6">
      <w:pPr>
        <w:jc w:val="both"/>
        <w:rPr>
          <w:b/>
          <w:color w:val="000000" w:themeColor="text1"/>
        </w:rPr>
      </w:pPr>
    </w:p>
    <w:p w14:paraId="55C1CC2B" w14:textId="5032265D" w:rsidR="0075556D" w:rsidRPr="006039D6" w:rsidRDefault="0075556D" w:rsidP="006039D6">
      <w:pPr>
        <w:pStyle w:val="Prrafodelista"/>
        <w:numPr>
          <w:ilvl w:val="0"/>
          <w:numId w:val="14"/>
        </w:numPr>
        <w:jc w:val="both"/>
        <w:rPr>
          <w:b/>
          <w:color w:val="000000" w:themeColor="text1"/>
          <w:u w:val="single"/>
        </w:rPr>
      </w:pPr>
      <w:r w:rsidRPr="006039D6">
        <w:rPr>
          <w:b/>
          <w:color w:val="000000" w:themeColor="text1"/>
          <w:u w:val="single"/>
        </w:rPr>
        <w:t xml:space="preserve"> EXTENSIÓN DEL RIESGO POR PARTE DEL ASEGURADO </w:t>
      </w:r>
      <w:r w:rsidR="006039D6" w:rsidRPr="006039D6">
        <w:rPr>
          <w:b/>
          <w:color w:val="000000" w:themeColor="text1"/>
          <w:u w:val="single"/>
        </w:rPr>
        <w:t>TELMEX COLOMBIA S.A</w:t>
      </w:r>
      <w:r w:rsidRPr="006039D6">
        <w:rPr>
          <w:b/>
          <w:color w:val="000000" w:themeColor="text1"/>
          <w:u w:val="single"/>
        </w:rPr>
        <w:t>.</w:t>
      </w:r>
    </w:p>
    <w:p w14:paraId="6E498608" w14:textId="77777777" w:rsidR="0075556D" w:rsidRPr="006039D6" w:rsidRDefault="0075556D" w:rsidP="006039D6">
      <w:pPr>
        <w:pStyle w:val="Prrafodelista"/>
        <w:ind w:left="1080"/>
        <w:jc w:val="both"/>
        <w:rPr>
          <w:b/>
          <w:color w:val="000000" w:themeColor="text1"/>
          <w:u w:val="single"/>
        </w:rPr>
      </w:pPr>
    </w:p>
    <w:p w14:paraId="15A7DAD1" w14:textId="61F0D001" w:rsidR="0075556D" w:rsidRPr="006039D6" w:rsidRDefault="0075556D" w:rsidP="006039D6">
      <w:pPr>
        <w:jc w:val="both"/>
        <w:rPr>
          <w:rFonts w:eastAsia="Times New Roman"/>
          <w:color w:val="000000" w:themeColor="text1"/>
          <w:lang w:eastAsia="es-ES"/>
        </w:rPr>
      </w:pPr>
      <w:r w:rsidRPr="006039D6">
        <w:rPr>
          <w:bCs/>
          <w:color w:val="000000" w:themeColor="text1"/>
        </w:rPr>
        <w:t xml:space="preserve">Fundamento la presente excepción, teniendo en cuenta el requisito para que proceda la afectación de las Pólizas de Cumplimiento </w:t>
      </w:r>
      <w:r w:rsidRPr="006039D6">
        <w:rPr>
          <w:rStyle w:val="cf01"/>
          <w:rFonts w:ascii="Arial" w:hAnsi="Arial" w:cs="Arial"/>
          <w:color w:val="000000" w:themeColor="text1"/>
          <w:sz w:val="22"/>
          <w:szCs w:val="22"/>
        </w:rPr>
        <w:t xml:space="preserve">No. </w:t>
      </w:r>
      <w:r w:rsidRPr="006039D6">
        <w:rPr>
          <w:color w:val="000000" w:themeColor="text1"/>
          <w:lang w:eastAsia="es-ES" w:bidi="es-ES"/>
        </w:rPr>
        <w:t xml:space="preserve">01 CU069186 y 24 CU048451 </w:t>
      </w:r>
      <w:r w:rsidRPr="006039D6">
        <w:rPr>
          <w:bCs/>
          <w:color w:val="000000" w:themeColor="text1"/>
        </w:rPr>
        <w:t xml:space="preserve">es la existencia del detrimento patrimonial de TELMEX COLOMBIA S.A., por el incumplimiento del afianzado CONECTAR TV S.A.S en el </w:t>
      </w:r>
      <w:r w:rsidRPr="006039D6">
        <w:rPr>
          <w:color w:val="000000" w:themeColor="text1"/>
        </w:rPr>
        <w:t>pago de salarios</w:t>
      </w:r>
      <w:r w:rsidRPr="006039D6">
        <w:rPr>
          <w:rStyle w:val="normaltextrun"/>
          <w:color w:val="000000" w:themeColor="text1"/>
        </w:rPr>
        <w:t>, prestaciones sociales, e indemnización del Art. 64 del CST</w:t>
      </w:r>
      <w:r w:rsidRPr="006039D6">
        <w:rPr>
          <w:bCs/>
        </w:rPr>
        <w:t>.</w:t>
      </w:r>
    </w:p>
    <w:p w14:paraId="63824BC8" w14:textId="77777777" w:rsidR="0075556D" w:rsidRPr="006039D6" w:rsidRDefault="0075556D" w:rsidP="006039D6">
      <w:pPr>
        <w:jc w:val="both"/>
        <w:rPr>
          <w:bCs/>
          <w:color w:val="000000" w:themeColor="text1"/>
        </w:rPr>
      </w:pPr>
    </w:p>
    <w:p w14:paraId="18A218EA" w14:textId="79FF013A" w:rsidR="0075556D" w:rsidRPr="006039D6" w:rsidRDefault="0075556D" w:rsidP="006039D6">
      <w:pPr>
        <w:jc w:val="both"/>
        <w:rPr>
          <w:bCs/>
          <w:color w:val="000000" w:themeColor="text1"/>
        </w:rPr>
      </w:pPr>
      <w:r w:rsidRPr="006039D6">
        <w:rPr>
          <w:bCs/>
          <w:color w:val="000000" w:themeColor="text1"/>
        </w:rPr>
        <w:t>Igualmente, en virtud del artículo 1074 del Código de Comercio, TELMEX COLOMBIA S.A., como asegurado en la póliza tiene la obligación de evitar la extensión del riesgo y cito:</w:t>
      </w:r>
    </w:p>
    <w:p w14:paraId="1DA29A02" w14:textId="77777777" w:rsidR="0075556D" w:rsidRPr="006039D6" w:rsidRDefault="0075556D" w:rsidP="006039D6">
      <w:pPr>
        <w:jc w:val="both"/>
        <w:rPr>
          <w:bCs/>
          <w:color w:val="000000" w:themeColor="text1"/>
        </w:rPr>
      </w:pPr>
    </w:p>
    <w:p w14:paraId="01FAFFC5" w14:textId="77777777" w:rsidR="0075556D" w:rsidRPr="006039D6" w:rsidRDefault="0075556D" w:rsidP="006039D6">
      <w:pPr>
        <w:ind w:left="567" w:right="397"/>
        <w:jc w:val="both"/>
        <w:rPr>
          <w:bCs/>
          <w:i/>
          <w:iCs/>
          <w:color w:val="000000" w:themeColor="text1"/>
        </w:rPr>
      </w:pPr>
      <w:r w:rsidRPr="006039D6">
        <w:rPr>
          <w:bCs/>
          <w:i/>
          <w:iCs/>
          <w:color w:val="000000" w:themeColor="text1"/>
        </w:rPr>
        <w:t xml:space="preserve">‘’ARTÍCULO 1074. OBLIGACIÓN DE EVITAR LA EXTENSIÓN Y PROPAGACIÓN DEL SINIESTRO: Ocurrido el siniestro, </w:t>
      </w:r>
      <w:r w:rsidRPr="006039D6">
        <w:rPr>
          <w:b/>
          <w:i/>
          <w:iCs/>
          <w:color w:val="000000" w:themeColor="text1"/>
        </w:rPr>
        <w:t>el asegurado estará obligado a evitar su extensión y propagación, y a proveer al salvamento de las cosas aseguradas</w:t>
      </w:r>
      <w:r w:rsidRPr="006039D6">
        <w:rPr>
          <w:bCs/>
          <w:i/>
          <w:iCs/>
          <w:color w:val="000000" w:themeColor="text1"/>
        </w:rPr>
        <w:t>. (Negrillas y subrayado fuera del texto original).</w:t>
      </w:r>
    </w:p>
    <w:p w14:paraId="1532CF28" w14:textId="77777777" w:rsidR="0075556D" w:rsidRPr="006039D6" w:rsidRDefault="0075556D" w:rsidP="006039D6">
      <w:pPr>
        <w:ind w:left="708"/>
        <w:jc w:val="both"/>
        <w:rPr>
          <w:bCs/>
          <w:i/>
          <w:iCs/>
          <w:color w:val="000000" w:themeColor="text1"/>
        </w:rPr>
      </w:pPr>
    </w:p>
    <w:p w14:paraId="5941F9EA" w14:textId="57995482" w:rsidR="0075556D" w:rsidRPr="006039D6" w:rsidRDefault="0075556D" w:rsidP="006039D6">
      <w:pPr>
        <w:jc w:val="both"/>
        <w:rPr>
          <w:color w:val="000000" w:themeColor="text1"/>
        </w:rPr>
      </w:pPr>
      <w:r w:rsidRPr="006039D6">
        <w:rPr>
          <w:color w:val="000000" w:themeColor="text1"/>
        </w:rPr>
        <w:t xml:space="preserve">Así mismo, </w:t>
      </w:r>
      <w:r w:rsidR="005D45F8" w:rsidRPr="006039D6">
        <w:rPr>
          <w:bCs/>
          <w:color w:val="000000" w:themeColor="text1"/>
        </w:rPr>
        <w:t>TELMEX COLOMBIA S.A</w:t>
      </w:r>
      <w:r w:rsidRPr="006039D6">
        <w:rPr>
          <w:bCs/>
          <w:color w:val="000000" w:themeColor="text1"/>
        </w:rPr>
        <w:t>.</w:t>
      </w:r>
      <w:r w:rsidRPr="006039D6">
        <w:rPr>
          <w:rFonts w:eastAsia="Times New Roman"/>
          <w:bCs/>
          <w:color w:val="000000" w:themeColor="text1"/>
          <w:shd w:val="clear" w:color="auto" w:fill="FFFFFF"/>
        </w:rPr>
        <w:t>,</w:t>
      </w:r>
      <w:r w:rsidRPr="006039D6">
        <w:rPr>
          <w:bCs/>
          <w:color w:val="000000" w:themeColor="text1"/>
        </w:rPr>
        <w:t xml:space="preserve"> </w:t>
      </w:r>
      <w:r w:rsidRPr="006039D6">
        <w:rPr>
          <w:color w:val="000000" w:themeColor="text1"/>
        </w:rPr>
        <w:t xml:space="preserve">en su calidad de supervisor de los contratos celebrados y también asegurado de los mismos, le asiste la carga de vigilar todos los aspectos que conciernan a los contratos garantizados, en este sentido, verificar que los trabajadores utilizados por </w:t>
      </w:r>
      <w:r w:rsidR="005D45F8" w:rsidRPr="006039D6">
        <w:rPr>
          <w:bCs/>
          <w:color w:val="000000" w:themeColor="text1"/>
        </w:rPr>
        <w:t>CONECTAR TV S.A.S.</w:t>
      </w:r>
      <w:r w:rsidRPr="006039D6">
        <w:rPr>
          <w:bCs/>
          <w:color w:val="000000" w:themeColor="text1"/>
        </w:rPr>
        <w:t xml:space="preserve">, </w:t>
      </w:r>
      <w:r w:rsidRPr="006039D6">
        <w:rPr>
          <w:color w:val="000000" w:themeColor="text1"/>
        </w:rPr>
        <w:t xml:space="preserve">que prestan sus servicios en virtud del contrato garantizado, se les fueran reconocidas todas sus acreencias con el dinero producto del servicio prestado. </w:t>
      </w:r>
    </w:p>
    <w:p w14:paraId="531D6252" w14:textId="77777777" w:rsidR="0075556D" w:rsidRPr="006039D6" w:rsidRDefault="0075556D" w:rsidP="006039D6">
      <w:pPr>
        <w:jc w:val="both"/>
        <w:rPr>
          <w:color w:val="000000" w:themeColor="text1"/>
        </w:rPr>
      </w:pPr>
    </w:p>
    <w:p w14:paraId="2951B53D" w14:textId="77777777" w:rsidR="0075556D" w:rsidRPr="006039D6" w:rsidRDefault="0075556D" w:rsidP="006039D6">
      <w:pPr>
        <w:jc w:val="both"/>
        <w:rPr>
          <w:color w:val="000000" w:themeColor="text1"/>
        </w:rPr>
      </w:pPr>
      <w:r w:rsidRPr="006039D6">
        <w:rPr>
          <w:color w:val="000000" w:themeColor="text1"/>
        </w:rPr>
        <w:t xml:space="preserve">En este sentido, el artículo 1060 del Código Comercio establece: </w:t>
      </w:r>
    </w:p>
    <w:p w14:paraId="3EA2A9A5" w14:textId="77777777" w:rsidR="0075556D" w:rsidRPr="006039D6" w:rsidRDefault="0075556D" w:rsidP="006039D6">
      <w:pPr>
        <w:jc w:val="both"/>
        <w:rPr>
          <w:i/>
          <w:iCs/>
          <w:color w:val="000000" w:themeColor="text1"/>
        </w:rPr>
      </w:pPr>
    </w:p>
    <w:p w14:paraId="0152F989"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eastAsia="Calibri" w:hAnsi="Arial" w:cs="Arial"/>
          <w:i/>
          <w:iCs/>
          <w:color w:val="000000" w:themeColor="text1"/>
          <w:kern w:val="28"/>
          <w:sz w:val="22"/>
          <w:szCs w:val="22"/>
          <w:lang w:val="es-ES" w:eastAsia="en-US"/>
        </w:rPr>
        <w:t xml:space="preserve">‘’ARTICULO </w:t>
      </w:r>
      <w:r w:rsidRPr="006039D6">
        <w:rPr>
          <w:rFonts w:ascii="Arial" w:hAnsi="Arial" w:cs="Arial"/>
          <w:bCs/>
          <w:i/>
          <w:iCs/>
          <w:color w:val="000000" w:themeColor="text1"/>
          <w:sz w:val="22"/>
          <w:szCs w:val="22"/>
        </w:rPr>
        <w:t xml:space="preserve">1060. MANTENIMIENTO DEL ESTADO DEL RIESGO Y NOTIFICACIÓN DE CAMBIOS: </w:t>
      </w:r>
      <w:r w:rsidRPr="006039D6">
        <w:rPr>
          <w:rFonts w:ascii="Arial" w:hAnsi="Arial" w:cs="Arial"/>
          <w:b/>
          <w:i/>
          <w:iCs/>
          <w:color w:val="000000" w:themeColor="text1"/>
          <w:sz w:val="22"/>
          <w:szCs w:val="22"/>
          <w:u w:val="single"/>
        </w:rPr>
        <w:t>El asegurado o el tomador, según el caso, están obligados a mantener el estado del riesgo</w:t>
      </w:r>
      <w:r w:rsidRPr="006039D6">
        <w:rPr>
          <w:rFonts w:ascii="Arial" w:hAnsi="Arial" w:cs="Arial"/>
          <w:i/>
          <w:iCs/>
          <w:color w:val="000000" w:themeColor="text1"/>
          <w:sz w:val="22"/>
          <w:szCs w:val="22"/>
        </w:rPr>
        <w:t xml:space="preserve">. En tal virtud, uno u otro deberán notificar por escrito al asegurador los </w:t>
      </w:r>
      <w:r w:rsidRPr="006039D6">
        <w:rPr>
          <w:rFonts w:ascii="Arial" w:hAnsi="Arial" w:cs="Arial"/>
          <w:i/>
          <w:iCs/>
          <w:color w:val="000000" w:themeColor="text1"/>
          <w:sz w:val="22"/>
          <w:szCs w:val="22"/>
        </w:rPr>
        <w:lastRenderedPageBreak/>
        <w:t>hechos o circunstancias no previsibles que sobrevengan con posterioridad a la celebración del contrato y que, conforme al criterio consignado en el inciso lo del artículo </w:t>
      </w:r>
      <w:hyperlink r:id="rId16" w:anchor="1058" w:history="1">
        <w:r w:rsidRPr="006039D6">
          <w:rPr>
            <w:rFonts w:ascii="Arial" w:hAnsi="Arial" w:cs="Arial"/>
            <w:i/>
            <w:iCs/>
            <w:color w:val="000000" w:themeColor="text1"/>
            <w:sz w:val="22"/>
            <w:szCs w:val="22"/>
          </w:rPr>
          <w:t>1058</w:t>
        </w:r>
      </w:hyperlink>
      <w:r w:rsidRPr="006039D6">
        <w:rPr>
          <w:rFonts w:ascii="Arial" w:hAnsi="Arial" w:cs="Arial"/>
          <w:i/>
          <w:iCs/>
          <w:color w:val="000000" w:themeColor="text1"/>
          <w:sz w:val="22"/>
          <w:szCs w:val="22"/>
        </w:rPr>
        <w:t>, signifiquen agravación del riesgo o variación de su identidad local.</w:t>
      </w:r>
    </w:p>
    <w:p w14:paraId="673BA108" w14:textId="77777777" w:rsidR="0075556D" w:rsidRPr="006039D6" w:rsidRDefault="0075556D" w:rsidP="006039D6">
      <w:pPr>
        <w:pStyle w:val="NormalWeb"/>
        <w:spacing w:before="0" w:beforeAutospacing="0" w:after="0" w:afterAutospacing="0"/>
        <w:ind w:left="567" w:right="397"/>
        <w:jc w:val="both"/>
        <w:rPr>
          <w:rFonts w:ascii="Arial" w:eastAsia="Calibri" w:hAnsi="Arial" w:cs="Arial"/>
          <w:i/>
          <w:iCs/>
          <w:color w:val="000000" w:themeColor="text1"/>
          <w:kern w:val="28"/>
          <w:sz w:val="22"/>
          <w:szCs w:val="22"/>
          <w:lang w:val="es-ES" w:eastAsia="en-US"/>
        </w:rPr>
      </w:pPr>
      <w:r w:rsidRPr="006039D6">
        <w:rPr>
          <w:rFonts w:ascii="Arial" w:eastAsia="Calibri" w:hAnsi="Arial" w:cs="Arial"/>
          <w:i/>
          <w:iCs/>
          <w:color w:val="000000" w:themeColor="text1"/>
          <w:kern w:val="28"/>
          <w:sz w:val="22"/>
          <w:szCs w:val="22"/>
          <w:lang w:val="es-ES" w:eastAsia="en-US"/>
        </w:rPr>
        <w:t>(...)</w:t>
      </w:r>
    </w:p>
    <w:p w14:paraId="759DACCF"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3CFB8500"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182A17F6" w14:textId="77777777" w:rsidR="0075556D" w:rsidRPr="006039D6" w:rsidRDefault="0075556D" w:rsidP="006039D6">
      <w:pPr>
        <w:pStyle w:val="NormalWeb"/>
        <w:spacing w:before="0" w:beforeAutospacing="0" w:after="0" w:afterAutospacing="0"/>
        <w:ind w:left="708"/>
        <w:jc w:val="both"/>
        <w:rPr>
          <w:rFonts w:ascii="Arial" w:hAnsi="Arial" w:cs="Arial"/>
          <w:color w:val="000000" w:themeColor="text1"/>
          <w:sz w:val="22"/>
          <w:szCs w:val="22"/>
        </w:rPr>
      </w:pPr>
    </w:p>
    <w:p w14:paraId="21E5EC5F" w14:textId="77777777" w:rsidR="0075556D" w:rsidRPr="006039D6" w:rsidRDefault="0075556D" w:rsidP="006039D6">
      <w:pPr>
        <w:jc w:val="both"/>
        <w:rPr>
          <w:color w:val="000000" w:themeColor="text1"/>
        </w:rPr>
      </w:pPr>
      <w:r w:rsidRPr="006039D6">
        <w:rPr>
          <w:color w:val="000000" w:themeColor="text1"/>
        </w:rPr>
        <w:t xml:space="preserve">Así las cosas, 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0CA9AE3D" w14:textId="77777777" w:rsidR="0075556D" w:rsidRPr="006039D6" w:rsidRDefault="0075556D" w:rsidP="006039D6">
      <w:pPr>
        <w:jc w:val="both"/>
        <w:rPr>
          <w:bCs/>
          <w:color w:val="000000" w:themeColor="text1"/>
        </w:rPr>
      </w:pPr>
    </w:p>
    <w:p w14:paraId="648E16B3" w14:textId="77777777" w:rsidR="0075556D" w:rsidRPr="006039D6" w:rsidRDefault="0075556D" w:rsidP="006039D6">
      <w:pPr>
        <w:pStyle w:val="Prrafodelista"/>
        <w:numPr>
          <w:ilvl w:val="0"/>
          <w:numId w:val="14"/>
        </w:numPr>
        <w:jc w:val="both"/>
        <w:rPr>
          <w:b/>
          <w:color w:val="000000" w:themeColor="text1"/>
          <w:u w:val="single"/>
        </w:rPr>
      </w:pPr>
      <w:r w:rsidRPr="006039D6">
        <w:rPr>
          <w:b/>
          <w:iCs/>
          <w:color w:val="000000" w:themeColor="text1"/>
          <w:u w:val="single"/>
          <w:lang w:val="es-ES_tradnl"/>
        </w:rPr>
        <w:t>UBÉRRIMA BUENA FE EN LAS PÓLIZAS DE CUMPLIMIENTO</w:t>
      </w:r>
    </w:p>
    <w:p w14:paraId="3A09C83D" w14:textId="77777777" w:rsidR="0075556D" w:rsidRPr="006039D6" w:rsidRDefault="0075556D" w:rsidP="006039D6">
      <w:pPr>
        <w:pStyle w:val="Prrafodelista"/>
        <w:ind w:left="1080"/>
        <w:jc w:val="both"/>
        <w:rPr>
          <w:iCs/>
          <w:color w:val="000000" w:themeColor="text1"/>
          <w:lang w:val="es-ES_tradnl"/>
        </w:rPr>
      </w:pPr>
    </w:p>
    <w:p w14:paraId="2453A5A0" w14:textId="77777777" w:rsidR="0075556D" w:rsidRPr="006039D6" w:rsidRDefault="0075556D" w:rsidP="006039D6">
      <w:pPr>
        <w:jc w:val="both"/>
        <w:rPr>
          <w:color w:val="000000" w:themeColor="text1"/>
        </w:rPr>
      </w:pPr>
      <w:r w:rsidRPr="006039D6">
        <w:rPr>
          <w:color w:val="000000" w:themeColor="text1"/>
        </w:rPr>
        <w:t xml:space="preserve">Esta excepción se fundamenta en el hecho de que los contratos de seguro se caracterizan por ser de </w:t>
      </w:r>
      <w:r w:rsidRPr="006039D6">
        <w:rPr>
          <w:i/>
          <w:iCs/>
          <w:color w:val="000000" w:themeColor="text1"/>
        </w:rPr>
        <w:t>ubérrima buena fe</w:t>
      </w:r>
      <w:r w:rsidRPr="006039D6">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3805C052" w14:textId="77777777" w:rsidR="0075556D" w:rsidRPr="006039D6" w:rsidRDefault="0075556D" w:rsidP="006039D6">
      <w:pPr>
        <w:jc w:val="both"/>
        <w:rPr>
          <w:iCs/>
          <w:color w:val="000000" w:themeColor="text1"/>
          <w:lang w:val="es-ES_tradnl"/>
        </w:rPr>
      </w:pPr>
    </w:p>
    <w:p w14:paraId="4FAFD16B" w14:textId="77777777" w:rsidR="0075556D" w:rsidRPr="006039D6" w:rsidRDefault="0075556D" w:rsidP="006039D6">
      <w:pPr>
        <w:jc w:val="both"/>
        <w:rPr>
          <w:iCs/>
          <w:color w:val="000000" w:themeColor="text1"/>
          <w:lang w:val="es-ES_tradnl"/>
        </w:rPr>
      </w:pPr>
      <w:r w:rsidRPr="006039D6">
        <w:rPr>
          <w:iCs/>
          <w:color w:val="000000" w:themeColor="text1"/>
          <w:lang w:val="es-ES_tradnl"/>
        </w:rPr>
        <w:t xml:space="preserve">Al respecto, la Corte Constitucional en Sentencia C-232 de 1997 del 15 de mayo de 1997 estableció: </w:t>
      </w:r>
    </w:p>
    <w:p w14:paraId="2701E897" w14:textId="77777777" w:rsidR="0075556D" w:rsidRPr="006039D6" w:rsidRDefault="0075556D" w:rsidP="006039D6">
      <w:pPr>
        <w:jc w:val="both"/>
        <w:rPr>
          <w:iCs/>
          <w:color w:val="000000" w:themeColor="text1"/>
          <w:lang w:val="es-ES_tradnl"/>
        </w:rPr>
      </w:pPr>
    </w:p>
    <w:p w14:paraId="0F449FDB" w14:textId="77777777" w:rsidR="0075556D" w:rsidRPr="006039D6" w:rsidRDefault="0075556D" w:rsidP="006039D6">
      <w:pPr>
        <w:ind w:left="567" w:right="397"/>
        <w:jc w:val="both"/>
        <w:rPr>
          <w:i/>
          <w:color w:val="000000" w:themeColor="text1"/>
        </w:rPr>
      </w:pPr>
      <w:r w:rsidRPr="006039D6">
        <w:rPr>
          <w:i/>
          <w:iCs/>
          <w:color w:val="000000" w:themeColor="text1"/>
          <w:lang w:val="es-ES_tradnl"/>
        </w:rPr>
        <w:t xml:space="preserve">‘’ </w:t>
      </w:r>
      <w:r w:rsidRPr="006039D6">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56B55479" w14:textId="77777777" w:rsidR="0075556D" w:rsidRPr="006039D6" w:rsidRDefault="0075556D" w:rsidP="006039D6">
      <w:pPr>
        <w:ind w:left="567" w:right="397"/>
        <w:jc w:val="both"/>
        <w:rPr>
          <w:i/>
          <w:color w:val="000000" w:themeColor="text1"/>
        </w:rPr>
      </w:pPr>
    </w:p>
    <w:p w14:paraId="05767D7A" w14:textId="77777777" w:rsidR="0075556D" w:rsidRPr="006039D6" w:rsidRDefault="0075556D" w:rsidP="006039D6">
      <w:pPr>
        <w:ind w:left="567" w:right="397"/>
        <w:jc w:val="both"/>
        <w:rPr>
          <w:i/>
          <w:color w:val="000000" w:themeColor="text1"/>
        </w:rPr>
      </w:pPr>
      <w:r w:rsidRPr="006039D6">
        <w:rPr>
          <w:i/>
          <w:color w:val="000000" w:themeColor="text1"/>
        </w:rPr>
        <w:t xml:space="preserve">Aseverar que el contrato de seguro es </w:t>
      </w:r>
      <w:r w:rsidRPr="006039D6">
        <w:rPr>
          <w:i/>
          <w:iCs/>
          <w:color w:val="000000" w:themeColor="text1"/>
        </w:rPr>
        <w:t>uberrimae bona fidei contractus</w:t>
      </w:r>
      <w:r w:rsidRPr="006039D6">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2DB86ACB" w14:textId="77777777" w:rsidR="0075556D" w:rsidRPr="006039D6" w:rsidRDefault="0075556D" w:rsidP="006039D6">
      <w:pPr>
        <w:jc w:val="both"/>
        <w:rPr>
          <w:i/>
          <w:iCs/>
          <w:color w:val="000000" w:themeColor="text1"/>
        </w:rPr>
      </w:pPr>
    </w:p>
    <w:p w14:paraId="16E5AD70" w14:textId="77777777" w:rsidR="0075556D" w:rsidRPr="006039D6" w:rsidRDefault="0075556D" w:rsidP="006039D6">
      <w:pPr>
        <w:jc w:val="both"/>
        <w:rPr>
          <w:color w:val="000000" w:themeColor="text1"/>
        </w:rPr>
      </w:pPr>
      <w:r w:rsidRPr="006039D6">
        <w:rPr>
          <w:color w:val="000000" w:themeColor="text1"/>
        </w:rPr>
        <w:t>En el mismo sentido, el doctor Hernán Fabio López Blanco en su libro Comentarios a los contratos de Seguros-II edición manifiesta que:</w:t>
      </w:r>
    </w:p>
    <w:p w14:paraId="043B644D" w14:textId="77777777" w:rsidR="0075556D" w:rsidRPr="006039D6" w:rsidRDefault="0075556D" w:rsidP="006039D6">
      <w:pPr>
        <w:jc w:val="both"/>
        <w:rPr>
          <w:color w:val="000000" w:themeColor="text1"/>
        </w:rPr>
      </w:pPr>
    </w:p>
    <w:p w14:paraId="7583A3CE" w14:textId="77777777" w:rsidR="0075556D" w:rsidRPr="006039D6" w:rsidRDefault="0075556D" w:rsidP="006039D6">
      <w:pPr>
        <w:ind w:left="567" w:right="397"/>
        <w:jc w:val="both"/>
        <w:rPr>
          <w:color w:val="000000" w:themeColor="text1"/>
        </w:rPr>
      </w:pPr>
      <w:r w:rsidRPr="006039D6">
        <w:rPr>
          <w:color w:val="000000" w:themeColor="text1"/>
        </w:rPr>
        <w:t xml:space="preserve">“(...) </w:t>
      </w:r>
      <w:r w:rsidRPr="006039D6">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6039D6">
        <w:rPr>
          <w:color w:val="000000" w:themeColor="text1"/>
        </w:rPr>
        <w:t xml:space="preserve">.” </w:t>
      </w:r>
    </w:p>
    <w:p w14:paraId="562FFAC3" w14:textId="77777777" w:rsidR="0075556D" w:rsidRPr="006039D6" w:rsidRDefault="0075556D" w:rsidP="006039D6">
      <w:pPr>
        <w:jc w:val="both"/>
        <w:rPr>
          <w:color w:val="000000" w:themeColor="text1"/>
        </w:rPr>
      </w:pPr>
    </w:p>
    <w:p w14:paraId="09B3FE75" w14:textId="77777777" w:rsidR="0075556D" w:rsidRPr="006039D6" w:rsidRDefault="0075556D" w:rsidP="006039D6">
      <w:pPr>
        <w:tabs>
          <w:tab w:val="left" w:pos="-720"/>
          <w:tab w:val="left" w:pos="851"/>
          <w:tab w:val="left" w:pos="1701"/>
          <w:tab w:val="left" w:pos="1985"/>
          <w:tab w:val="left" w:pos="2410"/>
        </w:tabs>
        <w:suppressAutoHyphens/>
        <w:jc w:val="both"/>
        <w:rPr>
          <w:iCs/>
          <w:color w:val="000000" w:themeColor="text1"/>
          <w:lang w:val="es-ES_tradnl"/>
        </w:rPr>
      </w:pPr>
      <w:r w:rsidRPr="006039D6">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59358C65" w14:textId="77777777" w:rsidR="0075556D" w:rsidRPr="006039D6" w:rsidRDefault="0075556D" w:rsidP="006039D6">
      <w:pPr>
        <w:tabs>
          <w:tab w:val="left" w:pos="-720"/>
          <w:tab w:val="left" w:pos="851"/>
          <w:tab w:val="left" w:pos="1701"/>
          <w:tab w:val="left" w:pos="1985"/>
          <w:tab w:val="left" w:pos="2410"/>
        </w:tabs>
        <w:suppressAutoHyphens/>
        <w:jc w:val="both"/>
        <w:rPr>
          <w:iCs/>
          <w:color w:val="000000" w:themeColor="text1"/>
          <w:lang w:val="es-ES_tradnl"/>
        </w:rPr>
      </w:pPr>
    </w:p>
    <w:p w14:paraId="7657D9E0" w14:textId="77777777" w:rsidR="0075556D" w:rsidRPr="006039D6" w:rsidRDefault="0075556D" w:rsidP="006039D6">
      <w:pPr>
        <w:tabs>
          <w:tab w:val="left" w:pos="-720"/>
          <w:tab w:val="left" w:pos="851"/>
          <w:tab w:val="left" w:pos="1701"/>
          <w:tab w:val="left" w:pos="1985"/>
          <w:tab w:val="left" w:pos="2410"/>
        </w:tabs>
        <w:suppressAutoHyphens/>
        <w:ind w:left="567" w:right="397"/>
        <w:jc w:val="both"/>
        <w:rPr>
          <w:color w:val="000000" w:themeColor="text1"/>
          <w:spacing w:val="-3"/>
        </w:rPr>
      </w:pPr>
      <w:r w:rsidRPr="006039D6">
        <w:rPr>
          <w:iCs/>
          <w:color w:val="000000" w:themeColor="text1"/>
          <w:lang w:val="es-ES_tradnl"/>
        </w:rPr>
        <w:t>‘</w:t>
      </w:r>
      <w:r w:rsidRPr="006039D6">
        <w:rPr>
          <w:b/>
          <w:iCs/>
          <w:color w:val="000000" w:themeColor="text1"/>
          <w:lang w:val="es-ES_tradnl"/>
        </w:rPr>
        <w:t>’</w:t>
      </w:r>
      <w:r w:rsidRPr="006039D6">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039D6">
        <w:rPr>
          <w:i/>
          <w:color w:val="000000" w:themeColor="text1"/>
          <w:spacing w:val="-3"/>
        </w:rPr>
        <w:t xml:space="preserve">. </w:t>
      </w:r>
      <w:r w:rsidRPr="006039D6">
        <w:rPr>
          <w:color w:val="000000" w:themeColor="text1"/>
          <w:spacing w:val="-3"/>
        </w:rPr>
        <w:t>(Negrilla fuera del texto original)</w:t>
      </w:r>
    </w:p>
    <w:p w14:paraId="234E68C1" w14:textId="77777777" w:rsidR="0075556D" w:rsidRPr="006039D6" w:rsidRDefault="0075556D" w:rsidP="006039D6">
      <w:pPr>
        <w:tabs>
          <w:tab w:val="left" w:pos="-720"/>
          <w:tab w:val="left" w:pos="851"/>
          <w:tab w:val="left" w:pos="1701"/>
          <w:tab w:val="left" w:pos="1985"/>
          <w:tab w:val="left" w:pos="2410"/>
        </w:tabs>
        <w:suppressAutoHyphens/>
        <w:ind w:left="567" w:right="397"/>
        <w:jc w:val="both"/>
        <w:rPr>
          <w:i/>
          <w:color w:val="000000" w:themeColor="text1"/>
          <w:spacing w:val="-3"/>
        </w:rPr>
      </w:pPr>
    </w:p>
    <w:p w14:paraId="121569B1" w14:textId="77777777" w:rsidR="0075556D" w:rsidRPr="006039D6" w:rsidRDefault="0075556D" w:rsidP="006039D6">
      <w:pPr>
        <w:tabs>
          <w:tab w:val="left" w:pos="-720"/>
          <w:tab w:val="left" w:pos="851"/>
          <w:tab w:val="left" w:pos="1701"/>
          <w:tab w:val="left" w:pos="1985"/>
          <w:tab w:val="left" w:pos="2410"/>
        </w:tabs>
        <w:suppressAutoHyphens/>
        <w:jc w:val="both"/>
        <w:rPr>
          <w:color w:val="000000" w:themeColor="text1"/>
          <w:spacing w:val="-3"/>
        </w:rPr>
      </w:pPr>
      <w:r w:rsidRPr="006039D6">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5A8459E8" w14:textId="77777777" w:rsidR="0075556D" w:rsidRPr="006039D6" w:rsidRDefault="0075556D" w:rsidP="006039D6">
      <w:pPr>
        <w:tabs>
          <w:tab w:val="left" w:pos="-720"/>
          <w:tab w:val="left" w:pos="851"/>
          <w:tab w:val="left" w:pos="1701"/>
          <w:tab w:val="left" w:pos="1985"/>
          <w:tab w:val="left" w:pos="2410"/>
        </w:tabs>
        <w:suppressAutoHyphens/>
        <w:ind w:left="709"/>
        <w:jc w:val="both"/>
        <w:rPr>
          <w:i/>
          <w:color w:val="000000" w:themeColor="text1"/>
          <w:spacing w:val="-3"/>
        </w:rPr>
      </w:pPr>
    </w:p>
    <w:p w14:paraId="2279F260" w14:textId="77777777" w:rsidR="0075556D" w:rsidRPr="006039D6" w:rsidRDefault="0075556D" w:rsidP="006039D6">
      <w:pPr>
        <w:tabs>
          <w:tab w:val="left" w:pos="-720"/>
          <w:tab w:val="left" w:pos="851"/>
          <w:tab w:val="left" w:pos="1701"/>
          <w:tab w:val="left" w:pos="1985"/>
          <w:tab w:val="left" w:pos="2410"/>
        </w:tabs>
        <w:suppressAutoHyphens/>
        <w:ind w:left="567" w:right="397"/>
        <w:jc w:val="both"/>
        <w:rPr>
          <w:i/>
          <w:color w:val="000000" w:themeColor="text1"/>
          <w:spacing w:val="-3"/>
        </w:rPr>
      </w:pPr>
      <w:r w:rsidRPr="006039D6">
        <w:rPr>
          <w:i/>
          <w:color w:val="000000" w:themeColor="text1"/>
          <w:spacing w:val="-3"/>
        </w:rPr>
        <w:lastRenderedPageBreak/>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3B53FF3A" w14:textId="77777777" w:rsidR="0075556D" w:rsidRPr="006039D6" w:rsidRDefault="0075556D" w:rsidP="006039D6">
      <w:pPr>
        <w:tabs>
          <w:tab w:val="left" w:pos="-720"/>
          <w:tab w:val="left" w:pos="851"/>
          <w:tab w:val="left" w:pos="1701"/>
          <w:tab w:val="left" w:pos="1985"/>
          <w:tab w:val="left" w:pos="2410"/>
        </w:tabs>
        <w:suppressAutoHyphens/>
        <w:ind w:left="709"/>
        <w:jc w:val="both"/>
        <w:rPr>
          <w:i/>
          <w:color w:val="000000" w:themeColor="text1"/>
          <w:spacing w:val="-3"/>
        </w:rPr>
      </w:pPr>
    </w:p>
    <w:p w14:paraId="2073304F" w14:textId="77777777" w:rsidR="0075556D" w:rsidRPr="006039D6" w:rsidRDefault="0075556D" w:rsidP="006039D6">
      <w:pPr>
        <w:tabs>
          <w:tab w:val="left" w:pos="-720"/>
          <w:tab w:val="left" w:pos="851"/>
          <w:tab w:val="left" w:pos="1701"/>
          <w:tab w:val="left" w:pos="1985"/>
          <w:tab w:val="left" w:pos="2410"/>
        </w:tabs>
        <w:suppressAutoHyphens/>
        <w:jc w:val="both"/>
        <w:rPr>
          <w:color w:val="000000" w:themeColor="text1"/>
          <w:spacing w:val="-3"/>
        </w:rPr>
      </w:pPr>
      <w:r w:rsidRPr="006039D6">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E11112D" w14:textId="77777777" w:rsidR="0075556D" w:rsidRPr="006039D6" w:rsidRDefault="0075556D" w:rsidP="006039D6">
      <w:pPr>
        <w:jc w:val="both"/>
        <w:rPr>
          <w:iCs/>
          <w:color w:val="000000" w:themeColor="text1"/>
          <w:lang w:val="es-ES_tradnl"/>
        </w:rPr>
      </w:pPr>
    </w:p>
    <w:p w14:paraId="6FCCDA50" w14:textId="19305CE3" w:rsidR="0075556D" w:rsidRPr="006039D6" w:rsidRDefault="0075556D" w:rsidP="006039D6">
      <w:pPr>
        <w:jc w:val="both"/>
        <w:rPr>
          <w:color w:val="000000" w:themeColor="text1"/>
        </w:rPr>
      </w:pPr>
      <w:r w:rsidRPr="006039D6">
        <w:rPr>
          <w:iCs/>
          <w:color w:val="000000" w:themeColor="text1"/>
          <w:lang w:val="es-ES_tradnl"/>
        </w:rPr>
        <w:t>Así las cosas, teniendo en cuenta los riesgos que amparó mi representada para el presente caso, la compañía no se encuentra obligada a verificar previo a la celebración de los contratos de seguros, si efectivamente existe relación laboral la parte actora; y si realmente la demandante fue vinculado a pre</w:t>
      </w:r>
      <w:r w:rsidR="005D45F8" w:rsidRPr="006039D6">
        <w:rPr>
          <w:iCs/>
          <w:color w:val="000000" w:themeColor="text1"/>
          <w:lang w:val="es-ES_tradnl"/>
        </w:rPr>
        <w:t xml:space="preserve">star los servicios en virtud del contrato afianzado No. DO065-2014 </w:t>
      </w:r>
      <w:r w:rsidRPr="006039D6">
        <w:rPr>
          <w:iCs/>
          <w:color w:val="000000" w:themeColor="text1"/>
          <w:lang w:val="es-ES_tradnl"/>
        </w:rPr>
        <w:t xml:space="preserve">por cuanto como se manifestó, mi representada en calidad de aseguradora no está obligada a inspeccionar los riesgos amparados que contractualmente asumió en dichas pólizas.   </w:t>
      </w:r>
    </w:p>
    <w:p w14:paraId="20E02FB7" w14:textId="77777777" w:rsidR="0075556D" w:rsidRPr="006039D6" w:rsidRDefault="0075556D" w:rsidP="006039D6">
      <w:pPr>
        <w:jc w:val="both"/>
        <w:rPr>
          <w:color w:val="000000" w:themeColor="text1"/>
          <w:lang w:val="es-ES_tradnl"/>
        </w:rPr>
      </w:pPr>
    </w:p>
    <w:p w14:paraId="539354AC" w14:textId="77777777" w:rsidR="0075556D" w:rsidRPr="006039D6" w:rsidRDefault="0075556D" w:rsidP="006039D6">
      <w:pPr>
        <w:jc w:val="both"/>
        <w:rPr>
          <w:color w:val="000000" w:themeColor="text1"/>
        </w:rPr>
      </w:pPr>
      <w:r w:rsidRPr="006039D6">
        <w:rPr>
          <w:color w:val="000000" w:themeColor="text1"/>
        </w:rPr>
        <w:t xml:space="preserve">En consecuencia, 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5624387A" w14:textId="77777777" w:rsidR="0075556D" w:rsidRPr="006039D6" w:rsidRDefault="0075556D" w:rsidP="006039D6">
      <w:pPr>
        <w:pStyle w:val="Textoindependiente"/>
        <w:jc w:val="both"/>
        <w:rPr>
          <w:b/>
          <w:bCs/>
          <w:iCs/>
          <w:color w:val="000000" w:themeColor="text1"/>
          <w:sz w:val="22"/>
          <w:szCs w:val="22"/>
          <w:u w:val="single"/>
        </w:rPr>
      </w:pPr>
    </w:p>
    <w:p w14:paraId="46979309" w14:textId="77777777" w:rsidR="0075556D" w:rsidRPr="006039D6" w:rsidRDefault="0075556D" w:rsidP="006039D6">
      <w:pPr>
        <w:pStyle w:val="Textoindependiente"/>
        <w:numPr>
          <w:ilvl w:val="0"/>
          <w:numId w:val="14"/>
        </w:numPr>
        <w:jc w:val="both"/>
        <w:rPr>
          <w:b/>
          <w:bCs/>
          <w:iCs/>
          <w:color w:val="000000" w:themeColor="text1"/>
          <w:sz w:val="22"/>
          <w:szCs w:val="22"/>
          <w:u w:val="single"/>
        </w:rPr>
      </w:pPr>
      <w:r w:rsidRPr="006039D6">
        <w:rPr>
          <w:b/>
          <w:bCs/>
          <w:iCs/>
          <w:color w:val="000000" w:themeColor="text1"/>
          <w:sz w:val="22"/>
          <w:szCs w:val="22"/>
          <w:u w:val="single"/>
        </w:rPr>
        <w:t>REDUCCIÓN DE LA INDEMNIZACIÓN POR COMPENSACIÓN</w:t>
      </w:r>
    </w:p>
    <w:p w14:paraId="3FF09DA1" w14:textId="77777777" w:rsidR="0075556D" w:rsidRPr="006039D6" w:rsidRDefault="0075556D" w:rsidP="006039D6">
      <w:pPr>
        <w:jc w:val="both"/>
        <w:rPr>
          <w:color w:val="000000" w:themeColor="text1"/>
          <w:lang w:val="es-ES_tradnl"/>
        </w:rPr>
      </w:pPr>
    </w:p>
    <w:p w14:paraId="0CDC0FC5" w14:textId="07B0EA75" w:rsidR="0075556D" w:rsidRPr="006039D6" w:rsidRDefault="0075556D" w:rsidP="006039D6">
      <w:pPr>
        <w:jc w:val="both"/>
        <w:rPr>
          <w:color w:val="000000" w:themeColor="text1"/>
          <w:lang w:val="es-ES_tradnl"/>
        </w:rPr>
      </w:pPr>
      <w:r w:rsidRPr="006039D6">
        <w:rPr>
          <w:color w:val="000000" w:themeColor="text1"/>
          <w:lang w:val="es-ES_tradnl"/>
        </w:rPr>
        <w:t>Ante una remota y eventual condena en contra de mí representada, s</w:t>
      </w:r>
      <w:r w:rsidR="005D45F8" w:rsidRPr="006039D6">
        <w:rPr>
          <w:color w:val="000000" w:themeColor="text1"/>
          <w:lang w:val="es-ES_tradnl"/>
        </w:rPr>
        <w:t>e debe analizar si en el caso del contrato afianzado No. DO065-2014</w:t>
      </w:r>
      <w:r w:rsidRPr="006039D6">
        <w:rPr>
          <w:color w:val="000000" w:themeColor="text1"/>
          <w:lang w:val="es-ES_tradnl"/>
        </w:rPr>
        <w:t xml:space="preserve">, existen saldos a favor del afianzado de las pólizas y del pago a cargo de mi representada se tendrá que disminuir en el monto de esa deuda. </w:t>
      </w:r>
    </w:p>
    <w:p w14:paraId="7155A9B7" w14:textId="77777777" w:rsidR="0075556D" w:rsidRPr="006039D6" w:rsidRDefault="0075556D" w:rsidP="006039D6">
      <w:pPr>
        <w:jc w:val="both"/>
        <w:rPr>
          <w:color w:val="000000" w:themeColor="text1"/>
          <w:lang w:val="es-ES_tradnl"/>
        </w:rPr>
      </w:pPr>
    </w:p>
    <w:p w14:paraId="7E5CD7AC" w14:textId="77777777" w:rsidR="0075556D" w:rsidRPr="006039D6" w:rsidRDefault="0075556D" w:rsidP="006039D6">
      <w:pPr>
        <w:jc w:val="both"/>
        <w:rPr>
          <w:color w:val="000000" w:themeColor="text1"/>
          <w:lang w:val="es-ES_tradnl"/>
        </w:rPr>
      </w:pPr>
      <w:r w:rsidRPr="006039D6">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4ACAEDF9" w14:textId="77777777" w:rsidR="0075556D" w:rsidRPr="006039D6" w:rsidRDefault="0075556D" w:rsidP="006039D6">
      <w:pPr>
        <w:jc w:val="both"/>
        <w:rPr>
          <w:color w:val="000000" w:themeColor="text1"/>
          <w:lang w:val="es-ES_tradnl"/>
        </w:rPr>
      </w:pPr>
    </w:p>
    <w:p w14:paraId="66185979" w14:textId="77777777" w:rsidR="0075556D" w:rsidRPr="006039D6" w:rsidRDefault="0075556D" w:rsidP="006039D6">
      <w:pPr>
        <w:jc w:val="both"/>
        <w:rPr>
          <w:color w:val="000000" w:themeColor="text1"/>
          <w:lang w:val="es-ES_tradnl"/>
        </w:rPr>
      </w:pPr>
      <w:r w:rsidRPr="006039D6">
        <w:rPr>
          <w:color w:val="000000" w:themeColor="text1"/>
          <w:lang w:val="es-ES_tradnl"/>
        </w:rPr>
        <w:t xml:space="preserve">Lo anterior, de conformidad con lo pactado en las condiciones generales de las </w:t>
      </w:r>
      <w:r w:rsidRPr="006039D6">
        <w:rPr>
          <w:bCs/>
          <w:color w:val="000000" w:themeColor="text1"/>
        </w:rPr>
        <w:t>Pólizas de Cumplimiento</w:t>
      </w:r>
      <w:r w:rsidRPr="006039D6">
        <w:rPr>
          <w:color w:val="000000" w:themeColor="text1"/>
          <w:lang w:val="es-ES_tradnl"/>
        </w:rPr>
        <w:t>, en su numeral 7 que a su tenor literal reza:</w:t>
      </w:r>
    </w:p>
    <w:p w14:paraId="4F2D6600" w14:textId="77777777" w:rsidR="0075556D" w:rsidRPr="006039D6" w:rsidRDefault="0075556D" w:rsidP="006039D6">
      <w:pPr>
        <w:jc w:val="both"/>
        <w:rPr>
          <w:color w:val="000000" w:themeColor="text1"/>
          <w:lang w:val="es-ES_tradnl"/>
        </w:rPr>
      </w:pPr>
    </w:p>
    <w:p w14:paraId="1BAEEF2F" w14:textId="47E49550" w:rsidR="0075556D" w:rsidRPr="006039D6" w:rsidRDefault="005D45F8" w:rsidP="006039D6">
      <w:pPr>
        <w:adjustRightInd w:val="0"/>
        <w:jc w:val="center"/>
        <w:rPr>
          <w:b/>
          <w:bCs/>
          <w:noProof/>
          <w:color w:val="000000" w:themeColor="text1"/>
          <w:lang w:val="es-ES_tradnl"/>
        </w:rPr>
      </w:pPr>
      <w:r w:rsidRPr="006039D6">
        <w:rPr>
          <w:b/>
          <w:bCs/>
          <w:noProof/>
          <w:color w:val="000000" w:themeColor="text1"/>
          <w:lang w:val="es-CO" w:eastAsia="es-CO"/>
        </w:rPr>
        <w:drawing>
          <wp:inline distT="0" distB="0" distL="0" distR="0" wp14:anchorId="2740F26F" wp14:editId="01A15409">
            <wp:extent cx="3305636" cy="272453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05636" cy="2724530"/>
                    </a:xfrm>
                    <a:prstGeom prst="rect">
                      <a:avLst/>
                    </a:prstGeom>
                  </pic:spPr>
                </pic:pic>
              </a:graphicData>
            </a:graphic>
          </wp:inline>
        </w:drawing>
      </w:r>
    </w:p>
    <w:p w14:paraId="211AA81B" w14:textId="77777777" w:rsidR="0075556D" w:rsidRPr="006039D6" w:rsidRDefault="0075556D" w:rsidP="006039D6">
      <w:pPr>
        <w:adjustRightInd w:val="0"/>
        <w:jc w:val="both"/>
        <w:rPr>
          <w:color w:val="000000" w:themeColor="text1"/>
          <w:lang w:val="es-ES_tradnl"/>
        </w:rPr>
      </w:pPr>
    </w:p>
    <w:p w14:paraId="16AFD8F8" w14:textId="77777777" w:rsidR="0075556D" w:rsidRPr="006039D6" w:rsidRDefault="0075556D" w:rsidP="006039D6">
      <w:pPr>
        <w:adjustRightInd w:val="0"/>
        <w:jc w:val="both"/>
        <w:rPr>
          <w:color w:val="000000" w:themeColor="text1"/>
          <w:lang w:val="es-ES_tradnl"/>
        </w:rPr>
      </w:pPr>
      <w:r w:rsidRPr="006039D6">
        <w:rPr>
          <w:color w:val="000000" w:themeColor="text1"/>
          <w:lang w:val="es-ES_tradnl"/>
        </w:rPr>
        <w:lastRenderedPageBreak/>
        <w:t>Solicito respetuosamente al Señor Juez, declarar probada esta excepción.</w:t>
      </w:r>
    </w:p>
    <w:p w14:paraId="73236EAB" w14:textId="77777777" w:rsidR="0075556D" w:rsidRPr="006039D6" w:rsidRDefault="0075556D" w:rsidP="006039D6">
      <w:pPr>
        <w:pStyle w:val="Textoindependiente"/>
        <w:jc w:val="both"/>
        <w:rPr>
          <w:b/>
          <w:bCs/>
          <w:iCs/>
          <w:color w:val="000000" w:themeColor="text1"/>
          <w:sz w:val="22"/>
          <w:szCs w:val="22"/>
          <w:u w:val="single"/>
        </w:rPr>
      </w:pPr>
    </w:p>
    <w:p w14:paraId="31598863" w14:textId="77777777" w:rsidR="0075556D" w:rsidRPr="006039D6" w:rsidRDefault="0075556D" w:rsidP="006039D6">
      <w:pPr>
        <w:pStyle w:val="Textoindependiente"/>
        <w:numPr>
          <w:ilvl w:val="0"/>
          <w:numId w:val="14"/>
        </w:numPr>
        <w:jc w:val="both"/>
        <w:rPr>
          <w:b/>
          <w:bCs/>
          <w:iCs/>
          <w:color w:val="000000" w:themeColor="text1"/>
          <w:sz w:val="22"/>
          <w:szCs w:val="22"/>
          <w:u w:val="single"/>
        </w:rPr>
      </w:pPr>
      <w:r w:rsidRPr="006039D6">
        <w:rPr>
          <w:b/>
          <w:bCs/>
          <w:iCs/>
          <w:color w:val="000000" w:themeColor="text1"/>
          <w:sz w:val="22"/>
          <w:szCs w:val="22"/>
          <w:u w:val="single"/>
        </w:rPr>
        <w:t>COEXISTENCIA DE SEGUROS</w:t>
      </w:r>
    </w:p>
    <w:p w14:paraId="52D217F4" w14:textId="77777777" w:rsidR="0075556D" w:rsidRPr="006039D6" w:rsidRDefault="0075556D" w:rsidP="006039D6">
      <w:pPr>
        <w:pStyle w:val="Textoindependiente"/>
        <w:ind w:left="720"/>
        <w:jc w:val="both"/>
        <w:rPr>
          <w:b/>
          <w:bCs/>
          <w:iCs/>
          <w:color w:val="000000" w:themeColor="text1"/>
          <w:sz w:val="22"/>
          <w:szCs w:val="22"/>
          <w:u w:val="single"/>
        </w:rPr>
      </w:pPr>
    </w:p>
    <w:p w14:paraId="60EDCB3F" w14:textId="77777777" w:rsidR="0075556D" w:rsidRPr="006039D6" w:rsidRDefault="0075556D" w:rsidP="006039D6">
      <w:pPr>
        <w:jc w:val="both"/>
        <w:rPr>
          <w:color w:val="000000" w:themeColor="text1"/>
        </w:rPr>
      </w:pPr>
      <w:r w:rsidRPr="006039D6">
        <w:rPr>
          <w:bCs/>
          <w:color w:val="000000" w:themeColor="text1"/>
        </w:rPr>
        <w:t>Fundamento la presente excepción, en atención a lo preceptuado en el artículo</w:t>
      </w:r>
      <w:r w:rsidRPr="006039D6">
        <w:rPr>
          <w:color w:val="000000" w:themeColor="text1"/>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1D9B2766" w14:textId="77777777" w:rsidR="0075556D" w:rsidRPr="006039D6" w:rsidRDefault="0075556D" w:rsidP="006039D6">
      <w:pPr>
        <w:jc w:val="both"/>
        <w:rPr>
          <w:color w:val="000000" w:themeColor="text1"/>
        </w:rPr>
      </w:pPr>
    </w:p>
    <w:p w14:paraId="64434307" w14:textId="77777777" w:rsidR="0075556D" w:rsidRPr="006039D6" w:rsidRDefault="0075556D" w:rsidP="006039D6">
      <w:pPr>
        <w:jc w:val="both"/>
        <w:rPr>
          <w:color w:val="000000" w:themeColor="text1"/>
        </w:rPr>
      </w:pPr>
      <w:r w:rsidRPr="006039D6">
        <w:rPr>
          <w:color w:val="000000" w:themeColor="text1"/>
        </w:rPr>
        <w:t>Al respecto, la norma en comento precisa que:</w:t>
      </w:r>
    </w:p>
    <w:p w14:paraId="036F4E9F" w14:textId="77777777" w:rsidR="0075556D" w:rsidRPr="006039D6" w:rsidRDefault="0075556D" w:rsidP="006039D6">
      <w:pPr>
        <w:pStyle w:val="NormalWeb"/>
        <w:ind w:left="567" w:right="397"/>
        <w:jc w:val="both"/>
        <w:rPr>
          <w:rFonts w:ascii="Arial" w:hAnsi="Arial" w:cs="Arial"/>
          <w:i/>
          <w:iCs/>
          <w:color w:val="000000" w:themeColor="text1"/>
          <w:sz w:val="22"/>
          <w:szCs w:val="22"/>
        </w:rPr>
      </w:pPr>
      <w:r w:rsidRPr="006039D6">
        <w:rPr>
          <w:rFonts w:ascii="Arial" w:hAnsi="Arial" w:cs="Arial"/>
          <w:b/>
          <w:bCs/>
          <w:i/>
          <w:iCs/>
          <w:color w:val="000000" w:themeColor="text1"/>
          <w:sz w:val="22"/>
          <w:szCs w:val="22"/>
        </w:rPr>
        <w:t xml:space="preserve">“ARTÍCULO 1092. &lt;INDEMNIZACIÓN EN CASO DE COEXISTENCIA DE SEGUROS&gt;. </w:t>
      </w:r>
      <w:r w:rsidRPr="006039D6">
        <w:rPr>
          <w:rFonts w:ascii="Arial" w:hAnsi="Arial" w:cs="Arial"/>
          <w:i/>
          <w:iCs/>
          <w:color w:val="000000" w:themeColor="text1"/>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6027CC87" w14:textId="77777777" w:rsidR="0075556D" w:rsidRPr="006039D6" w:rsidRDefault="0075556D" w:rsidP="006039D6">
      <w:pPr>
        <w:pStyle w:val="Textoindependiente"/>
        <w:ind w:right="134"/>
        <w:jc w:val="both"/>
        <w:rPr>
          <w:bCs/>
          <w:color w:val="000000" w:themeColor="text1"/>
          <w:sz w:val="22"/>
          <w:szCs w:val="22"/>
        </w:rPr>
      </w:pPr>
      <w:r w:rsidRPr="006039D6">
        <w:rPr>
          <w:bCs/>
          <w:color w:val="000000" w:themeColor="text1"/>
          <w:sz w:val="22"/>
          <w:szCs w:val="22"/>
        </w:rPr>
        <w:t>En ese sentido, en el hipotético caso en que se demuestre una obligación de indemnizar en virtud del contrato de seguro mencionado el riesgo debe ser distribuido entre las compañías llamadas en garantía.</w:t>
      </w:r>
    </w:p>
    <w:p w14:paraId="71DE3BAB" w14:textId="77777777" w:rsidR="0075556D" w:rsidRPr="006039D6" w:rsidRDefault="0075556D" w:rsidP="006039D6">
      <w:pPr>
        <w:pStyle w:val="Textoindependiente"/>
        <w:ind w:right="134"/>
        <w:jc w:val="both"/>
        <w:rPr>
          <w:bCs/>
          <w:color w:val="000000" w:themeColor="text1"/>
          <w:sz w:val="22"/>
          <w:szCs w:val="22"/>
        </w:rPr>
      </w:pPr>
    </w:p>
    <w:p w14:paraId="75A40D26" w14:textId="77777777" w:rsidR="0075556D" w:rsidRPr="006039D6" w:rsidRDefault="0075556D" w:rsidP="006039D6">
      <w:pPr>
        <w:pStyle w:val="Textoindependiente"/>
        <w:ind w:right="134"/>
        <w:jc w:val="both"/>
        <w:rPr>
          <w:bCs/>
          <w:color w:val="000000" w:themeColor="text1"/>
          <w:sz w:val="22"/>
          <w:szCs w:val="22"/>
        </w:rPr>
      </w:pPr>
      <w:r w:rsidRPr="006039D6">
        <w:rPr>
          <w:bCs/>
          <w:color w:val="000000" w:themeColor="text1"/>
          <w:sz w:val="22"/>
          <w:szCs w:val="22"/>
        </w:rPr>
        <w:t>Así mismo, el artículo 1094 del Código de Comercio precisa las condiciones de la coexistencia de seguros:</w:t>
      </w:r>
    </w:p>
    <w:p w14:paraId="319958BA" w14:textId="77777777" w:rsidR="0075556D" w:rsidRPr="006039D6" w:rsidRDefault="0075556D" w:rsidP="006039D6">
      <w:pPr>
        <w:pStyle w:val="NormalWeb"/>
        <w:spacing w:before="0" w:beforeAutospacing="0" w:after="0" w:afterAutospacing="0"/>
        <w:ind w:left="708"/>
        <w:jc w:val="both"/>
        <w:rPr>
          <w:rFonts w:ascii="Arial" w:hAnsi="Arial" w:cs="Arial"/>
          <w:b/>
          <w:bCs/>
          <w:i/>
          <w:iCs/>
          <w:color w:val="000000" w:themeColor="text1"/>
          <w:sz w:val="22"/>
          <w:szCs w:val="22"/>
        </w:rPr>
      </w:pPr>
    </w:p>
    <w:p w14:paraId="62ED9D07"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b/>
          <w:bCs/>
          <w:i/>
          <w:iCs/>
          <w:color w:val="000000" w:themeColor="text1"/>
          <w:sz w:val="22"/>
          <w:szCs w:val="22"/>
        </w:rPr>
        <w:t>“ARTÍCULO 1094. &lt;PLURALIDAD O COEXISTENCIA DE SEGUROS-CONDICIONES&gt;.</w:t>
      </w:r>
      <w:r w:rsidRPr="006039D6">
        <w:rPr>
          <w:rFonts w:ascii="Arial" w:hAnsi="Arial" w:cs="Arial"/>
          <w:i/>
          <w:iCs/>
          <w:color w:val="000000" w:themeColor="text1"/>
          <w:sz w:val="22"/>
          <w:szCs w:val="22"/>
        </w:rPr>
        <w:t> Hay pluralidad o coexistencia de seguros cuando éstos reúnan las condiciones siguientes:</w:t>
      </w:r>
    </w:p>
    <w:p w14:paraId="50ADFDFE"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i/>
          <w:iCs/>
          <w:color w:val="000000" w:themeColor="text1"/>
          <w:sz w:val="22"/>
          <w:szCs w:val="22"/>
        </w:rPr>
        <w:t>1) Diversidad de aseguradores;</w:t>
      </w:r>
    </w:p>
    <w:p w14:paraId="3DF5DB0E"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i/>
          <w:iCs/>
          <w:color w:val="000000" w:themeColor="text1"/>
          <w:sz w:val="22"/>
          <w:szCs w:val="22"/>
        </w:rPr>
        <w:t>2) Identidad de asegurado;</w:t>
      </w:r>
    </w:p>
    <w:p w14:paraId="1BE18380"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i/>
          <w:iCs/>
          <w:color w:val="000000" w:themeColor="text1"/>
          <w:sz w:val="22"/>
          <w:szCs w:val="22"/>
        </w:rPr>
        <w:t>3) Identidad de interés asegurado, y</w:t>
      </w:r>
    </w:p>
    <w:p w14:paraId="536938A9" w14:textId="77777777" w:rsidR="0075556D" w:rsidRPr="006039D6" w:rsidRDefault="0075556D" w:rsidP="006039D6">
      <w:pPr>
        <w:pStyle w:val="NormalWeb"/>
        <w:spacing w:before="0" w:beforeAutospacing="0" w:after="0" w:afterAutospacing="0"/>
        <w:ind w:left="567" w:right="397"/>
        <w:jc w:val="both"/>
        <w:rPr>
          <w:rFonts w:ascii="Arial" w:hAnsi="Arial" w:cs="Arial"/>
          <w:i/>
          <w:iCs/>
          <w:color w:val="000000" w:themeColor="text1"/>
          <w:sz w:val="22"/>
          <w:szCs w:val="22"/>
        </w:rPr>
      </w:pPr>
      <w:r w:rsidRPr="006039D6">
        <w:rPr>
          <w:rFonts w:ascii="Arial" w:hAnsi="Arial" w:cs="Arial"/>
          <w:i/>
          <w:iCs/>
          <w:color w:val="000000" w:themeColor="text1"/>
          <w:sz w:val="22"/>
          <w:szCs w:val="22"/>
        </w:rPr>
        <w:t>4) Identidad de riesgo.”</w:t>
      </w:r>
    </w:p>
    <w:p w14:paraId="06AF817E" w14:textId="77777777" w:rsidR="0075556D" w:rsidRPr="006039D6" w:rsidRDefault="0075556D" w:rsidP="006039D6">
      <w:pPr>
        <w:pStyle w:val="NormalWeb"/>
        <w:spacing w:before="0" w:beforeAutospacing="0" w:after="0" w:afterAutospacing="0"/>
        <w:jc w:val="both"/>
        <w:rPr>
          <w:rFonts w:ascii="Arial" w:hAnsi="Arial" w:cs="Arial"/>
          <w:i/>
          <w:iCs/>
          <w:color w:val="000000" w:themeColor="text1"/>
          <w:sz w:val="22"/>
          <w:szCs w:val="22"/>
        </w:rPr>
      </w:pPr>
    </w:p>
    <w:p w14:paraId="160766F0" w14:textId="77777777" w:rsidR="0075556D" w:rsidRPr="006039D6" w:rsidRDefault="0075556D" w:rsidP="006039D6">
      <w:pPr>
        <w:pStyle w:val="NormalWeb"/>
        <w:spacing w:before="0" w:beforeAutospacing="0" w:after="0" w:afterAutospacing="0"/>
        <w:jc w:val="both"/>
        <w:rPr>
          <w:rFonts w:ascii="Arial" w:hAnsi="Arial" w:cs="Arial"/>
          <w:color w:val="000000" w:themeColor="text1"/>
          <w:sz w:val="22"/>
          <w:szCs w:val="22"/>
        </w:rPr>
      </w:pPr>
      <w:r w:rsidRPr="006039D6">
        <w:rPr>
          <w:rFonts w:ascii="Arial" w:hAnsi="Arial" w:cs="Arial"/>
          <w:color w:val="000000" w:themeColor="text1"/>
          <w:sz w:val="22"/>
          <w:szCs w:val="22"/>
        </w:rPr>
        <w:t>Aunado a ello, se deja presente que dentro del clausulado de la póliza en su numeral 15 se estipuló que:</w:t>
      </w:r>
    </w:p>
    <w:p w14:paraId="3504C673" w14:textId="77777777" w:rsidR="0075556D" w:rsidRPr="006039D6" w:rsidRDefault="0075556D" w:rsidP="006039D6">
      <w:pPr>
        <w:pStyle w:val="NormalWeb"/>
        <w:ind w:left="708"/>
        <w:jc w:val="both"/>
        <w:rPr>
          <w:rFonts w:ascii="Arial" w:hAnsi="Arial" w:cs="Arial"/>
          <w:i/>
          <w:iCs/>
          <w:color w:val="000000" w:themeColor="text1"/>
          <w:sz w:val="22"/>
          <w:szCs w:val="22"/>
          <w:lang w:val="es-ES"/>
        </w:rPr>
      </w:pPr>
      <w:r w:rsidRPr="006039D6">
        <w:rPr>
          <w:rFonts w:ascii="Arial" w:hAnsi="Arial" w:cs="Arial"/>
          <w:i/>
          <w:iCs/>
          <w:color w:val="000000" w:themeColor="text1"/>
          <w:sz w:val="22"/>
          <w:szCs w:val="22"/>
          <w:lang w:val="es-ES"/>
        </w:rPr>
        <w:t xml:space="preserve">“15. COEXISTENCIA DE SEGUROS </w:t>
      </w:r>
    </w:p>
    <w:p w14:paraId="133E0BA3" w14:textId="77777777" w:rsidR="0075556D" w:rsidRPr="006039D6" w:rsidRDefault="0075556D" w:rsidP="006039D6">
      <w:pPr>
        <w:pStyle w:val="NormalWeb"/>
        <w:ind w:left="708"/>
        <w:jc w:val="both"/>
        <w:rPr>
          <w:rFonts w:ascii="Arial" w:hAnsi="Arial" w:cs="Arial"/>
          <w:i/>
          <w:iCs/>
          <w:color w:val="000000" w:themeColor="text1"/>
          <w:sz w:val="22"/>
          <w:szCs w:val="22"/>
          <w:lang w:val="es-ES"/>
        </w:rPr>
      </w:pPr>
      <w:r w:rsidRPr="006039D6">
        <w:rPr>
          <w:rFonts w:ascii="Arial" w:hAnsi="Arial" w:cs="Arial"/>
          <w:i/>
          <w:iCs/>
          <w:color w:val="000000" w:themeColor="text1"/>
          <w:sz w:val="22"/>
          <w:szCs w:val="22"/>
          <w:lang w:val="es-ES"/>
        </w:rPr>
        <w:t>En caso de existir, al momento del siniestro, otro seguro de cumplimiento con relación al mismo contrato, el importe de la indemnización a que haya lugar, se distribuirá entre los aseguradores en proporción a las cuantías de sus respectivos seguros.”</w:t>
      </w:r>
    </w:p>
    <w:p w14:paraId="4E51283B" w14:textId="77777777" w:rsidR="0075556D" w:rsidRPr="006039D6" w:rsidRDefault="0075556D" w:rsidP="006039D6">
      <w:pPr>
        <w:pStyle w:val="Textoindependiente"/>
        <w:jc w:val="both"/>
        <w:rPr>
          <w:b/>
          <w:bCs/>
          <w:color w:val="000000" w:themeColor="text1"/>
          <w:sz w:val="22"/>
          <w:szCs w:val="22"/>
        </w:rPr>
      </w:pPr>
    </w:p>
    <w:p w14:paraId="1A814C3B" w14:textId="77777777" w:rsidR="0075556D" w:rsidRPr="006039D6" w:rsidRDefault="0075556D" w:rsidP="006039D6">
      <w:pPr>
        <w:pStyle w:val="Textoindependiente"/>
        <w:ind w:right="134"/>
        <w:jc w:val="both"/>
        <w:rPr>
          <w:color w:val="000000" w:themeColor="text1"/>
          <w:sz w:val="22"/>
          <w:szCs w:val="22"/>
        </w:rPr>
      </w:pPr>
      <w:r w:rsidRPr="006039D6">
        <w:rPr>
          <w:bCs/>
          <w:color w:val="000000" w:themeColor="text1"/>
          <w:sz w:val="22"/>
          <w:szCs w:val="22"/>
        </w:rPr>
        <w:t xml:space="preserve">En conclusión, para el caso en concreto existe una coexistencia de seguros por lo cual las asegurados llamadas en garantía deberán </w:t>
      </w:r>
      <w:r w:rsidRPr="006039D6">
        <w:rPr>
          <w:color w:val="000000" w:themeColor="text1"/>
          <w:sz w:val="22"/>
          <w:szCs w:val="22"/>
        </w:rPr>
        <w:t>dividirse en proporción al monto asegurado por cada una el pago de una eventual obligación de indemnizar comoquiera que tienen la misma cobertura.</w:t>
      </w:r>
    </w:p>
    <w:p w14:paraId="6D564361" w14:textId="77777777" w:rsidR="0075556D" w:rsidRPr="006039D6" w:rsidRDefault="0075556D" w:rsidP="006039D6">
      <w:pPr>
        <w:pStyle w:val="Textoindependiente"/>
        <w:jc w:val="both"/>
        <w:rPr>
          <w:b/>
          <w:bCs/>
          <w:iCs/>
          <w:color w:val="000000" w:themeColor="text1"/>
          <w:sz w:val="22"/>
          <w:szCs w:val="22"/>
          <w:u w:val="single"/>
        </w:rPr>
      </w:pPr>
    </w:p>
    <w:p w14:paraId="2163D92D" w14:textId="77777777" w:rsidR="0075556D" w:rsidRPr="006039D6" w:rsidRDefault="0075556D" w:rsidP="006039D6">
      <w:pPr>
        <w:pStyle w:val="Textoindependiente"/>
        <w:numPr>
          <w:ilvl w:val="0"/>
          <w:numId w:val="14"/>
        </w:numPr>
        <w:jc w:val="both"/>
        <w:rPr>
          <w:b/>
          <w:bCs/>
          <w:iCs/>
          <w:color w:val="000000" w:themeColor="text1"/>
          <w:sz w:val="22"/>
          <w:szCs w:val="22"/>
          <w:u w:val="single"/>
        </w:rPr>
      </w:pPr>
      <w:r w:rsidRPr="006039D6">
        <w:rPr>
          <w:b/>
          <w:bCs/>
          <w:iCs/>
          <w:color w:val="000000" w:themeColor="text1"/>
          <w:sz w:val="22"/>
          <w:szCs w:val="22"/>
          <w:u w:val="single"/>
        </w:rPr>
        <w:t>SUBROGACIÓN</w:t>
      </w:r>
    </w:p>
    <w:p w14:paraId="0E8F4D6C" w14:textId="77777777" w:rsidR="0075556D" w:rsidRPr="006039D6" w:rsidRDefault="0075556D" w:rsidP="006039D6">
      <w:pPr>
        <w:pStyle w:val="Textoindependiente"/>
        <w:jc w:val="both"/>
        <w:rPr>
          <w:iCs/>
          <w:color w:val="000000" w:themeColor="text1"/>
          <w:sz w:val="22"/>
          <w:szCs w:val="22"/>
        </w:rPr>
      </w:pPr>
    </w:p>
    <w:p w14:paraId="2A99D2F2" w14:textId="253FA402" w:rsidR="0075556D" w:rsidRPr="006039D6" w:rsidRDefault="0075556D" w:rsidP="006039D6">
      <w:pPr>
        <w:pStyle w:val="Sinespaciado"/>
        <w:jc w:val="both"/>
        <w:rPr>
          <w:rFonts w:ascii="Arial" w:hAnsi="Arial" w:cs="Arial"/>
          <w:bCs/>
        </w:rPr>
      </w:pPr>
      <w:r w:rsidRPr="006039D6">
        <w:rPr>
          <w:rFonts w:ascii="Arial" w:eastAsiaTheme="minorHAnsi" w:hAnsi="Arial" w:cs="Arial"/>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5D45F8" w:rsidRPr="006039D6">
        <w:rPr>
          <w:rFonts w:ascii="Arial" w:hAnsi="Arial" w:cs="Arial"/>
          <w:bCs/>
          <w:color w:val="000000" w:themeColor="text1"/>
        </w:rPr>
        <w:t>TELMEX COLOMBIA S.A</w:t>
      </w:r>
      <w:r w:rsidRPr="006039D6">
        <w:rPr>
          <w:rFonts w:ascii="Arial" w:hAnsi="Arial" w:cs="Arial"/>
          <w:bCs/>
          <w:color w:val="000000" w:themeColor="text1"/>
        </w:rPr>
        <w:t>.</w:t>
      </w:r>
      <w:r w:rsidRPr="006039D6">
        <w:rPr>
          <w:rFonts w:ascii="Arial" w:hAnsi="Arial" w:cs="Arial"/>
          <w:color w:val="000000" w:themeColor="text1"/>
        </w:rPr>
        <w:t xml:space="preserve">, </w:t>
      </w:r>
      <w:r w:rsidRPr="006039D6">
        <w:rPr>
          <w:rFonts w:ascii="Arial" w:eastAsiaTheme="minorHAnsi" w:hAnsi="Arial" w:cs="Arial"/>
          <w:color w:val="000000" w:themeColor="text1"/>
        </w:rPr>
        <w:t xml:space="preserve">según las pólizas y el régimen vigente, previamente tendría que comprobarse o establecerse que la demandante efectivamente prestara sus servicios para la ejecución de los contratos afianzados con </w:t>
      </w:r>
      <w:r w:rsidR="005D45F8" w:rsidRPr="006039D6">
        <w:rPr>
          <w:rFonts w:ascii="Arial" w:hAnsi="Arial" w:cs="Arial"/>
          <w:bCs/>
          <w:color w:val="000000" w:themeColor="text1"/>
        </w:rPr>
        <w:t>CONECTAR TV S.A.S</w:t>
      </w:r>
      <w:r w:rsidRPr="006039D6">
        <w:rPr>
          <w:rStyle w:val="normaltextrun"/>
          <w:rFonts w:ascii="Arial" w:hAnsi="Arial" w:cs="Arial"/>
          <w:color w:val="000000" w:themeColor="text1"/>
        </w:rPr>
        <w:t xml:space="preserve"> </w:t>
      </w:r>
      <w:r w:rsidRPr="006039D6">
        <w:rPr>
          <w:rFonts w:ascii="Arial" w:eastAsiaTheme="minorHAnsi" w:hAnsi="Arial" w:cs="Arial"/>
          <w:color w:val="000000" w:themeColor="text1"/>
        </w:rPr>
        <w:t xml:space="preserve">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w:t>
      </w:r>
      <w:r w:rsidRPr="006039D6">
        <w:rPr>
          <w:rFonts w:ascii="Arial" w:hAnsi="Arial" w:cs="Arial"/>
          <w:color w:val="000000" w:themeColor="text1"/>
        </w:rPr>
        <w:t>salarios</w:t>
      </w:r>
      <w:r w:rsidRPr="006039D6">
        <w:rPr>
          <w:rStyle w:val="normaltextrun"/>
          <w:rFonts w:ascii="Arial" w:hAnsi="Arial" w:cs="Arial"/>
          <w:color w:val="000000" w:themeColor="text1"/>
        </w:rPr>
        <w:t>, prestaciones sociales e indemnizaciones</w:t>
      </w:r>
      <w:r w:rsidRPr="006039D6">
        <w:rPr>
          <w:rFonts w:ascii="Arial" w:eastAsiaTheme="minorHAnsi" w:hAnsi="Arial" w:cs="Arial"/>
          <w:color w:val="000000" w:themeColor="text1"/>
        </w:rPr>
        <w:t xml:space="preserve">. </w:t>
      </w:r>
    </w:p>
    <w:p w14:paraId="6A3E55EB" w14:textId="77777777" w:rsidR="0075556D" w:rsidRPr="006039D6" w:rsidRDefault="0075556D" w:rsidP="006039D6">
      <w:pPr>
        <w:jc w:val="both"/>
        <w:rPr>
          <w:color w:val="000000" w:themeColor="text1"/>
          <w:lang w:val="es-CO"/>
        </w:rPr>
      </w:pPr>
    </w:p>
    <w:p w14:paraId="74730790" w14:textId="17CF782A" w:rsidR="0075556D" w:rsidRPr="006039D6" w:rsidRDefault="0075556D" w:rsidP="006039D6">
      <w:pPr>
        <w:pStyle w:val="Sinespaciado"/>
        <w:jc w:val="both"/>
        <w:rPr>
          <w:rFonts w:ascii="Arial" w:hAnsi="Arial" w:cs="Arial"/>
          <w:bCs/>
        </w:rPr>
      </w:pPr>
      <w:r w:rsidRPr="006039D6">
        <w:rPr>
          <w:rFonts w:ascii="Arial" w:eastAsiaTheme="minorHAnsi" w:hAnsi="Arial" w:cs="Arial"/>
          <w:color w:val="000000" w:themeColor="text1"/>
        </w:rPr>
        <w:t xml:space="preserve">Luego sólo en el remoto evento de que las demandadas tengan que responder por los </w:t>
      </w:r>
      <w:r w:rsidRPr="006039D6">
        <w:rPr>
          <w:rFonts w:ascii="Arial" w:hAnsi="Arial" w:cs="Arial"/>
          <w:color w:val="000000" w:themeColor="text1"/>
        </w:rPr>
        <w:t>salarios</w:t>
      </w:r>
      <w:r w:rsidRPr="006039D6">
        <w:rPr>
          <w:rStyle w:val="normaltextrun"/>
          <w:rFonts w:ascii="Arial" w:hAnsi="Arial" w:cs="Arial"/>
          <w:color w:val="000000" w:themeColor="text1"/>
        </w:rPr>
        <w:t xml:space="preserve">, prestaciones sociales e indemnizaciones </w:t>
      </w:r>
      <w:r w:rsidRPr="006039D6">
        <w:rPr>
          <w:rFonts w:ascii="Arial" w:eastAsiaTheme="minorHAnsi" w:hAnsi="Arial" w:cs="Arial"/>
          <w:color w:val="000000" w:themeColor="text1"/>
        </w:rPr>
        <w:t xml:space="preserve">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005D45F8" w:rsidRPr="006039D6">
        <w:rPr>
          <w:rFonts w:ascii="Arial" w:hAnsi="Arial" w:cs="Arial"/>
          <w:bCs/>
          <w:color w:val="000000" w:themeColor="text1"/>
        </w:rPr>
        <w:t>TELMEX COLOMBIA S.A</w:t>
      </w:r>
      <w:r w:rsidRPr="006039D6">
        <w:rPr>
          <w:rFonts w:ascii="Arial" w:hAnsi="Arial" w:cs="Arial"/>
          <w:bCs/>
          <w:color w:val="000000" w:themeColor="text1"/>
        </w:rPr>
        <w:t>.</w:t>
      </w:r>
      <w:r w:rsidRPr="006039D6">
        <w:rPr>
          <w:rFonts w:ascii="Arial" w:eastAsiaTheme="minorHAnsi" w:hAnsi="Arial" w:cs="Arial"/>
          <w:color w:val="000000" w:themeColor="text1"/>
        </w:rPr>
        <w:t xml:space="preserve">, indemnizando a dicha entidad, dentro del marco de las condiciones de la póliza por lo que a ella le toque pagar a los trabajadores de </w:t>
      </w:r>
      <w:r w:rsidR="005D45F8" w:rsidRPr="006039D6">
        <w:rPr>
          <w:rFonts w:ascii="Arial" w:hAnsi="Arial" w:cs="Arial"/>
          <w:bCs/>
          <w:color w:val="000000" w:themeColor="text1"/>
        </w:rPr>
        <w:t>CONECTAR TV S.A.S</w:t>
      </w:r>
      <w:r w:rsidRPr="006039D6">
        <w:rPr>
          <w:rFonts w:ascii="Arial" w:hAnsi="Arial" w:cs="Arial"/>
          <w:bCs/>
          <w:color w:val="000000" w:themeColor="text1"/>
        </w:rPr>
        <w:t xml:space="preserve">, </w:t>
      </w:r>
      <w:r w:rsidRPr="006039D6">
        <w:rPr>
          <w:rFonts w:ascii="Arial" w:eastAsiaTheme="minorHAnsi" w:hAnsi="Arial" w:cs="Arial"/>
          <w:color w:val="000000" w:themeColor="text1"/>
        </w:rPr>
        <w:t>tal como se encuentra descrito en los contratos de seguro, de la siguiente manera:</w:t>
      </w:r>
    </w:p>
    <w:p w14:paraId="7BF60E6E" w14:textId="77777777" w:rsidR="0075556D" w:rsidRPr="006039D6" w:rsidRDefault="0075556D" w:rsidP="006039D6">
      <w:pPr>
        <w:jc w:val="both"/>
        <w:rPr>
          <w:rFonts w:eastAsiaTheme="minorHAnsi"/>
          <w:i/>
          <w:iCs/>
          <w:noProof/>
          <w:color w:val="000000" w:themeColor="text1"/>
        </w:rPr>
      </w:pPr>
    </w:p>
    <w:p w14:paraId="29947A30" w14:textId="3C1A7E8F" w:rsidR="0075556D" w:rsidRPr="006039D6" w:rsidRDefault="005D45F8" w:rsidP="006039D6">
      <w:pPr>
        <w:jc w:val="center"/>
        <w:rPr>
          <w:rFonts w:eastAsiaTheme="minorHAnsi"/>
          <w:color w:val="000000" w:themeColor="text1"/>
        </w:rPr>
      </w:pPr>
      <w:r w:rsidRPr="006039D6">
        <w:rPr>
          <w:rFonts w:eastAsiaTheme="minorHAnsi"/>
          <w:noProof/>
          <w:color w:val="000000" w:themeColor="text1"/>
          <w:lang w:val="es-CO" w:eastAsia="es-CO"/>
        </w:rPr>
        <w:drawing>
          <wp:inline distT="0" distB="0" distL="0" distR="0" wp14:anchorId="5F75F4FC" wp14:editId="4B445ADC">
            <wp:extent cx="3143689" cy="99073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3689" cy="990738"/>
                    </a:xfrm>
                    <a:prstGeom prst="rect">
                      <a:avLst/>
                    </a:prstGeom>
                  </pic:spPr>
                </pic:pic>
              </a:graphicData>
            </a:graphic>
          </wp:inline>
        </w:drawing>
      </w:r>
    </w:p>
    <w:p w14:paraId="40205064" w14:textId="77777777" w:rsidR="0075556D" w:rsidRPr="006039D6" w:rsidRDefault="0075556D" w:rsidP="006039D6">
      <w:pPr>
        <w:jc w:val="center"/>
        <w:rPr>
          <w:rFonts w:eastAsiaTheme="minorHAnsi"/>
          <w:color w:val="000000" w:themeColor="text1"/>
        </w:rPr>
      </w:pPr>
    </w:p>
    <w:p w14:paraId="32B8D4B6" w14:textId="68EC5432" w:rsidR="0075556D" w:rsidRPr="006039D6" w:rsidRDefault="0075556D" w:rsidP="006039D6">
      <w:pPr>
        <w:pStyle w:val="Sinespaciado"/>
        <w:jc w:val="both"/>
        <w:rPr>
          <w:rFonts w:ascii="Arial" w:hAnsi="Arial" w:cs="Arial"/>
          <w:bCs/>
        </w:rPr>
      </w:pPr>
      <w:r w:rsidRPr="006039D6">
        <w:rPr>
          <w:rFonts w:ascii="Arial" w:eastAsiaTheme="minorHAnsi" w:hAnsi="Arial" w:cs="Arial"/>
          <w:color w:val="000000" w:themeColor="text1"/>
        </w:rPr>
        <w:t xml:space="preserve">En la hipótesis planteada en el párrafo anterior, una vez la compañía hubiere pagado </w:t>
      </w:r>
      <w:r w:rsidRPr="006039D6">
        <w:rPr>
          <w:rFonts w:ascii="Arial" w:hAnsi="Arial" w:cs="Arial"/>
          <w:bCs/>
          <w:color w:val="000000" w:themeColor="text1"/>
        </w:rPr>
        <w:t xml:space="preserve">a </w:t>
      </w:r>
      <w:r w:rsidR="005D45F8" w:rsidRPr="006039D6">
        <w:rPr>
          <w:rFonts w:ascii="Arial" w:hAnsi="Arial" w:cs="Arial"/>
          <w:bCs/>
          <w:color w:val="000000" w:themeColor="text1"/>
        </w:rPr>
        <w:t>TELMEX COLOMBIA S.A.</w:t>
      </w:r>
      <w:r w:rsidRPr="006039D6">
        <w:rPr>
          <w:rFonts w:ascii="Arial" w:hAnsi="Arial" w:cs="Arial"/>
          <w:color w:val="000000" w:themeColor="text1"/>
        </w:rPr>
        <w:t>,</w:t>
      </w:r>
      <w:r w:rsidRPr="006039D6">
        <w:rPr>
          <w:rFonts w:ascii="Arial" w:eastAsiaTheme="minorHAnsi" w:hAnsi="Arial" w:cs="Arial"/>
          <w:color w:val="000000" w:themeColor="text1"/>
        </w:rPr>
        <w:t xml:space="preserve"> lo que este deba pagar a la demandante, como trabajador de </w:t>
      </w:r>
      <w:r w:rsidRPr="006039D6">
        <w:rPr>
          <w:rFonts w:ascii="Arial" w:hAnsi="Arial" w:cs="Arial"/>
          <w:color w:val="000000" w:themeColor="text1"/>
        </w:rPr>
        <w:t>la afianzada</w:t>
      </w:r>
      <w:r w:rsidRPr="006039D6">
        <w:rPr>
          <w:rFonts w:ascii="Arial" w:eastAsiaTheme="minorHAnsi" w:hAnsi="Arial" w:cs="Arial"/>
          <w:color w:val="000000" w:themeColor="text1"/>
        </w:rPr>
        <w:t xml:space="preserve">, por ministerio de la ley operará la subrogación de los derechos que tiene la asegurada (Artículo 1096 Código de Comercio) contra la afianzada, por ser ésta la causante del siniestro, en cuanto incumplió con el pago de los </w:t>
      </w:r>
      <w:r w:rsidRPr="006039D6">
        <w:rPr>
          <w:rFonts w:ascii="Arial" w:hAnsi="Arial" w:cs="Arial"/>
          <w:color w:val="000000" w:themeColor="text1"/>
        </w:rPr>
        <w:t>salarios</w:t>
      </w:r>
      <w:r w:rsidRPr="006039D6">
        <w:rPr>
          <w:rStyle w:val="normaltextrun"/>
          <w:rFonts w:ascii="Arial" w:hAnsi="Arial" w:cs="Arial"/>
          <w:color w:val="000000" w:themeColor="text1"/>
        </w:rPr>
        <w:t xml:space="preserve">, prestaciones sociales e </w:t>
      </w:r>
      <w:r w:rsidR="005D45F8" w:rsidRPr="006039D6">
        <w:rPr>
          <w:rStyle w:val="normaltextrun"/>
          <w:rFonts w:ascii="Arial" w:hAnsi="Arial" w:cs="Arial"/>
          <w:color w:val="000000" w:themeColor="text1"/>
        </w:rPr>
        <w:t>indemnización del Art. 64 del CST</w:t>
      </w:r>
      <w:r w:rsidRPr="006039D6">
        <w:rPr>
          <w:rFonts w:ascii="Arial" w:hAnsi="Arial" w:cs="Arial"/>
          <w:bCs/>
          <w:color w:val="000000" w:themeColor="text1"/>
        </w:rPr>
        <w:t>,</w:t>
      </w:r>
      <w:r w:rsidRPr="006039D6">
        <w:rPr>
          <w:rStyle w:val="normaltextrun"/>
          <w:rFonts w:ascii="Arial" w:hAnsi="Arial" w:cs="Arial"/>
          <w:color w:val="000000" w:themeColor="text1"/>
        </w:rPr>
        <w:t xml:space="preserve"> </w:t>
      </w:r>
      <w:r w:rsidRPr="006039D6">
        <w:rPr>
          <w:rFonts w:ascii="Arial" w:eastAsiaTheme="minorHAnsi" w:hAnsi="Arial" w:cs="Arial"/>
          <w:color w:val="000000" w:themeColor="text1"/>
        </w:rPr>
        <w:t>que se estarían reclamando en este proceso.</w:t>
      </w:r>
    </w:p>
    <w:p w14:paraId="77C50F6C" w14:textId="77777777" w:rsidR="0075556D" w:rsidRPr="006039D6" w:rsidRDefault="0075556D" w:rsidP="006039D6">
      <w:pPr>
        <w:jc w:val="both"/>
        <w:rPr>
          <w:rFonts w:eastAsiaTheme="minorHAnsi"/>
          <w:color w:val="000000" w:themeColor="text1"/>
        </w:rPr>
      </w:pPr>
    </w:p>
    <w:p w14:paraId="5DEDA31C" w14:textId="29DE9294" w:rsidR="0075556D" w:rsidRPr="006039D6" w:rsidRDefault="0075556D" w:rsidP="006039D6">
      <w:pPr>
        <w:jc w:val="both"/>
        <w:rPr>
          <w:rFonts w:eastAsiaTheme="minorHAnsi"/>
          <w:color w:val="000000" w:themeColor="text1"/>
        </w:rPr>
      </w:pPr>
      <w:r w:rsidRPr="006039D6">
        <w:rPr>
          <w:rFonts w:eastAsiaTheme="minorHAnsi"/>
          <w:color w:val="000000" w:themeColor="text1"/>
        </w:rPr>
        <w:t xml:space="preserve">Mi representada, entonces, en ese supuesto tendrá el derecho a repetir por lo que pague, contra </w:t>
      </w:r>
      <w:r w:rsidR="005D45F8" w:rsidRPr="006039D6">
        <w:rPr>
          <w:bCs/>
          <w:color w:val="000000" w:themeColor="text1"/>
        </w:rPr>
        <w:t>CONECTAR TV S.A.S</w:t>
      </w:r>
      <w:r w:rsidRPr="006039D6">
        <w:rPr>
          <w:bCs/>
          <w:color w:val="000000" w:themeColor="text1"/>
        </w:rPr>
        <w:t>,</w:t>
      </w:r>
      <w:r w:rsidRPr="006039D6">
        <w:rPr>
          <w:rStyle w:val="normaltextrun"/>
          <w:color w:val="000000" w:themeColor="text1"/>
        </w:rPr>
        <w:t xml:space="preserve"> </w:t>
      </w:r>
      <w:r w:rsidRPr="006039D6">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00975333" w14:textId="77777777" w:rsidR="0075556D" w:rsidRPr="006039D6" w:rsidRDefault="0075556D" w:rsidP="006039D6">
      <w:pPr>
        <w:pStyle w:val="Textoindependiente"/>
        <w:jc w:val="both"/>
        <w:rPr>
          <w:iCs/>
          <w:color w:val="000000" w:themeColor="text1"/>
          <w:sz w:val="22"/>
          <w:szCs w:val="22"/>
        </w:rPr>
      </w:pPr>
    </w:p>
    <w:p w14:paraId="485F7FD4" w14:textId="77777777" w:rsidR="0075556D" w:rsidRPr="006039D6" w:rsidRDefault="0075556D" w:rsidP="006039D6">
      <w:pPr>
        <w:pStyle w:val="paragraph"/>
        <w:numPr>
          <w:ilvl w:val="0"/>
          <w:numId w:val="14"/>
        </w:numPr>
        <w:spacing w:before="0" w:beforeAutospacing="0" w:after="0" w:afterAutospacing="0"/>
        <w:jc w:val="both"/>
        <w:textAlignment w:val="baseline"/>
        <w:rPr>
          <w:rFonts w:ascii="Arial" w:hAnsi="Arial" w:cs="Arial"/>
          <w:sz w:val="22"/>
          <w:szCs w:val="22"/>
        </w:rPr>
      </w:pPr>
      <w:r w:rsidRPr="006039D6">
        <w:rPr>
          <w:rStyle w:val="normaltextrun"/>
          <w:rFonts w:ascii="Arial" w:hAnsi="Arial" w:cs="Arial"/>
          <w:b/>
          <w:bCs/>
          <w:sz w:val="22"/>
          <w:szCs w:val="22"/>
          <w:u w:val="single"/>
          <w:lang w:val="es-ES"/>
        </w:rPr>
        <w:t>PRESCRIPCION DE LAS ACCIONES DERIVADAS DEL CONTRATO DE SEGURO</w:t>
      </w:r>
      <w:r w:rsidRPr="006039D6">
        <w:rPr>
          <w:rStyle w:val="normaltextrun"/>
          <w:rFonts w:ascii="Arial" w:hAnsi="Arial" w:cs="Arial"/>
          <w:b/>
          <w:bCs/>
          <w:sz w:val="22"/>
          <w:szCs w:val="22"/>
          <w:lang w:val="es-ES"/>
        </w:rPr>
        <w:t>.</w:t>
      </w:r>
      <w:r w:rsidRPr="006039D6">
        <w:rPr>
          <w:rStyle w:val="eop"/>
          <w:rFonts w:ascii="Arial" w:hAnsi="Arial" w:cs="Arial"/>
          <w:sz w:val="22"/>
          <w:szCs w:val="22"/>
        </w:rPr>
        <w:t> </w:t>
      </w:r>
    </w:p>
    <w:p w14:paraId="12B7B99E" w14:textId="77777777" w:rsidR="0075556D" w:rsidRPr="006039D6" w:rsidRDefault="0075556D" w:rsidP="006039D6">
      <w:pPr>
        <w:pStyle w:val="paragraph"/>
        <w:spacing w:before="0" w:beforeAutospacing="0" w:after="0" w:afterAutospacing="0"/>
        <w:jc w:val="both"/>
        <w:textAlignment w:val="baseline"/>
        <w:rPr>
          <w:rFonts w:ascii="Arial" w:hAnsi="Arial" w:cs="Arial"/>
          <w:sz w:val="22"/>
          <w:szCs w:val="22"/>
        </w:rPr>
      </w:pPr>
      <w:r w:rsidRPr="006039D6">
        <w:rPr>
          <w:rStyle w:val="eop"/>
          <w:rFonts w:ascii="Arial" w:hAnsi="Arial" w:cs="Arial"/>
          <w:sz w:val="22"/>
          <w:szCs w:val="22"/>
        </w:rPr>
        <w:t> </w:t>
      </w:r>
    </w:p>
    <w:p w14:paraId="2D5899EC" w14:textId="77777777" w:rsidR="0075556D" w:rsidRPr="006039D6" w:rsidRDefault="0075556D" w:rsidP="006039D6">
      <w:pPr>
        <w:pStyle w:val="paragraph"/>
        <w:spacing w:before="0" w:beforeAutospacing="0" w:after="0" w:afterAutospacing="0"/>
        <w:jc w:val="both"/>
        <w:textAlignment w:val="baseline"/>
        <w:rPr>
          <w:rFonts w:ascii="Arial" w:hAnsi="Arial" w:cs="Arial"/>
          <w:sz w:val="22"/>
          <w:szCs w:val="22"/>
        </w:rPr>
      </w:pPr>
      <w:r w:rsidRPr="006039D6">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6039D6">
        <w:rPr>
          <w:rStyle w:val="eop"/>
          <w:rFonts w:ascii="Arial" w:hAnsi="Arial" w:cs="Arial"/>
          <w:color w:val="000000"/>
          <w:sz w:val="22"/>
          <w:szCs w:val="22"/>
        </w:rPr>
        <w:t> </w:t>
      </w:r>
    </w:p>
    <w:p w14:paraId="3B15BD10" w14:textId="77777777" w:rsidR="0075556D" w:rsidRPr="006039D6" w:rsidRDefault="0075556D" w:rsidP="006039D6">
      <w:pPr>
        <w:pStyle w:val="paragraph"/>
        <w:spacing w:before="0" w:beforeAutospacing="0" w:after="0" w:afterAutospacing="0"/>
        <w:jc w:val="both"/>
        <w:textAlignment w:val="baseline"/>
        <w:rPr>
          <w:rFonts w:ascii="Arial" w:hAnsi="Arial" w:cs="Arial"/>
          <w:sz w:val="22"/>
          <w:szCs w:val="22"/>
        </w:rPr>
      </w:pPr>
      <w:r w:rsidRPr="006039D6">
        <w:rPr>
          <w:rStyle w:val="eop"/>
          <w:rFonts w:ascii="Arial" w:hAnsi="Arial" w:cs="Arial"/>
          <w:color w:val="000000"/>
          <w:sz w:val="22"/>
          <w:szCs w:val="22"/>
        </w:rPr>
        <w:t> </w:t>
      </w:r>
    </w:p>
    <w:p w14:paraId="4C02EFD8" w14:textId="77777777" w:rsidR="0075556D" w:rsidRPr="006039D6" w:rsidRDefault="0075556D" w:rsidP="006039D6">
      <w:pPr>
        <w:pStyle w:val="paragraph"/>
        <w:spacing w:before="0" w:beforeAutospacing="0" w:after="0" w:afterAutospacing="0"/>
        <w:ind w:left="567" w:right="332"/>
        <w:jc w:val="both"/>
        <w:textAlignment w:val="baseline"/>
        <w:rPr>
          <w:rFonts w:ascii="Arial" w:hAnsi="Arial" w:cs="Arial"/>
          <w:b/>
          <w:bCs/>
          <w:sz w:val="22"/>
          <w:szCs w:val="22"/>
        </w:rPr>
      </w:pPr>
      <w:r w:rsidRPr="006039D6">
        <w:rPr>
          <w:rStyle w:val="normaltextrun"/>
          <w:rFonts w:ascii="Arial" w:hAnsi="Arial" w:cs="Arial"/>
          <w:sz w:val="22"/>
          <w:szCs w:val="22"/>
          <w:lang w:val="es-ES"/>
        </w:rPr>
        <w:t>“</w:t>
      </w:r>
      <w:r w:rsidRPr="006039D6">
        <w:rPr>
          <w:rStyle w:val="normaltextrun"/>
          <w:rFonts w:ascii="Arial" w:hAnsi="Arial" w:cs="Arial"/>
          <w:i/>
          <w:iCs/>
          <w:sz w:val="22"/>
          <w:szCs w:val="22"/>
          <w:lang w:val="es-ES"/>
        </w:rPr>
        <w:t xml:space="preserve">Artículo 1081. </w:t>
      </w:r>
      <w:r w:rsidRPr="006039D6">
        <w:rPr>
          <w:rStyle w:val="normaltextrun"/>
          <w:rFonts w:ascii="Arial" w:hAnsi="Arial" w:cs="Arial"/>
          <w:b/>
          <w:bCs/>
          <w:i/>
          <w:iCs/>
          <w:sz w:val="22"/>
          <w:szCs w:val="22"/>
          <w:lang w:val="es-ES"/>
        </w:rPr>
        <w:t>Prescripción de acciones:</w:t>
      </w:r>
      <w:r w:rsidRPr="006039D6">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6039D6">
        <w:rPr>
          <w:rStyle w:val="scxw68559478"/>
          <w:rFonts w:ascii="Arial" w:eastAsia="Calibri" w:hAnsi="Arial" w:cs="Arial"/>
          <w:b/>
          <w:bCs/>
          <w:sz w:val="22"/>
          <w:szCs w:val="22"/>
        </w:rPr>
        <w:t> </w:t>
      </w:r>
      <w:r w:rsidRPr="006039D6">
        <w:rPr>
          <w:rFonts w:ascii="Arial" w:hAnsi="Arial" w:cs="Arial"/>
          <w:b/>
          <w:bCs/>
          <w:sz w:val="22"/>
          <w:szCs w:val="22"/>
        </w:rPr>
        <w:br/>
      </w:r>
      <w:r w:rsidRPr="006039D6">
        <w:rPr>
          <w:rStyle w:val="normaltextrun"/>
          <w:rFonts w:ascii="Arial" w:hAnsi="Arial" w:cs="Arial"/>
          <w:b/>
          <w:bCs/>
          <w:i/>
          <w:iCs/>
          <w:sz w:val="22"/>
          <w:szCs w:val="22"/>
          <w:u w:val="single"/>
          <w:lang w:val="es-ES"/>
        </w:rPr>
        <w:t>La prescripción ordinaria</w:t>
      </w:r>
      <w:r w:rsidRPr="006039D6">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6039D6">
        <w:rPr>
          <w:rStyle w:val="scxw68559478"/>
          <w:rFonts w:ascii="Arial" w:eastAsia="Calibri" w:hAnsi="Arial" w:cs="Arial"/>
          <w:b/>
          <w:bCs/>
          <w:sz w:val="22"/>
          <w:szCs w:val="22"/>
        </w:rPr>
        <w:t> </w:t>
      </w:r>
      <w:r w:rsidRPr="006039D6">
        <w:rPr>
          <w:rFonts w:ascii="Arial" w:hAnsi="Arial" w:cs="Arial"/>
          <w:b/>
          <w:bCs/>
          <w:sz w:val="22"/>
          <w:szCs w:val="22"/>
        </w:rPr>
        <w:br/>
      </w:r>
      <w:r w:rsidRPr="006039D6">
        <w:rPr>
          <w:rStyle w:val="normaltextrun"/>
          <w:rFonts w:ascii="Arial" w:hAnsi="Arial" w:cs="Arial"/>
          <w:b/>
          <w:bCs/>
          <w:i/>
          <w:iCs/>
          <w:sz w:val="22"/>
          <w:szCs w:val="22"/>
          <w:u w:val="single"/>
          <w:lang w:val="es-ES"/>
        </w:rPr>
        <w:t>La prescripción extraordinaria</w:t>
      </w:r>
      <w:r w:rsidRPr="006039D6">
        <w:rPr>
          <w:rStyle w:val="normaltextrun"/>
          <w:rFonts w:ascii="Arial" w:hAnsi="Arial" w:cs="Arial"/>
          <w:i/>
          <w:iCs/>
          <w:sz w:val="22"/>
          <w:szCs w:val="22"/>
          <w:lang w:val="es-ES"/>
        </w:rPr>
        <w:t xml:space="preserve"> será de cinco años, </w:t>
      </w:r>
      <w:r w:rsidRPr="006039D6">
        <w:rPr>
          <w:rStyle w:val="normaltextrun"/>
          <w:rFonts w:ascii="Arial" w:hAnsi="Arial" w:cs="Arial"/>
          <w:i/>
          <w:iCs/>
          <w:sz w:val="22"/>
          <w:szCs w:val="22"/>
          <w:u w:val="single"/>
          <w:lang w:val="es-ES"/>
        </w:rPr>
        <w:t>correrá contra toda clase de personas y empezará a contarse desde el momento en que nace el respectivo derecho</w:t>
      </w:r>
      <w:r w:rsidRPr="006039D6">
        <w:rPr>
          <w:rStyle w:val="normaltextrun"/>
          <w:rFonts w:ascii="Arial" w:hAnsi="Arial" w:cs="Arial"/>
          <w:i/>
          <w:iCs/>
          <w:sz w:val="22"/>
          <w:szCs w:val="22"/>
          <w:lang w:val="es-ES"/>
        </w:rPr>
        <w:t>. Estos términos no pueden ser modificados por las partes.</w:t>
      </w:r>
      <w:r w:rsidRPr="006039D6">
        <w:rPr>
          <w:rStyle w:val="normaltextrun"/>
          <w:rFonts w:ascii="Arial" w:hAnsi="Arial" w:cs="Arial"/>
          <w:sz w:val="22"/>
          <w:szCs w:val="22"/>
          <w:lang w:val="es-ES"/>
        </w:rPr>
        <w:t xml:space="preserve">” </w:t>
      </w:r>
      <w:r w:rsidRPr="006039D6">
        <w:rPr>
          <w:rStyle w:val="normaltextrun"/>
          <w:rFonts w:ascii="Arial" w:hAnsi="Arial" w:cs="Arial"/>
          <w:color w:val="0D0D0D"/>
          <w:sz w:val="22"/>
          <w:szCs w:val="22"/>
          <w:lang w:val="es-ES"/>
        </w:rPr>
        <w:t>(Subrayado y negrilla por fuera del texto original).</w:t>
      </w:r>
      <w:r w:rsidRPr="006039D6">
        <w:rPr>
          <w:rStyle w:val="eop"/>
          <w:rFonts w:ascii="Arial" w:hAnsi="Arial" w:cs="Arial"/>
          <w:b/>
          <w:bCs/>
          <w:color w:val="0D0D0D"/>
          <w:sz w:val="22"/>
          <w:szCs w:val="22"/>
        </w:rPr>
        <w:t> </w:t>
      </w:r>
    </w:p>
    <w:p w14:paraId="27B813ED" w14:textId="77777777" w:rsidR="0075556D" w:rsidRPr="006039D6" w:rsidRDefault="0075556D" w:rsidP="006039D6">
      <w:pPr>
        <w:pStyle w:val="paragraph"/>
        <w:spacing w:before="0" w:beforeAutospacing="0" w:after="0" w:afterAutospacing="0"/>
        <w:ind w:left="1416" w:right="840" w:hanging="606"/>
        <w:jc w:val="both"/>
        <w:textAlignment w:val="baseline"/>
        <w:rPr>
          <w:rFonts w:ascii="Arial" w:hAnsi="Arial" w:cs="Arial"/>
          <w:b/>
          <w:bCs/>
          <w:sz w:val="22"/>
          <w:szCs w:val="22"/>
        </w:rPr>
      </w:pPr>
      <w:r w:rsidRPr="006039D6">
        <w:rPr>
          <w:rStyle w:val="eop"/>
          <w:rFonts w:ascii="Arial" w:hAnsi="Arial" w:cs="Arial"/>
          <w:b/>
          <w:bCs/>
          <w:color w:val="0D0D0D"/>
          <w:sz w:val="22"/>
          <w:szCs w:val="22"/>
        </w:rPr>
        <w:t> </w:t>
      </w:r>
    </w:p>
    <w:p w14:paraId="5BE1387F" w14:textId="77777777" w:rsidR="0075556D" w:rsidRPr="006039D6" w:rsidRDefault="0075556D" w:rsidP="006039D6">
      <w:pPr>
        <w:pStyle w:val="paragraph"/>
        <w:spacing w:before="0" w:beforeAutospacing="0" w:after="0" w:afterAutospacing="0"/>
        <w:jc w:val="both"/>
        <w:textAlignment w:val="baseline"/>
        <w:rPr>
          <w:rFonts w:ascii="Arial" w:hAnsi="Arial" w:cs="Arial"/>
          <w:sz w:val="22"/>
          <w:szCs w:val="22"/>
        </w:rPr>
      </w:pPr>
      <w:r w:rsidRPr="006039D6">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6039D6">
        <w:rPr>
          <w:rStyle w:val="eop"/>
          <w:rFonts w:ascii="Arial" w:hAnsi="Arial" w:cs="Arial"/>
          <w:color w:val="000000"/>
          <w:sz w:val="22"/>
          <w:szCs w:val="22"/>
        </w:rPr>
        <w:t> </w:t>
      </w:r>
    </w:p>
    <w:p w14:paraId="6A415253" w14:textId="77777777" w:rsidR="0075556D" w:rsidRPr="006039D6" w:rsidRDefault="0075556D" w:rsidP="006039D6">
      <w:pPr>
        <w:pStyle w:val="Textoindependiente"/>
        <w:jc w:val="both"/>
        <w:rPr>
          <w:iCs/>
          <w:color w:val="000000" w:themeColor="text1"/>
          <w:sz w:val="22"/>
          <w:szCs w:val="22"/>
        </w:rPr>
      </w:pPr>
    </w:p>
    <w:p w14:paraId="67003376" w14:textId="77777777" w:rsidR="0075556D" w:rsidRPr="006039D6" w:rsidRDefault="0075556D" w:rsidP="006039D6">
      <w:pPr>
        <w:pStyle w:val="Prrafodelista"/>
        <w:numPr>
          <w:ilvl w:val="0"/>
          <w:numId w:val="14"/>
        </w:numPr>
        <w:jc w:val="both"/>
        <w:rPr>
          <w:b/>
          <w:color w:val="000000" w:themeColor="text1"/>
          <w:u w:val="single"/>
        </w:rPr>
      </w:pPr>
      <w:r w:rsidRPr="006039D6">
        <w:rPr>
          <w:b/>
          <w:color w:val="000000" w:themeColor="text1"/>
          <w:u w:val="single"/>
        </w:rPr>
        <w:t>GENÉRICA Y OTRAS.</w:t>
      </w:r>
    </w:p>
    <w:p w14:paraId="0DC312A2" w14:textId="77777777" w:rsidR="0075556D" w:rsidRPr="006039D6" w:rsidRDefault="0075556D" w:rsidP="006039D6">
      <w:pPr>
        <w:jc w:val="both"/>
        <w:rPr>
          <w:bCs/>
          <w:color w:val="000000" w:themeColor="text1"/>
        </w:rPr>
      </w:pPr>
    </w:p>
    <w:p w14:paraId="0FAE7F63" w14:textId="77777777" w:rsidR="0075556D" w:rsidRPr="006039D6" w:rsidRDefault="0075556D" w:rsidP="006039D6">
      <w:pPr>
        <w:pStyle w:val="Textoindependiente"/>
        <w:jc w:val="both"/>
        <w:textAlignment w:val="baseline"/>
        <w:rPr>
          <w:iCs/>
          <w:color w:val="000000" w:themeColor="text1"/>
          <w:sz w:val="22"/>
          <w:szCs w:val="22"/>
        </w:rPr>
      </w:pPr>
      <w:r w:rsidRPr="006039D6">
        <w:rPr>
          <w:iCs/>
          <w:color w:val="000000" w:themeColor="text1"/>
          <w:sz w:val="22"/>
          <w:szCs w:val="22"/>
        </w:rPr>
        <w:lastRenderedPageBreak/>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6039D6" w:rsidRDefault="007B5956" w:rsidP="006039D6">
      <w:pPr>
        <w:jc w:val="both"/>
        <w:rPr>
          <w:color w:val="000000" w:themeColor="text1"/>
          <w:lang w:val="es-CO"/>
        </w:rPr>
      </w:pPr>
    </w:p>
    <w:p w14:paraId="67D302B6" w14:textId="34A762F4" w:rsidR="00123F8A" w:rsidRPr="006039D6" w:rsidRDefault="00123F8A" w:rsidP="006039D6">
      <w:pPr>
        <w:jc w:val="center"/>
        <w:rPr>
          <w:b/>
          <w:bCs/>
          <w:color w:val="000000" w:themeColor="text1"/>
          <w:u w:val="single"/>
        </w:rPr>
      </w:pPr>
      <w:r w:rsidRPr="006039D6">
        <w:rPr>
          <w:b/>
          <w:bCs/>
          <w:color w:val="000000" w:themeColor="text1"/>
          <w:u w:val="single"/>
        </w:rPr>
        <w:t>CAPÍTULO I</w:t>
      </w:r>
      <w:r w:rsidR="00770B7C" w:rsidRPr="006039D6">
        <w:rPr>
          <w:b/>
          <w:bCs/>
          <w:color w:val="000000" w:themeColor="text1"/>
          <w:u w:val="single"/>
        </w:rPr>
        <w:t>V</w:t>
      </w:r>
      <w:r w:rsidRPr="006039D6">
        <w:rPr>
          <w:b/>
          <w:bCs/>
          <w:color w:val="000000" w:themeColor="text1"/>
          <w:u w:val="single"/>
        </w:rPr>
        <w:t>.</w:t>
      </w:r>
    </w:p>
    <w:p w14:paraId="251BF827" w14:textId="77777777" w:rsidR="00123F8A" w:rsidRPr="006039D6" w:rsidRDefault="00123F8A" w:rsidP="006039D6">
      <w:pPr>
        <w:jc w:val="center"/>
        <w:rPr>
          <w:b/>
          <w:bCs/>
          <w:color w:val="000000" w:themeColor="text1"/>
          <w:u w:val="single"/>
        </w:rPr>
      </w:pPr>
      <w:r w:rsidRPr="006039D6">
        <w:rPr>
          <w:b/>
          <w:bCs/>
          <w:color w:val="000000" w:themeColor="text1"/>
          <w:u w:val="single"/>
        </w:rPr>
        <w:t>HECHOS, FUNDAMENTOS Y RAZONES DE DERECHO DE LA DEFENSA</w:t>
      </w:r>
    </w:p>
    <w:p w14:paraId="0840412E" w14:textId="77777777" w:rsidR="00123F8A" w:rsidRPr="006039D6" w:rsidRDefault="00123F8A" w:rsidP="006039D6">
      <w:pPr>
        <w:jc w:val="both"/>
        <w:rPr>
          <w:color w:val="000000" w:themeColor="text1"/>
        </w:rPr>
      </w:pPr>
    </w:p>
    <w:p w14:paraId="4115DC6C" w14:textId="4C15A034" w:rsidR="00123F8A" w:rsidRPr="006039D6" w:rsidRDefault="00123F8A" w:rsidP="006039D6">
      <w:pPr>
        <w:jc w:val="both"/>
        <w:rPr>
          <w:rStyle w:val="normaltextrun"/>
          <w:color w:val="000000"/>
          <w:shd w:val="clear" w:color="auto" w:fill="FFFFFF"/>
        </w:rPr>
      </w:pPr>
      <w:r w:rsidRPr="006039D6">
        <w:rPr>
          <w:color w:val="000000" w:themeColor="text1"/>
        </w:rPr>
        <w:t xml:space="preserve">En el caso marras, </w:t>
      </w:r>
      <w:r w:rsidR="001B547D" w:rsidRPr="006039D6">
        <w:rPr>
          <w:color w:val="000000" w:themeColor="text1"/>
        </w:rPr>
        <w:t>el</w:t>
      </w:r>
      <w:r w:rsidRPr="006039D6">
        <w:rPr>
          <w:color w:val="000000" w:themeColor="text1"/>
        </w:rPr>
        <w:t xml:space="preserve"> señor </w:t>
      </w:r>
      <w:r w:rsidR="00544328" w:rsidRPr="006039D6">
        <w:rPr>
          <w:color w:val="000000" w:themeColor="text1"/>
        </w:rPr>
        <w:t>JORGE ARMANDO GAMBA FAJARDO</w:t>
      </w:r>
      <w:r w:rsidR="001A23B5" w:rsidRPr="006039D6">
        <w:rPr>
          <w:color w:val="000000" w:themeColor="text1"/>
        </w:rPr>
        <w:t xml:space="preserve"> </w:t>
      </w:r>
      <w:r w:rsidRPr="006039D6">
        <w:rPr>
          <w:color w:val="000000" w:themeColor="text1"/>
        </w:rPr>
        <w:t>inició proceso ordinario laboral de primera instancia en contra de</w:t>
      </w:r>
      <w:r w:rsidR="005D45F8" w:rsidRPr="006039D6">
        <w:rPr>
          <w:color w:val="000000" w:themeColor="text1"/>
        </w:rPr>
        <w:t xml:space="preserve"> CONECTAR TV S.A.S y COMCEL S.A</w:t>
      </w:r>
      <w:r w:rsidR="00F5315F" w:rsidRPr="006039D6">
        <w:rPr>
          <w:rStyle w:val="normaltextrun"/>
          <w:color w:val="000000" w:themeColor="text1"/>
        </w:rPr>
        <w:t>.</w:t>
      </w:r>
      <w:r w:rsidRPr="006039D6">
        <w:rPr>
          <w:rStyle w:val="normaltextrun"/>
          <w:color w:val="000000" w:themeColor="text1"/>
        </w:rPr>
        <w:t xml:space="preserve">, </w:t>
      </w:r>
      <w:r w:rsidRPr="006039D6">
        <w:rPr>
          <w:color w:val="000000" w:themeColor="text1"/>
        </w:rPr>
        <w:t xml:space="preserve">pretendiendo </w:t>
      </w:r>
      <w:r w:rsidR="00D667A8" w:rsidRPr="006039D6">
        <w:rPr>
          <w:color w:val="000000" w:themeColor="text1"/>
        </w:rPr>
        <w:t xml:space="preserve">en síntesis </w:t>
      </w:r>
      <w:r w:rsidRPr="006039D6">
        <w:rPr>
          <w:color w:val="000000" w:themeColor="text1"/>
        </w:rPr>
        <w:t>que: (I)</w:t>
      </w:r>
      <w:r w:rsidR="002E6758" w:rsidRPr="006039D6">
        <w:rPr>
          <w:color w:val="000000" w:themeColor="text1"/>
        </w:rPr>
        <w:t xml:space="preserve"> </w:t>
      </w:r>
      <w:r w:rsidR="005445C8" w:rsidRPr="006039D6">
        <w:rPr>
          <w:rStyle w:val="normaltextrun"/>
          <w:color w:val="000000"/>
          <w:shd w:val="clear" w:color="auto" w:fill="FFFFFF"/>
        </w:rPr>
        <w:t xml:space="preserve">se declare la existencia de una relación laboral entre el demandante y </w:t>
      </w:r>
      <w:r w:rsidR="005D45F8" w:rsidRPr="006039D6">
        <w:rPr>
          <w:rStyle w:val="normaltextrun"/>
          <w:color w:val="000000"/>
          <w:shd w:val="clear" w:color="auto" w:fill="FFFFFF"/>
        </w:rPr>
        <w:t>CONECTAR TV S.A.S desde el 18/02/2019 al 17/02/2021</w:t>
      </w:r>
      <w:r w:rsidR="005445C8" w:rsidRPr="006039D6">
        <w:rPr>
          <w:rStyle w:val="normaltextrun"/>
          <w:color w:val="000000"/>
          <w:shd w:val="clear" w:color="auto" w:fill="FFFFFF"/>
        </w:rPr>
        <w:t xml:space="preserve">, (ii) que se declare la terminación injusta del contrato de </w:t>
      </w:r>
      <w:r w:rsidR="005D45F8" w:rsidRPr="006039D6">
        <w:rPr>
          <w:rStyle w:val="normaltextrun"/>
          <w:color w:val="000000"/>
          <w:shd w:val="clear" w:color="auto" w:fill="FFFFFF"/>
        </w:rPr>
        <w:t>trabajo por parte de CONECTAR TV S.A.S</w:t>
      </w:r>
      <w:r w:rsidR="005445C8" w:rsidRPr="006039D6">
        <w:rPr>
          <w:rStyle w:val="normaltextrun"/>
          <w:color w:val="000000"/>
          <w:shd w:val="clear" w:color="auto" w:fill="FFFFFF"/>
        </w:rPr>
        <w:t xml:space="preserve">. (iii) que se declare solidariamente responsable por el pago de las acreencias laborales pretendidas a </w:t>
      </w:r>
      <w:r w:rsidR="005D45F8" w:rsidRPr="006039D6">
        <w:rPr>
          <w:rStyle w:val="normaltextrun"/>
          <w:color w:val="000000"/>
          <w:shd w:val="clear" w:color="auto" w:fill="FFFFFF"/>
        </w:rPr>
        <w:t>COMCEL S.A</w:t>
      </w:r>
      <w:r w:rsidR="005445C8" w:rsidRPr="006039D6">
        <w:rPr>
          <w:rStyle w:val="normaltextrun"/>
          <w:color w:val="000000"/>
          <w:shd w:val="clear" w:color="auto" w:fill="FFFFFF"/>
        </w:rPr>
        <w:t xml:space="preserve">. por ser beneficiaria de las labores prestadas por el demandante (iv) se condene a </w:t>
      </w:r>
      <w:r w:rsidR="005D45F8" w:rsidRPr="006039D6">
        <w:rPr>
          <w:rStyle w:val="normaltextrun"/>
          <w:color w:val="000000"/>
          <w:shd w:val="clear" w:color="auto" w:fill="FFFFFF"/>
        </w:rPr>
        <w:t>CONECTAR TV S.A.S</w:t>
      </w:r>
      <w:r w:rsidR="005445C8" w:rsidRPr="006039D6">
        <w:rPr>
          <w:rStyle w:val="normaltextrun"/>
          <w:color w:val="000000"/>
          <w:shd w:val="clear" w:color="auto" w:fill="FFFFFF"/>
        </w:rPr>
        <w:t xml:space="preserve">.  y solidariamente a </w:t>
      </w:r>
      <w:r w:rsidR="005D45F8" w:rsidRPr="006039D6">
        <w:rPr>
          <w:rStyle w:val="normaltextrun"/>
          <w:color w:val="000000"/>
          <w:shd w:val="clear" w:color="auto" w:fill="FFFFFF"/>
        </w:rPr>
        <w:t>COMCEL S.A</w:t>
      </w:r>
      <w:r w:rsidR="005445C8" w:rsidRPr="006039D6">
        <w:rPr>
          <w:rStyle w:val="normaltextrun"/>
          <w:color w:val="000000"/>
          <w:shd w:val="clear" w:color="auto" w:fill="FFFFFF"/>
        </w:rPr>
        <w:t xml:space="preserve">. al reconocimiento y pago de </w:t>
      </w:r>
      <w:r w:rsidR="005D45F8" w:rsidRPr="006039D6">
        <w:rPr>
          <w:rStyle w:val="normaltextrun"/>
          <w:color w:val="000000"/>
          <w:shd w:val="clear" w:color="auto" w:fill="FFFFFF"/>
        </w:rPr>
        <w:t>la reliquidación de cesantías, primas, intereses a las cesantías, vacaciones, aportes a seguridad social, el pago de horas extras</w:t>
      </w:r>
      <w:r w:rsidR="005445C8" w:rsidRPr="006039D6">
        <w:rPr>
          <w:rStyle w:val="normaltextrun"/>
          <w:color w:val="000000"/>
          <w:shd w:val="clear" w:color="auto" w:fill="FFFFFF"/>
        </w:rPr>
        <w:t>, indemnizaciones de que trata el artículo 64 y 65 del CST, indemnización del art</w:t>
      </w:r>
      <w:r w:rsidR="005D45F8" w:rsidRPr="006039D6">
        <w:rPr>
          <w:rStyle w:val="normaltextrun"/>
          <w:color w:val="000000"/>
          <w:shd w:val="clear" w:color="auto" w:fill="FFFFFF"/>
        </w:rPr>
        <w:t xml:space="preserve">ículo 99 de la ley 50 de 1990, y </w:t>
      </w:r>
      <w:r w:rsidR="005445C8" w:rsidRPr="006039D6">
        <w:rPr>
          <w:rStyle w:val="normaltextrun"/>
          <w:color w:val="000000"/>
          <w:shd w:val="clear" w:color="auto" w:fill="FFFFFF"/>
        </w:rPr>
        <w:t>condenar a lo ultra petita y en costas.</w:t>
      </w:r>
    </w:p>
    <w:p w14:paraId="35E97B1D" w14:textId="77777777" w:rsidR="005445C8" w:rsidRPr="006039D6" w:rsidRDefault="005445C8" w:rsidP="006039D6">
      <w:pPr>
        <w:jc w:val="both"/>
        <w:rPr>
          <w:color w:val="000000" w:themeColor="text1"/>
        </w:rPr>
      </w:pPr>
    </w:p>
    <w:p w14:paraId="7EB5FC1D" w14:textId="2929AE7E" w:rsidR="00123F8A" w:rsidRPr="006039D6" w:rsidRDefault="00123F8A" w:rsidP="006039D6">
      <w:pPr>
        <w:jc w:val="both"/>
        <w:rPr>
          <w:color w:val="000000" w:themeColor="text1"/>
        </w:rPr>
      </w:pPr>
      <w:r w:rsidRPr="006039D6">
        <w:rPr>
          <w:color w:val="000000" w:themeColor="text1"/>
        </w:rPr>
        <w:t xml:space="preserve">Por consiguiente, </w:t>
      </w:r>
      <w:r w:rsidR="005D45F8" w:rsidRPr="006039D6">
        <w:rPr>
          <w:rStyle w:val="normaltextrun"/>
          <w:color w:val="000000" w:themeColor="text1"/>
        </w:rPr>
        <w:t>COMCEL S.A</w:t>
      </w:r>
      <w:r w:rsidR="003977EC" w:rsidRPr="006039D6">
        <w:rPr>
          <w:color w:val="000000" w:themeColor="text1"/>
        </w:rPr>
        <w:t xml:space="preserve">. </w:t>
      </w:r>
      <w:r w:rsidRPr="006039D6">
        <w:rPr>
          <w:color w:val="000000" w:themeColor="text1"/>
        </w:rPr>
        <w:t xml:space="preserve">llamó en garantía a SEGUROS </w:t>
      </w:r>
      <w:r w:rsidR="005D45F8" w:rsidRPr="006039D6">
        <w:rPr>
          <w:color w:val="000000" w:themeColor="text1"/>
        </w:rPr>
        <w:t xml:space="preserve">CONFIANZA S.A., en virtud de las </w:t>
      </w:r>
      <w:r w:rsidR="003977EC" w:rsidRPr="006039D6">
        <w:rPr>
          <w:color w:val="000000" w:themeColor="text1"/>
        </w:rPr>
        <w:t>póliza</w:t>
      </w:r>
      <w:r w:rsidR="005D45F8" w:rsidRPr="006039D6">
        <w:rPr>
          <w:color w:val="000000" w:themeColor="text1"/>
        </w:rPr>
        <w:t>s</w:t>
      </w:r>
      <w:r w:rsidRPr="006039D6">
        <w:rPr>
          <w:color w:val="000000" w:themeColor="text1"/>
        </w:rPr>
        <w:t xml:space="preserve"> de seguro de cumplimiento </w:t>
      </w:r>
      <w:r w:rsidRPr="006039D6">
        <w:rPr>
          <w:rStyle w:val="normaltextrun"/>
          <w:color w:val="000000" w:themeColor="text1"/>
        </w:rPr>
        <w:t xml:space="preserve">No. </w:t>
      </w:r>
      <w:r w:rsidR="005D45F8" w:rsidRPr="006039D6">
        <w:rPr>
          <w:rStyle w:val="normaltextrun"/>
          <w:color w:val="000000" w:themeColor="text1"/>
        </w:rPr>
        <w:t xml:space="preserve">24 CU055684, 01 CU069186 y 24 CU048451 </w:t>
      </w:r>
      <w:r w:rsidRPr="006039D6">
        <w:rPr>
          <w:color w:val="000000" w:themeColor="text1"/>
        </w:rPr>
        <w:t>en aras de que mi procurada actúe como garante de las condenas que se le imputen</w:t>
      </w:r>
      <w:r w:rsidR="000C261F" w:rsidRPr="006039D6">
        <w:rPr>
          <w:color w:val="000000" w:themeColor="text1"/>
        </w:rPr>
        <w:t xml:space="preserve">. </w:t>
      </w:r>
    </w:p>
    <w:p w14:paraId="2695DF6B" w14:textId="77777777" w:rsidR="00123F8A" w:rsidRPr="006039D6" w:rsidRDefault="00123F8A" w:rsidP="006039D6">
      <w:pPr>
        <w:jc w:val="both"/>
        <w:rPr>
          <w:color w:val="000000" w:themeColor="text1"/>
        </w:rPr>
      </w:pPr>
    </w:p>
    <w:p w14:paraId="5EA8E183" w14:textId="5CC9B565" w:rsidR="00123F8A" w:rsidRPr="006039D6" w:rsidRDefault="00123F8A" w:rsidP="006039D6">
      <w:pPr>
        <w:jc w:val="both"/>
        <w:rPr>
          <w:color w:val="000000" w:themeColor="text1"/>
        </w:rPr>
      </w:pPr>
      <w:r w:rsidRPr="006039D6">
        <w:rPr>
          <w:color w:val="000000" w:themeColor="text1"/>
        </w:rPr>
        <w:t xml:space="preserve">En este sentido, precisaremos los motivos por los cuales el Juez deberá desestimar las pretensiones de la demanda y las enunciadas en el llamamiento en garantía formulado por </w:t>
      </w:r>
      <w:r w:rsidR="005D45F8" w:rsidRPr="006039D6">
        <w:rPr>
          <w:rStyle w:val="normaltextrun"/>
          <w:color w:val="000000" w:themeColor="text1"/>
        </w:rPr>
        <w:t>COMCEL S.A</w:t>
      </w:r>
      <w:r w:rsidR="003977EC" w:rsidRPr="006039D6">
        <w:rPr>
          <w:color w:val="000000" w:themeColor="text1"/>
        </w:rPr>
        <w:t xml:space="preserve">. </w:t>
      </w:r>
      <w:r w:rsidRPr="006039D6">
        <w:rPr>
          <w:color w:val="000000" w:themeColor="text1"/>
        </w:rPr>
        <w:t xml:space="preserve">a mi representada: </w:t>
      </w:r>
    </w:p>
    <w:p w14:paraId="0FE05009" w14:textId="77777777" w:rsidR="00123F8A" w:rsidRPr="006039D6" w:rsidRDefault="00123F8A" w:rsidP="006039D6">
      <w:pPr>
        <w:pStyle w:val="Textoindependiente"/>
        <w:jc w:val="both"/>
        <w:rPr>
          <w:color w:val="000000" w:themeColor="text1"/>
          <w:sz w:val="22"/>
          <w:szCs w:val="22"/>
        </w:rPr>
      </w:pPr>
    </w:p>
    <w:p w14:paraId="2B6B1CE6" w14:textId="77777777" w:rsidR="00123F8A" w:rsidRPr="006039D6" w:rsidRDefault="00123F8A" w:rsidP="006039D6">
      <w:pPr>
        <w:pStyle w:val="Prrafodelista"/>
        <w:numPr>
          <w:ilvl w:val="0"/>
          <w:numId w:val="8"/>
        </w:numPr>
        <w:jc w:val="both"/>
        <w:rPr>
          <w:b/>
          <w:bCs/>
          <w:color w:val="000000" w:themeColor="text1"/>
          <w:u w:val="single"/>
        </w:rPr>
      </w:pPr>
      <w:r w:rsidRPr="006039D6">
        <w:rPr>
          <w:b/>
          <w:bCs/>
          <w:color w:val="000000" w:themeColor="text1"/>
          <w:u w:val="single"/>
        </w:rPr>
        <w:t xml:space="preserve">Frente a las pretensiones de la demanda: </w:t>
      </w:r>
    </w:p>
    <w:p w14:paraId="35731352" w14:textId="74AF2BCF" w:rsidR="00FE2AAC" w:rsidRPr="006039D6" w:rsidRDefault="00FE2AAC" w:rsidP="006039D6">
      <w:pPr>
        <w:jc w:val="both"/>
        <w:rPr>
          <w:rStyle w:val="normaltextrun"/>
          <w:color w:val="000000" w:themeColor="text1"/>
          <w:shd w:val="clear" w:color="auto" w:fill="FFFFFF"/>
        </w:rPr>
      </w:pPr>
    </w:p>
    <w:p w14:paraId="19F688ED" w14:textId="77777777" w:rsidR="009A60B6" w:rsidRPr="006039D6" w:rsidRDefault="009A60B6" w:rsidP="006039D6">
      <w:pPr>
        <w:pStyle w:val="Prrafodelista"/>
        <w:widowControl/>
        <w:numPr>
          <w:ilvl w:val="0"/>
          <w:numId w:val="28"/>
        </w:numPr>
        <w:autoSpaceDE/>
        <w:autoSpaceDN/>
        <w:spacing w:after="160"/>
        <w:contextualSpacing/>
        <w:jc w:val="both"/>
        <w:rPr>
          <w:color w:val="000000" w:themeColor="text1"/>
          <w:shd w:val="clear" w:color="auto" w:fill="FFFFFF"/>
        </w:rPr>
      </w:pPr>
      <w:r w:rsidRPr="006039D6">
        <w:rPr>
          <w:rStyle w:val="normaltextrun"/>
          <w:color w:val="000000" w:themeColor="text1"/>
          <w:shd w:val="clear" w:color="auto" w:fill="FFFFFF"/>
        </w:rPr>
        <w:t xml:space="preserve">Es claro que no existe solidaridad y por lo tanto, obligación en cabeza de </w:t>
      </w:r>
      <w:r w:rsidRPr="006039D6">
        <w:rPr>
          <w:color w:val="000000" w:themeColor="text1"/>
        </w:rPr>
        <w:t xml:space="preserve">TELMEX COLOMBIA S.A., recordándose que </w:t>
      </w:r>
      <w:r w:rsidRPr="006039D6">
        <w:rPr>
          <w:rStyle w:val="normaltextrun"/>
          <w:color w:val="000000" w:themeColor="text1"/>
          <w:shd w:val="clear" w:color="auto" w:fill="FFFFFF"/>
        </w:rPr>
        <w:t>se encuentra probado que entre el demandante y</w:t>
      </w:r>
      <w:r w:rsidRPr="006039D6">
        <w:rPr>
          <w:color w:val="000000" w:themeColor="text1"/>
        </w:rPr>
        <w:t xml:space="preserve"> aquella</w:t>
      </w:r>
      <w:r w:rsidRPr="006039D6">
        <w:rPr>
          <w:rStyle w:val="normaltextrun"/>
          <w:color w:val="000000" w:themeColor="text1"/>
          <w:shd w:val="clear" w:color="auto" w:fill="FFFFFF"/>
        </w:rPr>
        <w:t xml:space="preserve">, nunca existió un contrato de trabajo, pues el mismo fue trabajador </w:t>
      </w:r>
      <w:r w:rsidRPr="006039D6">
        <w:rPr>
          <w:color w:val="000000" w:themeColor="text1"/>
        </w:rPr>
        <w:t xml:space="preserve">de CONECTAR TV S.A.S., </w:t>
      </w:r>
      <w:r w:rsidRPr="006039D6">
        <w:rPr>
          <w:rStyle w:val="normaltextrun"/>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sidRPr="006039D6">
        <w:rPr>
          <w:color w:val="000000" w:themeColor="text1"/>
        </w:rPr>
        <w:t>las labores desarrolladas por el demandante distan del objeto social de la  beneficiaria del servicio. P</w:t>
      </w:r>
      <w:r w:rsidRPr="006039D6">
        <w:rPr>
          <w:rStyle w:val="normaltextrun"/>
          <w:color w:val="000000" w:themeColor="text1"/>
          <w:shd w:val="clear" w:color="auto" w:fill="FFFFFF"/>
        </w:rPr>
        <w:t>or lo tanto, al no haber solidaridad, no hay lugar a que se vea afectada la Póliza concertada por mi representada.</w:t>
      </w:r>
    </w:p>
    <w:p w14:paraId="21EFA2B9" w14:textId="77777777" w:rsidR="009A60B6" w:rsidRPr="006039D6" w:rsidRDefault="009A60B6" w:rsidP="006039D6">
      <w:pPr>
        <w:pStyle w:val="Textoindependiente"/>
        <w:numPr>
          <w:ilvl w:val="0"/>
          <w:numId w:val="28"/>
        </w:numPr>
        <w:ind w:right="-232"/>
        <w:jc w:val="both"/>
        <w:rPr>
          <w:sz w:val="22"/>
          <w:szCs w:val="22"/>
        </w:rPr>
      </w:pPr>
      <w:r w:rsidRPr="006039D6">
        <w:rPr>
          <w:sz w:val="22"/>
          <w:szCs w:val="22"/>
        </w:rPr>
        <w:t xml:space="preserve">El señor JORGE ARMANDO GAMBA no tuvo una vinculación laboral al servicio de TELMEX COLOMBIA S.A. En igual sentido, no se configuró una subordinación en cabeza de TELMEX COLOMBIA S.A., puesto que la demandante recibía órdenes directas de su empleador, esto es </w:t>
      </w:r>
      <w:r w:rsidRPr="006039D6">
        <w:rPr>
          <w:rStyle w:val="normaltextrun"/>
          <w:sz w:val="22"/>
          <w:szCs w:val="22"/>
        </w:rPr>
        <w:t>CONECTAR TV S.A.S.</w:t>
      </w:r>
      <w:r w:rsidRPr="006039D6">
        <w:rPr>
          <w:color w:val="0D0D0D"/>
          <w:sz w:val="22"/>
          <w:szCs w:val="22"/>
        </w:rPr>
        <w:t xml:space="preserve">, </w:t>
      </w:r>
      <w:r w:rsidRPr="006039D6">
        <w:rPr>
          <w:sz w:val="22"/>
          <w:szCs w:val="22"/>
        </w:rPr>
        <w:t>y en relación con la retribución salarial, pago de prestaciones sociales y aportes al sistema integral de seguridad social, era esta última sociedad la encargada de efectuar el reconocimiento y pago por dichos conceptos.</w:t>
      </w:r>
    </w:p>
    <w:p w14:paraId="014256A6" w14:textId="77777777" w:rsidR="009A60B6" w:rsidRPr="006039D6" w:rsidRDefault="009A60B6" w:rsidP="006039D6">
      <w:pPr>
        <w:pStyle w:val="Textoindependiente"/>
        <w:ind w:right="-232"/>
        <w:jc w:val="both"/>
        <w:rPr>
          <w:sz w:val="22"/>
          <w:szCs w:val="22"/>
        </w:rPr>
      </w:pPr>
    </w:p>
    <w:p w14:paraId="6902BDB3" w14:textId="77777777" w:rsidR="009A60B6" w:rsidRPr="006039D6" w:rsidRDefault="009A60B6" w:rsidP="006039D6">
      <w:pPr>
        <w:pStyle w:val="Prrafodelista"/>
        <w:widowControl/>
        <w:numPr>
          <w:ilvl w:val="0"/>
          <w:numId w:val="28"/>
        </w:numPr>
        <w:autoSpaceDE/>
        <w:autoSpaceDN/>
        <w:spacing w:after="160"/>
        <w:contextualSpacing/>
        <w:jc w:val="both"/>
        <w:rPr>
          <w:rStyle w:val="normaltextrun"/>
          <w:color w:val="000000" w:themeColor="text1"/>
          <w:lang w:val="es"/>
        </w:rPr>
      </w:pPr>
      <w:r w:rsidRPr="006039D6">
        <w:rPr>
          <w:color w:val="000000" w:themeColor="text1"/>
          <w:lang w:val="es"/>
        </w:rPr>
        <w:t xml:space="preserve">Si al transcurso del presente proceso, el demandante logra probar que, no se le ha cancelado la indemnización por despido sin justa causa, la misma no se encuentra a cargo de </w:t>
      </w:r>
      <w:r w:rsidRPr="006039D6">
        <w:rPr>
          <w:color w:val="000000" w:themeColor="text1"/>
        </w:rPr>
        <w:t>TELMEX COLOMBIA S.A.,</w:t>
      </w:r>
      <w:r w:rsidRPr="006039D6">
        <w:rPr>
          <w:color w:val="000000" w:themeColor="text1"/>
          <w:lang w:val="es"/>
        </w:rPr>
        <w:t xml:space="preserve"> por no ostentar dicha entidad la calidad de empleador del demandante. Además, el señor </w:t>
      </w:r>
      <w:r w:rsidRPr="006039D6">
        <w:rPr>
          <w:color w:val="000000" w:themeColor="text1"/>
        </w:rPr>
        <w:t>JORGE ARMANDO GAMBA FAJARDO</w:t>
      </w:r>
      <w:r w:rsidRPr="006039D6">
        <w:rPr>
          <w:color w:val="000000" w:themeColor="text1"/>
          <w:lang w:val="es"/>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293459FE" w14:textId="77777777" w:rsidR="009A60B6" w:rsidRPr="006039D6" w:rsidRDefault="009A60B6" w:rsidP="006039D6">
      <w:pPr>
        <w:pStyle w:val="paragraph"/>
        <w:numPr>
          <w:ilvl w:val="0"/>
          <w:numId w:val="28"/>
        </w:numPr>
        <w:spacing w:before="0" w:beforeAutospacing="0" w:after="0" w:afterAutospacing="0"/>
        <w:jc w:val="both"/>
        <w:textAlignment w:val="baseline"/>
        <w:rPr>
          <w:rStyle w:val="eop"/>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Solicito declarar probada esta excepción y absolver a mi poderdante de las obligaciones que emanan de derechos que se encuentran extinguidos por el fenómeno de la prescripción.</w:t>
      </w:r>
      <w:r w:rsidRPr="006039D6">
        <w:rPr>
          <w:rStyle w:val="normaltextrun"/>
          <w:rFonts w:ascii="Arial" w:hAnsi="Arial" w:cs="Arial"/>
          <w:color w:val="000000" w:themeColor="text1"/>
          <w:sz w:val="22"/>
          <w:szCs w:val="22"/>
        </w:rPr>
        <w:t> </w:t>
      </w:r>
      <w:r w:rsidRPr="006039D6">
        <w:rPr>
          <w:rStyle w:val="eop"/>
          <w:rFonts w:ascii="Arial" w:hAnsi="Arial" w:cs="Arial"/>
          <w:color w:val="000000" w:themeColor="text1"/>
          <w:sz w:val="22"/>
          <w:szCs w:val="22"/>
        </w:rPr>
        <w:t> </w:t>
      </w:r>
    </w:p>
    <w:p w14:paraId="586D1BAC" w14:textId="77777777" w:rsidR="009A60B6" w:rsidRPr="006039D6" w:rsidRDefault="009A60B6" w:rsidP="006039D6">
      <w:pPr>
        <w:pStyle w:val="paragraph"/>
        <w:spacing w:before="0" w:beforeAutospacing="0" w:after="0" w:afterAutospacing="0"/>
        <w:jc w:val="both"/>
        <w:textAlignment w:val="baseline"/>
        <w:rPr>
          <w:rFonts w:ascii="Arial" w:hAnsi="Arial" w:cs="Arial"/>
          <w:color w:val="000000" w:themeColor="text1"/>
          <w:sz w:val="22"/>
          <w:szCs w:val="22"/>
        </w:rPr>
      </w:pPr>
    </w:p>
    <w:p w14:paraId="6CCB6A60" w14:textId="77777777" w:rsidR="009A60B6" w:rsidRPr="006039D6" w:rsidRDefault="009A60B6" w:rsidP="006039D6">
      <w:pPr>
        <w:pStyle w:val="Prrafodelista"/>
        <w:widowControl/>
        <w:numPr>
          <w:ilvl w:val="0"/>
          <w:numId w:val="28"/>
        </w:numPr>
        <w:tabs>
          <w:tab w:val="num" w:pos="284"/>
        </w:tabs>
        <w:autoSpaceDE/>
        <w:autoSpaceDN/>
        <w:spacing w:after="160"/>
        <w:contextualSpacing/>
        <w:jc w:val="both"/>
        <w:rPr>
          <w:color w:val="000000" w:themeColor="text1"/>
          <w:lang w:val="es-MX"/>
        </w:rPr>
      </w:pPr>
      <w:r w:rsidRPr="006039D6">
        <w:rPr>
          <w:color w:val="000000" w:themeColor="text1"/>
          <w:lang w:val="es-MX"/>
        </w:rPr>
        <w:t xml:space="preserve">Si se llegara a aceptar que alguno de los perjuicios se generó, la estimación que de su monto realiza la parte actora sólo refleja una desmedida e injustificada ambición para obtener un </w:t>
      </w:r>
      <w:r w:rsidRPr="006039D6">
        <w:rPr>
          <w:color w:val="000000" w:themeColor="text1"/>
          <w:lang w:val="es-MX"/>
        </w:rPr>
        <w:lastRenderedPageBreak/>
        <w:t>lucro injustificado, como se aprecia del examen de los supuestos de carácter material y extrapatrimonial.</w:t>
      </w:r>
    </w:p>
    <w:p w14:paraId="52BCDD5C" w14:textId="77777777" w:rsidR="009A60B6" w:rsidRPr="006039D6" w:rsidRDefault="009A60B6" w:rsidP="006039D6">
      <w:pPr>
        <w:pStyle w:val="Prrafodelista"/>
        <w:ind w:left="720" w:firstLine="0"/>
        <w:jc w:val="both"/>
      </w:pPr>
    </w:p>
    <w:p w14:paraId="3284EF42" w14:textId="77777777" w:rsidR="009A60B6" w:rsidRPr="006039D6" w:rsidRDefault="009A60B6" w:rsidP="006039D6">
      <w:pPr>
        <w:pStyle w:val="Prrafodelista"/>
        <w:widowControl/>
        <w:numPr>
          <w:ilvl w:val="0"/>
          <w:numId w:val="28"/>
        </w:numPr>
        <w:autoSpaceDE/>
        <w:autoSpaceDN/>
        <w:spacing w:after="160"/>
        <w:contextualSpacing/>
        <w:jc w:val="both"/>
      </w:pPr>
      <w:r w:rsidRPr="006039D6">
        <w:rPr>
          <w:color w:val="000000" w:themeColor="text1"/>
        </w:rPr>
        <w:t>En el improbable evento de que prosperen las pretensiones de la demanda y se imponga alguna condena a la demandada, del monto de esta deberán deducirse o descontarse las sumas que ya fueron pagadas al demandante.</w:t>
      </w:r>
    </w:p>
    <w:p w14:paraId="41F15032" w14:textId="77777777" w:rsidR="00C071E7" w:rsidRPr="006039D6" w:rsidRDefault="00C071E7" w:rsidP="006039D6">
      <w:pPr>
        <w:pStyle w:val="Prrafodelista"/>
        <w:ind w:left="643" w:firstLine="0"/>
        <w:jc w:val="both"/>
        <w:rPr>
          <w:color w:val="000000" w:themeColor="text1"/>
        </w:rPr>
      </w:pPr>
    </w:p>
    <w:p w14:paraId="40AA1430" w14:textId="77777777" w:rsidR="00123F8A" w:rsidRPr="006039D6" w:rsidRDefault="00123F8A" w:rsidP="006039D6">
      <w:pPr>
        <w:pStyle w:val="Prrafodelista"/>
        <w:numPr>
          <w:ilvl w:val="0"/>
          <w:numId w:val="8"/>
        </w:numPr>
        <w:jc w:val="both"/>
        <w:rPr>
          <w:b/>
          <w:bCs/>
          <w:color w:val="000000" w:themeColor="text1"/>
          <w:u w:val="single"/>
        </w:rPr>
      </w:pPr>
      <w:r w:rsidRPr="006039D6">
        <w:rPr>
          <w:b/>
          <w:bCs/>
          <w:color w:val="000000" w:themeColor="text1"/>
          <w:u w:val="single"/>
        </w:rPr>
        <w:t xml:space="preserve">Frente a las pretensiones del llamamiento en garantía: </w:t>
      </w:r>
    </w:p>
    <w:p w14:paraId="57D55A97" w14:textId="77777777" w:rsidR="00123F8A" w:rsidRPr="006039D6" w:rsidRDefault="00123F8A" w:rsidP="006039D6">
      <w:pPr>
        <w:rPr>
          <w:b/>
          <w:color w:val="000000" w:themeColor="text1"/>
          <w:u w:val="single"/>
          <w:lang w:val="es-ES_tradnl"/>
        </w:rPr>
      </w:pPr>
    </w:p>
    <w:p w14:paraId="3444297C" w14:textId="77777777" w:rsidR="009A60B6" w:rsidRPr="006039D6" w:rsidRDefault="009A60B6" w:rsidP="006039D6">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6039D6">
        <w:rPr>
          <w:rFonts w:ascii="Arial" w:hAnsi="Arial" w:cs="Arial"/>
          <w:bCs/>
          <w:color w:val="000000" w:themeColor="text1"/>
          <w:sz w:val="22"/>
          <w:szCs w:val="22"/>
        </w:rPr>
        <w:t xml:space="preserve">Teniendo en cuenta que la Póliza No. 24 CU055684 </w:t>
      </w:r>
      <w:r w:rsidRPr="006039D6">
        <w:rPr>
          <w:rFonts w:ascii="Arial" w:hAnsi="Arial" w:cs="Arial"/>
          <w:bCs/>
          <w:color w:val="000000" w:themeColor="text1"/>
          <w:sz w:val="22"/>
          <w:szCs w:val="22"/>
          <w:lang w:val="es-ES"/>
        </w:rPr>
        <w:t xml:space="preserve">fue anulada en todas y cada una de sus partes en razón a que CONECTAR TV S.A.S. emitió la póliza a través de la compañía de seguros ZURICH, no es posible se afecte la póliza en cuestión, comoquiera que la anulación del seguro conlleva a que el mismo se entienda como que nunca existió. Por lo anterior, es claro que no existe obligación alguna a cargo de SEGUROS CONFIANZA S.A. frente al riesgo que se requería amparar mediante la Póliza No. </w:t>
      </w:r>
      <w:r w:rsidRPr="006039D6">
        <w:rPr>
          <w:rFonts w:ascii="Arial" w:hAnsi="Arial" w:cs="Arial"/>
          <w:bCs/>
          <w:color w:val="000000" w:themeColor="text1"/>
          <w:sz w:val="22"/>
          <w:szCs w:val="22"/>
        </w:rPr>
        <w:t xml:space="preserve">24 CU055684 al haberse anulado totalmente. </w:t>
      </w:r>
    </w:p>
    <w:p w14:paraId="35F84F17" w14:textId="77777777" w:rsidR="009A60B6" w:rsidRPr="006039D6" w:rsidRDefault="009A60B6" w:rsidP="006039D6">
      <w:pPr>
        <w:pStyle w:val="paragraph"/>
        <w:spacing w:before="0" w:beforeAutospacing="0" w:after="0" w:afterAutospacing="0"/>
        <w:ind w:firstLine="60"/>
        <w:jc w:val="both"/>
        <w:textAlignment w:val="baseline"/>
        <w:rPr>
          <w:rFonts w:ascii="Arial" w:hAnsi="Arial" w:cs="Arial"/>
          <w:sz w:val="22"/>
          <w:szCs w:val="22"/>
        </w:rPr>
      </w:pPr>
    </w:p>
    <w:p w14:paraId="11FF056B" w14:textId="2B610161" w:rsidR="009A60B6" w:rsidRPr="006039D6" w:rsidRDefault="009A60B6" w:rsidP="006039D6">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6039D6">
        <w:rPr>
          <w:rStyle w:val="normaltextrun"/>
          <w:rFonts w:ascii="Arial" w:hAnsi="Arial" w:cs="Arial"/>
          <w:color w:val="000000" w:themeColor="text1"/>
          <w:sz w:val="22"/>
          <w:szCs w:val="22"/>
          <w:lang w:val="es-ES"/>
        </w:rPr>
        <w:t xml:space="preserve">En el improbable y remoto evento en que el Despacho decida desatender las excepciones precedentes a ésta, de todas maneras tendría que analizar que la Póliza de Seguro expedidas por la COMPAÑÍA ASEGURADORA DE FIANZAS S.A., NO cuenta con cobertura temporal para el amparo en el pago de </w:t>
      </w:r>
      <w:r w:rsidRPr="006039D6">
        <w:rPr>
          <w:rStyle w:val="normaltextrun"/>
          <w:rFonts w:ascii="Arial" w:hAnsi="Arial" w:cs="Arial"/>
          <w:color w:val="000000" w:themeColor="text1"/>
          <w:sz w:val="22"/>
          <w:szCs w:val="22"/>
        </w:rPr>
        <w:t>salarios, prestaciones sociales e indemnización del artículo 64 del CST</w:t>
      </w:r>
      <w:r w:rsidRPr="006039D6">
        <w:rPr>
          <w:rStyle w:val="normaltextrun"/>
          <w:rFonts w:ascii="Arial" w:hAnsi="Arial" w:cs="Arial"/>
          <w:color w:val="000000" w:themeColor="text1"/>
          <w:sz w:val="22"/>
          <w:szCs w:val="22"/>
          <w:lang w:val="es-ES"/>
        </w:rPr>
        <w:t xml:space="preserve">, lo anterior teniendo en cuenta que el demandante pretende el reconocimiento de derechos laborales desde el 18/02/2019 al 17/02/2021, mientras que </w:t>
      </w:r>
      <w:r w:rsidRPr="006039D6">
        <w:rPr>
          <w:rStyle w:val="normaltextrun"/>
          <w:rFonts w:ascii="Arial" w:hAnsi="Arial" w:cs="Arial"/>
          <w:color w:val="000000" w:themeColor="text1"/>
          <w:sz w:val="22"/>
          <w:szCs w:val="22"/>
        </w:rPr>
        <w:t>l</w:t>
      </w:r>
      <w:r w:rsidRPr="006039D6">
        <w:rPr>
          <w:rStyle w:val="eop"/>
          <w:rFonts w:ascii="Arial" w:hAnsi="Arial" w:cs="Arial"/>
          <w:color w:val="000000" w:themeColor="text1"/>
          <w:sz w:val="22"/>
          <w:szCs w:val="22"/>
        </w:rPr>
        <w:t xml:space="preserve">as pólizas No. </w:t>
      </w:r>
      <w:r w:rsidRPr="006039D6">
        <w:rPr>
          <w:rFonts w:ascii="Arial" w:hAnsi="Arial" w:cs="Arial"/>
          <w:color w:val="000000" w:themeColor="text1"/>
          <w:sz w:val="22"/>
          <w:szCs w:val="22"/>
          <w:lang w:val="es-ES"/>
        </w:rPr>
        <w:t>01 CU069186 y 24 CU048451</w:t>
      </w:r>
      <w:r w:rsidRPr="006039D6">
        <w:rPr>
          <w:rStyle w:val="normaltextrun"/>
          <w:rFonts w:ascii="Arial" w:hAnsi="Arial" w:cs="Arial"/>
          <w:color w:val="000000" w:themeColor="text1"/>
          <w:sz w:val="22"/>
          <w:szCs w:val="22"/>
        </w:rPr>
        <w:t xml:space="preserve"> para el amparo de salarios, prestaciones sociales, </w:t>
      </w:r>
      <w:r w:rsidR="006039D6" w:rsidRPr="006039D6">
        <w:rPr>
          <w:rStyle w:val="normaltextrun"/>
          <w:rFonts w:ascii="Arial" w:hAnsi="Arial" w:cs="Arial"/>
          <w:color w:val="000000" w:themeColor="text1"/>
          <w:sz w:val="22"/>
          <w:szCs w:val="22"/>
        </w:rPr>
        <w:t xml:space="preserve">e </w:t>
      </w:r>
      <w:r w:rsidRPr="006039D6">
        <w:rPr>
          <w:rStyle w:val="normaltextrun"/>
          <w:rFonts w:ascii="Arial" w:hAnsi="Arial" w:cs="Arial"/>
          <w:color w:val="000000" w:themeColor="text1"/>
          <w:sz w:val="22"/>
          <w:szCs w:val="22"/>
        </w:rPr>
        <w:t>indemnización del artículo 64 del CST, amparan únicamente los hechos ocurridos dentro de la vigencia del contrato afianzado, esto es entre el 01/09/2014 al 01</w:t>
      </w:r>
      <w:r w:rsidR="006039D6" w:rsidRPr="006039D6">
        <w:rPr>
          <w:rStyle w:val="normaltextrun"/>
          <w:rFonts w:ascii="Arial" w:hAnsi="Arial" w:cs="Arial"/>
          <w:color w:val="000000" w:themeColor="text1"/>
          <w:sz w:val="22"/>
          <w:szCs w:val="22"/>
        </w:rPr>
        <w:t>/</w:t>
      </w:r>
      <w:r w:rsidRPr="006039D6">
        <w:rPr>
          <w:rStyle w:val="normaltextrun"/>
          <w:rFonts w:ascii="Arial" w:hAnsi="Arial" w:cs="Arial"/>
          <w:color w:val="000000" w:themeColor="text1"/>
          <w:sz w:val="22"/>
          <w:szCs w:val="22"/>
        </w:rPr>
        <w:t xml:space="preserve">09/2016 (Póliza No. </w:t>
      </w:r>
      <w:r w:rsidRPr="006039D6">
        <w:rPr>
          <w:rFonts w:ascii="Arial" w:hAnsi="Arial" w:cs="Arial"/>
          <w:color w:val="000000" w:themeColor="text1"/>
          <w:sz w:val="22"/>
          <w:szCs w:val="22"/>
          <w:lang w:val="es-ES"/>
        </w:rPr>
        <w:t>01 CU069186</w:t>
      </w:r>
      <w:r w:rsidRPr="006039D6">
        <w:rPr>
          <w:rStyle w:val="normaltextrun"/>
          <w:rFonts w:ascii="Arial" w:hAnsi="Arial" w:cs="Arial"/>
          <w:color w:val="000000" w:themeColor="text1"/>
          <w:sz w:val="22"/>
          <w:szCs w:val="22"/>
        </w:rPr>
        <w:t xml:space="preserve">) y del 01/09/2016 al 31/03/2019 (Póliza No. </w:t>
      </w:r>
      <w:r w:rsidRPr="006039D6">
        <w:rPr>
          <w:rFonts w:ascii="Arial" w:hAnsi="Arial" w:cs="Arial"/>
          <w:color w:val="000000" w:themeColor="text1"/>
          <w:sz w:val="22"/>
          <w:szCs w:val="22"/>
          <w:lang w:val="es-ES"/>
        </w:rPr>
        <w:t>24 CU048451</w:t>
      </w:r>
      <w:r w:rsidRPr="006039D6">
        <w:rPr>
          <w:rStyle w:val="normaltextrun"/>
          <w:rFonts w:ascii="Arial" w:hAnsi="Arial" w:cs="Arial"/>
          <w:color w:val="000000" w:themeColor="text1"/>
          <w:sz w:val="22"/>
          <w:szCs w:val="22"/>
        </w:rPr>
        <w:t>), excluyéndose de cobertura aquellos hechos previos y posteriores a dicho lapso temporal.</w:t>
      </w:r>
    </w:p>
    <w:p w14:paraId="7F7F8819" w14:textId="77777777" w:rsidR="009A60B6" w:rsidRPr="006039D6" w:rsidRDefault="009A60B6" w:rsidP="006039D6">
      <w:pPr>
        <w:jc w:val="both"/>
      </w:pPr>
    </w:p>
    <w:p w14:paraId="1ADA91A1" w14:textId="31237888" w:rsidR="001E007B" w:rsidRPr="006039D6" w:rsidRDefault="009A60B6" w:rsidP="006039D6">
      <w:pPr>
        <w:pStyle w:val="Prrafodelista"/>
        <w:widowControl/>
        <w:numPr>
          <w:ilvl w:val="0"/>
          <w:numId w:val="28"/>
        </w:numPr>
        <w:autoSpaceDE/>
        <w:autoSpaceDN/>
        <w:spacing w:after="160"/>
        <w:contextualSpacing/>
        <w:jc w:val="both"/>
        <w:rPr>
          <w:rStyle w:val="eop"/>
        </w:rPr>
      </w:pPr>
      <w:r w:rsidRPr="006039D6">
        <w:t>L</w:t>
      </w:r>
      <w:r w:rsidRPr="006039D6">
        <w:rPr>
          <w:rStyle w:val="normaltextrun"/>
          <w:color w:val="000000" w:themeColor="text1"/>
        </w:rPr>
        <w:t>as pólizas No. 01 CU069186 y 24 CU048451 no prestan cobertura material y no podrán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TELMEX COLOMBIA S.A.., y (ii) Al no imputársele una condena a TELMEX COLOMBIA S.A., quien funge como único asegurado, no hay lugar a que SEGUROS CONFIANZA S.A.</w:t>
      </w:r>
      <w:r w:rsidRPr="006039D6">
        <w:rPr>
          <w:color w:val="000000" w:themeColor="text1"/>
        </w:rPr>
        <w:t>,</w:t>
      </w:r>
      <w:r w:rsidRPr="006039D6">
        <w:rPr>
          <w:rStyle w:val="normaltextrun"/>
          <w:color w:val="000000" w:themeColor="text1"/>
        </w:rPr>
        <w:t xml:space="preserve"> asuma pagos de sociedades las cuales no fungen como aseguradas en la póliza emitida por mi prohijada.</w:t>
      </w:r>
    </w:p>
    <w:p w14:paraId="5A952A0E" w14:textId="001CCC37" w:rsidR="009A60B6" w:rsidRPr="006039D6" w:rsidRDefault="009A60B6" w:rsidP="006039D6">
      <w:pPr>
        <w:pStyle w:val="Prrafodelista"/>
        <w:widowControl/>
        <w:autoSpaceDE/>
        <w:autoSpaceDN/>
        <w:spacing w:after="160"/>
        <w:ind w:left="720" w:firstLine="0"/>
        <w:contextualSpacing/>
        <w:jc w:val="both"/>
      </w:pPr>
      <w:r w:rsidRPr="006039D6">
        <w:rPr>
          <w:rStyle w:val="eop"/>
          <w:color w:val="000000" w:themeColor="text1"/>
        </w:rPr>
        <w:t> </w:t>
      </w:r>
    </w:p>
    <w:p w14:paraId="277B4868" w14:textId="77777777" w:rsidR="009A60B6" w:rsidRPr="006039D6" w:rsidRDefault="009A60B6" w:rsidP="006039D6">
      <w:pPr>
        <w:pStyle w:val="Prrafodelista"/>
        <w:widowControl/>
        <w:numPr>
          <w:ilvl w:val="0"/>
          <w:numId w:val="28"/>
        </w:numPr>
        <w:tabs>
          <w:tab w:val="left" w:pos="3285"/>
        </w:tabs>
        <w:autoSpaceDE/>
        <w:autoSpaceDN/>
        <w:spacing w:after="160"/>
        <w:contextualSpacing/>
        <w:jc w:val="both"/>
        <w:rPr>
          <w:color w:val="000000" w:themeColor="text1"/>
        </w:rPr>
      </w:pPr>
      <w:r w:rsidRPr="006039D6">
        <w:rPr>
          <w:color w:val="000000" w:themeColor="text1"/>
        </w:rPr>
        <w:t xml:space="preserve">Los contratos de seguro no amparan los incumplimientos en los que directamente llegare a incurrir </w:t>
      </w:r>
      <w:r w:rsidRPr="006039D6">
        <w:rPr>
          <w:rStyle w:val="normaltextrun"/>
          <w:color w:val="000000" w:themeColor="text1"/>
        </w:rPr>
        <w:t xml:space="preserve">TELMEX COLOMBIA S.A. </w:t>
      </w:r>
      <w:r w:rsidRPr="006039D6">
        <w:rPr>
          <w:color w:val="000000" w:themeColor="text1"/>
        </w:rPr>
        <w:t>frente al pago de acreencias laborales de sus trabajadores.</w:t>
      </w:r>
    </w:p>
    <w:p w14:paraId="3F959825" w14:textId="77777777" w:rsidR="009A60B6" w:rsidRPr="006039D6" w:rsidRDefault="009A60B6" w:rsidP="006039D6">
      <w:pPr>
        <w:pStyle w:val="Textoindependiente"/>
        <w:numPr>
          <w:ilvl w:val="0"/>
          <w:numId w:val="28"/>
        </w:numPr>
        <w:jc w:val="both"/>
        <w:rPr>
          <w:color w:val="000000" w:themeColor="text1"/>
          <w:sz w:val="22"/>
          <w:szCs w:val="22"/>
          <w:lang w:val="es-CO"/>
        </w:rPr>
      </w:pPr>
      <w:r w:rsidRPr="006039D6">
        <w:rPr>
          <w:bCs/>
          <w:iCs/>
          <w:color w:val="000000" w:themeColor="text1"/>
          <w:sz w:val="22"/>
          <w:szCs w:val="22"/>
        </w:rPr>
        <w:t>Hasta tanto el demandante no logre probar que (i) tuvo una relación de índole laboral con CONECTAT TV S.A.S.</w:t>
      </w:r>
      <w:r w:rsidRPr="006039D6">
        <w:rPr>
          <w:color w:val="000000" w:themeColor="text1"/>
          <w:sz w:val="22"/>
          <w:szCs w:val="22"/>
        </w:rPr>
        <w:t xml:space="preserve"> </w:t>
      </w:r>
      <w:r w:rsidRPr="006039D6">
        <w:rPr>
          <w:bCs/>
          <w:iCs/>
          <w:color w:val="000000" w:themeColor="text1"/>
          <w:sz w:val="22"/>
          <w:szCs w:val="22"/>
        </w:rPr>
        <w:t>(ii) que con ocasión a esas relaciones laborales ejecutó funciones en el contrato afianzado No</w:t>
      </w:r>
      <w:r w:rsidRPr="006039D6">
        <w:rPr>
          <w:color w:val="000000" w:themeColor="text1"/>
          <w:sz w:val="22"/>
          <w:szCs w:val="22"/>
        </w:rPr>
        <w:t xml:space="preserve">. </w:t>
      </w:r>
      <w:r w:rsidRPr="006039D6">
        <w:rPr>
          <w:rStyle w:val="eop"/>
          <w:color w:val="000000" w:themeColor="text1"/>
          <w:sz w:val="22"/>
          <w:szCs w:val="22"/>
        </w:rPr>
        <w:t>DO065-2014,</w:t>
      </w:r>
      <w:r w:rsidRPr="006039D6">
        <w:rPr>
          <w:bCs/>
          <w:iCs/>
          <w:color w:val="000000" w:themeColor="text1"/>
          <w:sz w:val="22"/>
          <w:szCs w:val="22"/>
          <w:lang w:val="es-CO"/>
        </w:rPr>
        <w:t xml:space="preserve"> (iii) </w:t>
      </w:r>
      <w:r w:rsidRPr="006039D6">
        <w:rPr>
          <w:bCs/>
          <w:iCs/>
          <w:color w:val="000000" w:themeColor="text1"/>
          <w:sz w:val="22"/>
          <w:szCs w:val="22"/>
        </w:rPr>
        <w:t>que exista un incumplimiento por parte del afianzado en relación con el pago de las obligaciones laborales (iv) que se demuestre la solidaridad entre CONECTAR TV S.A.S y TELMEX COLOMBIA S.A</w:t>
      </w:r>
      <w:r w:rsidRPr="006039D6">
        <w:rPr>
          <w:rStyle w:val="normaltextrun"/>
          <w:color w:val="000000" w:themeColor="text1"/>
          <w:sz w:val="22"/>
          <w:szCs w:val="22"/>
        </w:rPr>
        <w:t xml:space="preserve">. y </w:t>
      </w:r>
      <w:r w:rsidRPr="006039D6">
        <w:rPr>
          <w:bCs/>
          <w:iCs/>
          <w:color w:val="000000" w:themeColor="text1"/>
          <w:sz w:val="22"/>
          <w:szCs w:val="22"/>
        </w:rPr>
        <w:t xml:space="preserve">(v) que </w:t>
      </w:r>
      <w:r w:rsidRPr="006039D6">
        <w:rPr>
          <w:rStyle w:val="normaltextrun"/>
          <w:color w:val="000000" w:themeColor="text1"/>
          <w:sz w:val="22"/>
          <w:szCs w:val="22"/>
        </w:rPr>
        <w:t>TELMEX COLOMBIA S.A.</w:t>
      </w:r>
      <w:r w:rsidRPr="006039D6">
        <w:rPr>
          <w:bCs/>
          <w:iCs/>
          <w:color w:val="000000" w:themeColor="text1"/>
          <w:sz w:val="22"/>
          <w:szCs w:val="22"/>
        </w:rPr>
        <w:t xml:space="preserve"> se vea obligado al reconocimiento y pago de dichos rubros</w:t>
      </w:r>
      <w:r w:rsidRPr="006039D6">
        <w:rPr>
          <w:color w:val="000000" w:themeColor="text1"/>
          <w:sz w:val="22"/>
          <w:szCs w:val="22"/>
          <w:lang w:val="es-CO"/>
        </w:rPr>
        <w:t>, no hay lugar a que se afecte la póliza que sirvió como fundamento para llamar en garantía a mi representada.</w:t>
      </w:r>
    </w:p>
    <w:p w14:paraId="68FA9F87" w14:textId="77777777" w:rsidR="009A60B6" w:rsidRPr="006039D6" w:rsidRDefault="009A60B6" w:rsidP="006039D6">
      <w:pPr>
        <w:pStyle w:val="paragraph"/>
        <w:spacing w:before="0" w:beforeAutospacing="0" w:after="0" w:afterAutospacing="0"/>
        <w:jc w:val="both"/>
        <w:textAlignment w:val="baseline"/>
        <w:rPr>
          <w:rFonts w:ascii="Arial" w:eastAsiaTheme="minorHAnsi" w:hAnsi="Arial" w:cs="Arial"/>
          <w:sz w:val="22"/>
          <w:szCs w:val="22"/>
          <w:lang w:eastAsia="en-US"/>
        </w:rPr>
      </w:pPr>
    </w:p>
    <w:p w14:paraId="71C6E0F2" w14:textId="77777777" w:rsidR="009A60B6" w:rsidRPr="006039D6" w:rsidRDefault="009A60B6" w:rsidP="006039D6">
      <w:pPr>
        <w:pStyle w:val="Prrafodelista"/>
        <w:widowControl/>
        <w:numPr>
          <w:ilvl w:val="0"/>
          <w:numId w:val="28"/>
        </w:numPr>
        <w:autoSpaceDE/>
        <w:autoSpaceDN/>
        <w:spacing w:after="160"/>
        <w:contextualSpacing/>
        <w:jc w:val="both"/>
        <w:rPr>
          <w:color w:val="000000" w:themeColor="text1"/>
          <w:lang w:val="es-CO"/>
        </w:rPr>
      </w:pPr>
      <w:r w:rsidRPr="006039D6">
        <w:t>L</w:t>
      </w:r>
      <w:r w:rsidRPr="006039D6">
        <w:rPr>
          <w:rStyle w:val="normaltextrun"/>
          <w:color w:val="000000" w:themeColor="text1"/>
        </w:rPr>
        <w:t xml:space="preserve">os riesgos que se ampararon, en el caso de las pólizas de seguro No. 01 CU069186 y 24 CU048451, concretamente son el pago de salarios, prestaciones sociales, e indemnización del artículo 64 del CST, amparos los cuales operarían en el evento en el que TELMEX COLOMBIA S.A., deba responder por aquellos y de los que estaba obligada </w:t>
      </w:r>
      <w:r w:rsidRPr="006039D6">
        <w:rPr>
          <w:bCs/>
          <w:color w:val="000000" w:themeColor="text1"/>
        </w:rPr>
        <w:t xml:space="preserve">CONECTAR TV S.A.S., </w:t>
      </w:r>
      <w:r w:rsidRPr="006039D6">
        <w:rPr>
          <w:rStyle w:val="normaltextrun"/>
          <w:color w:val="000000" w:themeColor="text1"/>
        </w:rPr>
        <w:t xml:space="preserve">relacionadas con los trabajadores utilizados por dicha sociedad en la ejecución del contrato afianzado, durante la vigencia de las pólizas, más NO debe asumir el pago de prestaciones extralegales, indemnizaciones diferentes a la del artículo 64 del CST, pago de </w:t>
      </w:r>
      <w:r w:rsidRPr="006039D6">
        <w:rPr>
          <w:rStyle w:val="normaltextrun"/>
          <w:color w:val="000000" w:themeColor="text1"/>
        </w:rPr>
        <w:lastRenderedPageBreak/>
        <w:t>aportes a la seguridad social, sumas indexadas, auxilios, costas, agencias en derecho, entre otras.</w:t>
      </w:r>
      <w:r w:rsidRPr="006039D6">
        <w:rPr>
          <w:color w:val="000000" w:themeColor="text1"/>
        </w:rPr>
        <w:t xml:space="preserve"> </w:t>
      </w:r>
    </w:p>
    <w:p w14:paraId="75B09B1F" w14:textId="77777777" w:rsidR="009A60B6" w:rsidRPr="006039D6" w:rsidRDefault="009A60B6" w:rsidP="006039D6">
      <w:pPr>
        <w:pStyle w:val="pf0"/>
        <w:numPr>
          <w:ilvl w:val="0"/>
          <w:numId w:val="28"/>
        </w:numPr>
        <w:spacing w:before="0" w:beforeAutospacing="0" w:after="0" w:afterAutospacing="0"/>
        <w:jc w:val="both"/>
        <w:rPr>
          <w:rFonts w:ascii="Arial" w:eastAsia="Arial" w:hAnsi="Arial" w:cs="Arial"/>
          <w:color w:val="000000" w:themeColor="text1"/>
          <w:sz w:val="22"/>
          <w:szCs w:val="22"/>
        </w:rPr>
      </w:pPr>
      <w:r w:rsidRPr="006039D6">
        <w:rPr>
          <w:rFonts w:ascii="Arial" w:eastAsia="Arial" w:hAnsi="Arial" w:cs="Arial"/>
          <w:color w:val="000000" w:themeColor="text1"/>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w:t>
      </w:r>
      <w:r w:rsidRPr="006039D6">
        <w:rPr>
          <w:rStyle w:val="normaltextrun"/>
          <w:rFonts w:ascii="Arial" w:hAnsi="Arial" w:cs="Arial"/>
          <w:color w:val="000000" w:themeColor="text1"/>
          <w:sz w:val="22"/>
          <w:szCs w:val="22"/>
        </w:rPr>
        <w:t>salarios, prestaciones sociales, e indemnización del artículo 64 del CST</w:t>
      </w:r>
      <w:r w:rsidRPr="006039D6">
        <w:rPr>
          <w:rFonts w:ascii="Arial" w:eastAsia="Arial" w:hAnsi="Arial" w:cs="Arial"/>
          <w:color w:val="000000" w:themeColor="text1"/>
          <w:sz w:val="22"/>
          <w:szCs w:val="22"/>
        </w:rPr>
        <w:t xml:space="preserve">. Por otro lado, respecto a la acreditación de la cuantía del valor reclamado, es necesario indicar que: </w:t>
      </w:r>
      <w:r w:rsidRPr="006039D6">
        <w:rPr>
          <w:rStyle w:val="cf01"/>
          <w:rFonts w:ascii="Arial" w:eastAsia="Calibri" w:hAnsi="Arial" w:cs="Arial"/>
          <w:color w:val="000000" w:themeColor="text1"/>
          <w:sz w:val="22"/>
          <w:szCs w:val="22"/>
        </w:rPr>
        <w:t xml:space="preserve">1. Los contratos de seguro cubren el </w:t>
      </w:r>
      <w:r w:rsidRPr="006039D6">
        <w:rPr>
          <w:rFonts w:ascii="Arial" w:eastAsia="Calibri" w:hAnsi="Arial" w:cs="Arial"/>
          <w:color w:val="000000" w:themeColor="text1"/>
          <w:sz w:val="22"/>
          <w:szCs w:val="22"/>
          <w:lang w:val="es-ES"/>
        </w:rPr>
        <w:t xml:space="preserve">pago de </w:t>
      </w:r>
      <w:r w:rsidRPr="006039D6">
        <w:rPr>
          <w:rStyle w:val="normaltextrun"/>
          <w:rFonts w:ascii="Arial" w:hAnsi="Arial" w:cs="Arial"/>
          <w:color w:val="000000" w:themeColor="text1"/>
          <w:sz w:val="22"/>
          <w:szCs w:val="22"/>
        </w:rPr>
        <w:t xml:space="preserve">salarios, prestaciones sociales e indemnización del artículo 64 del CST, </w:t>
      </w:r>
      <w:r w:rsidRPr="006039D6">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6039D6">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133BF42B" w14:textId="77777777" w:rsidR="009A60B6" w:rsidRPr="006039D6" w:rsidRDefault="009A60B6" w:rsidP="006039D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7E12CB7E" w14:textId="77777777" w:rsidR="009A60B6" w:rsidRPr="006039D6" w:rsidRDefault="009A60B6" w:rsidP="006039D6">
      <w:pPr>
        <w:widowControl/>
        <w:numPr>
          <w:ilvl w:val="0"/>
          <w:numId w:val="28"/>
        </w:numPr>
        <w:autoSpaceDE/>
        <w:autoSpaceDN/>
        <w:jc w:val="both"/>
        <w:textAlignment w:val="baseline"/>
        <w:rPr>
          <w:color w:val="000000" w:themeColor="text1"/>
        </w:rPr>
      </w:pPr>
      <w:r w:rsidRPr="006039D6">
        <w:rPr>
          <w:color w:val="000000" w:themeColor="text1"/>
        </w:rPr>
        <w:t>Si se acredita que en efecto antes de la fecha inicio de la vigencia de los seguros existía cualquier circunstancia que constituyera alguna eventual infracción a un derecho laboral, esa circunstancia debía ser avisada al asegurador, por ende, si no se avisó el contrato es nulo por reticencia.</w:t>
      </w:r>
    </w:p>
    <w:p w14:paraId="3215919E" w14:textId="77777777" w:rsidR="009A60B6" w:rsidRPr="006039D6" w:rsidRDefault="009A60B6" w:rsidP="006039D6">
      <w:pPr>
        <w:jc w:val="both"/>
        <w:textAlignment w:val="baseline"/>
        <w:rPr>
          <w:color w:val="000000" w:themeColor="text1"/>
        </w:rPr>
      </w:pPr>
    </w:p>
    <w:p w14:paraId="281AA11E" w14:textId="40890F0F" w:rsidR="009A60B6" w:rsidRPr="006039D6" w:rsidRDefault="009A60B6" w:rsidP="006039D6">
      <w:pPr>
        <w:pStyle w:val="Prrafodelista"/>
        <w:widowControl/>
        <w:numPr>
          <w:ilvl w:val="0"/>
          <w:numId w:val="28"/>
        </w:numPr>
        <w:autoSpaceDE/>
        <w:autoSpaceDN/>
        <w:spacing w:after="160"/>
        <w:contextualSpacing/>
        <w:jc w:val="both"/>
        <w:rPr>
          <w:b/>
          <w:bCs/>
          <w:color w:val="000000" w:themeColor="text1"/>
          <w:u w:val="single"/>
          <w:lang w:eastAsia="es-CO"/>
        </w:rPr>
      </w:pPr>
      <w:r w:rsidRPr="006039D6">
        <w:rPr>
          <w:color w:val="000000" w:themeColor="text1"/>
        </w:rPr>
        <w:t>Teniendo en cuenta que la demandante solicita el pago de salarios, prestaciones sociales e indemnización del Art. 64 del CST como consecuencia de la terminación de la relación laboral por parte de CONECTAR TV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388E2FC6" w14:textId="77777777" w:rsidR="009A60B6" w:rsidRPr="006039D6" w:rsidRDefault="009A60B6" w:rsidP="006039D6">
      <w:pPr>
        <w:pStyle w:val="Prrafodelista"/>
        <w:widowControl/>
        <w:autoSpaceDE/>
        <w:autoSpaceDN/>
        <w:spacing w:after="160"/>
        <w:ind w:left="720" w:firstLine="0"/>
        <w:contextualSpacing/>
        <w:jc w:val="both"/>
        <w:rPr>
          <w:b/>
          <w:bCs/>
          <w:color w:val="000000" w:themeColor="text1"/>
          <w:u w:val="single"/>
          <w:lang w:eastAsia="es-CO"/>
        </w:rPr>
      </w:pPr>
    </w:p>
    <w:p w14:paraId="3E110DF4" w14:textId="54CC3543" w:rsidR="009A60B6" w:rsidRPr="006039D6" w:rsidRDefault="009A60B6" w:rsidP="006039D6">
      <w:pPr>
        <w:pStyle w:val="Prrafodelista"/>
        <w:widowControl/>
        <w:numPr>
          <w:ilvl w:val="0"/>
          <w:numId w:val="28"/>
        </w:numPr>
        <w:autoSpaceDE/>
        <w:autoSpaceDN/>
        <w:spacing w:after="160"/>
        <w:contextualSpacing/>
        <w:jc w:val="both"/>
        <w:rPr>
          <w:rFonts w:eastAsia="Times New Roman"/>
          <w:bCs/>
          <w:color w:val="000000" w:themeColor="text1"/>
          <w:lang w:val="es-ES_tradnl" w:eastAsia="es-ES"/>
        </w:rPr>
      </w:pPr>
      <w:r w:rsidRPr="006039D6">
        <w:rPr>
          <w:rFonts w:eastAsia="Times New Roman"/>
          <w:color w:val="000000" w:themeColor="text1"/>
        </w:rPr>
        <w:t xml:space="preserve">Comedidamente le solicito al Honorable Despacho tomar en consideración que, sin perjuicio que en el caso bajo análisis no se ha realizado el riesgo asegurado, y que los Contratos de Seguro no prestan cobertura por las razones previamente anotadas, en todo caso, </w:t>
      </w:r>
      <w:r w:rsidRPr="006039D6">
        <w:rPr>
          <w:rFonts w:eastAsia="Times New Roman"/>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4C6F55A4" w14:textId="77777777" w:rsidR="009A60B6" w:rsidRPr="006039D6" w:rsidRDefault="009A60B6" w:rsidP="006039D6">
      <w:pPr>
        <w:pStyle w:val="Prrafodelista"/>
        <w:widowControl/>
        <w:autoSpaceDE/>
        <w:autoSpaceDN/>
        <w:spacing w:after="160"/>
        <w:ind w:left="720" w:firstLine="0"/>
        <w:contextualSpacing/>
        <w:jc w:val="both"/>
        <w:rPr>
          <w:rFonts w:eastAsia="Times New Roman"/>
          <w:bCs/>
          <w:color w:val="000000" w:themeColor="text1"/>
          <w:lang w:val="es-ES_tradnl" w:eastAsia="es-ES"/>
        </w:rPr>
      </w:pPr>
    </w:p>
    <w:p w14:paraId="77C6D4BF" w14:textId="1E73B5A6" w:rsidR="009A60B6" w:rsidRPr="006039D6" w:rsidRDefault="009A60B6" w:rsidP="006039D6">
      <w:pPr>
        <w:pStyle w:val="Prrafodelista"/>
        <w:widowControl/>
        <w:numPr>
          <w:ilvl w:val="0"/>
          <w:numId w:val="28"/>
        </w:numPr>
        <w:autoSpaceDE/>
        <w:autoSpaceDN/>
        <w:spacing w:after="160"/>
        <w:contextualSpacing/>
        <w:rPr>
          <w:color w:val="000000" w:themeColor="text1"/>
        </w:rPr>
      </w:pPr>
      <w:r w:rsidRPr="006039D6">
        <w:rPr>
          <w:color w:val="000000" w:themeColor="text1"/>
        </w:rPr>
        <w:t>Una debida administración del riesgo y una adecuada notificación de las situaciones de los contratos afianzados, le permiten a la compañía aseguradora ajustar la prima o el contrato de seguro de acuerdo con las circunstancias.</w:t>
      </w:r>
    </w:p>
    <w:p w14:paraId="4306D949" w14:textId="77777777" w:rsidR="009A60B6" w:rsidRPr="006039D6" w:rsidRDefault="009A60B6" w:rsidP="006039D6">
      <w:pPr>
        <w:pStyle w:val="Prrafodelista"/>
        <w:widowControl/>
        <w:autoSpaceDE/>
        <w:autoSpaceDN/>
        <w:spacing w:after="160"/>
        <w:ind w:left="720" w:firstLine="0"/>
        <w:contextualSpacing/>
        <w:rPr>
          <w:color w:val="000000" w:themeColor="text1"/>
        </w:rPr>
      </w:pPr>
    </w:p>
    <w:p w14:paraId="30999C08" w14:textId="129A845D" w:rsidR="009A60B6" w:rsidRPr="006039D6" w:rsidRDefault="009A60B6" w:rsidP="006039D6">
      <w:pPr>
        <w:pStyle w:val="Prrafodelista"/>
        <w:widowControl/>
        <w:numPr>
          <w:ilvl w:val="0"/>
          <w:numId w:val="28"/>
        </w:numPr>
        <w:autoSpaceDE/>
        <w:autoSpaceDN/>
        <w:spacing w:after="160"/>
        <w:contextualSpacing/>
        <w:jc w:val="both"/>
        <w:rPr>
          <w:color w:val="000000" w:themeColor="text1"/>
        </w:rPr>
      </w:pPr>
      <w:r w:rsidRPr="006039D6">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6E6BC180" w14:textId="77777777" w:rsidR="009A60B6" w:rsidRPr="006039D6" w:rsidRDefault="009A60B6" w:rsidP="006039D6">
      <w:pPr>
        <w:pStyle w:val="Prrafodelista"/>
        <w:widowControl/>
        <w:autoSpaceDE/>
        <w:autoSpaceDN/>
        <w:spacing w:after="160"/>
        <w:ind w:left="720" w:firstLine="0"/>
        <w:contextualSpacing/>
        <w:jc w:val="both"/>
        <w:rPr>
          <w:color w:val="000000" w:themeColor="text1"/>
        </w:rPr>
      </w:pPr>
    </w:p>
    <w:p w14:paraId="322A1347" w14:textId="221E1A04" w:rsidR="009A60B6" w:rsidRPr="006039D6" w:rsidRDefault="009A60B6" w:rsidP="006039D6">
      <w:pPr>
        <w:pStyle w:val="Prrafodelista"/>
        <w:widowControl/>
        <w:numPr>
          <w:ilvl w:val="0"/>
          <w:numId w:val="28"/>
        </w:numPr>
        <w:autoSpaceDE/>
        <w:autoSpaceDN/>
        <w:spacing w:after="160"/>
        <w:contextualSpacing/>
        <w:jc w:val="both"/>
        <w:rPr>
          <w:color w:val="000000" w:themeColor="text1"/>
          <w:lang w:val="es-ES_tradnl"/>
        </w:rPr>
      </w:pPr>
      <w:r w:rsidRPr="006039D6">
        <w:rPr>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26082026" w14:textId="77777777" w:rsidR="009A60B6" w:rsidRPr="006039D6" w:rsidRDefault="009A60B6" w:rsidP="006039D6">
      <w:pPr>
        <w:widowControl/>
        <w:autoSpaceDE/>
        <w:autoSpaceDN/>
        <w:spacing w:after="160"/>
        <w:ind w:left="360"/>
        <w:contextualSpacing/>
        <w:jc w:val="both"/>
        <w:rPr>
          <w:color w:val="000000" w:themeColor="text1"/>
          <w:lang w:val="es-ES_tradnl"/>
        </w:rPr>
      </w:pPr>
    </w:p>
    <w:p w14:paraId="3F1E8870" w14:textId="496B6674" w:rsidR="009A60B6" w:rsidRPr="006039D6" w:rsidRDefault="009A60B6" w:rsidP="006039D6">
      <w:pPr>
        <w:pStyle w:val="Prrafodelista"/>
        <w:widowControl/>
        <w:numPr>
          <w:ilvl w:val="0"/>
          <w:numId w:val="28"/>
        </w:numPr>
        <w:autoSpaceDE/>
        <w:autoSpaceDN/>
        <w:spacing w:after="160"/>
        <w:contextualSpacing/>
        <w:jc w:val="both"/>
        <w:rPr>
          <w:color w:val="000000" w:themeColor="text1"/>
        </w:rPr>
      </w:pPr>
      <w:r w:rsidRPr="006039D6">
        <w:rPr>
          <w:bCs/>
          <w:color w:val="000000" w:themeColor="text1"/>
        </w:rPr>
        <w:t xml:space="preserve">Para el caso en concreto existe una coexistencia de seguros por lo cual las asegurados llamadas en garantía deberán </w:t>
      </w:r>
      <w:r w:rsidRPr="006039D6">
        <w:rPr>
          <w:color w:val="000000" w:themeColor="text1"/>
        </w:rPr>
        <w:t>dividirse en proporción al monto asegurado por cada una el pago de una eventual obligación de indemnizar comoquiera que tienen la misma cobertura.</w:t>
      </w:r>
    </w:p>
    <w:p w14:paraId="3A500A52" w14:textId="77777777" w:rsidR="009A60B6" w:rsidRPr="006039D6" w:rsidRDefault="009A60B6" w:rsidP="006039D6">
      <w:pPr>
        <w:pStyle w:val="Prrafodelista"/>
        <w:widowControl/>
        <w:autoSpaceDE/>
        <w:autoSpaceDN/>
        <w:spacing w:after="160"/>
        <w:ind w:left="720" w:firstLine="0"/>
        <w:contextualSpacing/>
        <w:jc w:val="both"/>
        <w:rPr>
          <w:color w:val="000000" w:themeColor="text1"/>
        </w:rPr>
      </w:pPr>
    </w:p>
    <w:p w14:paraId="743DFE65" w14:textId="77777777" w:rsidR="009A60B6" w:rsidRPr="006039D6" w:rsidRDefault="009A60B6" w:rsidP="006039D6">
      <w:pPr>
        <w:pStyle w:val="Prrafodelista"/>
        <w:widowControl/>
        <w:numPr>
          <w:ilvl w:val="0"/>
          <w:numId w:val="28"/>
        </w:numPr>
        <w:autoSpaceDE/>
        <w:autoSpaceDN/>
        <w:spacing w:after="160"/>
        <w:contextualSpacing/>
        <w:jc w:val="both"/>
        <w:rPr>
          <w:color w:val="000000" w:themeColor="text1"/>
        </w:rPr>
      </w:pPr>
      <w:r w:rsidRPr="006039D6">
        <w:rPr>
          <w:color w:val="000000" w:themeColor="text1"/>
        </w:rPr>
        <w:t xml:space="preserve">Mi representada, entonces, en ese supuesto tendrá el derecho a repetir por lo que pague, contra </w:t>
      </w:r>
      <w:r w:rsidRPr="006039D6">
        <w:rPr>
          <w:bCs/>
          <w:color w:val="000000" w:themeColor="text1"/>
        </w:rPr>
        <w:t>CONECTAR TV S.A.S,</w:t>
      </w:r>
      <w:r w:rsidRPr="006039D6">
        <w:rPr>
          <w:rStyle w:val="normaltextrun"/>
          <w:color w:val="000000" w:themeColor="text1"/>
        </w:rPr>
        <w:t xml:space="preserve"> </w:t>
      </w:r>
      <w:r w:rsidRPr="006039D6">
        <w:rPr>
          <w:color w:val="000000" w:themeColor="text1"/>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w:t>
      </w:r>
      <w:r w:rsidRPr="006039D6">
        <w:rPr>
          <w:color w:val="000000" w:themeColor="text1"/>
        </w:rPr>
        <w:lastRenderedPageBreak/>
        <w:t>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095569A6" w14:textId="77777777" w:rsidR="009A60B6" w:rsidRPr="006039D6" w:rsidRDefault="009A60B6" w:rsidP="006039D6">
      <w:pPr>
        <w:pStyle w:val="paragraph"/>
        <w:numPr>
          <w:ilvl w:val="0"/>
          <w:numId w:val="28"/>
        </w:numPr>
        <w:spacing w:before="0" w:beforeAutospacing="0" w:after="0" w:afterAutospacing="0"/>
        <w:jc w:val="both"/>
        <w:textAlignment w:val="baseline"/>
        <w:rPr>
          <w:rFonts w:ascii="Arial" w:hAnsi="Arial" w:cs="Arial"/>
          <w:sz w:val="22"/>
          <w:szCs w:val="22"/>
        </w:rPr>
      </w:pPr>
      <w:r w:rsidRPr="006039D6">
        <w:rPr>
          <w:rStyle w:val="normaltextrun"/>
          <w:rFonts w:ascii="Arial" w:hAnsi="Arial" w:cs="Arial"/>
          <w:color w:val="000000"/>
          <w:sz w:val="22"/>
          <w:szCs w:val="22"/>
          <w:lang w:val="es-ES"/>
        </w:rPr>
        <w:t>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6039D6">
        <w:rPr>
          <w:rStyle w:val="eop"/>
          <w:rFonts w:ascii="Arial" w:hAnsi="Arial" w:cs="Arial"/>
          <w:color w:val="000000"/>
          <w:sz w:val="22"/>
          <w:szCs w:val="22"/>
        </w:rPr>
        <w:t> </w:t>
      </w:r>
    </w:p>
    <w:p w14:paraId="177C28E2" w14:textId="77777777" w:rsidR="00644831" w:rsidRPr="006039D6" w:rsidRDefault="00644831" w:rsidP="006039D6">
      <w:pPr>
        <w:rPr>
          <w:b/>
          <w:color w:val="000000" w:themeColor="text1"/>
          <w:u w:val="single"/>
          <w:lang w:val="es-ES_tradnl"/>
        </w:rPr>
      </w:pPr>
    </w:p>
    <w:p w14:paraId="0FD6ACB7" w14:textId="5F28A396" w:rsidR="00123F8A" w:rsidRPr="006039D6" w:rsidRDefault="00123F8A" w:rsidP="006039D6">
      <w:pPr>
        <w:jc w:val="center"/>
        <w:rPr>
          <w:b/>
          <w:color w:val="000000" w:themeColor="text1"/>
          <w:u w:val="single"/>
          <w:lang w:val="es-ES_tradnl"/>
        </w:rPr>
      </w:pPr>
      <w:r w:rsidRPr="006039D6">
        <w:rPr>
          <w:b/>
          <w:color w:val="000000" w:themeColor="text1"/>
          <w:u w:val="single"/>
          <w:lang w:val="es-ES_tradnl"/>
        </w:rPr>
        <w:t>CAPÍTULO V</w:t>
      </w:r>
    </w:p>
    <w:p w14:paraId="39AC94FD" w14:textId="77777777" w:rsidR="00123F8A" w:rsidRPr="006039D6" w:rsidRDefault="00123F8A" w:rsidP="006039D6">
      <w:pPr>
        <w:jc w:val="center"/>
        <w:rPr>
          <w:b/>
          <w:bCs/>
          <w:color w:val="000000" w:themeColor="text1"/>
          <w:u w:val="single"/>
        </w:rPr>
      </w:pPr>
      <w:r w:rsidRPr="006039D6">
        <w:rPr>
          <w:b/>
          <w:bCs/>
          <w:color w:val="000000" w:themeColor="text1"/>
          <w:u w:val="single"/>
        </w:rPr>
        <w:t>MEDIOS DE PRUEBA</w:t>
      </w:r>
    </w:p>
    <w:p w14:paraId="2CDC83B4" w14:textId="77777777" w:rsidR="00123F8A" w:rsidRPr="006039D6" w:rsidRDefault="00123F8A" w:rsidP="006039D6">
      <w:pPr>
        <w:pStyle w:val="Textoindependiente"/>
        <w:rPr>
          <w:color w:val="000000" w:themeColor="text1"/>
          <w:sz w:val="22"/>
          <w:szCs w:val="22"/>
        </w:rPr>
      </w:pPr>
    </w:p>
    <w:p w14:paraId="22B56968" w14:textId="77777777" w:rsidR="00123F8A" w:rsidRPr="006039D6" w:rsidRDefault="00123F8A" w:rsidP="006039D6">
      <w:pPr>
        <w:pStyle w:val="Textoindependiente"/>
        <w:rPr>
          <w:color w:val="000000" w:themeColor="text1"/>
          <w:sz w:val="22"/>
          <w:szCs w:val="22"/>
        </w:rPr>
      </w:pPr>
      <w:r w:rsidRPr="006039D6">
        <w:rPr>
          <w:color w:val="000000" w:themeColor="text1"/>
          <w:sz w:val="22"/>
          <w:szCs w:val="22"/>
        </w:rPr>
        <w:t>Solicito atentamente decretar y tener como pruebas las siguientes:</w:t>
      </w:r>
    </w:p>
    <w:p w14:paraId="24998C88" w14:textId="77777777" w:rsidR="00123F8A" w:rsidRPr="006039D6" w:rsidRDefault="00123F8A" w:rsidP="006039D6">
      <w:pPr>
        <w:pStyle w:val="Textoindependiente"/>
        <w:rPr>
          <w:color w:val="000000" w:themeColor="text1"/>
          <w:sz w:val="22"/>
          <w:szCs w:val="22"/>
        </w:rPr>
      </w:pPr>
    </w:p>
    <w:p w14:paraId="6D0FF485" w14:textId="23781CB5" w:rsidR="00123F8A" w:rsidRPr="006039D6" w:rsidRDefault="00123F8A" w:rsidP="006039D6">
      <w:pPr>
        <w:pStyle w:val="Ttulo1"/>
        <w:numPr>
          <w:ilvl w:val="0"/>
          <w:numId w:val="11"/>
        </w:numPr>
        <w:ind w:left="426" w:hanging="426"/>
        <w:rPr>
          <w:rFonts w:ascii="Arial" w:hAnsi="Arial" w:cs="Arial"/>
          <w:color w:val="000000" w:themeColor="text1"/>
          <w:sz w:val="22"/>
          <w:szCs w:val="22"/>
        </w:rPr>
      </w:pPr>
      <w:r w:rsidRPr="006039D6">
        <w:rPr>
          <w:rFonts w:ascii="Arial" w:hAnsi="Arial" w:cs="Arial"/>
          <w:color w:val="000000" w:themeColor="text1"/>
          <w:sz w:val="22"/>
          <w:szCs w:val="22"/>
        </w:rPr>
        <w:t>DOCUMENTALES</w:t>
      </w:r>
    </w:p>
    <w:p w14:paraId="23558911" w14:textId="77777777" w:rsidR="00456D57" w:rsidRPr="006039D6" w:rsidRDefault="00456D57" w:rsidP="006039D6">
      <w:pPr>
        <w:pStyle w:val="Ttulo1"/>
        <w:ind w:left="720"/>
        <w:rPr>
          <w:rFonts w:ascii="Arial" w:hAnsi="Arial" w:cs="Arial"/>
          <w:color w:val="000000" w:themeColor="text1"/>
          <w:sz w:val="22"/>
          <w:szCs w:val="22"/>
        </w:rPr>
      </w:pPr>
    </w:p>
    <w:p w14:paraId="182484CF" w14:textId="77777777" w:rsidR="00123F8A" w:rsidRPr="006039D6" w:rsidRDefault="00123F8A" w:rsidP="006039D6">
      <w:pPr>
        <w:pStyle w:val="Textoindependiente"/>
        <w:jc w:val="both"/>
        <w:rPr>
          <w:color w:val="000000" w:themeColor="text1"/>
          <w:sz w:val="22"/>
          <w:szCs w:val="22"/>
        </w:rPr>
      </w:pPr>
      <w:r w:rsidRPr="006039D6">
        <w:rPr>
          <w:color w:val="000000" w:themeColor="text1"/>
          <w:sz w:val="22"/>
          <w:szCs w:val="22"/>
        </w:rPr>
        <w:t>Ténganse como pruebas las que obran en el expediente y adicionalmente, solicito se tengan como pruebas las siguientes:</w:t>
      </w:r>
    </w:p>
    <w:p w14:paraId="4C07C1A8" w14:textId="77777777" w:rsidR="00123F8A" w:rsidRPr="006039D6" w:rsidRDefault="00123F8A" w:rsidP="006039D6">
      <w:pPr>
        <w:pStyle w:val="Textoindependiente"/>
        <w:rPr>
          <w:color w:val="000000" w:themeColor="text1"/>
          <w:sz w:val="22"/>
          <w:szCs w:val="22"/>
        </w:rPr>
      </w:pPr>
    </w:p>
    <w:p w14:paraId="49BB9345" w14:textId="45C07FF4" w:rsidR="009A60B6" w:rsidRPr="006039D6" w:rsidRDefault="00FE2AAC" w:rsidP="006039D6">
      <w:pPr>
        <w:pStyle w:val="Textoindependiente"/>
        <w:numPr>
          <w:ilvl w:val="1"/>
          <w:numId w:val="9"/>
        </w:numPr>
        <w:rPr>
          <w:rStyle w:val="normaltextrun"/>
          <w:b/>
          <w:bCs/>
          <w:color w:val="000000" w:themeColor="text1"/>
          <w:sz w:val="22"/>
          <w:szCs w:val="22"/>
          <w:lang w:val="es-CO"/>
        </w:rPr>
      </w:pPr>
      <w:r w:rsidRPr="006039D6">
        <w:rPr>
          <w:color w:val="000000" w:themeColor="text1"/>
          <w:sz w:val="22"/>
          <w:szCs w:val="22"/>
          <w:lang w:val="es-CO"/>
        </w:rPr>
        <w:t xml:space="preserve">Copia de la caratula </w:t>
      </w:r>
      <w:r w:rsidR="009A60B6" w:rsidRPr="006039D6">
        <w:rPr>
          <w:color w:val="000000" w:themeColor="text1"/>
          <w:sz w:val="22"/>
          <w:szCs w:val="22"/>
          <w:lang w:val="es-CO"/>
        </w:rPr>
        <w:t xml:space="preserve">de la Póliza </w:t>
      </w:r>
      <w:r w:rsidR="00C5350B" w:rsidRPr="006039D6">
        <w:rPr>
          <w:color w:val="000000" w:themeColor="text1"/>
          <w:sz w:val="22"/>
          <w:szCs w:val="22"/>
        </w:rPr>
        <w:t>24 CU055684</w:t>
      </w:r>
      <w:r w:rsidR="009A60B6" w:rsidRPr="006039D6">
        <w:rPr>
          <w:b/>
          <w:color w:val="000000" w:themeColor="text1"/>
          <w:sz w:val="22"/>
          <w:szCs w:val="22"/>
        </w:rPr>
        <w:t xml:space="preserve"> </w:t>
      </w:r>
      <w:r w:rsidR="009A60B6" w:rsidRPr="006039D6">
        <w:rPr>
          <w:rStyle w:val="normaltextrun"/>
          <w:color w:val="000000" w:themeColor="text1"/>
          <w:sz w:val="22"/>
          <w:szCs w:val="22"/>
          <w:lang w:val="es-CO"/>
        </w:rPr>
        <w:t xml:space="preserve">emitida por SEGUROS CONFIANZA S.A. donde se evidencia la anulación de </w:t>
      </w:r>
      <w:r w:rsidR="001E007B" w:rsidRPr="006039D6">
        <w:rPr>
          <w:rStyle w:val="normaltextrun"/>
          <w:color w:val="000000" w:themeColor="text1"/>
          <w:sz w:val="22"/>
          <w:szCs w:val="22"/>
          <w:lang w:val="es-CO"/>
        </w:rPr>
        <w:t>esta</w:t>
      </w:r>
      <w:r w:rsidR="009A60B6" w:rsidRPr="006039D6">
        <w:rPr>
          <w:rStyle w:val="normaltextrun"/>
          <w:color w:val="000000" w:themeColor="text1"/>
          <w:sz w:val="22"/>
          <w:szCs w:val="22"/>
          <w:lang w:val="es-CO"/>
        </w:rPr>
        <w:t>.</w:t>
      </w:r>
    </w:p>
    <w:p w14:paraId="33678C87" w14:textId="647FA99C" w:rsidR="009A60B6" w:rsidRPr="006039D6" w:rsidRDefault="009A60B6" w:rsidP="006039D6">
      <w:pPr>
        <w:pStyle w:val="Textoindependiente"/>
        <w:numPr>
          <w:ilvl w:val="1"/>
          <w:numId w:val="9"/>
        </w:numPr>
        <w:rPr>
          <w:rStyle w:val="normaltextrun"/>
          <w:b/>
          <w:bCs/>
          <w:color w:val="000000" w:themeColor="text1"/>
          <w:sz w:val="22"/>
          <w:szCs w:val="22"/>
          <w:lang w:val="es-CO"/>
        </w:rPr>
      </w:pPr>
      <w:r w:rsidRPr="006039D6">
        <w:rPr>
          <w:color w:val="000000" w:themeColor="text1"/>
          <w:sz w:val="22"/>
          <w:szCs w:val="22"/>
          <w:lang w:val="es-CO"/>
        </w:rPr>
        <w:t xml:space="preserve">Copia de la caratula de la Póliza </w:t>
      </w:r>
      <w:r w:rsidRPr="006039D6">
        <w:rPr>
          <w:color w:val="000000" w:themeColor="text1"/>
          <w:sz w:val="22"/>
          <w:szCs w:val="22"/>
        </w:rPr>
        <w:t xml:space="preserve">01 CU069186 </w:t>
      </w:r>
      <w:r w:rsidRPr="006039D6">
        <w:rPr>
          <w:rStyle w:val="normaltextrun"/>
          <w:color w:val="000000" w:themeColor="text1"/>
          <w:sz w:val="22"/>
          <w:szCs w:val="22"/>
          <w:lang w:val="es-CO"/>
        </w:rPr>
        <w:t>emitida por SEGUROS CONFIANZA S.A.</w:t>
      </w:r>
    </w:p>
    <w:p w14:paraId="2A69EC90" w14:textId="0FEDE88E" w:rsidR="009A60B6" w:rsidRPr="006039D6" w:rsidRDefault="009A60B6" w:rsidP="006039D6">
      <w:pPr>
        <w:pStyle w:val="Textoindependiente"/>
        <w:numPr>
          <w:ilvl w:val="1"/>
          <w:numId w:val="9"/>
        </w:numPr>
        <w:rPr>
          <w:rStyle w:val="normaltextrun"/>
          <w:b/>
          <w:bCs/>
          <w:color w:val="000000" w:themeColor="text1"/>
          <w:sz w:val="22"/>
          <w:szCs w:val="22"/>
          <w:lang w:val="es-CO"/>
        </w:rPr>
      </w:pPr>
      <w:r w:rsidRPr="006039D6">
        <w:rPr>
          <w:color w:val="000000" w:themeColor="text1"/>
          <w:sz w:val="22"/>
          <w:szCs w:val="22"/>
          <w:lang w:val="es-CO"/>
        </w:rPr>
        <w:t xml:space="preserve">Copia de la caratula de la Póliza </w:t>
      </w:r>
      <w:r w:rsidRPr="006039D6">
        <w:rPr>
          <w:color w:val="000000" w:themeColor="text1"/>
          <w:sz w:val="22"/>
          <w:szCs w:val="22"/>
        </w:rPr>
        <w:t xml:space="preserve">24 CU048451 </w:t>
      </w:r>
      <w:r w:rsidRPr="006039D6">
        <w:rPr>
          <w:rStyle w:val="normaltextrun"/>
          <w:color w:val="000000" w:themeColor="text1"/>
          <w:sz w:val="22"/>
          <w:szCs w:val="22"/>
          <w:lang w:val="es-CO"/>
        </w:rPr>
        <w:t>emitida por SEGUROS CONFIANZA S.A.</w:t>
      </w:r>
    </w:p>
    <w:p w14:paraId="5AD8D9E0" w14:textId="77777777" w:rsidR="009A60B6" w:rsidRPr="006039D6" w:rsidRDefault="009A60B6" w:rsidP="006039D6">
      <w:pPr>
        <w:pStyle w:val="Textoindependiente"/>
        <w:numPr>
          <w:ilvl w:val="1"/>
          <w:numId w:val="9"/>
        </w:numPr>
        <w:rPr>
          <w:rStyle w:val="normaltextrun"/>
          <w:b/>
          <w:bCs/>
          <w:color w:val="000000" w:themeColor="text1"/>
          <w:sz w:val="22"/>
          <w:szCs w:val="22"/>
          <w:lang w:val="es-CO"/>
        </w:rPr>
      </w:pPr>
      <w:r w:rsidRPr="006039D6">
        <w:rPr>
          <w:bCs/>
          <w:color w:val="000000" w:themeColor="text1"/>
          <w:sz w:val="22"/>
          <w:szCs w:val="22"/>
          <w:lang w:val="es-CO"/>
        </w:rPr>
        <w:t>Copia de l</w:t>
      </w:r>
      <w:r w:rsidR="00FE2AAC" w:rsidRPr="006039D6">
        <w:rPr>
          <w:color w:val="000000" w:themeColor="text1"/>
          <w:sz w:val="22"/>
          <w:szCs w:val="22"/>
          <w:lang w:val="es-CO"/>
        </w:rPr>
        <w:t>as condiciones generales de la</w:t>
      </w:r>
      <w:r w:rsidRPr="006039D6">
        <w:rPr>
          <w:color w:val="000000" w:themeColor="text1"/>
          <w:sz w:val="22"/>
          <w:szCs w:val="22"/>
          <w:lang w:val="es-CO"/>
        </w:rPr>
        <w:t>s</w:t>
      </w:r>
      <w:r w:rsidR="00FE2AAC" w:rsidRPr="006039D6">
        <w:rPr>
          <w:color w:val="000000" w:themeColor="text1"/>
          <w:sz w:val="22"/>
          <w:szCs w:val="22"/>
          <w:lang w:val="es-CO"/>
        </w:rPr>
        <w:t xml:space="preserve"> póliza</w:t>
      </w:r>
      <w:r w:rsidRPr="006039D6">
        <w:rPr>
          <w:color w:val="000000" w:themeColor="text1"/>
          <w:sz w:val="22"/>
          <w:szCs w:val="22"/>
          <w:lang w:val="es-CO"/>
        </w:rPr>
        <w:t>s</w:t>
      </w:r>
      <w:r w:rsidR="00FE2AAC" w:rsidRPr="006039D6">
        <w:rPr>
          <w:color w:val="000000" w:themeColor="text1"/>
          <w:sz w:val="22"/>
          <w:szCs w:val="22"/>
          <w:lang w:val="es-CO"/>
        </w:rPr>
        <w:t xml:space="preserve"> </w:t>
      </w:r>
      <w:r w:rsidRPr="006039D6">
        <w:rPr>
          <w:color w:val="000000" w:themeColor="text1"/>
          <w:sz w:val="22"/>
          <w:szCs w:val="22"/>
          <w:lang w:val="es-CO"/>
        </w:rPr>
        <w:t xml:space="preserve">de Seguro de Cumplimiento </w:t>
      </w:r>
      <w:r w:rsidR="00FE2AAC" w:rsidRPr="006039D6">
        <w:rPr>
          <w:color w:val="000000" w:themeColor="text1"/>
          <w:sz w:val="22"/>
          <w:szCs w:val="22"/>
          <w:lang w:val="es-CO"/>
        </w:rPr>
        <w:t xml:space="preserve">No. </w:t>
      </w:r>
      <w:r w:rsidRPr="006039D6">
        <w:rPr>
          <w:color w:val="000000" w:themeColor="text1"/>
          <w:sz w:val="22"/>
          <w:szCs w:val="22"/>
        </w:rPr>
        <w:t>01 CU069186 y 24 CU048451</w:t>
      </w:r>
      <w:r w:rsidR="00123F8A" w:rsidRPr="006039D6">
        <w:rPr>
          <w:rStyle w:val="normaltextrun"/>
          <w:color w:val="000000" w:themeColor="text1"/>
          <w:sz w:val="22"/>
          <w:szCs w:val="22"/>
          <w:lang w:val="es-CO"/>
        </w:rPr>
        <w:t xml:space="preserve"> </w:t>
      </w:r>
      <w:r w:rsidR="00FE2AAC" w:rsidRPr="006039D6">
        <w:rPr>
          <w:rStyle w:val="normaltextrun"/>
          <w:color w:val="000000" w:themeColor="text1"/>
          <w:sz w:val="22"/>
          <w:szCs w:val="22"/>
          <w:lang w:val="es-CO"/>
        </w:rPr>
        <w:t>emitida</w:t>
      </w:r>
      <w:r w:rsidRPr="006039D6">
        <w:rPr>
          <w:rStyle w:val="normaltextrun"/>
          <w:color w:val="000000" w:themeColor="text1"/>
          <w:sz w:val="22"/>
          <w:szCs w:val="22"/>
          <w:lang w:val="es-CO"/>
        </w:rPr>
        <w:t>s</w:t>
      </w:r>
      <w:r w:rsidR="00FE2AAC" w:rsidRPr="006039D6">
        <w:rPr>
          <w:rStyle w:val="normaltextrun"/>
          <w:color w:val="000000" w:themeColor="text1"/>
          <w:sz w:val="22"/>
          <w:szCs w:val="22"/>
          <w:lang w:val="es-CO"/>
        </w:rPr>
        <w:t xml:space="preserve"> </w:t>
      </w:r>
      <w:r w:rsidR="00123F8A" w:rsidRPr="006039D6">
        <w:rPr>
          <w:rStyle w:val="normaltextrun"/>
          <w:color w:val="000000" w:themeColor="text1"/>
          <w:sz w:val="22"/>
          <w:szCs w:val="22"/>
          <w:lang w:val="es-CO"/>
        </w:rPr>
        <w:t>por SEGUROS CONFIANZA S.A.</w:t>
      </w:r>
    </w:p>
    <w:p w14:paraId="13FC29FF" w14:textId="04383D08" w:rsidR="00FD7561" w:rsidRPr="006039D6" w:rsidRDefault="00123F8A" w:rsidP="006039D6">
      <w:pPr>
        <w:pStyle w:val="Textoindependiente"/>
        <w:numPr>
          <w:ilvl w:val="1"/>
          <w:numId w:val="9"/>
        </w:numPr>
        <w:rPr>
          <w:rStyle w:val="normaltextrun"/>
          <w:b/>
          <w:bCs/>
          <w:color w:val="000000" w:themeColor="text1"/>
          <w:sz w:val="22"/>
          <w:szCs w:val="22"/>
          <w:lang w:val="es-CO"/>
        </w:rPr>
      </w:pPr>
      <w:r w:rsidRPr="006039D6">
        <w:rPr>
          <w:rStyle w:val="normaltextrun"/>
          <w:color w:val="000000" w:themeColor="text1"/>
          <w:sz w:val="22"/>
          <w:szCs w:val="22"/>
          <w:lang w:val="es-CO"/>
        </w:rPr>
        <w:t xml:space="preserve">Derecho de petición dirigido a </w:t>
      </w:r>
      <w:r w:rsidR="009A60B6" w:rsidRPr="006039D6">
        <w:rPr>
          <w:rStyle w:val="normaltextrun"/>
          <w:color w:val="000000" w:themeColor="text1"/>
          <w:sz w:val="22"/>
          <w:szCs w:val="22"/>
          <w:lang w:val="es-CO"/>
        </w:rPr>
        <w:t>TELMEX COLOMBIA S.A. hoy COMCEL S.A</w:t>
      </w:r>
      <w:r w:rsidR="00F5315F" w:rsidRPr="006039D6">
        <w:rPr>
          <w:rStyle w:val="normaltextrun"/>
          <w:color w:val="000000" w:themeColor="text1"/>
          <w:sz w:val="22"/>
          <w:szCs w:val="22"/>
          <w:lang w:val="es-CO"/>
        </w:rPr>
        <w:t>.</w:t>
      </w:r>
      <w:r w:rsidRPr="006039D6">
        <w:rPr>
          <w:rStyle w:val="normaltextrun"/>
          <w:color w:val="000000" w:themeColor="text1"/>
          <w:sz w:val="22"/>
          <w:szCs w:val="22"/>
          <w:lang w:val="es-CO"/>
        </w:rPr>
        <w:t xml:space="preserve"> y copia del correo electrónico mediante el cual se remitió. </w:t>
      </w:r>
    </w:p>
    <w:p w14:paraId="14A9C422" w14:textId="77777777" w:rsidR="0098591A" w:rsidRPr="006039D6" w:rsidRDefault="0098591A" w:rsidP="006039D6">
      <w:pPr>
        <w:pStyle w:val="Textoindependiente"/>
        <w:jc w:val="both"/>
        <w:rPr>
          <w:color w:val="000000" w:themeColor="text1"/>
          <w:sz w:val="22"/>
          <w:szCs w:val="22"/>
          <w:lang w:val="es-CO"/>
        </w:rPr>
      </w:pPr>
    </w:p>
    <w:p w14:paraId="0572A064" w14:textId="260D81CF" w:rsidR="00123F8A" w:rsidRPr="006039D6" w:rsidRDefault="00123F8A" w:rsidP="006039D6">
      <w:pPr>
        <w:pStyle w:val="Ttulo1"/>
        <w:numPr>
          <w:ilvl w:val="0"/>
          <w:numId w:val="11"/>
        </w:numPr>
        <w:ind w:left="426" w:right="118" w:hanging="426"/>
        <w:jc w:val="both"/>
        <w:rPr>
          <w:rFonts w:ascii="Arial" w:hAnsi="Arial" w:cs="Arial"/>
          <w:color w:val="000000" w:themeColor="text1"/>
          <w:sz w:val="22"/>
          <w:szCs w:val="22"/>
        </w:rPr>
      </w:pPr>
      <w:r w:rsidRPr="006039D6">
        <w:rPr>
          <w:rFonts w:ascii="Arial" w:hAnsi="Arial" w:cs="Arial"/>
          <w:color w:val="000000" w:themeColor="text1"/>
          <w:sz w:val="22"/>
          <w:szCs w:val="22"/>
        </w:rPr>
        <w:t>INTERROGATORIO DE PARTE AL DEMANDANTE</w:t>
      </w:r>
      <w:r w:rsidR="00F913B0" w:rsidRPr="006039D6">
        <w:rPr>
          <w:rFonts w:ascii="Arial" w:hAnsi="Arial" w:cs="Arial"/>
          <w:color w:val="000000" w:themeColor="text1"/>
          <w:sz w:val="22"/>
          <w:szCs w:val="22"/>
        </w:rPr>
        <w:t xml:space="preserve"> </w:t>
      </w:r>
      <w:r w:rsidR="000D0211" w:rsidRPr="006039D6">
        <w:rPr>
          <w:rFonts w:ascii="Arial" w:hAnsi="Arial" w:cs="Arial"/>
          <w:color w:val="000000" w:themeColor="text1"/>
          <w:sz w:val="22"/>
          <w:szCs w:val="22"/>
        </w:rPr>
        <w:t>Y A</w:t>
      </w:r>
      <w:r w:rsidR="009A60B6" w:rsidRPr="006039D6">
        <w:rPr>
          <w:rFonts w:ascii="Arial" w:hAnsi="Arial" w:cs="Arial"/>
          <w:color w:val="000000" w:themeColor="text1"/>
          <w:sz w:val="22"/>
          <w:szCs w:val="22"/>
        </w:rPr>
        <w:t xml:space="preserve"> </w:t>
      </w:r>
      <w:r w:rsidR="000D0211" w:rsidRPr="006039D6">
        <w:rPr>
          <w:rFonts w:ascii="Arial" w:hAnsi="Arial" w:cs="Arial"/>
          <w:color w:val="000000" w:themeColor="text1"/>
          <w:sz w:val="22"/>
          <w:szCs w:val="22"/>
        </w:rPr>
        <w:t>L</w:t>
      </w:r>
      <w:r w:rsidR="009A60B6" w:rsidRPr="006039D6">
        <w:rPr>
          <w:rFonts w:ascii="Arial" w:hAnsi="Arial" w:cs="Arial"/>
          <w:color w:val="000000" w:themeColor="text1"/>
          <w:sz w:val="22"/>
          <w:szCs w:val="22"/>
        </w:rPr>
        <w:t xml:space="preserve">OS REPRESENTATES </w:t>
      </w:r>
      <w:r w:rsidR="000D0211" w:rsidRPr="006039D6">
        <w:rPr>
          <w:rFonts w:ascii="Arial" w:hAnsi="Arial" w:cs="Arial"/>
          <w:color w:val="000000" w:themeColor="text1"/>
          <w:sz w:val="22"/>
          <w:szCs w:val="22"/>
        </w:rPr>
        <w:t>LEGAL</w:t>
      </w:r>
      <w:r w:rsidR="009A60B6" w:rsidRPr="006039D6">
        <w:rPr>
          <w:rFonts w:ascii="Arial" w:hAnsi="Arial" w:cs="Arial"/>
          <w:color w:val="000000" w:themeColor="text1"/>
          <w:sz w:val="22"/>
          <w:szCs w:val="22"/>
        </w:rPr>
        <w:t>ES</w:t>
      </w:r>
      <w:r w:rsidR="000D0211" w:rsidRPr="006039D6">
        <w:rPr>
          <w:rFonts w:ascii="Arial" w:hAnsi="Arial" w:cs="Arial"/>
          <w:color w:val="000000" w:themeColor="text1"/>
          <w:sz w:val="22"/>
          <w:szCs w:val="22"/>
        </w:rPr>
        <w:t xml:space="preserve"> DE</w:t>
      </w:r>
      <w:r w:rsidR="00FE2AAC" w:rsidRPr="006039D6">
        <w:rPr>
          <w:rFonts w:ascii="Arial" w:hAnsi="Arial" w:cs="Arial"/>
          <w:color w:val="000000" w:themeColor="text1"/>
          <w:sz w:val="22"/>
          <w:szCs w:val="22"/>
        </w:rPr>
        <w:t xml:space="preserve"> </w:t>
      </w:r>
      <w:r w:rsidR="009A60B6" w:rsidRPr="006039D6">
        <w:rPr>
          <w:rFonts w:ascii="Arial" w:hAnsi="Arial" w:cs="Arial"/>
          <w:color w:val="000000" w:themeColor="text1"/>
          <w:sz w:val="22"/>
          <w:szCs w:val="22"/>
        </w:rPr>
        <w:t>CONECTAR TV S.A.S Y TELMEX COLOMBIA S.A. hoy COMCEL S.A</w:t>
      </w:r>
      <w:r w:rsidR="00C071E7" w:rsidRPr="006039D6">
        <w:rPr>
          <w:rFonts w:ascii="Arial" w:hAnsi="Arial" w:cs="Arial"/>
          <w:color w:val="000000" w:themeColor="text1"/>
          <w:sz w:val="22"/>
          <w:szCs w:val="22"/>
        </w:rPr>
        <w:t>.</w:t>
      </w:r>
    </w:p>
    <w:p w14:paraId="4F3E1298" w14:textId="77777777" w:rsidR="009F2FE4" w:rsidRPr="006039D6" w:rsidRDefault="009F2FE4" w:rsidP="006039D6">
      <w:pPr>
        <w:pStyle w:val="Ttulo1"/>
        <w:ind w:left="426" w:right="118"/>
        <w:jc w:val="both"/>
        <w:rPr>
          <w:rFonts w:ascii="Arial" w:hAnsi="Arial" w:cs="Arial"/>
          <w:color w:val="000000" w:themeColor="text1"/>
          <w:sz w:val="22"/>
          <w:szCs w:val="22"/>
        </w:rPr>
      </w:pPr>
    </w:p>
    <w:p w14:paraId="1DAD20C6" w14:textId="26FE3304" w:rsidR="00FD7561" w:rsidRPr="006039D6" w:rsidRDefault="00123F8A" w:rsidP="006039D6">
      <w:pPr>
        <w:pStyle w:val="Textoindependiente"/>
        <w:numPr>
          <w:ilvl w:val="1"/>
          <w:numId w:val="11"/>
        </w:numPr>
        <w:ind w:left="851" w:right="118" w:hanging="425"/>
        <w:jc w:val="both"/>
        <w:rPr>
          <w:color w:val="000000" w:themeColor="text1"/>
          <w:sz w:val="22"/>
          <w:szCs w:val="22"/>
        </w:rPr>
      </w:pPr>
      <w:r w:rsidRPr="006039D6">
        <w:rPr>
          <w:color w:val="000000" w:themeColor="text1"/>
          <w:sz w:val="22"/>
          <w:szCs w:val="22"/>
        </w:rPr>
        <w:t xml:space="preserve">Ruego ordenar y hacer comparecer </w:t>
      </w:r>
      <w:r w:rsidR="008D7919" w:rsidRPr="006039D6">
        <w:rPr>
          <w:color w:val="000000" w:themeColor="text1"/>
          <w:sz w:val="22"/>
          <w:szCs w:val="22"/>
        </w:rPr>
        <w:t>al señor</w:t>
      </w:r>
      <w:r w:rsidRPr="006039D6">
        <w:rPr>
          <w:color w:val="000000" w:themeColor="text1"/>
          <w:sz w:val="22"/>
          <w:szCs w:val="22"/>
        </w:rPr>
        <w:t xml:space="preserve"> </w:t>
      </w:r>
      <w:r w:rsidR="00544328" w:rsidRPr="006039D6">
        <w:rPr>
          <w:color w:val="000000" w:themeColor="text1"/>
          <w:sz w:val="22"/>
          <w:szCs w:val="22"/>
        </w:rPr>
        <w:t>JORGE ARMANDO GAMBA FAJARDO</w:t>
      </w:r>
      <w:r w:rsidR="00D220D8" w:rsidRPr="006039D6">
        <w:rPr>
          <w:color w:val="000000" w:themeColor="text1"/>
          <w:sz w:val="22"/>
          <w:szCs w:val="22"/>
        </w:rPr>
        <w:t xml:space="preserve"> </w:t>
      </w:r>
      <w:r w:rsidRPr="006039D6">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6039D6" w:rsidRDefault="00FD7561" w:rsidP="006039D6">
      <w:pPr>
        <w:pStyle w:val="Textoindependiente"/>
        <w:ind w:left="851" w:right="118"/>
        <w:jc w:val="both"/>
        <w:rPr>
          <w:color w:val="000000" w:themeColor="text1"/>
          <w:sz w:val="22"/>
          <w:szCs w:val="22"/>
        </w:rPr>
      </w:pPr>
    </w:p>
    <w:p w14:paraId="6EDDD673" w14:textId="06B6A816" w:rsidR="00FD7561" w:rsidRPr="006039D6" w:rsidRDefault="001D0363" w:rsidP="006039D6">
      <w:pPr>
        <w:pStyle w:val="Textoindependiente"/>
        <w:numPr>
          <w:ilvl w:val="1"/>
          <w:numId w:val="11"/>
        </w:numPr>
        <w:ind w:left="851" w:right="118" w:hanging="425"/>
        <w:jc w:val="both"/>
        <w:rPr>
          <w:color w:val="000000" w:themeColor="text1"/>
          <w:sz w:val="22"/>
          <w:szCs w:val="22"/>
        </w:rPr>
      </w:pPr>
      <w:r w:rsidRPr="006039D6">
        <w:rPr>
          <w:color w:val="000000" w:themeColor="text1"/>
          <w:sz w:val="22"/>
          <w:szCs w:val="22"/>
        </w:rPr>
        <w:t>Ruego ordenar y hacer comparecer al representante legal de</w:t>
      </w:r>
      <w:r w:rsidR="00FE2AAC" w:rsidRPr="006039D6">
        <w:rPr>
          <w:color w:val="000000" w:themeColor="text1"/>
          <w:sz w:val="22"/>
          <w:szCs w:val="22"/>
        </w:rPr>
        <w:t xml:space="preserve"> </w:t>
      </w:r>
      <w:r w:rsidR="009A60B6" w:rsidRPr="006039D6">
        <w:rPr>
          <w:color w:val="000000" w:themeColor="text1"/>
          <w:sz w:val="22"/>
          <w:szCs w:val="22"/>
        </w:rPr>
        <w:t>CONECTAR TV S.A.S</w:t>
      </w:r>
      <w:r w:rsidR="00F5315F" w:rsidRPr="006039D6">
        <w:rPr>
          <w:color w:val="000000" w:themeColor="text1"/>
          <w:sz w:val="22"/>
          <w:szCs w:val="22"/>
        </w:rPr>
        <w:t>.</w:t>
      </w:r>
      <w:r w:rsidRPr="006039D6">
        <w:rPr>
          <w:color w:val="000000" w:themeColor="text1"/>
          <w:sz w:val="22"/>
          <w:szCs w:val="22"/>
        </w:rPr>
        <w:t xml:space="preserve"> para que en audiencia absuelva el interrogatorio que verbalmente o mediante cuestionario escrito les formularé sobre los hechos de la demanda. </w:t>
      </w:r>
    </w:p>
    <w:p w14:paraId="042EAE13" w14:textId="77777777" w:rsidR="009A60B6" w:rsidRPr="006039D6" w:rsidRDefault="009A60B6" w:rsidP="006039D6">
      <w:pPr>
        <w:pStyle w:val="Prrafodelista"/>
        <w:rPr>
          <w:color w:val="000000" w:themeColor="text1"/>
        </w:rPr>
      </w:pPr>
    </w:p>
    <w:p w14:paraId="28702766" w14:textId="21196785" w:rsidR="009A60B6" w:rsidRPr="006039D6" w:rsidRDefault="009A60B6" w:rsidP="006039D6">
      <w:pPr>
        <w:pStyle w:val="Textoindependiente"/>
        <w:numPr>
          <w:ilvl w:val="1"/>
          <w:numId w:val="11"/>
        </w:numPr>
        <w:ind w:left="851" w:right="118" w:hanging="425"/>
        <w:jc w:val="both"/>
        <w:rPr>
          <w:color w:val="000000" w:themeColor="text1"/>
          <w:sz w:val="22"/>
          <w:szCs w:val="22"/>
        </w:rPr>
      </w:pPr>
      <w:r w:rsidRPr="006039D6">
        <w:rPr>
          <w:color w:val="000000" w:themeColor="text1"/>
          <w:sz w:val="22"/>
          <w:szCs w:val="22"/>
        </w:rPr>
        <w:t xml:space="preserve">Ruego ordenar y hacer comparecer al representante legal de TELMEX COLOMBIA S.A., hoy COMCEL S.A. para que en audiencia absuelva el interrogatorio que verbalmente o mediante cuestionario escrito les formularé sobre los hechos de la demanda. </w:t>
      </w:r>
    </w:p>
    <w:p w14:paraId="2D635AD8" w14:textId="2BCED8A5" w:rsidR="00123F8A" w:rsidRPr="006039D6" w:rsidRDefault="00ED64DE" w:rsidP="006039D6">
      <w:pPr>
        <w:pStyle w:val="Textoindependiente"/>
        <w:ind w:right="118"/>
        <w:jc w:val="both"/>
        <w:rPr>
          <w:color w:val="000000" w:themeColor="text1"/>
          <w:sz w:val="22"/>
          <w:szCs w:val="22"/>
        </w:rPr>
      </w:pPr>
      <w:r w:rsidRPr="006039D6">
        <w:rPr>
          <w:color w:val="000000" w:themeColor="text1"/>
          <w:sz w:val="22"/>
          <w:szCs w:val="22"/>
        </w:rPr>
        <w:t xml:space="preserve"> </w:t>
      </w:r>
      <w:r w:rsidR="004E1BCA" w:rsidRPr="006039D6">
        <w:rPr>
          <w:color w:val="000000" w:themeColor="text1"/>
          <w:sz w:val="22"/>
          <w:szCs w:val="22"/>
        </w:rPr>
        <w:t xml:space="preserve"> </w:t>
      </w:r>
    </w:p>
    <w:p w14:paraId="45CF47D3" w14:textId="254F6C8E" w:rsidR="002E1E8C" w:rsidRPr="006039D6" w:rsidRDefault="00123F8A" w:rsidP="006039D6">
      <w:pPr>
        <w:pStyle w:val="Prrafodelista"/>
        <w:numPr>
          <w:ilvl w:val="0"/>
          <w:numId w:val="11"/>
        </w:numPr>
        <w:jc w:val="both"/>
        <w:rPr>
          <w:b/>
          <w:iCs/>
          <w:color w:val="000000" w:themeColor="text1"/>
        </w:rPr>
      </w:pPr>
      <w:r w:rsidRPr="006039D6">
        <w:rPr>
          <w:b/>
          <w:iCs/>
          <w:color w:val="000000" w:themeColor="text1"/>
        </w:rPr>
        <w:t>TESTIMONIALES</w:t>
      </w:r>
    </w:p>
    <w:p w14:paraId="52C85031" w14:textId="77777777" w:rsidR="00123F8A" w:rsidRPr="006039D6" w:rsidRDefault="00123F8A" w:rsidP="006039D6">
      <w:pPr>
        <w:jc w:val="both"/>
        <w:rPr>
          <w:rFonts w:eastAsiaTheme="minorEastAsia"/>
          <w:b/>
          <w:iCs/>
          <w:color w:val="000000" w:themeColor="text1"/>
          <w:u w:val="single"/>
          <w:lang w:val="es-ES_tradnl"/>
        </w:rPr>
      </w:pPr>
    </w:p>
    <w:p w14:paraId="3EA98B1D" w14:textId="77777777" w:rsidR="009A60B6" w:rsidRPr="006039D6" w:rsidRDefault="009A60B6" w:rsidP="006039D6">
      <w:pPr>
        <w:jc w:val="both"/>
      </w:pPr>
      <w:r w:rsidRPr="006039D6">
        <w:t>Sírvase señor Juez, recepcionar la declaración testimonial de la siguiente persona, mayor de edad, para que se pronuncie sobre los hechos de la demanda y los argumentos de defensa expuestos en esta contestación.</w:t>
      </w:r>
    </w:p>
    <w:p w14:paraId="094AA1CB" w14:textId="77777777" w:rsidR="009A60B6" w:rsidRPr="006039D6" w:rsidRDefault="009A60B6" w:rsidP="006039D6">
      <w:pPr>
        <w:jc w:val="both"/>
      </w:pPr>
      <w:r w:rsidRPr="006039D6">
        <w:rPr>
          <w:lang w:val="es"/>
        </w:rPr>
        <w:t xml:space="preserve"> </w:t>
      </w:r>
    </w:p>
    <w:p w14:paraId="0F2D9C73" w14:textId="77777777" w:rsidR="009A60B6" w:rsidRPr="006039D6" w:rsidRDefault="009A60B6" w:rsidP="006039D6">
      <w:pPr>
        <w:jc w:val="both"/>
      </w:pPr>
      <w:r w:rsidRPr="006039D6">
        <w:rPr>
          <w:lang w:val="es"/>
        </w:rPr>
        <w:t xml:space="preserve">Los datos del testigo se relacionan a continuación: </w:t>
      </w:r>
    </w:p>
    <w:p w14:paraId="63D7A7FD" w14:textId="77777777" w:rsidR="009A60B6" w:rsidRPr="006039D6" w:rsidRDefault="009A60B6" w:rsidP="006039D6">
      <w:pPr>
        <w:jc w:val="both"/>
      </w:pPr>
      <w:r w:rsidRPr="006039D6">
        <w:rPr>
          <w:lang w:val="es"/>
        </w:rPr>
        <w:t xml:space="preserve"> </w:t>
      </w:r>
    </w:p>
    <w:p w14:paraId="6354884C" w14:textId="77777777" w:rsidR="009A60B6" w:rsidRPr="006039D6" w:rsidRDefault="009A60B6" w:rsidP="006039D6">
      <w:pPr>
        <w:pStyle w:val="Prrafodelista"/>
        <w:numPr>
          <w:ilvl w:val="0"/>
          <w:numId w:val="29"/>
        </w:numPr>
        <w:jc w:val="both"/>
      </w:pPr>
      <w:r w:rsidRPr="006039D6">
        <w:rPr>
          <w:b/>
          <w:bCs/>
        </w:rPr>
        <w:t>Daniela Quintero Laverde</w:t>
      </w:r>
      <w:r w:rsidRPr="006039D6">
        <w:t xml:space="preserve"> identificada con Cedula de Ciudadanía No. 1.234.192.273, quien podrá citarse en la carrera 90 No. 45-198, teléfono 3108241711 y correo electrónico: </w:t>
      </w:r>
      <w:hyperlink r:id="rId19">
        <w:r w:rsidRPr="006039D6">
          <w:rPr>
            <w:rStyle w:val="Hipervnculo"/>
          </w:rPr>
          <w:t>danielaquinterolaverde@gmail.com</w:t>
        </w:r>
      </w:hyperlink>
      <w:r w:rsidRPr="006039D6">
        <w:t>, asesora externa de la sociedad.</w:t>
      </w:r>
    </w:p>
    <w:p w14:paraId="02126E06" w14:textId="3D9BC4B0" w:rsidR="00123F8A" w:rsidRPr="006039D6" w:rsidRDefault="00123F8A" w:rsidP="006039D6">
      <w:pPr>
        <w:jc w:val="both"/>
        <w:rPr>
          <w:color w:val="000000" w:themeColor="text1"/>
        </w:rPr>
      </w:pPr>
    </w:p>
    <w:p w14:paraId="401F215B" w14:textId="5AB24D8A" w:rsidR="00123F8A" w:rsidRPr="006039D6" w:rsidRDefault="00123F8A" w:rsidP="006039D6">
      <w:pPr>
        <w:pStyle w:val="Prrafodelista"/>
        <w:numPr>
          <w:ilvl w:val="0"/>
          <w:numId w:val="11"/>
        </w:numPr>
        <w:jc w:val="both"/>
        <w:rPr>
          <w:b/>
          <w:bCs/>
          <w:color w:val="000000" w:themeColor="text1"/>
        </w:rPr>
      </w:pPr>
      <w:r w:rsidRPr="006039D6">
        <w:rPr>
          <w:b/>
          <w:bCs/>
          <w:color w:val="000000" w:themeColor="text1"/>
        </w:rPr>
        <w:t>OFICIOS</w:t>
      </w:r>
    </w:p>
    <w:p w14:paraId="7D7F09C1" w14:textId="77777777" w:rsidR="00046732" w:rsidRPr="006039D6" w:rsidRDefault="00046732" w:rsidP="006039D6">
      <w:pPr>
        <w:pStyle w:val="Prrafodelista"/>
        <w:ind w:left="360" w:firstLine="0"/>
        <w:jc w:val="both"/>
        <w:rPr>
          <w:b/>
          <w:bCs/>
          <w:color w:val="000000" w:themeColor="text1"/>
        </w:rPr>
      </w:pPr>
    </w:p>
    <w:p w14:paraId="054F6A04" w14:textId="6D528AD2" w:rsidR="00123F8A" w:rsidRPr="006039D6" w:rsidRDefault="00123F8A" w:rsidP="006039D6">
      <w:pPr>
        <w:jc w:val="both"/>
        <w:rPr>
          <w:color w:val="000000" w:themeColor="text1"/>
        </w:rPr>
      </w:pPr>
      <w:r w:rsidRPr="006039D6">
        <w:rPr>
          <w:color w:val="000000" w:themeColor="text1"/>
        </w:rPr>
        <w:t xml:space="preserve">Respetuosamente solicita al Despacho, se oficie </w:t>
      </w:r>
      <w:r w:rsidR="001D0363" w:rsidRPr="006039D6">
        <w:rPr>
          <w:color w:val="000000" w:themeColor="text1"/>
        </w:rPr>
        <w:t>a</w:t>
      </w:r>
      <w:r w:rsidRPr="006039D6">
        <w:rPr>
          <w:color w:val="000000" w:themeColor="text1"/>
        </w:rPr>
        <w:t xml:space="preserve"> </w:t>
      </w:r>
      <w:r w:rsidR="009A60B6" w:rsidRPr="006039D6">
        <w:rPr>
          <w:rStyle w:val="normaltextrun"/>
          <w:color w:val="000000" w:themeColor="text1"/>
          <w:shd w:val="clear" w:color="auto" w:fill="FFFFFF"/>
        </w:rPr>
        <w:t>TELMEX COLOMBIA S.A.</w:t>
      </w:r>
      <w:r w:rsidR="00FE2AAC" w:rsidRPr="006039D6">
        <w:rPr>
          <w:color w:val="000000" w:themeColor="text1"/>
        </w:rPr>
        <w:t xml:space="preserve">, exhibir y certificar si del contrato afianzado No. </w:t>
      </w:r>
      <w:r w:rsidR="009A60B6" w:rsidRPr="006039D6">
        <w:rPr>
          <w:color w:val="000000" w:themeColor="text1"/>
        </w:rPr>
        <w:t>DO065-2014</w:t>
      </w:r>
      <w:r w:rsidR="00FE2AAC" w:rsidRPr="006039D6">
        <w:rPr>
          <w:color w:val="000000" w:themeColor="text1"/>
        </w:rPr>
        <w:t xml:space="preserve"> suscrito </w:t>
      </w:r>
      <w:r w:rsidRPr="006039D6">
        <w:rPr>
          <w:color w:val="000000" w:themeColor="text1"/>
        </w:rPr>
        <w:t xml:space="preserve">entre </w:t>
      </w:r>
      <w:r w:rsidR="009A60B6" w:rsidRPr="006039D6">
        <w:rPr>
          <w:rStyle w:val="normaltextrun"/>
          <w:color w:val="000000" w:themeColor="text1"/>
          <w:shd w:val="clear" w:color="auto" w:fill="FFFFFF"/>
        </w:rPr>
        <w:t>TELMEX COLOMBIA S.A.</w:t>
      </w:r>
      <w:r w:rsidR="00651822" w:rsidRPr="006039D6">
        <w:rPr>
          <w:color w:val="000000" w:themeColor="text1"/>
        </w:rPr>
        <w:t xml:space="preserve"> </w:t>
      </w:r>
      <w:r w:rsidRPr="006039D6">
        <w:rPr>
          <w:color w:val="000000" w:themeColor="text1"/>
        </w:rPr>
        <w:t xml:space="preserve">como contratante y </w:t>
      </w:r>
      <w:r w:rsidR="009A60B6" w:rsidRPr="006039D6">
        <w:rPr>
          <w:color w:val="000000" w:themeColor="text1"/>
        </w:rPr>
        <w:t>CONECTAR TV S.A.S</w:t>
      </w:r>
      <w:r w:rsidR="00FE2AAC" w:rsidRPr="006039D6">
        <w:rPr>
          <w:color w:val="000000" w:themeColor="text1"/>
        </w:rPr>
        <w:t>.</w:t>
      </w:r>
      <w:r w:rsidRPr="006039D6">
        <w:rPr>
          <w:color w:val="000000" w:themeColor="text1"/>
        </w:rPr>
        <w:t xml:space="preserve"> como contratista, existen saldos a favor del afianzado.</w:t>
      </w:r>
      <w:r w:rsidR="00B905E8" w:rsidRPr="006039D6">
        <w:rPr>
          <w:color w:val="000000" w:themeColor="text1"/>
        </w:rPr>
        <w:t xml:space="preserve"> De igual forma que se aporte</w:t>
      </w:r>
      <w:r w:rsidR="0090500B" w:rsidRPr="006039D6">
        <w:rPr>
          <w:color w:val="000000" w:themeColor="text1"/>
        </w:rPr>
        <w:t xml:space="preserve">n todas las reclamaciones administrativas que </w:t>
      </w:r>
      <w:r w:rsidR="00046732" w:rsidRPr="006039D6">
        <w:rPr>
          <w:color w:val="000000" w:themeColor="text1"/>
        </w:rPr>
        <w:t>haya realizado</w:t>
      </w:r>
      <w:r w:rsidR="0090500B" w:rsidRPr="006039D6">
        <w:rPr>
          <w:color w:val="000000" w:themeColor="text1"/>
        </w:rPr>
        <w:t xml:space="preserve"> el demandante ante </w:t>
      </w:r>
      <w:r w:rsidR="00734514" w:rsidRPr="006039D6">
        <w:rPr>
          <w:rStyle w:val="normaltextrun"/>
          <w:color w:val="000000" w:themeColor="text1"/>
          <w:shd w:val="clear" w:color="auto" w:fill="FFFFFF"/>
        </w:rPr>
        <w:t>TELMEX COLOMBIA S.A</w:t>
      </w:r>
      <w:r w:rsidR="00F5315F" w:rsidRPr="006039D6">
        <w:rPr>
          <w:rStyle w:val="normaltextrun"/>
          <w:color w:val="000000" w:themeColor="text1"/>
          <w:shd w:val="clear" w:color="auto" w:fill="FFFFFF"/>
        </w:rPr>
        <w:t>.</w:t>
      </w:r>
      <w:r w:rsidR="00F67822" w:rsidRPr="006039D6">
        <w:rPr>
          <w:color w:val="000000" w:themeColor="text1"/>
        </w:rPr>
        <w:t>, ello para acredita</w:t>
      </w:r>
      <w:r w:rsidR="00C36BAA" w:rsidRPr="006039D6">
        <w:rPr>
          <w:color w:val="000000" w:themeColor="text1"/>
        </w:rPr>
        <w:t>r</w:t>
      </w:r>
      <w:r w:rsidR="00F67822" w:rsidRPr="006039D6">
        <w:rPr>
          <w:color w:val="000000" w:themeColor="text1"/>
        </w:rPr>
        <w:t xml:space="preserve"> si existe una prescripción </w:t>
      </w:r>
      <w:r w:rsidR="00046732" w:rsidRPr="006039D6">
        <w:rPr>
          <w:color w:val="000000" w:themeColor="text1"/>
        </w:rPr>
        <w:t>ordinaria del seguro.</w:t>
      </w:r>
    </w:p>
    <w:p w14:paraId="52A2D9A5" w14:textId="77777777" w:rsidR="00123F8A" w:rsidRPr="006039D6" w:rsidRDefault="00123F8A" w:rsidP="006039D6">
      <w:pPr>
        <w:jc w:val="both"/>
        <w:rPr>
          <w:color w:val="000000" w:themeColor="text1"/>
        </w:rPr>
      </w:pPr>
    </w:p>
    <w:p w14:paraId="4C845FA4" w14:textId="77777777" w:rsidR="00123F8A" w:rsidRPr="006039D6" w:rsidRDefault="00123F8A" w:rsidP="006039D6">
      <w:pPr>
        <w:jc w:val="both"/>
        <w:rPr>
          <w:color w:val="000000" w:themeColor="text1"/>
        </w:rPr>
      </w:pPr>
      <w:r w:rsidRPr="006039D6">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6039D6" w:rsidRDefault="00123F8A" w:rsidP="006039D6">
      <w:pPr>
        <w:jc w:val="both"/>
        <w:rPr>
          <w:color w:val="000000" w:themeColor="text1"/>
        </w:rPr>
      </w:pPr>
    </w:p>
    <w:p w14:paraId="32D0033F" w14:textId="4B30E956" w:rsidR="00123F8A" w:rsidRPr="006039D6" w:rsidRDefault="00123F8A" w:rsidP="006039D6">
      <w:pPr>
        <w:jc w:val="both"/>
        <w:rPr>
          <w:color w:val="000000" w:themeColor="text1"/>
        </w:rPr>
      </w:pPr>
      <w:r w:rsidRPr="006039D6">
        <w:rPr>
          <w:color w:val="000000" w:themeColor="text1"/>
        </w:rPr>
        <w:t xml:space="preserve">El propósito de esta prueba es conocer si de los contratos afianzados por mi asegurada, existen saldos pendientes a favor de </w:t>
      </w:r>
      <w:r w:rsidR="00734514" w:rsidRPr="006039D6">
        <w:rPr>
          <w:rStyle w:val="normaltextrun"/>
          <w:color w:val="000000" w:themeColor="text1"/>
          <w:shd w:val="clear" w:color="auto" w:fill="FFFFFF"/>
        </w:rPr>
        <w:t>CONECTAR TV S.A.S</w:t>
      </w:r>
      <w:r w:rsidR="00F5315F" w:rsidRPr="006039D6">
        <w:rPr>
          <w:rStyle w:val="normaltextrun"/>
          <w:color w:val="000000" w:themeColor="text1"/>
          <w:shd w:val="clear" w:color="auto" w:fill="FFFFFF"/>
        </w:rPr>
        <w:t>.</w:t>
      </w:r>
      <w:r w:rsidRPr="006039D6">
        <w:rPr>
          <w:color w:val="000000" w:themeColor="text1"/>
        </w:rPr>
        <w:t xml:space="preserve">, en aras de determinar si es posible la aplicación de la cláusula No. </w:t>
      </w:r>
      <w:r w:rsidR="00734514" w:rsidRPr="006039D6">
        <w:rPr>
          <w:color w:val="000000" w:themeColor="text1"/>
        </w:rPr>
        <w:t>9</w:t>
      </w:r>
      <w:r w:rsidR="00BC6C5F" w:rsidRPr="006039D6">
        <w:rPr>
          <w:color w:val="000000" w:themeColor="text1"/>
        </w:rPr>
        <w:t xml:space="preserve"> </w:t>
      </w:r>
      <w:r w:rsidRPr="006039D6">
        <w:rPr>
          <w:color w:val="000000" w:themeColor="text1"/>
        </w:rPr>
        <w:t>del condicionado general de la póliza de cumplimiento.</w:t>
      </w:r>
    </w:p>
    <w:p w14:paraId="71194EC4" w14:textId="77777777" w:rsidR="00123F8A" w:rsidRPr="006039D6" w:rsidRDefault="00123F8A" w:rsidP="006039D6">
      <w:pPr>
        <w:jc w:val="both"/>
        <w:rPr>
          <w:color w:val="000000" w:themeColor="text1"/>
        </w:rPr>
      </w:pPr>
    </w:p>
    <w:p w14:paraId="61EB10E0" w14:textId="632BF27A" w:rsidR="00123F8A" w:rsidRPr="006039D6" w:rsidRDefault="00734514" w:rsidP="006039D6">
      <w:pPr>
        <w:jc w:val="both"/>
        <w:rPr>
          <w:rFonts w:eastAsiaTheme="minorHAnsi"/>
          <w:color w:val="000000" w:themeColor="text1"/>
          <w:lang w:val="es-CO"/>
        </w:rPr>
      </w:pPr>
      <w:r w:rsidRPr="006039D6">
        <w:rPr>
          <w:rStyle w:val="normaltextrun"/>
          <w:color w:val="000000" w:themeColor="text1"/>
          <w:shd w:val="clear" w:color="auto" w:fill="FFFFFF"/>
        </w:rPr>
        <w:t>TELMEX COLOMBIA S.A</w:t>
      </w:r>
      <w:r w:rsidR="00F5315F" w:rsidRPr="006039D6">
        <w:rPr>
          <w:rStyle w:val="normaltextrun"/>
          <w:color w:val="000000" w:themeColor="text1"/>
          <w:shd w:val="clear" w:color="auto" w:fill="FFFFFF"/>
        </w:rPr>
        <w:t>.</w:t>
      </w:r>
      <w:r w:rsidR="00651822" w:rsidRPr="006039D6">
        <w:rPr>
          <w:color w:val="000000" w:themeColor="text1"/>
        </w:rPr>
        <w:t xml:space="preserve"> </w:t>
      </w:r>
      <w:r w:rsidR="00123F8A" w:rsidRPr="006039D6">
        <w:rPr>
          <w:color w:val="000000" w:themeColor="text1"/>
        </w:rPr>
        <w:t>podrá ser notificado al correo electrónico:</w:t>
      </w:r>
      <w:r w:rsidR="00B07F31" w:rsidRPr="006039D6">
        <w:rPr>
          <w:color w:val="000000" w:themeColor="text1"/>
        </w:rPr>
        <w:t xml:space="preserve"> </w:t>
      </w:r>
      <w:r w:rsidRPr="006039D6">
        <w:t xml:space="preserve">: </w:t>
      </w:r>
      <w:hyperlink r:id="rId20" w:history="1">
        <w:r w:rsidRPr="006039D6">
          <w:rPr>
            <w:rStyle w:val="Hipervnculo"/>
          </w:rPr>
          <w:t>notificacionesclaro@claro.com.co</w:t>
        </w:r>
      </w:hyperlink>
      <w:r w:rsidRPr="006039D6">
        <w:t xml:space="preserve"> </w:t>
      </w:r>
    </w:p>
    <w:p w14:paraId="25420376" w14:textId="77777777" w:rsidR="001E6C6B" w:rsidRPr="006039D6" w:rsidRDefault="001E6C6B" w:rsidP="006039D6">
      <w:pPr>
        <w:jc w:val="both"/>
        <w:rPr>
          <w:color w:val="000000" w:themeColor="text1"/>
        </w:rPr>
      </w:pPr>
    </w:p>
    <w:p w14:paraId="11F35F08" w14:textId="36741B94" w:rsidR="00123F8A" w:rsidRPr="006039D6" w:rsidRDefault="00123F8A" w:rsidP="006039D6">
      <w:pPr>
        <w:jc w:val="center"/>
        <w:rPr>
          <w:b/>
          <w:color w:val="000000" w:themeColor="text1"/>
          <w:u w:val="single"/>
          <w:lang w:val="pt-BR"/>
        </w:rPr>
      </w:pPr>
      <w:r w:rsidRPr="006039D6">
        <w:rPr>
          <w:b/>
          <w:color w:val="000000" w:themeColor="text1"/>
          <w:u w:val="single"/>
          <w:lang w:val="pt-BR"/>
        </w:rPr>
        <w:t>CAPÍTULO V</w:t>
      </w:r>
      <w:r w:rsidR="00770B7C" w:rsidRPr="006039D6">
        <w:rPr>
          <w:b/>
          <w:color w:val="000000" w:themeColor="text1"/>
          <w:u w:val="single"/>
          <w:lang w:val="pt-BR"/>
        </w:rPr>
        <w:t>I</w:t>
      </w:r>
    </w:p>
    <w:p w14:paraId="409180D6" w14:textId="77777777" w:rsidR="00123F8A" w:rsidRPr="006039D6" w:rsidRDefault="00123F8A" w:rsidP="006039D6">
      <w:pPr>
        <w:jc w:val="center"/>
        <w:rPr>
          <w:b/>
          <w:bCs/>
          <w:color w:val="000000" w:themeColor="text1"/>
          <w:u w:val="single"/>
          <w:lang w:val="pt-BR"/>
        </w:rPr>
      </w:pPr>
      <w:r w:rsidRPr="006039D6">
        <w:rPr>
          <w:b/>
          <w:bCs/>
          <w:color w:val="000000" w:themeColor="text1"/>
          <w:u w:val="single"/>
          <w:lang w:val="pt-BR"/>
        </w:rPr>
        <w:t>ANEXOS</w:t>
      </w:r>
    </w:p>
    <w:p w14:paraId="29085DCC" w14:textId="77777777" w:rsidR="00123F8A" w:rsidRPr="006039D6" w:rsidRDefault="00123F8A" w:rsidP="006039D6">
      <w:pPr>
        <w:pStyle w:val="Prrafodelista"/>
        <w:widowControl/>
        <w:autoSpaceDE/>
        <w:autoSpaceDN/>
        <w:ind w:left="720" w:firstLine="0"/>
        <w:jc w:val="both"/>
        <w:rPr>
          <w:bCs/>
          <w:i/>
          <w:color w:val="000000" w:themeColor="text1"/>
        </w:rPr>
      </w:pPr>
    </w:p>
    <w:p w14:paraId="07766C2E" w14:textId="77777777" w:rsidR="00A60FC0" w:rsidRPr="006039D6" w:rsidRDefault="00FE2AAC" w:rsidP="006039D6">
      <w:pPr>
        <w:pStyle w:val="Prrafodelista"/>
        <w:numPr>
          <w:ilvl w:val="0"/>
          <w:numId w:val="16"/>
        </w:numPr>
        <w:tabs>
          <w:tab w:val="left" w:pos="842"/>
        </w:tabs>
        <w:ind w:right="114"/>
        <w:rPr>
          <w:color w:val="000000" w:themeColor="text1"/>
        </w:rPr>
      </w:pPr>
      <w:r w:rsidRPr="006039D6">
        <w:rPr>
          <w:color w:val="000000" w:themeColor="text1"/>
        </w:rPr>
        <w:t>Copia del poder esp</w:t>
      </w:r>
      <w:r w:rsidR="00A60FC0" w:rsidRPr="006039D6">
        <w:rPr>
          <w:color w:val="000000" w:themeColor="text1"/>
        </w:rPr>
        <w:t xml:space="preserve">ecial conferido al suscrito. </w:t>
      </w:r>
    </w:p>
    <w:p w14:paraId="0DA162B0" w14:textId="77777777" w:rsidR="00A60FC0" w:rsidRPr="006039D6" w:rsidRDefault="00FE2AAC" w:rsidP="006039D6">
      <w:pPr>
        <w:pStyle w:val="Prrafodelista"/>
        <w:numPr>
          <w:ilvl w:val="0"/>
          <w:numId w:val="16"/>
        </w:numPr>
        <w:tabs>
          <w:tab w:val="left" w:pos="842"/>
        </w:tabs>
        <w:ind w:right="114"/>
        <w:rPr>
          <w:color w:val="000000" w:themeColor="text1"/>
        </w:rPr>
      </w:pPr>
      <w:r w:rsidRPr="006039D6">
        <w:rPr>
          <w:color w:val="000000" w:themeColor="text1"/>
        </w:rPr>
        <w:t xml:space="preserve">Copia del correo electrónico mediante el cual me confirieron poder. </w:t>
      </w:r>
    </w:p>
    <w:p w14:paraId="772C31CE" w14:textId="14974AD1" w:rsidR="00A60FC0" w:rsidRPr="006039D6" w:rsidRDefault="00FE2AAC" w:rsidP="006039D6">
      <w:pPr>
        <w:pStyle w:val="Prrafodelista"/>
        <w:numPr>
          <w:ilvl w:val="0"/>
          <w:numId w:val="16"/>
        </w:numPr>
        <w:tabs>
          <w:tab w:val="left" w:pos="842"/>
        </w:tabs>
        <w:ind w:right="114"/>
        <w:rPr>
          <w:color w:val="000000" w:themeColor="text1"/>
        </w:rPr>
      </w:pPr>
      <w:r w:rsidRPr="006039D6">
        <w:rPr>
          <w:color w:val="000000" w:themeColor="text1"/>
        </w:rPr>
        <w:t>Copia del Certificado de Existencia y Repr</w:t>
      </w:r>
      <w:r w:rsidR="00A60FC0" w:rsidRPr="006039D6">
        <w:rPr>
          <w:color w:val="000000" w:themeColor="text1"/>
        </w:rPr>
        <w:t>esentación Legal de la compañía SEGUROS CONFIANZA S.A.</w:t>
      </w:r>
    </w:p>
    <w:p w14:paraId="66F0394B" w14:textId="190BDD0E" w:rsidR="00A60FC0" w:rsidRPr="006039D6" w:rsidRDefault="00FE2AAC" w:rsidP="006039D6">
      <w:pPr>
        <w:pStyle w:val="Prrafodelista"/>
        <w:numPr>
          <w:ilvl w:val="0"/>
          <w:numId w:val="16"/>
        </w:numPr>
        <w:tabs>
          <w:tab w:val="left" w:pos="842"/>
        </w:tabs>
        <w:ind w:right="114"/>
        <w:rPr>
          <w:color w:val="000000" w:themeColor="text1"/>
        </w:rPr>
      </w:pPr>
      <w:r w:rsidRPr="006039D6">
        <w:rPr>
          <w:color w:val="000000" w:themeColor="text1"/>
        </w:rPr>
        <w:t>Cédula de Ciudad</w:t>
      </w:r>
      <w:r w:rsidR="00A60FC0" w:rsidRPr="006039D6">
        <w:rPr>
          <w:color w:val="000000" w:themeColor="text1"/>
        </w:rPr>
        <w:t xml:space="preserve">anía del suscrito apoderado. </w:t>
      </w:r>
    </w:p>
    <w:p w14:paraId="6C956BB3" w14:textId="77777777" w:rsidR="00A60FC0" w:rsidRPr="006039D6" w:rsidRDefault="00FE2AAC" w:rsidP="006039D6">
      <w:pPr>
        <w:pStyle w:val="Prrafodelista"/>
        <w:numPr>
          <w:ilvl w:val="0"/>
          <w:numId w:val="16"/>
        </w:numPr>
        <w:tabs>
          <w:tab w:val="left" w:pos="842"/>
        </w:tabs>
        <w:ind w:right="114"/>
        <w:rPr>
          <w:color w:val="000000" w:themeColor="text1"/>
        </w:rPr>
      </w:pPr>
      <w:r w:rsidRPr="006039D6">
        <w:rPr>
          <w:color w:val="000000" w:themeColor="text1"/>
        </w:rPr>
        <w:t>Tarjeta Profesi</w:t>
      </w:r>
      <w:r w:rsidR="00A60FC0" w:rsidRPr="006039D6">
        <w:rPr>
          <w:color w:val="000000" w:themeColor="text1"/>
        </w:rPr>
        <w:t xml:space="preserve">onal del suscrito apoderado. </w:t>
      </w:r>
    </w:p>
    <w:p w14:paraId="0C1AA01C" w14:textId="5E53D343" w:rsidR="00046732" w:rsidRPr="006039D6" w:rsidRDefault="00FE2AAC" w:rsidP="006039D6">
      <w:pPr>
        <w:pStyle w:val="Prrafodelista"/>
        <w:numPr>
          <w:ilvl w:val="0"/>
          <w:numId w:val="16"/>
        </w:numPr>
        <w:tabs>
          <w:tab w:val="left" w:pos="842"/>
        </w:tabs>
        <w:ind w:right="114"/>
        <w:rPr>
          <w:color w:val="000000" w:themeColor="text1"/>
        </w:rPr>
      </w:pPr>
      <w:r w:rsidRPr="006039D6">
        <w:rPr>
          <w:color w:val="000000" w:themeColor="text1"/>
        </w:rPr>
        <w:t>Los documentos referenciados en el acápite de pruebas.</w:t>
      </w:r>
    </w:p>
    <w:p w14:paraId="50DC919F" w14:textId="77777777" w:rsidR="00A60FC0" w:rsidRPr="006039D6" w:rsidRDefault="00A60FC0" w:rsidP="006039D6">
      <w:pPr>
        <w:tabs>
          <w:tab w:val="left" w:pos="842"/>
        </w:tabs>
        <w:ind w:right="114"/>
        <w:rPr>
          <w:color w:val="000000" w:themeColor="text1"/>
        </w:rPr>
      </w:pPr>
    </w:p>
    <w:p w14:paraId="07379907" w14:textId="15618D5B" w:rsidR="00123F8A" w:rsidRPr="006039D6" w:rsidRDefault="00123F8A" w:rsidP="006039D6">
      <w:pPr>
        <w:jc w:val="center"/>
        <w:rPr>
          <w:b/>
          <w:color w:val="000000" w:themeColor="text1"/>
          <w:u w:val="single"/>
          <w:lang w:val="es-CO"/>
        </w:rPr>
      </w:pPr>
      <w:r w:rsidRPr="006039D6">
        <w:rPr>
          <w:b/>
          <w:color w:val="000000" w:themeColor="text1"/>
          <w:u w:val="single"/>
          <w:lang w:val="es-CO"/>
        </w:rPr>
        <w:t>CAPÍTULO VI</w:t>
      </w:r>
    </w:p>
    <w:p w14:paraId="7AF64535" w14:textId="77777777" w:rsidR="00123F8A" w:rsidRPr="006039D6" w:rsidRDefault="00123F8A" w:rsidP="006039D6">
      <w:pPr>
        <w:pStyle w:val="Prrafodelista"/>
        <w:ind w:left="360" w:firstLine="0"/>
        <w:jc w:val="center"/>
        <w:rPr>
          <w:b/>
          <w:bCs/>
          <w:color w:val="000000" w:themeColor="text1"/>
          <w:u w:val="single"/>
          <w:lang w:val="es-CO"/>
        </w:rPr>
      </w:pPr>
      <w:r w:rsidRPr="006039D6">
        <w:rPr>
          <w:b/>
          <w:bCs/>
          <w:color w:val="000000" w:themeColor="text1"/>
          <w:u w:val="single"/>
          <w:lang w:val="es-CO"/>
        </w:rPr>
        <w:t>NOTIFICACIONES</w:t>
      </w:r>
    </w:p>
    <w:p w14:paraId="54C9EDC6" w14:textId="77777777" w:rsidR="00123F8A" w:rsidRPr="006039D6" w:rsidRDefault="00123F8A" w:rsidP="006039D6">
      <w:pPr>
        <w:pStyle w:val="Prrafodelista"/>
        <w:ind w:left="360" w:firstLine="0"/>
        <w:jc w:val="center"/>
        <w:rPr>
          <w:b/>
          <w:bCs/>
          <w:color w:val="000000" w:themeColor="text1"/>
          <w:u w:val="single"/>
          <w:lang w:val="es-CO"/>
        </w:rPr>
      </w:pPr>
    </w:p>
    <w:p w14:paraId="7D21B507" w14:textId="6399F412" w:rsidR="00D220D8" w:rsidRPr="006039D6" w:rsidRDefault="00123F8A" w:rsidP="006039D6">
      <w:pPr>
        <w:pStyle w:val="Listaconvietas"/>
        <w:rPr>
          <w:color w:val="000000" w:themeColor="text1"/>
        </w:rPr>
      </w:pPr>
      <w:r w:rsidRPr="006039D6">
        <w:rPr>
          <w:color w:val="000000" w:themeColor="text1"/>
        </w:rPr>
        <w:t xml:space="preserve">La parte demandante podrá ser notificada a </w:t>
      </w:r>
      <w:r w:rsidR="00E0321D" w:rsidRPr="006039D6">
        <w:rPr>
          <w:color w:val="000000" w:themeColor="text1"/>
        </w:rPr>
        <w:t>las siguientes direcciones electrónicas</w:t>
      </w:r>
      <w:r w:rsidRPr="006039D6">
        <w:rPr>
          <w:color w:val="000000" w:themeColor="text1"/>
        </w:rPr>
        <w:t>:</w:t>
      </w:r>
      <w:r w:rsidR="00E0321D" w:rsidRPr="006039D6">
        <w:rPr>
          <w:color w:val="000000" w:themeColor="text1"/>
        </w:rPr>
        <w:t xml:space="preserve"> </w:t>
      </w:r>
      <w:r w:rsidR="00E0321D" w:rsidRPr="006039D6">
        <w:t xml:space="preserve">: </w:t>
      </w:r>
      <w:hyperlink r:id="rId21" w:history="1">
        <w:r w:rsidR="00734514" w:rsidRPr="006039D6">
          <w:rPr>
            <w:rStyle w:val="Hipervnculo"/>
          </w:rPr>
          <w:t>sebastianperdomof@yahoo.com</w:t>
        </w:r>
      </w:hyperlink>
      <w:r w:rsidR="00734514" w:rsidRPr="006039D6">
        <w:t xml:space="preserve"> - </w:t>
      </w:r>
      <w:hyperlink r:id="rId22" w:history="1">
        <w:r w:rsidR="00734514" w:rsidRPr="006039D6">
          <w:rPr>
            <w:rStyle w:val="Hipervnculo"/>
          </w:rPr>
          <w:t>jorgeatln@hotmail.com</w:t>
        </w:r>
      </w:hyperlink>
      <w:r w:rsidR="00734514" w:rsidRPr="006039D6">
        <w:t xml:space="preserve"> </w:t>
      </w:r>
    </w:p>
    <w:p w14:paraId="0F1E5B1D" w14:textId="77777777" w:rsidR="00C36BAA" w:rsidRPr="006039D6" w:rsidRDefault="00C36BAA" w:rsidP="006039D6">
      <w:pPr>
        <w:pStyle w:val="Listaconvietas"/>
        <w:numPr>
          <w:ilvl w:val="0"/>
          <w:numId w:val="0"/>
        </w:numPr>
        <w:ind w:left="360"/>
        <w:rPr>
          <w:color w:val="000000" w:themeColor="text1"/>
        </w:rPr>
      </w:pPr>
    </w:p>
    <w:p w14:paraId="711E2B8B" w14:textId="77777777" w:rsidR="00E0321D" w:rsidRPr="006039D6" w:rsidRDefault="00123F8A" w:rsidP="006039D6">
      <w:pPr>
        <w:pStyle w:val="Listaconvietas"/>
        <w:numPr>
          <w:ilvl w:val="0"/>
          <w:numId w:val="0"/>
        </w:numPr>
        <w:ind w:left="720" w:hanging="360"/>
        <w:rPr>
          <w:color w:val="000000" w:themeColor="text1"/>
        </w:rPr>
      </w:pPr>
      <w:r w:rsidRPr="006039D6">
        <w:rPr>
          <w:color w:val="000000" w:themeColor="text1"/>
        </w:rPr>
        <w:t>La</w:t>
      </w:r>
      <w:r w:rsidR="003E320B" w:rsidRPr="006039D6">
        <w:rPr>
          <w:color w:val="000000" w:themeColor="text1"/>
        </w:rPr>
        <w:t>s</w:t>
      </w:r>
      <w:r w:rsidRPr="006039D6">
        <w:rPr>
          <w:color w:val="000000" w:themeColor="text1"/>
        </w:rPr>
        <w:t xml:space="preserve"> parte</w:t>
      </w:r>
      <w:r w:rsidR="003E320B" w:rsidRPr="006039D6">
        <w:rPr>
          <w:color w:val="000000" w:themeColor="text1"/>
        </w:rPr>
        <w:t xml:space="preserve">s </w:t>
      </w:r>
      <w:r w:rsidRPr="006039D6">
        <w:rPr>
          <w:color w:val="000000" w:themeColor="text1"/>
        </w:rPr>
        <w:t>demandada</w:t>
      </w:r>
      <w:r w:rsidR="003E320B" w:rsidRPr="006039D6">
        <w:rPr>
          <w:color w:val="000000" w:themeColor="text1"/>
        </w:rPr>
        <w:t>s</w:t>
      </w:r>
      <w:r w:rsidRPr="006039D6">
        <w:rPr>
          <w:color w:val="000000" w:themeColor="text1"/>
        </w:rPr>
        <w:t xml:space="preserve">: </w:t>
      </w:r>
    </w:p>
    <w:p w14:paraId="68D2A93F" w14:textId="77777777" w:rsidR="00E0321D" w:rsidRPr="006039D6" w:rsidRDefault="00E0321D" w:rsidP="006039D6">
      <w:pPr>
        <w:pStyle w:val="Prrafodelista"/>
        <w:rPr>
          <w:rStyle w:val="Hipervnculo"/>
          <w:color w:val="000000" w:themeColor="text1"/>
          <w:u w:val="none"/>
        </w:rPr>
      </w:pPr>
    </w:p>
    <w:p w14:paraId="42D4C120" w14:textId="3A7D23DE" w:rsidR="00E0321D" w:rsidRPr="006039D6" w:rsidRDefault="00734514" w:rsidP="006039D6">
      <w:pPr>
        <w:pStyle w:val="Listaconvietas"/>
      </w:pPr>
      <w:r w:rsidRPr="006039D6">
        <w:rPr>
          <w:rStyle w:val="Hipervnculo"/>
          <w:color w:val="000000" w:themeColor="text1"/>
          <w:u w:val="none"/>
        </w:rPr>
        <w:t>CONECTAR TV S.A.S</w:t>
      </w:r>
      <w:r w:rsidR="00F5315F" w:rsidRPr="006039D6">
        <w:rPr>
          <w:rStyle w:val="Hipervnculo"/>
          <w:color w:val="000000" w:themeColor="text1"/>
          <w:u w:val="none"/>
        </w:rPr>
        <w:t>.</w:t>
      </w:r>
      <w:r w:rsidR="00B07F31" w:rsidRPr="006039D6">
        <w:rPr>
          <w:rStyle w:val="Hipervnculo"/>
          <w:color w:val="000000" w:themeColor="text1"/>
          <w:u w:val="none"/>
        </w:rPr>
        <w:t xml:space="preserve"> al correo electrónico</w:t>
      </w:r>
      <w:r w:rsidRPr="006039D6">
        <w:rPr>
          <w:rStyle w:val="Hipervnculo"/>
          <w:color w:val="000000" w:themeColor="text1"/>
          <w:u w:val="none"/>
        </w:rPr>
        <w:t>:</w:t>
      </w:r>
      <w:r w:rsidRPr="006039D6">
        <w:t xml:space="preserve"> </w:t>
      </w:r>
      <w:hyperlink r:id="rId23" w:history="1">
        <w:r w:rsidRPr="006039D6">
          <w:rPr>
            <w:rStyle w:val="Hipervnculo"/>
          </w:rPr>
          <w:t>edison.sanchez@conectartv.com</w:t>
        </w:r>
      </w:hyperlink>
      <w:r w:rsidRPr="006039D6">
        <w:t xml:space="preserve">  </w:t>
      </w:r>
    </w:p>
    <w:p w14:paraId="5929E46B" w14:textId="7121857A" w:rsidR="00A60FC0" w:rsidRPr="006039D6" w:rsidRDefault="00734514" w:rsidP="006039D6">
      <w:pPr>
        <w:pStyle w:val="Listaconvietas"/>
        <w:rPr>
          <w:rFonts w:eastAsia="Arial"/>
        </w:rPr>
      </w:pPr>
      <w:r w:rsidRPr="006039D6">
        <w:t>COMCEL</w:t>
      </w:r>
      <w:r w:rsidR="00A60FC0" w:rsidRPr="006039D6">
        <w:t xml:space="preserve"> S.A. </w:t>
      </w:r>
      <w:r w:rsidRPr="006039D6">
        <w:rPr>
          <w:rFonts w:eastAsia="Arial"/>
          <w:color w:val="000000" w:themeColor="text1"/>
        </w:rPr>
        <w:t>al correo electrónico</w:t>
      </w:r>
      <w:r w:rsidR="59280744" w:rsidRPr="006039D6">
        <w:rPr>
          <w:rFonts w:eastAsia="Arial"/>
          <w:color w:val="000000" w:themeColor="text1"/>
        </w:rPr>
        <w:t xml:space="preserve">: </w:t>
      </w:r>
      <w:hyperlink r:id="rId24" w:history="1">
        <w:r w:rsidRPr="006039D6">
          <w:rPr>
            <w:rStyle w:val="Hipervnculo"/>
          </w:rPr>
          <w:t>notificacionesclaro@claro.com.co</w:t>
        </w:r>
      </w:hyperlink>
    </w:p>
    <w:p w14:paraId="5028FBC6" w14:textId="77777777" w:rsidR="00915F68" w:rsidRPr="006039D6" w:rsidRDefault="00915F68" w:rsidP="006039D6">
      <w:pPr>
        <w:pStyle w:val="Listaconvietas"/>
        <w:numPr>
          <w:ilvl w:val="0"/>
          <w:numId w:val="0"/>
        </w:numPr>
        <w:ind w:left="360"/>
        <w:rPr>
          <w:color w:val="000000" w:themeColor="text1"/>
        </w:rPr>
      </w:pPr>
    </w:p>
    <w:p w14:paraId="4DE1B0B9" w14:textId="77777777" w:rsidR="00734514" w:rsidRPr="006039D6" w:rsidRDefault="00123F8A" w:rsidP="006039D6">
      <w:pPr>
        <w:pStyle w:val="Listaconvietas"/>
        <w:rPr>
          <w:b/>
          <w:color w:val="000000" w:themeColor="text1"/>
        </w:rPr>
      </w:pPr>
      <w:r w:rsidRPr="006039D6">
        <w:rPr>
          <w:color w:val="000000" w:themeColor="text1"/>
        </w:rPr>
        <w:t xml:space="preserve">El suscrito y mi representada en la secretaria de su despacho, en la Avenida 6ABis No.35N-100 Oficina 212 de la ciudad de Cali y en el correo electrónico </w:t>
      </w:r>
      <w:hyperlink r:id="rId25" w:history="1">
        <w:r w:rsidR="002B7A32" w:rsidRPr="006039D6">
          <w:rPr>
            <w:rStyle w:val="Hipervnculo"/>
          </w:rPr>
          <w:t>notificaciones@gha.com.co</w:t>
        </w:r>
      </w:hyperlink>
      <w:r w:rsidR="002B7A32" w:rsidRPr="006039D6">
        <w:rPr>
          <w:b/>
          <w:color w:val="000000" w:themeColor="text1"/>
        </w:rPr>
        <w:t xml:space="preserve"> </w:t>
      </w:r>
    </w:p>
    <w:p w14:paraId="2E5C6E06" w14:textId="3366FAB9" w:rsidR="00123F8A" w:rsidRPr="006039D6" w:rsidRDefault="00123F8A" w:rsidP="006039D6">
      <w:pPr>
        <w:pStyle w:val="Listaconvietas"/>
        <w:numPr>
          <w:ilvl w:val="0"/>
          <w:numId w:val="0"/>
        </w:numPr>
        <w:rPr>
          <w:b/>
          <w:color w:val="000000" w:themeColor="text1"/>
        </w:rPr>
      </w:pPr>
      <w:r w:rsidRPr="006039D6">
        <w:rPr>
          <w:noProof/>
          <w:lang w:eastAsia="es-CO"/>
        </w:rPr>
        <w:drawing>
          <wp:anchor distT="0" distB="0" distL="0" distR="0" simplePos="0" relativeHeight="251658240" behindDoc="1" locked="0" layoutInCell="1" allowOverlap="1" wp14:anchorId="5E95239D" wp14:editId="2D3A85E2">
            <wp:simplePos x="0" y="0"/>
            <wp:positionH relativeFrom="margin">
              <wp:posOffset>-86712</wp:posOffset>
            </wp:positionH>
            <wp:positionV relativeFrom="paragraph">
              <wp:posOffset>9606</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6" cstate="print"/>
                    <a:stretch>
                      <a:fillRect/>
                    </a:stretch>
                  </pic:blipFill>
                  <pic:spPr>
                    <a:xfrm>
                      <a:off x="0" y="0"/>
                      <a:ext cx="1297172" cy="950049"/>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6039D6" w:rsidRDefault="00123F8A" w:rsidP="006039D6">
      <w:pPr>
        <w:pStyle w:val="Textoindependiente"/>
        <w:rPr>
          <w:color w:val="000000" w:themeColor="text1"/>
          <w:sz w:val="22"/>
          <w:szCs w:val="22"/>
        </w:rPr>
      </w:pPr>
      <w:r w:rsidRPr="006039D6">
        <w:rPr>
          <w:color w:val="000000" w:themeColor="text1"/>
          <w:sz w:val="22"/>
          <w:szCs w:val="22"/>
        </w:rPr>
        <w:t>Del señor Juez;</w:t>
      </w:r>
    </w:p>
    <w:p w14:paraId="2E045E9F" w14:textId="6A2EBB54" w:rsidR="00123F8A" w:rsidRPr="006039D6" w:rsidRDefault="00123F8A" w:rsidP="006039D6">
      <w:pPr>
        <w:pStyle w:val="Textoindependiente"/>
        <w:rPr>
          <w:color w:val="000000" w:themeColor="text1"/>
          <w:sz w:val="22"/>
          <w:szCs w:val="22"/>
        </w:rPr>
      </w:pPr>
    </w:p>
    <w:p w14:paraId="1DD584AC" w14:textId="77777777" w:rsidR="00734514" w:rsidRPr="006039D6" w:rsidRDefault="00734514" w:rsidP="006039D6">
      <w:pPr>
        <w:pStyle w:val="Textoindependiente"/>
        <w:rPr>
          <w:color w:val="000000" w:themeColor="text1"/>
          <w:sz w:val="22"/>
          <w:szCs w:val="22"/>
        </w:rPr>
      </w:pPr>
    </w:p>
    <w:p w14:paraId="42C77DAF" w14:textId="76947EB0" w:rsidR="00123F8A" w:rsidRPr="006039D6" w:rsidRDefault="00123F8A" w:rsidP="006039D6">
      <w:pPr>
        <w:pStyle w:val="Sinespaciado"/>
        <w:rPr>
          <w:rFonts w:ascii="Arial" w:hAnsi="Arial" w:cs="Arial"/>
          <w:b/>
          <w:bCs/>
          <w:color w:val="000000" w:themeColor="text1"/>
        </w:rPr>
      </w:pPr>
    </w:p>
    <w:p w14:paraId="7A2D6F73" w14:textId="77777777" w:rsidR="00123F8A" w:rsidRPr="006039D6" w:rsidRDefault="00123F8A" w:rsidP="006039D6">
      <w:pPr>
        <w:pStyle w:val="Sinespaciado"/>
        <w:rPr>
          <w:rFonts w:ascii="Arial" w:hAnsi="Arial" w:cs="Arial"/>
          <w:b/>
          <w:bCs/>
          <w:color w:val="000000" w:themeColor="text1"/>
        </w:rPr>
      </w:pPr>
      <w:r w:rsidRPr="006039D6">
        <w:rPr>
          <w:rFonts w:ascii="Arial" w:hAnsi="Arial" w:cs="Arial"/>
          <w:b/>
          <w:bCs/>
          <w:color w:val="000000" w:themeColor="text1"/>
        </w:rPr>
        <w:t>GUSTAVO ALBERTO HERRERA AVILA</w:t>
      </w:r>
    </w:p>
    <w:p w14:paraId="3C19768E" w14:textId="77777777" w:rsidR="00123F8A" w:rsidRPr="006039D6" w:rsidRDefault="00123F8A" w:rsidP="006039D6">
      <w:pPr>
        <w:pStyle w:val="Sinespaciado"/>
        <w:rPr>
          <w:rFonts w:ascii="Arial" w:hAnsi="Arial" w:cs="Arial"/>
          <w:color w:val="000000" w:themeColor="text1"/>
        </w:rPr>
      </w:pPr>
      <w:r w:rsidRPr="006039D6">
        <w:rPr>
          <w:rFonts w:ascii="Arial" w:hAnsi="Arial" w:cs="Arial"/>
          <w:color w:val="000000" w:themeColor="text1"/>
        </w:rPr>
        <w:t>C.C. No. 19.395.114 de Bogotá D.C.</w:t>
      </w:r>
    </w:p>
    <w:p w14:paraId="0E51824B" w14:textId="45E120EC" w:rsidR="002360B2" w:rsidRPr="006039D6" w:rsidRDefault="00123F8A" w:rsidP="006039D6">
      <w:pPr>
        <w:jc w:val="both"/>
        <w:rPr>
          <w:color w:val="000000" w:themeColor="text1"/>
        </w:rPr>
      </w:pPr>
      <w:r w:rsidRPr="006039D6">
        <w:rPr>
          <w:color w:val="000000" w:themeColor="text1"/>
        </w:rPr>
        <w:t>T.P. No. 39.116 del C.S. del C.S. de la J</w:t>
      </w:r>
      <w:r w:rsidR="00A77FE8" w:rsidRPr="006039D6">
        <w:rPr>
          <w:color w:val="000000" w:themeColor="text1"/>
        </w:rPr>
        <w:t>.</w:t>
      </w:r>
    </w:p>
    <w:sectPr w:rsidR="002360B2" w:rsidRPr="006039D6" w:rsidSect="00130B75">
      <w:headerReference w:type="default" r:id="rId27"/>
      <w:footerReference w:type="default" r:id="rId28"/>
      <w:pgSz w:w="12240" w:h="20160" w:code="5"/>
      <w:pgMar w:top="1985" w:right="1183" w:bottom="2835" w:left="1418"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1A3E56" w16cex:dateUtc="2025-03-25T14:46:00Z"/>
  <w16cex:commentExtensible w16cex:durableId="39BBF1B8" w16cex:dateUtc="2025-03-25T14:57:00Z"/>
  <w16cex:commentExtensible w16cex:durableId="2B1B473C" w16cex:dateUtc="2025-03-25T14:57:00Z"/>
  <w16cex:commentExtensible w16cex:durableId="71B4448C" w16cex:dateUtc="2025-03-25T14:58:00Z"/>
  <w16cex:commentExtensible w16cex:durableId="30BA67EE" w16cex:dateUtc="2025-03-25T14:58:00Z"/>
  <w16cex:commentExtensible w16cex:durableId="118AD658" w16cex:dateUtc="2025-03-25T15:09:00Z"/>
  <w16cex:commentExtensible w16cex:durableId="7D4F3D6C" w16cex:dateUtc="2025-03-25T15:13:00Z"/>
  <w16cex:commentExtensible w16cex:durableId="789D79D6" w16cex:dateUtc="2025-03-25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6D2FDA" w16cid:durableId="441A3E56"/>
  <w16cid:commentId w16cid:paraId="5E1E99BF" w16cid:durableId="39BBF1B8"/>
  <w16cid:commentId w16cid:paraId="26D951C4" w16cid:durableId="2B1B473C"/>
  <w16cid:commentId w16cid:paraId="0CC744DF" w16cid:durableId="71B4448C"/>
  <w16cid:commentId w16cid:paraId="0A7964D2" w16cid:durableId="30BA67EE"/>
  <w16cid:commentId w16cid:paraId="65F89160" w16cid:durableId="118AD658"/>
  <w16cid:commentId w16cid:paraId="404EB8C3" w16cid:durableId="7D4F3D6C"/>
  <w16cid:commentId w16cid:paraId="7A45AA04" w16cid:durableId="789D79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4EB55" w14:textId="77777777" w:rsidR="00A70CCF" w:rsidRDefault="00A70CCF" w:rsidP="0025591F">
      <w:r>
        <w:separator/>
      </w:r>
    </w:p>
  </w:endnote>
  <w:endnote w:type="continuationSeparator" w:id="0">
    <w:p w14:paraId="7F6600D2" w14:textId="77777777" w:rsidR="00A70CCF" w:rsidRDefault="00A70CCF" w:rsidP="0025591F">
      <w:r>
        <w:continuationSeparator/>
      </w:r>
    </w:p>
  </w:endnote>
  <w:endnote w:type="continuationNotice" w:id="1">
    <w:p w14:paraId="65E2B579" w14:textId="77777777" w:rsidR="00A70CCF" w:rsidRDefault="00A7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5D45F8" w:rsidRDefault="005D45F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767260646" name="Imagen 17672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5D45F8" w:rsidRPr="004A356B" w:rsidRDefault="005D45F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D45F8" w:rsidRPr="004A356B" w:rsidRDefault="005D45F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filled="f" stroked="f" strokeweight="1pt">
              <v:path arrowok="t"/>
              <v:textbox>
                <w:txbxContent>
                  <w:p w14:paraId="1D01C0D3" w14:textId="77777777" w:rsidR="005D45F8" w:rsidRPr="004A356B" w:rsidRDefault="005D45F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D45F8" w:rsidRPr="004A356B" w:rsidRDefault="005D45F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180387343" name="Imagen 118038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5D45F8" w:rsidRDefault="005D45F8" w:rsidP="00416F84">
    <w:pPr>
      <w:ind w:left="7080" w:firstLine="708"/>
      <w:rPr>
        <w:color w:val="222A35" w:themeColor="text2" w:themeShade="80"/>
      </w:rPr>
    </w:pPr>
  </w:p>
  <w:p w14:paraId="613537F4" w14:textId="0526D720" w:rsidR="005D45F8" w:rsidRDefault="005D45F8"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5E1D544E">
              <wp:simplePos x="0" y="0"/>
              <wp:positionH relativeFrom="page">
                <wp:posOffset>222885</wp:posOffset>
              </wp:positionH>
              <wp:positionV relativeFrom="bottomMargin">
                <wp:posOffset>968375</wp:posOffset>
              </wp:positionV>
              <wp:extent cx="69111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1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D4CF15D" w:rsidR="005D45F8" w:rsidRPr="00D26968" w:rsidRDefault="005D45F8" w:rsidP="00E0321D">
                          <w:pPr>
                            <w:spacing w:before="10"/>
                            <w:jc w:val="center"/>
                            <w:rPr>
                              <w:color w:val="FFFFFF" w:themeColor="background1"/>
                              <w:w w:val="105"/>
                              <w:sz w:val="14"/>
                              <w:szCs w:val="14"/>
                            </w:rPr>
                          </w:pPr>
                          <w:r>
                            <w:rPr>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C10BC" id="Rectángulo 1920839271" o:spid="_x0000_s1027" style="position:absolute;left:0;text-align:left;margin-left:17.55pt;margin-top:76.25pt;width:54.4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" filled="f" stroked="f" strokeweight="1pt">
              <v:path arrowok="t"/>
              <v:textbox>
                <w:txbxContent>
                  <w:p w14:paraId="6E6E576E" w14:textId="5D4CF15D" w:rsidR="005D45F8" w:rsidRPr="00D26968" w:rsidRDefault="005D45F8" w:rsidP="00E0321D">
                    <w:pPr>
                      <w:spacing w:before="10"/>
                      <w:jc w:val="center"/>
                      <w:rPr>
                        <w:color w:val="FFFFFF" w:themeColor="background1"/>
                        <w:w w:val="105"/>
                        <w:sz w:val="14"/>
                        <w:szCs w:val="14"/>
                      </w:rPr>
                    </w:pPr>
                    <w:r>
                      <w:rPr>
                        <w:color w:val="FFFFFF" w:themeColor="background1"/>
                        <w:w w:val="105"/>
                        <w:sz w:val="14"/>
                        <w:szCs w:val="14"/>
                        <w:lang w:val="es-CO"/>
                      </w:rPr>
                      <w:t>PAAO</w:t>
                    </w:r>
                  </w:p>
                </w:txbxContent>
              </v:textbox>
              <w10:wrap anchorx="page" anchory="margin"/>
            </v:rect>
          </w:pict>
        </mc:Fallback>
      </mc:AlternateContent>
    </w:r>
  </w:p>
  <w:p w14:paraId="51B06C13" w14:textId="61F81412" w:rsidR="005D45F8" w:rsidRDefault="005D45F8" w:rsidP="004A356B">
    <w:pPr>
      <w:rPr>
        <w:color w:val="222A35" w:themeColor="text2" w:themeShade="80"/>
      </w:rPr>
    </w:pPr>
  </w:p>
  <w:p w14:paraId="782EE5F9" w14:textId="1F40B74F" w:rsidR="005D45F8" w:rsidRPr="00194DAC" w:rsidRDefault="005D45F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6039D6">
      <w:rPr>
        <w:rFonts w:ascii="Raleway" w:hAnsi="Raleway"/>
        <w:b/>
        <w:bCs/>
        <w:noProof/>
        <w:color w:val="222A35" w:themeColor="text2" w:themeShade="80"/>
        <w:sz w:val="16"/>
        <w:szCs w:val="16"/>
      </w:rPr>
      <w:t>29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6039D6">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p>
  <w:p w14:paraId="3A396FD4" w14:textId="77777777" w:rsidR="005D45F8" w:rsidRDefault="005D45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A53C" w14:textId="77777777" w:rsidR="00A70CCF" w:rsidRDefault="00A70CCF" w:rsidP="0025591F">
      <w:r>
        <w:separator/>
      </w:r>
    </w:p>
  </w:footnote>
  <w:footnote w:type="continuationSeparator" w:id="0">
    <w:p w14:paraId="37FB5CE4" w14:textId="77777777" w:rsidR="00A70CCF" w:rsidRDefault="00A70CCF" w:rsidP="0025591F">
      <w:r>
        <w:continuationSeparator/>
      </w:r>
    </w:p>
  </w:footnote>
  <w:footnote w:type="continuationNotice" w:id="1">
    <w:p w14:paraId="1DCD07D1" w14:textId="77777777" w:rsidR="00A70CCF" w:rsidRDefault="00A70CCF"/>
  </w:footnote>
  <w:footnote w:id="2">
    <w:p w14:paraId="633CCFBD" w14:textId="77777777" w:rsidR="005D45F8" w:rsidRPr="00677AAA" w:rsidRDefault="005D45F8" w:rsidP="00F5315F">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C3F43C8" w14:textId="77777777" w:rsidR="005D45F8" w:rsidRPr="00025CCA" w:rsidRDefault="005D45F8" w:rsidP="00123F8A">
      <w:pPr>
        <w:pStyle w:val="Textonotapie"/>
      </w:pPr>
      <w:r>
        <w:rPr>
          <w:rStyle w:val="Refdenotaalpie"/>
        </w:rPr>
        <w:footnoteRef/>
      </w:r>
      <w:r>
        <w:t xml:space="preserve"> Artículo 23 del Código Sustantivo del Trabajo. </w:t>
      </w:r>
    </w:p>
  </w:footnote>
  <w:footnote w:id="4">
    <w:p w14:paraId="588A8FA6" w14:textId="77777777" w:rsidR="005D45F8" w:rsidRDefault="005D45F8"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56B5C665" w14:textId="77777777" w:rsidR="005D45F8" w:rsidRPr="002A00A3" w:rsidRDefault="005D45F8"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6">
    <w:p w14:paraId="1688EA89" w14:textId="77777777" w:rsidR="005D45F8" w:rsidRDefault="005D45F8"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7">
    <w:p w14:paraId="6AA7048D" w14:textId="77777777" w:rsidR="005D45F8" w:rsidRPr="001B5B50" w:rsidRDefault="005D45F8" w:rsidP="0075556D">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8">
    <w:p w14:paraId="24668518" w14:textId="77777777" w:rsidR="005D45F8" w:rsidRDefault="005D45F8" w:rsidP="0075556D">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5D45F8" w:rsidRDefault="005D45F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919950048" name="Imagen 91995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17677354"/>
    <w:multiLevelType w:val="hybridMultilevel"/>
    <w:tmpl w:val="767E1EA6"/>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AC174CE"/>
    <w:multiLevelType w:val="hybridMultilevel"/>
    <w:tmpl w:val="EF58B72A"/>
    <w:lvl w:ilvl="0" w:tplc="75049092">
      <w:start w:val="1"/>
      <w:numFmt w:val="decimal"/>
      <w:lvlText w:val="%1."/>
      <w:lvlJc w:val="left"/>
      <w:pPr>
        <w:ind w:left="72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555102"/>
    <w:multiLevelType w:val="hybridMultilevel"/>
    <w:tmpl w:val="E0BC2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CF05E9"/>
    <w:multiLevelType w:val="hybridMultilevel"/>
    <w:tmpl w:val="1E0E624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452DD3"/>
    <w:multiLevelType w:val="hybridMultilevel"/>
    <w:tmpl w:val="8780B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CF1F76"/>
    <w:multiLevelType w:val="hybridMultilevel"/>
    <w:tmpl w:val="3D30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0328FA"/>
    <w:multiLevelType w:val="hybridMultilevel"/>
    <w:tmpl w:val="7D78F0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6A7738"/>
    <w:multiLevelType w:val="hybridMultilevel"/>
    <w:tmpl w:val="C0E83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F0545C7"/>
    <w:multiLevelType w:val="hybridMultilevel"/>
    <w:tmpl w:val="B72E0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AF201F"/>
    <w:multiLevelType w:val="hybridMultilevel"/>
    <w:tmpl w:val="D6F2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4A1E10D"/>
    <w:multiLevelType w:val="hybridMultilevel"/>
    <w:tmpl w:val="AA02A178"/>
    <w:lvl w:ilvl="0" w:tplc="E6BC3D18">
      <w:start w:val="1"/>
      <w:numFmt w:val="bullet"/>
      <w:lvlText w:val="·"/>
      <w:lvlJc w:val="left"/>
      <w:pPr>
        <w:ind w:left="720" w:hanging="360"/>
      </w:pPr>
      <w:rPr>
        <w:rFonts w:ascii="Symbol" w:hAnsi="Symbol" w:hint="default"/>
      </w:rPr>
    </w:lvl>
    <w:lvl w:ilvl="1" w:tplc="1A327280">
      <w:start w:val="1"/>
      <w:numFmt w:val="bullet"/>
      <w:lvlText w:val="o"/>
      <w:lvlJc w:val="left"/>
      <w:pPr>
        <w:ind w:left="1440" w:hanging="360"/>
      </w:pPr>
      <w:rPr>
        <w:rFonts w:ascii="Courier New" w:hAnsi="Courier New" w:hint="default"/>
      </w:rPr>
    </w:lvl>
    <w:lvl w:ilvl="2" w:tplc="2FEA8342">
      <w:start w:val="1"/>
      <w:numFmt w:val="bullet"/>
      <w:lvlText w:val=""/>
      <w:lvlJc w:val="left"/>
      <w:pPr>
        <w:ind w:left="2160" w:hanging="360"/>
      </w:pPr>
      <w:rPr>
        <w:rFonts w:ascii="Wingdings" w:hAnsi="Wingdings" w:hint="default"/>
      </w:rPr>
    </w:lvl>
    <w:lvl w:ilvl="3" w:tplc="0C546B30">
      <w:start w:val="1"/>
      <w:numFmt w:val="bullet"/>
      <w:lvlText w:val=""/>
      <w:lvlJc w:val="left"/>
      <w:pPr>
        <w:ind w:left="2880" w:hanging="360"/>
      </w:pPr>
      <w:rPr>
        <w:rFonts w:ascii="Symbol" w:hAnsi="Symbol" w:hint="default"/>
      </w:rPr>
    </w:lvl>
    <w:lvl w:ilvl="4" w:tplc="7F4E5684">
      <w:start w:val="1"/>
      <w:numFmt w:val="bullet"/>
      <w:lvlText w:val="o"/>
      <w:lvlJc w:val="left"/>
      <w:pPr>
        <w:ind w:left="3600" w:hanging="360"/>
      </w:pPr>
      <w:rPr>
        <w:rFonts w:ascii="Courier New" w:hAnsi="Courier New" w:hint="default"/>
      </w:rPr>
    </w:lvl>
    <w:lvl w:ilvl="5" w:tplc="7930B80A">
      <w:start w:val="1"/>
      <w:numFmt w:val="bullet"/>
      <w:lvlText w:val=""/>
      <w:lvlJc w:val="left"/>
      <w:pPr>
        <w:ind w:left="4320" w:hanging="360"/>
      </w:pPr>
      <w:rPr>
        <w:rFonts w:ascii="Wingdings" w:hAnsi="Wingdings" w:hint="default"/>
      </w:rPr>
    </w:lvl>
    <w:lvl w:ilvl="6" w:tplc="F872E83C">
      <w:start w:val="1"/>
      <w:numFmt w:val="bullet"/>
      <w:lvlText w:val=""/>
      <w:lvlJc w:val="left"/>
      <w:pPr>
        <w:ind w:left="5040" w:hanging="360"/>
      </w:pPr>
      <w:rPr>
        <w:rFonts w:ascii="Symbol" w:hAnsi="Symbol" w:hint="default"/>
      </w:rPr>
    </w:lvl>
    <w:lvl w:ilvl="7" w:tplc="02B40FA8">
      <w:start w:val="1"/>
      <w:numFmt w:val="bullet"/>
      <w:lvlText w:val="o"/>
      <w:lvlJc w:val="left"/>
      <w:pPr>
        <w:ind w:left="5760" w:hanging="360"/>
      </w:pPr>
      <w:rPr>
        <w:rFonts w:ascii="Courier New" w:hAnsi="Courier New" w:hint="default"/>
      </w:rPr>
    </w:lvl>
    <w:lvl w:ilvl="8" w:tplc="0C4048AC">
      <w:start w:val="1"/>
      <w:numFmt w:val="bullet"/>
      <w:lvlText w:val=""/>
      <w:lvlJc w:val="left"/>
      <w:pPr>
        <w:ind w:left="6480" w:hanging="360"/>
      </w:pPr>
      <w:rPr>
        <w:rFonts w:ascii="Wingdings" w:hAnsi="Wingdings" w:hint="default"/>
      </w:rPr>
    </w:lvl>
  </w:abstractNum>
  <w:abstractNum w:abstractNumId="23" w15:restartNumberingAfterBreak="0">
    <w:nsid w:val="77833541"/>
    <w:multiLevelType w:val="hybridMultilevel"/>
    <w:tmpl w:val="20E68BE6"/>
    <w:lvl w:ilvl="0" w:tplc="EFA4E738">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C55DD5"/>
    <w:multiLevelType w:val="hybridMultilevel"/>
    <w:tmpl w:val="0434AD32"/>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6" w15:restartNumberingAfterBreak="0">
    <w:nsid w:val="7BBF2D17"/>
    <w:multiLevelType w:val="hybridMultilevel"/>
    <w:tmpl w:val="761EDB5E"/>
    <w:lvl w:ilvl="0" w:tplc="BFFCA8B8">
      <w:start w:val="1"/>
      <w:numFmt w:val="decimal"/>
      <w:lvlText w:val="%1."/>
      <w:lvlJc w:val="left"/>
      <w:pPr>
        <w:ind w:left="720" w:hanging="360"/>
      </w:pPr>
      <w:rPr>
        <w:rFonts w:eastAsia="Arial"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326DAE"/>
    <w:multiLevelType w:val="hybridMultilevel"/>
    <w:tmpl w:val="374488B0"/>
    <w:lvl w:ilvl="0" w:tplc="56DEEF48">
      <w:start w:val="1"/>
      <w:numFmt w:val="decimal"/>
      <w:lvlText w:val="%1."/>
      <w:lvlJc w:val="left"/>
      <w:pPr>
        <w:ind w:left="360" w:hanging="360"/>
      </w:pPr>
      <w:rPr>
        <w:rFonts w:hint="default"/>
        <w:b/>
        <w:i w:val="0"/>
        <w:color w:val="0D0D0D"/>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2"/>
  </w:num>
  <w:num w:numId="2">
    <w:abstractNumId w:val="2"/>
  </w:num>
  <w:num w:numId="3">
    <w:abstractNumId w:val="19"/>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28"/>
  </w:num>
  <w:num w:numId="9">
    <w:abstractNumId w:val="1"/>
  </w:num>
  <w:num w:numId="10">
    <w:abstractNumId w:val="0"/>
  </w:num>
  <w:num w:numId="11">
    <w:abstractNumId w:val="20"/>
  </w:num>
  <w:num w:numId="12">
    <w:abstractNumId w:val="23"/>
  </w:num>
  <w:num w:numId="13">
    <w:abstractNumId w:val="27"/>
  </w:num>
  <w:num w:numId="14">
    <w:abstractNumId w:val="8"/>
  </w:num>
  <w:num w:numId="15">
    <w:abstractNumId w:val="9"/>
  </w:num>
  <w:num w:numId="16">
    <w:abstractNumId w:val="5"/>
  </w:num>
  <w:num w:numId="17">
    <w:abstractNumId w:val="21"/>
  </w:num>
  <w:num w:numId="18">
    <w:abstractNumId w:val="7"/>
  </w:num>
  <w:num w:numId="19">
    <w:abstractNumId w:val="17"/>
  </w:num>
  <w:num w:numId="20">
    <w:abstractNumId w:val="18"/>
  </w:num>
  <w:num w:numId="21">
    <w:abstractNumId w:val="12"/>
  </w:num>
  <w:num w:numId="22">
    <w:abstractNumId w:val="15"/>
  </w:num>
  <w:num w:numId="23">
    <w:abstractNumId w:val="4"/>
  </w:num>
  <w:num w:numId="24">
    <w:abstractNumId w:val="24"/>
  </w:num>
  <w:num w:numId="25">
    <w:abstractNumId w:val="16"/>
  </w:num>
  <w:num w:numId="26">
    <w:abstractNumId w:val="26"/>
  </w:num>
  <w:num w:numId="27">
    <w:abstractNumId w:val="6"/>
  </w:num>
  <w:num w:numId="28">
    <w:abstractNumId w:val="11"/>
  </w:num>
  <w:num w:numId="2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E8F"/>
    <w:rsid w:val="000014A2"/>
    <w:rsid w:val="000018A2"/>
    <w:rsid w:val="000018B6"/>
    <w:rsid w:val="00001B70"/>
    <w:rsid w:val="00001BCF"/>
    <w:rsid w:val="000020A9"/>
    <w:rsid w:val="00002906"/>
    <w:rsid w:val="000036E1"/>
    <w:rsid w:val="00003B04"/>
    <w:rsid w:val="0000405C"/>
    <w:rsid w:val="00004C9C"/>
    <w:rsid w:val="0000542A"/>
    <w:rsid w:val="000055E2"/>
    <w:rsid w:val="000061C5"/>
    <w:rsid w:val="000071DC"/>
    <w:rsid w:val="00007A22"/>
    <w:rsid w:val="00007B2D"/>
    <w:rsid w:val="00007B78"/>
    <w:rsid w:val="000101C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C24"/>
    <w:rsid w:val="00027423"/>
    <w:rsid w:val="00030A2F"/>
    <w:rsid w:val="0003111F"/>
    <w:rsid w:val="00031714"/>
    <w:rsid w:val="00032641"/>
    <w:rsid w:val="00032A5E"/>
    <w:rsid w:val="000337E6"/>
    <w:rsid w:val="00034D67"/>
    <w:rsid w:val="0003620C"/>
    <w:rsid w:val="00036408"/>
    <w:rsid w:val="00037006"/>
    <w:rsid w:val="00037403"/>
    <w:rsid w:val="00037530"/>
    <w:rsid w:val="0004053B"/>
    <w:rsid w:val="00040F61"/>
    <w:rsid w:val="00041049"/>
    <w:rsid w:val="00041B3E"/>
    <w:rsid w:val="00042C89"/>
    <w:rsid w:val="000431ED"/>
    <w:rsid w:val="0004358A"/>
    <w:rsid w:val="00043BA6"/>
    <w:rsid w:val="00044368"/>
    <w:rsid w:val="00044383"/>
    <w:rsid w:val="00044591"/>
    <w:rsid w:val="00044709"/>
    <w:rsid w:val="00045352"/>
    <w:rsid w:val="0004582D"/>
    <w:rsid w:val="00046732"/>
    <w:rsid w:val="00046DAB"/>
    <w:rsid w:val="00046F07"/>
    <w:rsid w:val="000475EE"/>
    <w:rsid w:val="0005056A"/>
    <w:rsid w:val="000508E0"/>
    <w:rsid w:val="00050DE2"/>
    <w:rsid w:val="00052219"/>
    <w:rsid w:val="00053523"/>
    <w:rsid w:val="00054528"/>
    <w:rsid w:val="00054EC3"/>
    <w:rsid w:val="00055098"/>
    <w:rsid w:val="0005625D"/>
    <w:rsid w:val="000573BE"/>
    <w:rsid w:val="0005751C"/>
    <w:rsid w:val="00057CD9"/>
    <w:rsid w:val="00060303"/>
    <w:rsid w:val="000610B0"/>
    <w:rsid w:val="000615EF"/>
    <w:rsid w:val="00061F71"/>
    <w:rsid w:val="00063430"/>
    <w:rsid w:val="0006399C"/>
    <w:rsid w:val="00064DF6"/>
    <w:rsid w:val="000660C8"/>
    <w:rsid w:val="00066FFD"/>
    <w:rsid w:val="000673FA"/>
    <w:rsid w:val="00067464"/>
    <w:rsid w:val="00067527"/>
    <w:rsid w:val="0007049B"/>
    <w:rsid w:val="000705ED"/>
    <w:rsid w:val="00071B41"/>
    <w:rsid w:val="00071CE1"/>
    <w:rsid w:val="00072458"/>
    <w:rsid w:val="000727F5"/>
    <w:rsid w:val="000731CE"/>
    <w:rsid w:val="000740E1"/>
    <w:rsid w:val="0007695C"/>
    <w:rsid w:val="00076A58"/>
    <w:rsid w:val="00076A72"/>
    <w:rsid w:val="00077E84"/>
    <w:rsid w:val="00077F48"/>
    <w:rsid w:val="00080D4A"/>
    <w:rsid w:val="00081A2C"/>
    <w:rsid w:val="00082990"/>
    <w:rsid w:val="00083D26"/>
    <w:rsid w:val="00084088"/>
    <w:rsid w:val="000843E0"/>
    <w:rsid w:val="0008445A"/>
    <w:rsid w:val="00084817"/>
    <w:rsid w:val="00086665"/>
    <w:rsid w:val="00086D89"/>
    <w:rsid w:val="000876B8"/>
    <w:rsid w:val="00087F95"/>
    <w:rsid w:val="00090A11"/>
    <w:rsid w:val="000927AC"/>
    <w:rsid w:val="00092EC7"/>
    <w:rsid w:val="00093F17"/>
    <w:rsid w:val="000943B0"/>
    <w:rsid w:val="000945DE"/>
    <w:rsid w:val="00094A97"/>
    <w:rsid w:val="00094A9A"/>
    <w:rsid w:val="0009548A"/>
    <w:rsid w:val="00095BB0"/>
    <w:rsid w:val="00095F88"/>
    <w:rsid w:val="00096483"/>
    <w:rsid w:val="00096EBD"/>
    <w:rsid w:val="00097037"/>
    <w:rsid w:val="000A1AD4"/>
    <w:rsid w:val="000A4369"/>
    <w:rsid w:val="000A68F8"/>
    <w:rsid w:val="000A7406"/>
    <w:rsid w:val="000A783A"/>
    <w:rsid w:val="000A7CE1"/>
    <w:rsid w:val="000B025A"/>
    <w:rsid w:val="000B0758"/>
    <w:rsid w:val="000B0947"/>
    <w:rsid w:val="000B0DAD"/>
    <w:rsid w:val="000B1CAE"/>
    <w:rsid w:val="000B2269"/>
    <w:rsid w:val="000B2B7E"/>
    <w:rsid w:val="000B2BBA"/>
    <w:rsid w:val="000B3176"/>
    <w:rsid w:val="000B3B1D"/>
    <w:rsid w:val="000B49A7"/>
    <w:rsid w:val="000B4B65"/>
    <w:rsid w:val="000B5256"/>
    <w:rsid w:val="000B570C"/>
    <w:rsid w:val="000B573C"/>
    <w:rsid w:val="000B675B"/>
    <w:rsid w:val="000B7270"/>
    <w:rsid w:val="000B7490"/>
    <w:rsid w:val="000B797E"/>
    <w:rsid w:val="000C0D72"/>
    <w:rsid w:val="000C241E"/>
    <w:rsid w:val="000C261F"/>
    <w:rsid w:val="000C269A"/>
    <w:rsid w:val="000C2815"/>
    <w:rsid w:val="000C28ED"/>
    <w:rsid w:val="000C5946"/>
    <w:rsid w:val="000C5AD2"/>
    <w:rsid w:val="000C68B6"/>
    <w:rsid w:val="000D0211"/>
    <w:rsid w:val="000D0F5B"/>
    <w:rsid w:val="000D14F5"/>
    <w:rsid w:val="000D1573"/>
    <w:rsid w:val="000D23CD"/>
    <w:rsid w:val="000D3349"/>
    <w:rsid w:val="000D3507"/>
    <w:rsid w:val="000D3B73"/>
    <w:rsid w:val="000D3DE1"/>
    <w:rsid w:val="000D4458"/>
    <w:rsid w:val="000D54EA"/>
    <w:rsid w:val="000D75D2"/>
    <w:rsid w:val="000E10BB"/>
    <w:rsid w:val="000E132C"/>
    <w:rsid w:val="000E189E"/>
    <w:rsid w:val="000E1D56"/>
    <w:rsid w:val="000E2187"/>
    <w:rsid w:val="000E21E4"/>
    <w:rsid w:val="000E28A1"/>
    <w:rsid w:val="000E2E7E"/>
    <w:rsid w:val="000E4007"/>
    <w:rsid w:val="000E467F"/>
    <w:rsid w:val="000E52CD"/>
    <w:rsid w:val="000E5ED1"/>
    <w:rsid w:val="000E5F11"/>
    <w:rsid w:val="000E723A"/>
    <w:rsid w:val="000F03B0"/>
    <w:rsid w:val="000F0971"/>
    <w:rsid w:val="000F0A0C"/>
    <w:rsid w:val="000F10BB"/>
    <w:rsid w:val="000F190F"/>
    <w:rsid w:val="000F19C9"/>
    <w:rsid w:val="000F1F3B"/>
    <w:rsid w:val="000F21D4"/>
    <w:rsid w:val="000F2258"/>
    <w:rsid w:val="000F26E7"/>
    <w:rsid w:val="000F4F52"/>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E2B"/>
    <w:rsid w:val="001047C7"/>
    <w:rsid w:val="00104E55"/>
    <w:rsid w:val="00105A2E"/>
    <w:rsid w:val="00111322"/>
    <w:rsid w:val="00112FD5"/>
    <w:rsid w:val="0011376A"/>
    <w:rsid w:val="001138D1"/>
    <w:rsid w:val="00113C01"/>
    <w:rsid w:val="00114FCC"/>
    <w:rsid w:val="00115DD8"/>
    <w:rsid w:val="001224F6"/>
    <w:rsid w:val="0012291C"/>
    <w:rsid w:val="00123F8A"/>
    <w:rsid w:val="00124867"/>
    <w:rsid w:val="00124972"/>
    <w:rsid w:val="001254EE"/>
    <w:rsid w:val="00125D94"/>
    <w:rsid w:val="001265DC"/>
    <w:rsid w:val="00126FA7"/>
    <w:rsid w:val="001273AF"/>
    <w:rsid w:val="00130059"/>
    <w:rsid w:val="00130A52"/>
    <w:rsid w:val="00130B75"/>
    <w:rsid w:val="00130B9F"/>
    <w:rsid w:val="0013193C"/>
    <w:rsid w:val="00132303"/>
    <w:rsid w:val="00133956"/>
    <w:rsid w:val="00134857"/>
    <w:rsid w:val="001348E8"/>
    <w:rsid w:val="00134FF6"/>
    <w:rsid w:val="00135DC2"/>
    <w:rsid w:val="00136A0C"/>
    <w:rsid w:val="00136FE8"/>
    <w:rsid w:val="00137575"/>
    <w:rsid w:val="001379DD"/>
    <w:rsid w:val="001405B6"/>
    <w:rsid w:val="001412C6"/>
    <w:rsid w:val="00141887"/>
    <w:rsid w:val="0014198E"/>
    <w:rsid w:val="00141DAE"/>
    <w:rsid w:val="001425A3"/>
    <w:rsid w:val="00144067"/>
    <w:rsid w:val="00144CC1"/>
    <w:rsid w:val="00146601"/>
    <w:rsid w:val="001470EF"/>
    <w:rsid w:val="0015076B"/>
    <w:rsid w:val="001509F0"/>
    <w:rsid w:val="00150EE6"/>
    <w:rsid w:val="00151C11"/>
    <w:rsid w:val="001536AC"/>
    <w:rsid w:val="00153C40"/>
    <w:rsid w:val="00154272"/>
    <w:rsid w:val="0015435E"/>
    <w:rsid w:val="00154D2E"/>
    <w:rsid w:val="001554EE"/>
    <w:rsid w:val="00155B2D"/>
    <w:rsid w:val="001567E1"/>
    <w:rsid w:val="001577BD"/>
    <w:rsid w:val="00157809"/>
    <w:rsid w:val="001609B4"/>
    <w:rsid w:val="00161799"/>
    <w:rsid w:val="0016325F"/>
    <w:rsid w:val="001634AC"/>
    <w:rsid w:val="00164567"/>
    <w:rsid w:val="0016504C"/>
    <w:rsid w:val="00165834"/>
    <w:rsid w:val="00165B6D"/>
    <w:rsid w:val="001665BB"/>
    <w:rsid w:val="00167E57"/>
    <w:rsid w:val="00167E70"/>
    <w:rsid w:val="00170471"/>
    <w:rsid w:val="001704A0"/>
    <w:rsid w:val="00170A1C"/>
    <w:rsid w:val="00170D10"/>
    <w:rsid w:val="00171167"/>
    <w:rsid w:val="00171B3E"/>
    <w:rsid w:val="00171EC3"/>
    <w:rsid w:val="001732FA"/>
    <w:rsid w:val="00173A92"/>
    <w:rsid w:val="00173E58"/>
    <w:rsid w:val="00173EBC"/>
    <w:rsid w:val="001757DF"/>
    <w:rsid w:val="00176268"/>
    <w:rsid w:val="0017681D"/>
    <w:rsid w:val="00177718"/>
    <w:rsid w:val="00177D99"/>
    <w:rsid w:val="00177FED"/>
    <w:rsid w:val="0018038C"/>
    <w:rsid w:val="00180D6D"/>
    <w:rsid w:val="00181BAE"/>
    <w:rsid w:val="00181E31"/>
    <w:rsid w:val="00183BF3"/>
    <w:rsid w:val="0018423C"/>
    <w:rsid w:val="00184983"/>
    <w:rsid w:val="00185A44"/>
    <w:rsid w:val="001860FC"/>
    <w:rsid w:val="001879C5"/>
    <w:rsid w:val="00187A44"/>
    <w:rsid w:val="001911AE"/>
    <w:rsid w:val="001923DE"/>
    <w:rsid w:val="001925A0"/>
    <w:rsid w:val="00192D54"/>
    <w:rsid w:val="00193AB2"/>
    <w:rsid w:val="00193C7A"/>
    <w:rsid w:val="00194664"/>
    <w:rsid w:val="001949D9"/>
    <w:rsid w:val="00194DAC"/>
    <w:rsid w:val="001959AE"/>
    <w:rsid w:val="00196804"/>
    <w:rsid w:val="0019774B"/>
    <w:rsid w:val="001A06B7"/>
    <w:rsid w:val="001A0CFB"/>
    <w:rsid w:val="001A21F7"/>
    <w:rsid w:val="001A23B5"/>
    <w:rsid w:val="001A4DA4"/>
    <w:rsid w:val="001A4F5E"/>
    <w:rsid w:val="001A6527"/>
    <w:rsid w:val="001A69E9"/>
    <w:rsid w:val="001A6CB2"/>
    <w:rsid w:val="001A713F"/>
    <w:rsid w:val="001A734A"/>
    <w:rsid w:val="001A7911"/>
    <w:rsid w:val="001A7FB5"/>
    <w:rsid w:val="001B00E6"/>
    <w:rsid w:val="001B04F4"/>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B50"/>
    <w:rsid w:val="001B5D3D"/>
    <w:rsid w:val="001B6140"/>
    <w:rsid w:val="001B614D"/>
    <w:rsid w:val="001B6222"/>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C63B9"/>
    <w:rsid w:val="001D0363"/>
    <w:rsid w:val="001D054D"/>
    <w:rsid w:val="001D1643"/>
    <w:rsid w:val="001D2175"/>
    <w:rsid w:val="001D311B"/>
    <w:rsid w:val="001D381D"/>
    <w:rsid w:val="001D4176"/>
    <w:rsid w:val="001D43A3"/>
    <w:rsid w:val="001D4E87"/>
    <w:rsid w:val="001D4EE0"/>
    <w:rsid w:val="001D5721"/>
    <w:rsid w:val="001D5D10"/>
    <w:rsid w:val="001D6127"/>
    <w:rsid w:val="001D7260"/>
    <w:rsid w:val="001E007B"/>
    <w:rsid w:val="001E0159"/>
    <w:rsid w:val="001E0B43"/>
    <w:rsid w:val="001E0B5E"/>
    <w:rsid w:val="001E11A2"/>
    <w:rsid w:val="001E14FB"/>
    <w:rsid w:val="001E23F0"/>
    <w:rsid w:val="001E2A27"/>
    <w:rsid w:val="001E3685"/>
    <w:rsid w:val="001E4211"/>
    <w:rsid w:val="001E630E"/>
    <w:rsid w:val="001E6C6B"/>
    <w:rsid w:val="001E72FB"/>
    <w:rsid w:val="001E73B4"/>
    <w:rsid w:val="001F067B"/>
    <w:rsid w:val="001F0C6E"/>
    <w:rsid w:val="001F1136"/>
    <w:rsid w:val="001F1BD4"/>
    <w:rsid w:val="001F1D49"/>
    <w:rsid w:val="001F395D"/>
    <w:rsid w:val="001F39AF"/>
    <w:rsid w:val="001F3D4F"/>
    <w:rsid w:val="001F4659"/>
    <w:rsid w:val="001F4790"/>
    <w:rsid w:val="001F6E27"/>
    <w:rsid w:val="001F7527"/>
    <w:rsid w:val="002009A3"/>
    <w:rsid w:val="00200ACD"/>
    <w:rsid w:val="00200CF6"/>
    <w:rsid w:val="00200D77"/>
    <w:rsid w:val="00201A8E"/>
    <w:rsid w:val="00202598"/>
    <w:rsid w:val="00202846"/>
    <w:rsid w:val="00202D70"/>
    <w:rsid w:val="002039F1"/>
    <w:rsid w:val="00203AE8"/>
    <w:rsid w:val="00204B42"/>
    <w:rsid w:val="0020646E"/>
    <w:rsid w:val="002079F0"/>
    <w:rsid w:val="00210481"/>
    <w:rsid w:val="00213745"/>
    <w:rsid w:val="002155DB"/>
    <w:rsid w:val="00215D26"/>
    <w:rsid w:val="00215E3B"/>
    <w:rsid w:val="0021600A"/>
    <w:rsid w:val="00216388"/>
    <w:rsid w:val="00216401"/>
    <w:rsid w:val="0021680F"/>
    <w:rsid w:val="00216994"/>
    <w:rsid w:val="00216C58"/>
    <w:rsid w:val="00217274"/>
    <w:rsid w:val="00217C54"/>
    <w:rsid w:val="00217E55"/>
    <w:rsid w:val="00217E6B"/>
    <w:rsid w:val="00217F0D"/>
    <w:rsid w:val="002205EA"/>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26E44"/>
    <w:rsid w:val="00230E76"/>
    <w:rsid w:val="002313C5"/>
    <w:rsid w:val="0023176F"/>
    <w:rsid w:val="00231856"/>
    <w:rsid w:val="00232AE7"/>
    <w:rsid w:val="00232E2F"/>
    <w:rsid w:val="00233286"/>
    <w:rsid w:val="0023365F"/>
    <w:rsid w:val="00234CD5"/>
    <w:rsid w:val="00234F3F"/>
    <w:rsid w:val="00235AF2"/>
    <w:rsid w:val="002360B2"/>
    <w:rsid w:val="002405C9"/>
    <w:rsid w:val="00241103"/>
    <w:rsid w:val="0024138B"/>
    <w:rsid w:val="00241FA8"/>
    <w:rsid w:val="0024271C"/>
    <w:rsid w:val="00242D72"/>
    <w:rsid w:val="00242FCC"/>
    <w:rsid w:val="0024319A"/>
    <w:rsid w:val="0024388B"/>
    <w:rsid w:val="00243990"/>
    <w:rsid w:val="00244014"/>
    <w:rsid w:val="00244F44"/>
    <w:rsid w:val="00244F9E"/>
    <w:rsid w:val="002458A2"/>
    <w:rsid w:val="00245F30"/>
    <w:rsid w:val="00246C28"/>
    <w:rsid w:val="00247022"/>
    <w:rsid w:val="0024787A"/>
    <w:rsid w:val="00247CCA"/>
    <w:rsid w:val="00250165"/>
    <w:rsid w:val="00250345"/>
    <w:rsid w:val="00250C91"/>
    <w:rsid w:val="00250FD6"/>
    <w:rsid w:val="00251966"/>
    <w:rsid w:val="002519A2"/>
    <w:rsid w:val="00252034"/>
    <w:rsid w:val="00252C12"/>
    <w:rsid w:val="0025313F"/>
    <w:rsid w:val="00253773"/>
    <w:rsid w:val="00253B10"/>
    <w:rsid w:val="0025404A"/>
    <w:rsid w:val="00254741"/>
    <w:rsid w:val="00254E27"/>
    <w:rsid w:val="0025591F"/>
    <w:rsid w:val="00256055"/>
    <w:rsid w:val="00256764"/>
    <w:rsid w:val="002574BA"/>
    <w:rsid w:val="00257714"/>
    <w:rsid w:val="00257A01"/>
    <w:rsid w:val="00257DDA"/>
    <w:rsid w:val="00260152"/>
    <w:rsid w:val="002603CF"/>
    <w:rsid w:val="00261454"/>
    <w:rsid w:val="00261D21"/>
    <w:rsid w:val="00262E39"/>
    <w:rsid w:val="002646E8"/>
    <w:rsid w:val="00264C2F"/>
    <w:rsid w:val="00264C6E"/>
    <w:rsid w:val="002654B8"/>
    <w:rsid w:val="002660DE"/>
    <w:rsid w:val="00266E41"/>
    <w:rsid w:val="00267391"/>
    <w:rsid w:val="00267DDC"/>
    <w:rsid w:val="00267EFB"/>
    <w:rsid w:val="00267FB8"/>
    <w:rsid w:val="00272E26"/>
    <w:rsid w:val="00273136"/>
    <w:rsid w:val="002739CF"/>
    <w:rsid w:val="00273A3B"/>
    <w:rsid w:val="00274920"/>
    <w:rsid w:val="00274BFF"/>
    <w:rsid w:val="002752D1"/>
    <w:rsid w:val="002760FE"/>
    <w:rsid w:val="002767BE"/>
    <w:rsid w:val="00280003"/>
    <w:rsid w:val="00280907"/>
    <w:rsid w:val="002809F7"/>
    <w:rsid w:val="002810B8"/>
    <w:rsid w:val="00281D90"/>
    <w:rsid w:val="00281DF4"/>
    <w:rsid w:val="0028311B"/>
    <w:rsid w:val="002838C7"/>
    <w:rsid w:val="00284AAD"/>
    <w:rsid w:val="00284D9B"/>
    <w:rsid w:val="00285215"/>
    <w:rsid w:val="00286975"/>
    <w:rsid w:val="0029112E"/>
    <w:rsid w:val="002918C1"/>
    <w:rsid w:val="00292E72"/>
    <w:rsid w:val="0029365B"/>
    <w:rsid w:val="00293FB5"/>
    <w:rsid w:val="0029596B"/>
    <w:rsid w:val="00296D4A"/>
    <w:rsid w:val="00296F23"/>
    <w:rsid w:val="002A00A3"/>
    <w:rsid w:val="002A097A"/>
    <w:rsid w:val="002A1349"/>
    <w:rsid w:val="002A1AD5"/>
    <w:rsid w:val="002A1B75"/>
    <w:rsid w:val="002A1BD4"/>
    <w:rsid w:val="002A3296"/>
    <w:rsid w:val="002A3950"/>
    <w:rsid w:val="002A3D5E"/>
    <w:rsid w:val="002A5EE4"/>
    <w:rsid w:val="002A7800"/>
    <w:rsid w:val="002A7C08"/>
    <w:rsid w:val="002A7DE8"/>
    <w:rsid w:val="002B0C5B"/>
    <w:rsid w:val="002B0DF8"/>
    <w:rsid w:val="002B0E34"/>
    <w:rsid w:val="002B20CB"/>
    <w:rsid w:val="002B476A"/>
    <w:rsid w:val="002B493B"/>
    <w:rsid w:val="002B4D11"/>
    <w:rsid w:val="002B5E76"/>
    <w:rsid w:val="002B6080"/>
    <w:rsid w:val="002B6343"/>
    <w:rsid w:val="002B6EE2"/>
    <w:rsid w:val="002B75FB"/>
    <w:rsid w:val="002B7642"/>
    <w:rsid w:val="002B7A32"/>
    <w:rsid w:val="002B7B85"/>
    <w:rsid w:val="002C02F2"/>
    <w:rsid w:val="002C0866"/>
    <w:rsid w:val="002C1B15"/>
    <w:rsid w:val="002C30DE"/>
    <w:rsid w:val="002C3DA6"/>
    <w:rsid w:val="002C4B34"/>
    <w:rsid w:val="002C4C50"/>
    <w:rsid w:val="002C747D"/>
    <w:rsid w:val="002C75CE"/>
    <w:rsid w:val="002D14B6"/>
    <w:rsid w:val="002D163F"/>
    <w:rsid w:val="002D1B8A"/>
    <w:rsid w:val="002D2C79"/>
    <w:rsid w:val="002D2FF4"/>
    <w:rsid w:val="002D34D2"/>
    <w:rsid w:val="002D50C0"/>
    <w:rsid w:val="002D51A3"/>
    <w:rsid w:val="002D55F4"/>
    <w:rsid w:val="002D5AF9"/>
    <w:rsid w:val="002D5DF1"/>
    <w:rsid w:val="002D6159"/>
    <w:rsid w:val="002D6D73"/>
    <w:rsid w:val="002D7119"/>
    <w:rsid w:val="002D732A"/>
    <w:rsid w:val="002D7690"/>
    <w:rsid w:val="002E1E8C"/>
    <w:rsid w:val="002E3087"/>
    <w:rsid w:val="002E3113"/>
    <w:rsid w:val="002E35D6"/>
    <w:rsid w:val="002E4D7E"/>
    <w:rsid w:val="002E4DD3"/>
    <w:rsid w:val="002E5490"/>
    <w:rsid w:val="002E64E8"/>
    <w:rsid w:val="002E6574"/>
    <w:rsid w:val="002E6758"/>
    <w:rsid w:val="002E726C"/>
    <w:rsid w:val="002F16B0"/>
    <w:rsid w:val="002F236E"/>
    <w:rsid w:val="002F2EEF"/>
    <w:rsid w:val="002F3B36"/>
    <w:rsid w:val="002F3EC4"/>
    <w:rsid w:val="002F4C57"/>
    <w:rsid w:val="002F4FC5"/>
    <w:rsid w:val="002F58D7"/>
    <w:rsid w:val="002F7647"/>
    <w:rsid w:val="002F7FCD"/>
    <w:rsid w:val="00300312"/>
    <w:rsid w:val="0030040E"/>
    <w:rsid w:val="0030084A"/>
    <w:rsid w:val="00300942"/>
    <w:rsid w:val="00300B7B"/>
    <w:rsid w:val="003013F6"/>
    <w:rsid w:val="0030158E"/>
    <w:rsid w:val="00301A28"/>
    <w:rsid w:val="00301C0D"/>
    <w:rsid w:val="00301CC2"/>
    <w:rsid w:val="00302F53"/>
    <w:rsid w:val="003056B9"/>
    <w:rsid w:val="0030571F"/>
    <w:rsid w:val="00306336"/>
    <w:rsid w:val="00307411"/>
    <w:rsid w:val="00310491"/>
    <w:rsid w:val="00310672"/>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A7C"/>
    <w:rsid w:val="003232D8"/>
    <w:rsid w:val="003256BD"/>
    <w:rsid w:val="00325C86"/>
    <w:rsid w:val="00326790"/>
    <w:rsid w:val="00326879"/>
    <w:rsid w:val="003270BB"/>
    <w:rsid w:val="0032737D"/>
    <w:rsid w:val="00327EF1"/>
    <w:rsid w:val="003306D0"/>
    <w:rsid w:val="00330D69"/>
    <w:rsid w:val="00332ECC"/>
    <w:rsid w:val="0033684E"/>
    <w:rsid w:val="00336F04"/>
    <w:rsid w:val="0033780E"/>
    <w:rsid w:val="0034124D"/>
    <w:rsid w:val="00341AF6"/>
    <w:rsid w:val="00344027"/>
    <w:rsid w:val="003442F0"/>
    <w:rsid w:val="00344894"/>
    <w:rsid w:val="0034547D"/>
    <w:rsid w:val="003459F4"/>
    <w:rsid w:val="003464D0"/>
    <w:rsid w:val="0035000E"/>
    <w:rsid w:val="00352CB3"/>
    <w:rsid w:val="00355366"/>
    <w:rsid w:val="00355DF7"/>
    <w:rsid w:val="00356F92"/>
    <w:rsid w:val="00357650"/>
    <w:rsid w:val="003609F9"/>
    <w:rsid w:val="00360B40"/>
    <w:rsid w:val="00361989"/>
    <w:rsid w:val="00362791"/>
    <w:rsid w:val="0036521E"/>
    <w:rsid w:val="003663BF"/>
    <w:rsid w:val="00366C3D"/>
    <w:rsid w:val="003674CA"/>
    <w:rsid w:val="00367679"/>
    <w:rsid w:val="0036774B"/>
    <w:rsid w:val="00367807"/>
    <w:rsid w:val="00370479"/>
    <w:rsid w:val="003705E9"/>
    <w:rsid w:val="003730D2"/>
    <w:rsid w:val="003741AC"/>
    <w:rsid w:val="00375AD9"/>
    <w:rsid w:val="00375AFE"/>
    <w:rsid w:val="00376BB7"/>
    <w:rsid w:val="0037714A"/>
    <w:rsid w:val="0038003A"/>
    <w:rsid w:val="0038083A"/>
    <w:rsid w:val="0038100D"/>
    <w:rsid w:val="00381F73"/>
    <w:rsid w:val="00382A4B"/>
    <w:rsid w:val="00382E8A"/>
    <w:rsid w:val="00383402"/>
    <w:rsid w:val="003839E9"/>
    <w:rsid w:val="003845FD"/>
    <w:rsid w:val="00384A8B"/>
    <w:rsid w:val="003852AC"/>
    <w:rsid w:val="00385340"/>
    <w:rsid w:val="003853D3"/>
    <w:rsid w:val="00385A40"/>
    <w:rsid w:val="00385CB0"/>
    <w:rsid w:val="003877AC"/>
    <w:rsid w:val="00390A86"/>
    <w:rsid w:val="00391BAB"/>
    <w:rsid w:val="00392213"/>
    <w:rsid w:val="00393470"/>
    <w:rsid w:val="00393971"/>
    <w:rsid w:val="00393C5A"/>
    <w:rsid w:val="00394237"/>
    <w:rsid w:val="003942D2"/>
    <w:rsid w:val="00397504"/>
    <w:rsid w:val="003977EC"/>
    <w:rsid w:val="00397ACF"/>
    <w:rsid w:val="00397FDB"/>
    <w:rsid w:val="003A1395"/>
    <w:rsid w:val="003A1ADA"/>
    <w:rsid w:val="003A2392"/>
    <w:rsid w:val="003A4ACC"/>
    <w:rsid w:val="003A5304"/>
    <w:rsid w:val="003A6B90"/>
    <w:rsid w:val="003A726B"/>
    <w:rsid w:val="003A7A86"/>
    <w:rsid w:val="003B001A"/>
    <w:rsid w:val="003B00D6"/>
    <w:rsid w:val="003B0641"/>
    <w:rsid w:val="003B06C9"/>
    <w:rsid w:val="003B0FA1"/>
    <w:rsid w:val="003B12C8"/>
    <w:rsid w:val="003B180B"/>
    <w:rsid w:val="003B19BE"/>
    <w:rsid w:val="003B387E"/>
    <w:rsid w:val="003B4061"/>
    <w:rsid w:val="003B42B0"/>
    <w:rsid w:val="003B506E"/>
    <w:rsid w:val="003B57A5"/>
    <w:rsid w:val="003B638C"/>
    <w:rsid w:val="003B6566"/>
    <w:rsid w:val="003B7283"/>
    <w:rsid w:val="003B74BE"/>
    <w:rsid w:val="003B7636"/>
    <w:rsid w:val="003B7BEB"/>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17A2"/>
    <w:rsid w:val="003D2110"/>
    <w:rsid w:val="003D361E"/>
    <w:rsid w:val="003D4A42"/>
    <w:rsid w:val="003D6ECA"/>
    <w:rsid w:val="003D7877"/>
    <w:rsid w:val="003D788C"/>
    <w:rsid w:val="003D7A29"/>
    <w:rsid w:val="003D7EEA"/>
    <w:rsid w:val="003E02DB"/>
    <w:rsid w:val="003E0A0D"/>
    <w:rsid w:val="003E1827"/>
    <w:rsid w:val="003E22B9"/>
    <w:rsid w:val="003E2BDF"/>
    <w:rsid w:val="003E2DC3"/>
    <w:rsid w:val="003E2F2F"/>
    <w:rsid w:val="003E320B"/>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40026A"/>
    <w:rsid w:val="0040037E"/>
    <w:rsid w:val="00402061"/>
    <w:rsid w:val="00403235"/>
    <w:rsid w:val="00403850"/>
    <w:rsid w:val="00404AC2"/>
    <w:rsid w:val="00404F9B"/>
    <w:rsid w:val="00406101"/>
    <w:rsid w:val="00406480"/>
    <w:rsid w:val="004078D3"/>
    <w:rsid w:val="00407D32"/>
    <w:rsid w:val="00410035"/>
    <w:rsid w:val="00413AB6"/>
    <w:rsid w:val="00413EE2"/>
    <w:rsid w:val="00414529"/>
    <w:rsid w:val="0041456E"/>
    <w:rsid w:val="00414B9C"/>
    <w:rsid w:val="00416553"/>
    <w:rsid w:val="004165C0"/>
    <w:rsid w:val="00416F84"/>
    <w:rsid w:val="00417C09"/>
    <w:rsid w:val="004236DF"/>
    <w:rsid w:val="004236E1"/>
    <w:rsid w:val="00423BED"/>
    <w:rsid w:val="00423E89"/>
    <w:rsid w:val="00424034"/>
    <w:rsid w:val="0042497F"/>
    <w:rsid w:val="0042574C"/>
    <w:rsid w:val="00425A98"/>
    <w:rsid w:val="00427F34"/>
    <w:rsid w:val="004301C2"/>
    <w:rsid w:val="004304ED"/>
    <w:rsid w:val="00430EF3"/>
    <w:rsid w:val="004311F1"/>
    <w:rsid w:val="004318AF"/>
    <w:rsid w:val="00431DAC"/>
    <w:rsid w:val="00432A56"/>
    <w:rsid w:val="00433A5C"/>
    <w:rsid w:val="00433E50"/>
    <w:rsid w:val="0043450B"/>
    <w:rsid w:val="00434587"/>
    <w:rsid w:val="00435C03"/>
    <w:rsid w:val="00436D69"/>
    <w:rsid w:val="0043725C"/>
    <w:rsid w:val="004376E6"/>
    <w:rsid w:val="004377AB"/>
    <w:rsid w:val="0043784D"/>
    <w:rsid w:val="004402E8"/>
    <w:rsid w:val="004404F4"/>
    <w:rsid w:val="00441590"/>
    <w:rsid w:val="00442290"/>
    <w:rsid w:val="00443708"/>
    <w:rsid w:val="004443D2"/>
    <w:rsid w:val="00444432"/>
    <w:rsid w:val="0044491A"/>
    <w:rsid w:val="00444BE3"/>
    <w:rsid w:val="00444F12"/>
    <w:rsid w:val="00446771"/>
    <w:rsid w:val="00450288"/>
    <w:rsid w:val="00451056"/>
    <w:rsid w:val="00451333"/>
    <w:rsid w:val="00451CBD"/>
    <w:rsid w:val="00452CE1"/>
    <w:rsid w:val="00453DCE"/>
    <w:rsid w:val="00454C19"/>
    <w:rsid w:val="00454EA9"/>
    <w:rsid w:val="00455677"/>
    <w:rsid w:val="0045591F"/>
    <w:rsid w:val="004559C2"/>
    <w:rsid w:val="0045650B"/>
    <w:rsid w:val="00456D57"/>
    <w:rsid w:val="00457540"/>
    <w:rsid w:val="0045790D"/>
    <w:rsid w:val="00460751"/>
    <w:rsid w:val="00461BC0"/>
    <w:rsid w:val="00462C21"/>
    <w:rsid w:val="00465B7C"/>
    <w:rsid w:val="004673E1"/>
    <w:rsid w:val="00470810"/>
    <w:rsid w:val="00472912"/>
    <w:rsid w:val="00472C41"/>
    <w:rsid w:val="00472F89"/>
    <w:rsid w:val="00474D98"/>
    <w:rsid w:val="004751D3"/>
    <w:rsid w:val="00475438"/>
    <w:rsid w:val="004764BD"/>
    <w:rsid w:val="00476570"/>
    <w:rsid w:val="00480594"/>
    <w:rsid w:val="00480C7F"/>
    <w:rsid w:val="00481DDB"/>
    <w:rsid w:val="004827D2"/>
    <w:rsid w:val="00482BEB"/>
    <w:rsid w:val="0048395C"/>
    <w:rsid w:val="00484D18"/>
    <w:rsid w:val="00484D48"/>
    <w:rsid w:val="00485159"/>
    <w:rsid w:val="0048671D"/>
    <w:rsid w:val="00486783"/>
    <w:rsid w:val="0048695A"/>
    <w:rsid w:val="0048794C"/>
    <w:rsid w:val="00487CE8"/>
    <w:rsid w:val="00487EAC"/>
    <w:rsid w:val="00487FC2"/>
    <w:rsid w:val="00490FC1"/>
    <w:rsid w:val="00491E5C"/>
    <w:rsid w:val="00492142"/>
    <w:rsid w:val="004921AE"/>
    <w:rsid w:val="0049399C"/>
    <w:rsid w:val="00494027"/>
    <w:rsid w:val="004943CB"/>
    <w:rsid w:val="00495327"/>
    <w:rsid w:val="004961F9"/>
    <w:rsid w:val="004966B8"/>
    <w:rsid w:val="004975C7"/>
    <w:rsid w:val="004A0D86"/>
    <w:rsid w:val="004A0DA3"/>
    <w:rsid w:val="004A1508"/>
    <w:rsid w:val="004A28AB"/>
    <w:rsid w:val="004A2BF3"/>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C5"/>
    <w:rsid w:val="004C01CE"/>
    <w:rsid w:val="004C0271"/>
    <w:rsid w:val="004C04E5"/>
    <w:rsid w:val="004C060C"/>
    <w:rsid w:val="004C0BE8"/>
    <w:rsid w:val="004C10EA"/>
    <w:rsid w:val="004C183C"/>
    <w:rsid w:val="004C1CA3"/>
    <w:rsid w:val="004C45CB"/>
    <w:rsid w:val="004C4B86"/>
    <w:rsid w:val="004C515A"/>
    <w:rsid w:val="004C517F"/>
    <w:rsid w:val="004C7455"/>
    <w:rsid w:val="004D0FBB"/>
    <w:rsid w:val="004D1164"/>
    <w:rsid w:val="004D204A"/>
    <w:rsid w:val="004D2F74"/>
    <w:rsid w:val="004D41C1"/>
    <w:rsid w:val="004D4394"/>
    <w:rsid w:val="004D4417"/>
    <w:rsid w:val="004D455A"/>
    <w:rsid w:val="004D563F"/>
    <w:rsid w:val="004D599F"/>
    <w:rsid w:val="004D712D"/>
    <w:rsid w:val="004D731D"/>
    <w:rsid w:val="004D7433"/>
    <w:rsid w:val="004D7AAC"/>
    <w:rsid w:val="004E0521"/>
    <w:rsid w:val="004E0FEB"/>
    <w:rsid w:val="004E124C"/>
    <w:rsid w:val="004E1BCA"/>
    <w:rsid w:val="004E229E"/>
    <w:rsid w:val="004E2521"/>
    <w:rsid w:val="004E3A19"/>
    <w:rsid w:val="004E4FEE"/>
    <w:rsid w:val="004E573B"/>
    <w:rsid w:val="004E5C8B"/>
    <w:rsid w:val="004E5F8F"/>
    <w:rsid w:val="004E7645"/>
    <w:rsid w:val="004F0635"/>
    <w:rsid w:val="004F06A8"/>
    <w:rsid w:val="004F1145"/>
    <w:rsid w:val="004F1ABC"/>
    <w:rsid w:val="004F32F2"/>
    <w:rsid w:val="004F697F"/>
    <w:rsid w:val="005002E8"/>
    <w:rsid w:val="005003D4"/>
    <w:rsid w:val="0050109B"/>
    <w:rsid w:val="00502B77"/>
    <w:rsid w:val="00504189"/>
    <w:rsid w:val="0050473C"/>
    <w:rsid w:val="00505300"/>
    <w:rsid w:val="00505821"/>
    <w:rsid w:val="0050593A"/>
    <w:rsid w:val="00505D2A"/>
    <w:rsid w:val="00505D46"/>
    <w:rsid w:val="00505F3C"/>
    <w:rsid w:val="005067F5"/>
    <w:rsid w:val="00506AE5"/>
    <w:rsid w:val="0050734F"/>
    <w:rsid w:val="0051063B"/>
    <w:rsid w:val="00510D58"/>
    <w:rsid w:val="00511188"/>
    <w:rsid w:val="00511298"/>
    <w:rsid w:val="00511A05"/>
    <w:rsid w:val="00512704"/>
    <w:rsid w:val="005132EE"/>
    <w:rsid w:val="00514789"/>
    <w:rsid w:val="00514D5A"/>
    <w:rsid w:val="00515621"/>
    <w:rsid w:val="0051587F"/>
    <w:rsid w:val="00516217"/>
    <w:rsid w:val="005163C3"/>
    <w:rsid w:val="005175A1"/>
    <w:rsid w:val="0051769D"/>
    <w:rsid w:val="00517C88"/>
    <w:rsid w:val="00522B51"/>
    <w:rsid w:val="00523C95"/>
    <w:rsid w:val="00523F41"/>
    <w:rsid w:val="0052417C"/>
    <w:rsid w:val="00524FED"/>
    <w:rsid w:val="00525876"/>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812"/>
    <w:rsid w:val="00541EED"/>
    <w:rsid w:val="00542516"/>
    <w:rsid w:val="00542ECA"/>
    <w:rsid w:val="005434FC"/>
    <w:rsid w:val="00543F6F"/>
    <w:rsid w:val="00544328"/>
    <w:rsid w:val="005443F9"/>
    <w:rsid w:val="005445C8"/>
    <w:rsid w:val="00545776"/>
    <w:rsid w:val="00545B24"/>
    <w:rsid w:val="00545B3B"/>
    <w:rsid w:val="00546359"/>
    <w:rsid w:val="00546514"/>
    <w:rsid w:val="0054653F"/>
    <w:rsid w:val="00546946"/>
    <w:rsid w:val="00547070"/>
    <w:rsid w:val="0054755A"/>
    <w:rsid w:val="00550347"/>
    <w:rsid w:val="00551450"/>
    <w:rsid w:val="00551B99"/>
    <w:rsid w:val="00551E99"/>
    <w:rsid w:val="00551EDD"/>
    <w:rsid w:val="005523C7"/>
    <w:rsid w:val="00552855"/>
    <w:rsid w:val="00553585"/>
    <w:rsid w:val="00553628"/>
    <w:rsid w:val="00553B70"/>
    <w:rsid w:val="005543AC"/>
    <w:rsid w:val="00555DCE"/>
    <w:rsid w:val="00556459"/>
    <w:rsid w:val="005567BE"/>
    <w:rsid w:val="0055697B"/>
    <w:rsid w:val="00556DD7"/>
    <w:rsid w:val="0056130C"/>
    <w:rsid w:val="0056151B"/>
    <w:rsid w:val="005617C9"/>
    <w:rsid w:val="0056196E"/>
    <w:rsid w:val="00561AB8"/>
    <w:rsid w:val="00561AC6"/>
    <w:rsid w:val="00562E96"/>
    <w:rsid w:val="00563C04"/>
    <w:rsid w:val="005645BE"/>
    <w:rsid w:val="00564E45"/>
    <w:rsid w:val="00565A19"/>
    <w:rsid w:val="00565A43"/>
    <w:rsid w:val="00567023"/>
    <w:rsid w:val="00567FBC"/>
    <w:rsid w:val="00570BA5"/>
    <w:rsid w:val="00573BB0"/>
    <w:rsid w:val="00573F8C"/>
    <w:rsid w:val="0057452E"/>
    <w:rsid w:val="00575341"/>
    <w:rsid w:val="005766B2"/>
    <w:rsid w:val="00576901"/>
    <w:rsid w:val="00576911"/>
    <w:rsid w:val="00576EC7"/>
    <w:rsid w:val="00577A60"/>
    <w:rsid w:val="0058020C"/>
    <w:rsid w:val="00580D01"/>
    <w:rsid w:val="00581892"/>
    <w:rsid w:val="00582547"/>
    <w:rsid w:val="00582A3B"/>
    <w:rsid w:val="00582E13"/>
    <w:rsid w:val="00583B11"/>
    <w:rsid w:val="00583F54"/>
    <w:rsid w:val="005844D7"/>
    <w:rsid w:val="00584F8A"/>
    <w:rsid w:val="005865F6"/>
    <w:rsid w:val="00586D21"/>
    <w:rsid w:val="005873DB"/>
    <w:rsid w:val="005902EC"/>
    <w:rsid w:val="005922B2"/>
    <w:rsid w:val="00593FD4"/>
    <w:rsid w:val="00594B0F"/>
    <w:rsid w:val="00594D26"/>
    <w:rsid w:val="00595331"/>
    <w:rsid w:val="0059555C"/>
    <w:rsid w:val="0059570D"/>
    <w:rsid w:val="00596580"/>
    <w:rsid w:val="005A056A"/>
    <w:rsid w:val="005A0598"/>
    <w:rsid w:val="005A0E7D"/>
    <w:rsid w:val="005A150B"/>
    <w:rsid w:val="005A1A47"/>
    <w:rsid w:val="005A1E0B"/>
    <w:rsid w:val="005A20DC"/>
    <w:rsid w:val="005A3F2C"/>
    <w:rsid w:val="005A57DA"/>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995"/>
    <w:rsid w:val="005C0AC7"/>
    <w:rsid w:val="005C0C52"/>
    <w:rsid w:val="005C1961"/>
    <w:rsid w:val="005C3079"/>
    <w:rsid w:val="005C437D"/>
    <w:rsid w:val="005C48A7"/>
    <w:rsid w:val="005C4EEC"/>
    <w:rsid w:val="005C52E5"/>
    <w:rsid w:val="005C58B2"/>
    <w:rsid w:val="005C6077"/>
    <w:rsid w:val="005C7047"/>
    <w:rsid w:val="005C79F1"/>
    <w:rsid w:val="005C7AEF"/>
    <w:rsid w:val="005D02B8"/>
    <w:rsid w:val="005D10EA"/>
    <w:rsid w:val="005D14D8"/>
    <w:rsid w:val="005D19BD"/>
    <w:rsid w:val="005D2470"/>
    <w:rsid w:val="005D3151"/>
    <w:rsid w:val="005D34A0"/>
    <w:rsid w:val="005D37C3"/>
    <w:rsid w:val="005D394E"/>
    <w:rsid w:val="005D40CD"/>
    <w:rsid w:val="005D45F8"/>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6F34"/>
    <w:rsid w:val="005E7869"/>
    <w:rsid w:val="005E7AD7"/>
    <w:rsid w:val="005F057C"/>
    <w:rsid w:val="005F07E2"/>
    <w:rsid w:val="005F13FA"/>
    <w:rsid w:val="005F14AC"/>
    <w:rsid w:val="005F171B"/>
    <w:rsid w:val="005F1AD0"/>
    <w:rsid w:val="005F1FBE"/>
    <w:rsid w:val="005F23D1"/>
    <w:rsid w:val="005F476A"/>
    <w:rsid w:val="005F4879"/>
    <w:rsid w:val="005F5017"/>
    <w:rsid w:val="005F5960"/>
    <w:rsid w:val="005F6132"/>
    <w:rsid w:val="005F614A"/>
    <w:rsid w:val="005F6336"/>
    <w:rsid w:val="005F6475"/>
    <w:rsid w:val="005F6558"/>
    <w:rsid w:val="00600D20"/>
    <w:rsid w:val="00602CD1"/>
    <w:rsid w:val="006039D6"/>
    <w:rsid w:val="00603D60"/>
    <w:rsid w:val="00604245"/>
    <w:rsid w:val="00604560"/>
    <w:rsid w:val="00604E73"/>
    <w:rsid w:val="00605174"/>
    <w:rsid w:val="006051AC"/>
    <w:rsid w:val="006065EC"/>
    <w:rsid w:val="006068B9"/>
    <w:rsid w:val="0060780D"/>
    <w:rsid w:val="006112B4"/>
    <w:rsid w:val="00611B81"/>
    <w:rsid w:val="00612A46"/>
    <w:rsid w:val="00613110"/>
    <w:rsid w:val="0061365A"/>
    <w:rsid w:val="00613E46"/>
    <w:rsid w:val="0061424B"/>
    <w:rsid w:val="00615A0F"/>
    <w:rsid w:val="00616017"/>
    <w:rsid w:val="006160A4"/>
    <w:rsid w:val="006170A6"/>
    <w:rsid w:val="0061776E"/>
    <w:rsid w:val="00617F94"/>
    <w:rsid w:val="00620B01"/>
    <w:rsid w:val="006216BB"/>
    <w:rsid w:val="00622F9F"/>
    <w:rsid w:val="006230FD"/>
    <w:rsid w:val="006261D0"/>
    <w:rsid w:val="00627424"/>
    <w:rsid w:val="00627628"/>
    <w:rsid w:val="006277B7"/>
    <w:rsid w:val="006300C2"/>
    <w:rsid w:val="00630EAF"/>
    <w:rsid w:val="00630F4E"/>
    <w:rsid w:val="006317BD"/>
    <w:rsid w:val="00631B06"/>
    <w:rsid w:val="00631D56"/>
    <w:rsid w:val="00631DDB"/>
    <w:rsid w:val="0063282B"/>
    <w:rsid w:val="00633531"/>
    <w:rsid w:val="00633A03"/>
    <w:rsid w:val="006341FA"/>
    <w:rsid w:val="0063499C"/>
    <w:rsid w:val="00635354"/>
    <w:rsid w:val="006359E7"/>
    <w:rsid w:val="006359E8"/>
    <w:rsid w:val="00636CD1"/>
    <w:rsid w:val="00637020"/>
    <w:rsid w:val="00637A3C"/>
    <w:rsid w:val="006407C0"/>
    <w:rsid w:val="00641180"/>
    <w:rsid w:val="006413E6"/>
    <w:rsid w:val="00641F3F"/>
    <w:rsid w:val="006442D6"/>
    <w:rsid w:val="00644831"/>
    <w:rsid w:val="00644EB3"/>
    <w:rsid w:val="00645046"/>
    <w:rsid w:val="00645D12"/>
    <w:rsid w:val="0064782B"/>
    <w:rsid w:val="00647A4A"/>
    <w:rsid w:val="00647A82"/>
    <w:rsid w:val="00647ECA"/>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75B"/>
    <w:rsid w:val="00660A8E"/>
    <w:rsid w:val="00660CD7"/>
    <w:rsid w:val="006625F3"/>
    <w:rsid w:val="00662F1C"/>
    <w:rsid w:val="0066309F"/>
    <w:rsid w:val="00663EFB"/>
    <w:rsid w:val="006640A5"/>
    <w:rsid w:val="00664D2E"/>
    <w:rsid w:val="00666593"/>
    <w:rsid w:val="006667FC"/>
    <w:rsid w:val="006678E4"/>
    <w:rsid w:val="0067050F"/>
    <w:rsid w:val="006724FE"/>
    <w:rsid w:val="0067324B"/>
    <w:rsid w:val="00675863"/>
    <w:rsid w:val="00675ACD"/>
    <w:rsid w:val="0067779C"/>
    <w:rsid w:val="00681A9B"/>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D09"/>
    <w:rsid w:val="0069605B"/>
    <w:rsid w:val="006962B5"/>
    <w:rsid w:val="0069773A"/>
    <w:rsid w:val="00697D1D"/>
    <w:rsid w:val="006A0494"/>
    <w:rsid w:val="006A0A42"/>
    <w:rsid w:val="006A24F1"/>
    <w:rsid w:val="006A48F7"/>
    <w:rsid w:val="006A4A8B"/>
    <w:rsid w:val="006A57E1"/>
    <w:rsid w:val="006B034C"/>
    <w:rsid w:val="006B0372"/>
    <w:rsid w:val="006B1229"/>
    <w:rsid w:val="006B1A8E"/>
    <w:rsid w:val="006B244F"/>
    <w:rsid w:val="006B27C9"/>
    <w:rsid w:val="006B33BE"/>
    <w:rsid w:val="006B3593"/>
    <w:rsid w:val="006B47B6"/>
    <w:rsid w:val="006B54E3"/>
    <w:rsid w:val="006B74B2"/>
    <w:rsid w:val="006B790D"/>
    <w:rsid w:val="006C282A"/>
    <w:rsid w:val="006C2FD2"/>
    <w:rsid w:val="006C3BF2"/>
    <w:rsid w:val="006C46D6"/>
    <w:rsid w:val="006C51D6"/>
    <w:rsid w:val="006C61B9"/>
    <w:rsid w:val="006C68AA"/>
    <w:rsid w:val="006C779F"/>
    <w:rsid w:val="006C7882"/>
    <w:rsid w:val="006D0149"/>
    <w:rsid w:val="006D05B2"/>
    <w:rsid w:val="006D0E51"/>
    <w:rsid w:val="006D122A"/>
    <w:rsid w:val="006D1F21"/>
    <w:rsid w:val="006D2D8B"/>
    <w:rsid w:val="006D2DC2"/>
    <w:rsid w:val="006D3068"/>
    <w:rsid w:val="006D30D7"/>
    <w:rsid w:val="006D3EC4"/>
    <w:rsid w:val="006D47EA"/>
    <w:rsid w:val="006D489E"/>
    <w:rsid w:val="006D5229"/>
    <w:rsid w:val="006D54E1"/>
    <w:rsid w:val="006D56FD"/>
    <w:rsid w:val="006D6F40"/>
    <w:rsid w:val="006D7A2E"/>
    <w:rsid w:val="006D7A35"/>
    <w:rsid w:val="006E0009"/>
    <w:rsid w:val="006E000F"/>
    <w:rsid w:val="006E07CB"/>
    <w:rsid w:val="006E098B"/>
    <w:rsid w:val="006E0E45"/>
    <w:rsid w:val="006E1260"/>
    <w:rsid w:val="006E2AB5"/>
    <w:rsid w:val="006E2F4B"/>
    <w:rsid w:val="006E3387"/>
    <w:rsid w:val="006E3C29"/>
    <w:rsid w:val="006E4462"/>
    <w:rsid w:val="006E4AAD"/>
    <w:rsid w:val="006F0AEE"/>
    <w:rsid w:val="006F0BEE"/>
    <w:rsid w:val="006F140A"/>
    <w:rsid w:val="006F2376"/>
    <w:rsid w:val="006F258C"/>
    <w:rsid w:val="006F2CAC"/>
    <w:rsid w:val="006F3F7B"/>
    <w:rsid w:val="006F400A"/>
    <w:rsid w:val="006F41A9"/>
    <w:rsid w:val="006F50C7"/>
    <w:rsid w:val="006F5951"/>
    <w:rsid w:val="006F65CA"/>
    <w:rsid w:val="006F6A62"/>
    <w:rsid w:val="006F6AEA"/>
    <w:rsid w:val="006F733A"/>
    <w:rsid w:val="006F7463"/>
    <w:rsid w:val="006F7906"/>
    <w:rsid w:val="007003B2"/>
    <w:rsid w:val="00700A7B"/>
    <w:rsid w:val="00703BE6"/>
    <w:rsid w:val="007040F6"/>
    <w:rsid w:val="007041C1"/>
    <w:rsid w:val="007045A3"/>
    <w:rsid w:val="00704A33"/>
    <w:rsid w:val="00706573"/>
    <w:rsid w:val="007065FA"/>
    <w:rsid w:val="00706CB3"/>
    <w:rsid w:val="007079D1"/>
    <w:rsid w:val="00707D20"/>
    <w:rsid w:val="00707FA9"/>
    <w:rsid w:val="007104C7"/>
    <w:rsid w:val="0071175C"/>
    <w:rsid w:val="00711A59"/>
    <w:rsid w:val="0071215F"/>
    <w:rsid w:val="00712163"/>
    <w:rsid w:val="0071335E"/>
    <w:rsid w:val="00713509"/>
    <w:rsid w:val="0071477B"/>
    <w:rsid w:val="00714C88"/>
    <w:rsid w:val="00714C9A"/>
    <w:rsid w:val="00715F9B"/>
    <w:rsid w:val="007172B1"/>
    <w:rsid w:val="00717632"/>
    <w:rsid w:val="007212AA"/>
    <w:rsid w:val="0072159A"/>
    <w:rsid w:val="00722664"/>
    <w:rsid w:val="007229C1"/>
    <w:rsid w:val="00722A81"/>
    <w:rsid w:val="00722B76"/>
    <w:rsid w:val="00723C87"/>
    <w:rsid w:val="00723CE7"/>
    <w:rsid w:val="00723EAE"/>
    <w:rsid w:val="007242C1"/>
    <w:rsid w:val="00724510"/>
    <w:rsid w:val="00724E10"/>
    <w:rsid w:val="00724F26"/>
    <w:rsid w:val="00725153"/>
    <w:rsid w:val="00725D4E"/>
    <w:rsid w:val="0072612F"/>
    <w:rsid w:val="0072726C"/>
    <w:rsid w:val="00727E7E"/>
    <w:rsid w:val="007304B8"/>
    <w:rsid w:val="00732DAB"/>
    <w:rsid w:val="007330C3"/>
    <w:rsid w:val="0073364D"/>
    <w:rsid w:val="00734514"/>
    <w:rsid w:val="00735618"/>
    <w:rsid w:val="00735E19"/>
    <w:rsid w:val="00736966"/>
    <w:rsid w:val="00736C22"/>
    <w:rsid w:val="00737141"/>
    <w:rsid w:val="00737F5C"/>
    <w:rsid w:val="007407CD"/>
    <w:rsid w:val="00740CDC"/>
    <w:rsid w:val="007428A0"/>
    <w:rsid w:val="007441D0"/>
    <w:rsid w:val="00744BF0"/>
    <w:rsid w:val="00745950"/>
    <w:rsid w:val="00745B4F"/>
    <w:rsid w:val="007462BB"/>
    <w:rsid w:val="0074700C"/>
    <w:rsid w:val="00747205"/>
    <w:rsid w:val="007476C0"/>
    <w:rsid w:val="0074777C"/>
    <w:rsid w:val="00747B81"/>
    <w:rsid w:val="00750DE8"/>
    <w:rsid w:val="0075114E"/>
    <w:rsid w:val="007517AF"/>
    <w:rsid w:val="007536F6"/>
    <w:rsid w:val="00753A04"/>
    <w:rsid w:val="00753FA1"/>
    <w:rsid w:val="007554FB"/>
    <w:rsid w:val="0075556D"/>
    <w:rsid w:val="00755A0A"/>
    <w:rsid w:val="007561DC"/>
    <w:rsid w:val="007567A9"/>
    <w:rsid w:val="00756E65"/>
    <w:rsid w:val="00756E77"/>
    <w:rsid w:val="00761289"/>
    <w:rsid w:val="00761995"/>
    <w:rsid w:val="00762574"/>
    <w:rsid w:val="00762638"/>
    <w:rsid w:val="00762B43"/>
    <w:rsid w:val="00763831"/>
    <w:rsid w:val="0076408E"/>
    <w:rsid w:val="00764411"/>
    <w:rsid w:val="00764B3B"/>
    <w:rsid w:val="00764EC0"/>
    <w:rsid w:val="0076556E"/>
    <w:rsid w:val="0076583A"/>
    <w:rsid w:val="00765E0F"/>
    <w:rsid w:val="00765E3A"/>
    <w:rsid w:val="00765F1E"/>
    <w:rsid w:val="007663A1"/>
    <w:rsid w:val="00766C0A"/>
    <w:rsid w:val="007673BE"/>
    <w:rsid w:val="00770B7C"/>
    <w:rsid w:val="00771491"/>
    <w:rsid w:val="0077185B"/>
    <w:rsid w:val="0077187D"/>
    <w:rsid w:val="00771B97"/>
    <w:rsid w:val="00772232"/>
    <w:rsid w:val="007727E9"/>
    <w:rsid w:val="00773251"/>
    <w:rsid w:val="00773322"/>
    <w:rsid w:val="00773B6E"/>
    <w:rsid w:val="0077435A"/>
    <w:rsid w:val="00774777"/>
    <w:rsid w:val="00775206"/>
    <w:rsid w:val="007754BD"/>
    <w:rsid w:val="0077621D"/>
    <w:rsid w:val="007767AE"/>
    <w:rsid w:val="00776B33"/>
    <w:rsid w:val="00777488"/>
    <w:rsid w:val="00777AF7"/>
    <w:rsid w:val="00777DC8"/>
    <w:rsid w:val="007805DE"/>
    <w:rsid w:val="0078240B"/>
    <w:rsid w:val="007824F5"/>
    <w:rsid w:val="00782873"/>
    <w:rsid w:val="0078305C"/>
    <w:rsid w:val="00783C5C"/>
    <w:rsid w:val="00784BFB"/>
    <w:rsid w:val="00784C7D"/>
    <w:rsid w:val="00786145"/>
    <w:rsid w:val="00787458"/>
    <w:rsid w:val="00787CBA"/>
    <w:rsid w:val="00790BEF"/>
    <w:rsid w:val="00792945"/>
    <w:rsid w:val="00792B25"/>
    <w:rsid w:val="00793C8E"/>
    <w:rsid w:val="00793FA0"/>
    <w:rsid w:val="00794531"/>
    <w:rsid w:val="00795A28"/>
    <w:rsid w:val="00796BC3"/>
    <w:rsid w:val="0079784E"/>
    <w:rsid w:val="00797D56"/>
    <w:rsid w:val="007A092F"/>
    <w:rsid w:val="007A23F0"/>
    <w:rsid w:val="007A29E9"/>
    <w:rsid w:val="007A2CA7"/>
    <w:rsid w:val="007A2ECD"/>
    <w:rsid w:val="007A2FCC"/>
    <w:rsid w:val="007A5F79"/>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0496"/>
    <w:rsid w:val="007C14F5"/>
    <w:rsid w:val="007C1A65"/>
    <w:rsid w:val="007C269A"/>
    <w:rsid w:val="007C3C87"/>
    <w:rsid w:val="007C6816"/>
    <w:rsid w:val="007C727B"/>
    <w:rsid w:val="007C7ED7"/>
    <w:rsid w:val="007D0160"/>
    <w:rsid w:val="007D0240"/>
    <w:rsid w:val="007D0D36"/>
    <w:rsid w:val="007D10D6"/>
    <w:rsid w:val="007D1EB6"/>
    <w:rsid w:val="007D37BF"/>
    <w:rsid w:val="007D3E3B"/>
    <w:rsid w:val="007D4BD0"/>
    <w:rsid w:val="007D529A"/>
    <w:rsid w:val="007D52BA"/>
    <w:rsid w:val="007D551F"/>
    <w:rsid w:val="007E0965"/>
    <w:rsid w:val="007E15BF"/>
    <w:rsid w:val="007E1E28"/>
    <w:rsid w:val="007E27B0"/>
    <w:rsid w:val="007E2E98"/>
    <w:rsid w:val="007E317B"/>
    <w:rsid w:val="007E32D5"/>
    <w:rsid w:val="007E3581"/>
    <w:rsid w:val="007E3AB6"/>
    <w:rsid w:val="007E43DE"/>
    <w:rsid w:val="007E4746"/>
    <w:rsid w:val="007E58E2"/>
    <w:rsid w:val="007E63C8"/>
    <w:rsid w:val="007E7C0B"/>
    <w:rsid w:val="007E7EA6"/>
    <w:rsid w:val="007F019F"/>
    <w:rsid w:val="007F057B"/>
    <w:rsid w:val="007F0B16"/>
    <w:rsid w:val="007F13FF"/>
    <w:rsid w:val="007F18F3"/>
    <w:rsid w:val="007F2217"/>
    <w:rsid w:val="007F24C1"/>
    <w:rsid w:val="007F2CA9"/>
    <w:rsid w:val="007F2E6D"/>
    <w:rsid w:val="007F3334"/>
    <w:rsid w:val="007F3681"/>
    <w:rsid w:val="007F3989"/>
    <w:rsid w:val="007F4174"/>
    <w:rsid w:val="007F4AB1"/>
    <w:rsid w:val="007F632D"/>
    <w:rsid w:val="007F64F5"/>
    <w:rsid w:val="007F6933"/>
    <w:rsid w:val="007F6A39"/>
    <w:rsid w:val="0080078A"/>
    <w:rsid w:val="00801737"/>
    <w:rsid w:val="00801DF5"/>
    <w:rsid w:val="00801FA8"/>
    <w:rsid w:val="0080202D"/>
    <w:rsid w:val="00802060"/>
    <w:rsid w:val="00802E67"/>
    <w:rsid w:val="00803213"/>
    <w:rsid w:val="0080376B"/>
    <w:rsid w:val="00803A08"/>
    <w:rsid w:val="008043E4"/>
    <w:rsid w:val="008064A5"/>
    <w:rsid w:val="008064D1"/>
    <w:rsid w:val="00806CC2"/>
    <w:rsid w:val="008079BD"/>
    <w:rsid w:val="00810545"/>
    <w:rsid w:val="00810C56"/>
    <w:rsid w:val="00812CB0"/>
    <w:rsid w:val="00812D2C"/>
    <w:rsid w:val="00812E02"/>
    <w:rsid w:val="00812F72"/>
    <w:rsid w:val="00813E98"/>
    <w:rsid w:val="008145A4"/>
    <w:rsid w:val="0081494F"/>
    <w:rsid w:val="008155ED"/>
    <w:rsid w:val="00815E85"/>
    <w:rsid w:val="0082025E"/>
    <w:rsid w:val="008211F0"/>
    <w:rsid w:val="008216CE"/>
    <w:rsid w:val="00823495"/>
    <w:rsid w:val="00823789"/>
    <w:rsid w:val="0082434D"/>
    <w:rsid w:val="008244AB"/>
    <w:rsid w:val="00825371"/>
    <w:rsid w:val="008266D2"/>
    <w:rsid w:val="00826819"/>
    <w:rsid w:val="008268A6"/>
    <w:rsid w:val="008268AE"/>
    <w:rsid w:val="00826B37"/>
    <w:rsid w:val="00827895"/>
    <w:rsid w:val="00830273"/>
    <w:rsid w:val="00830C37"/>
    <w:rsid w:val="008323CD"/>
    <w:rsid w:val="00832D1C"/>
    <w:rsid w:val="00834D92"/>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0537"/>
    <w:rsid w:val="008505D2"/>
    <w:rsid w:val="008513ED"/>
    <w:rsid w:val="00851E73"/>
    <w:rsid w:val="00852999"/>
    <w:rsid w:val="008531EB"/>
    <w:rsid w:val="008539C4"/>
    <w:rsid w:val="00853BAF"/>
    <w:rsid w:val="00854E77"/>
    <w:rsid w:val="0085691B"/>
    <w:rsid w:val="00856D4F"/>
    <w:rsid w:val="00857E90"/>
    <w:rsid w:val="00860184"/>
    <w:rsid w:val="008605D7"/>
    <w:rsid w:val="00860A61"/>
    <w:rsid w:val="00860E42"/>
    <w:rsid w:val="00860FF4"/>
    <w:rsid w:val="008611D7"/>
    <w:rsid w:val="00864B54"/>
    <w:rsid w:val="00864C9F"/>
    <w:rsid w:val="00865DC3"/>
    <w:rsid w:val="008661C8"/>
    <w:rsid w:val="00866D85"/>
    <w:rsid w:val="00867872"/>
    <w:rsid w:val="008712F7"/>
    <w:rsid w:val="008725C5"/>
    <w:rsid w:val="008725FF"/>
    <w:rsid w:val="0087310B"/>
    <w:rsid w:val="008738AC"/>
    <w:rsid w:val="008756B8"/>
    <w:rsid w:val="00875722"/>
    <w:rsid w:val="00876098"/>
    <w:rsid w:val="00876F70"/>
    <w:rsid w:val="0087780F"/>
    <w:rsid w:val="008779B8"/>
    <w:rsid w:val="00877B63"/>
    <w:rsid w:val="00877DD5"/>
    <w:rsid w:val="008806A6"/>
    <w:rsid w:val="00880725"/>
    <w:rsid w:val="00881498"/>
    <w:rsid w:val="008830A7"/>
    <w:rsid w:val="008833AB"/>
    <w:rsid w:val="0088471E"/>
    <w:rsid w:val="00884D7E"/>
    <w:rsid w:val="008856FF"/>
    <w:rsid w:val="00885C63"/>
    <w:rsid w:val="0088640D"/>
    <w:rsid w:val="0088642B"/>
    <w:rsid w:val="008864CF"/>
    <w:rsid w:val="008874F3"/>
    <w:rsid w:val="008901CB"/>
    <w:rsid w:val="0089171A"/>
    <w:rsid w:val="008917E7"/>
    <w:rsid w:val="0089255C"/>
    <w:rsid w:val="008925B5"/>
    <w:rsid w:val="00892B3F"/>
    <w:rsid w:val="0089398D"/>
    <w:rsid w:val="00894548"/>
    <w:rsid w:val="00895F26"/>
    <w:rsid w:val="008967BA"/>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76"/>
    <w:rsid w:val="008A6DE4"/>
    <w:rsid w:val="008A7128"/>
    <w:rsid w:val="008A7238"/>
    <w:rsid w:val="008B093B"/>
    <w:rsid w:val="008B0EAD"/>
    <w:rsid w:val="008B1073"/>
    <w:rsid w:val="008B1211"/>
    <w:rsid w:val="008B1D58"/>
    <w:rsid w:val="008B1E78"/>
    <w:rsid w:val="008B1E88"/>
    <w:rsid w:val="008B1EF4"/>
    <w:rsid w:val="008B2059"/>
    <w:rsid w:val="008B26FA"/>
    <w:rsid w:val="008B4664"/>
    <w:rsid w:val="008B4863"/>
    <w:rsid w:val="008B53D0"/>
    <w:rsid w:val="008B5BA3"/>
    <w:rsid w:val="008B615B"/>
    <w:rsid w:val="008B64C2"/>
    <w:rsid w:val="008B6679"/>
    <w:rsid w:val="008B697A"/>
    <w:rsid w:val="008B7118"/>
    <w:rsid w:val="008B73EB"/>
    <w:rsid w:val="008C0823"/>
    <w:rsid w:val="008C0A19"/>
    <w:rsid w:val="008C13EC"/>
    <w:rsid w:val="008C21E4"/>
    <w:rsid w:val="008C238C"/>
    <w:rsid w:val="008C25FA"/>
    <w:rsid w:val="008C35FB"/>
    <w:rsid w:val="008C4763"/>
    <w:rsid w:val="008C4B8D"/>
    <w:rsid w:val="008C4D88"/>
    <w:rsid w:val="008C51D5"/>
    <w:rsid w:val="008C5D3E"/>
    <w:rsid w:val="008C6840"/>
    <w:rsid w:val="008C71A5"/>
    <w:rsid w:val="008C7412"/>
    <w:rsid w:val="008D000D"/>
    <w:rsid w:val="008D20F6"/>
    <w:rsid w:val="008D257E"/>
    <w:rsid w:val="008D2798"/>
    <w:rsid w:val="008D3514"/>
    <w:rsid w:val="008D37F2"/>
    <w:rsid w:val="008D38CE"/>
    <w:rsid w:val="008D427D"/>
    <w:rsid w:val="008D48E8"/>
    <w:rsid w:val="008D5384"/>
    <w:rsid w:val="008D64EA"/>
    <w:rsid w:val="008D6D6F"/>
    <w:rsid w:val="008D6DB2"/>
    <w:rsid w:val="008D7919"/>
    <w:rsid w:val="008D7BF5"/>
    <w:rsid w:val="008D7ED7"/>
    <w:rsid w:val="008E06D3"/>
    <w:rsid w:val="008E106F"/>
    <w:rsid w:val="008E14F2"/>
    <w:rsid w:val="008E262B"/>
    <w:rsid w:val="008E3A83"/>
    <w:rsid w:val="008E475B"/>
    <w:rsid w:val="008E4E08"/>
    <w:rsid w:val="008E4F1A"/>
    <w:rsid w:val="008E5AFA"/>
    <w:rsid w:val="008E5DEA"/>
    <w:rsid w:val="008E62FD"/>
    <w:rsid w:val="008E687D"/>
    <w:rsid w:val="008E7FE4"/>
    <w:rsid w:val="008F003E"/>
    <w:rsid w:val="008F0E2E"/>
    <w:rsid w:val="008F0E36"/>
    <w:rsid w:val="008F1E2F"/>
    <w:rsid w:val="008F25E4"/>
    <w:rsid w:val="008F2648"/>
    <w:rsid w:val="008F3AD7"/>
    <w:rsid w:val="008F3ADA"/>
    <w:rsid w:val="008F4519"/>
    <w:rsid w:val="008F4C5C"/>
    <w:rsid w:val="008F58C4"/>
    <w:rsid w:val="008F7727"/>
    <w:rsid w:val="008F7FAE"/>
    <w:rsid w:val="009006A6"/>
    <w:rsid w:val="009009C9"/>
    <w:rsid w:val="00900BA4"/>
    <w:rsid w:val="00900E86"/>
    <w:rsid w:val="00902235"/>
    <w:rsid w:val="00902946"/>
    <w:rsid w:val="00902A9C"/>
    <w:rsid w:val="009030EE"/>
    <w:rsid w:val="00903379"/>
    <w:rsid w:val="00904825"/>
    <w:rsid w:val="00904D5A"/>
    <w:rsid w:val="0090500B"/>
    <w:rsid w:val="00905110"/>
    <w:rsid w:val="00905BA0"/>
    <w:rsid w:val="009068AB"/>
    <w:rsid w:val="00906A31"/>
    <w:rsid w:val="00906CBD"/>
    <w:rsid w:val="00906F74"/>
    <w:rsid w:val="0090733F"/>
    <w:rsid w:val="009077BE"/>
    <w:rsid w:val="00907C25"/>
    <w:rsid w:val="00910D4D"/>
    <w:rsid w:val="00910DFB"/>
    <w:rsid w:val="00911914"/>
    <w:rsid w:val="00912174"/>
    <w:rsid w:val="00913111"/>
    <w:rsid w:val="009135D2"/>
    <w:rsid w:val="009144EF"/>
    <w:rsid w:val="009155B8"/>
    <w:rsid w:val="00915F68"/>
    <w:rsid w:val="00915F7A"/>
    <w:rsid w:val="00915F82"/>
    <w:rsid w:val="00916030"/>
    <w:rsid w:val="00916E98"/>
    <w:rsid w:val="009204F4"/>
    <w:rsid w:val="00920E01"/>
    <w:rsid w:val="00921A79"/>
    <w:rsid w:val="00921A8A"/>
    <w:rsid w:val="0092366C"/>
    <w:rsid w:val="009243A8"/>
    <w:rsid w:val="009245DA"/>
    <w:rsid w:val="00924F23"/>
    <w:rsid w:val="00926D8C"/>
    <w:rsid w:val="00926ED0"/>
    <w:rsid w:val="00930A71"/>
    <w:rsid w:val="00930ABD"/>
    <w:rsid w:val="00932DEA"/>
    <w:rsid w:val="00933160"/>
    <w:rsid w:val="00933574"/>
    <w:rsid w:val="00933C21"/>
    <w:rsid w:val="009342A7"/>
    <w:rsid w:val="00934BE5"/>
    <w:rsid w:val="00934D8B"/>
    <w:rsid w:val="00935893"/>
    <w:rsid w:val="00936182"/>
    <w:rsid w:val="00937B58"/>
    <w:rsid w:val="00937ECC"/>
    <w:rsid w:val="00941151"/>
    <w:rsid w:val="00941806"/>
    <w:rsid w:val="00943C52"/>
    <w:rsid w:val="00946645"/>
    <w:rsid w:val="00947559"/>
    <w:rsid w:val="009500A3"/>
    <w:rsid w:val="00950B0F"/>
    <w:rsid w:val="00951410"/>
    <w:rsid w:val="009516FC"/>
    <w:rsid w:val="00951A51"/>
    <w:rsid w:val="009535CC"/>
    <w:rsid w:val="00953D0C"/>
    <w:rsid w:val="009540C9"/>
    <w:rsid w:val="00954AAC"/>
    <w:rsid w:val="00954DE1"/>
    <w:rsid w:val="00957807"/>
    <w:rsid w:val="00957F43"/>
    <w:rsid w:val="009610D7"/>
    <w:rsid w:val="0096170A"/>
    <w:rsid w:val="00962472"/>
    <w:rsid w:val="00962EEE"/>
    <w:rsid w:val="009635B5"/>
    <w:rsid w:val="0096378E"/>
    <w:rsid w:val="009640E4"/>
    <w:rsid w:val="00964205"/>
    <w:rsid w:val="00966679"/>
    <w:rsid w:val="00967801"/>
    <w:rsid w:val="0097012E"/>
    <w:rsid w:val="009705B3"/>
    <w:rsid w:val="00970E20"/>
    <w:rsid w:val="009712B6"/>
    <w:rsid w:val="00971CCE"/>
    <w:rsid w:val="00972AF8"/>
    <w:rsid w:val="009730CE"/>
    <w:rsid w:val="00974DE8"/>
    <w:rsid w:val="00974EAF"/>
    <w:rsid w:val="00975749"/>
    <w:rsid w:val="00975F97"/>
    <w:rsid w:val="0097773E"/>
    <w:rsid w:val="00980EAB"/>
    <w:rsid w:val="00981712"/>
    <w:rsid w:val="0098207A"/>
    <w:rsid w:val="00982741"/>
    <w:rsid w:val="00982DE5"/>
    <w:rsid w:val="00983B3A"/>
    <w:rsid w:val="009855E8"/>
    <w:rsid w:val="0098591A"/>
    <w:rsid w:val="00985B88"/>
    <w:rsid w:val="00985CF2"/>
    <w:rsid w:val="0098697D"/>
    <w:rsid w:val="00986C76"/>
    <w:rsid w:val="0098737F"/>
    <w:rsid w:val="009874CA"/>
    <w:rsid w:val="00987511"/>
    <w:rsid w:val="009875A0"/>
    <w:rsid w:val="00987951"/>
    <w:rsid w:val="00990496"/>
    <w:rsid w:val="00990617"/>
    <w:rsid w:val="00990BDA"/>
    <w:rsid w:val="0099107F"/>
    <w:rsid w:val="00991354"/>
    <w:rsid w:val="00992426"/>
    <w:rsid w:val="009930A0"/>
    <w:rsid w:val="00993A38"/>
    <w:rsid w:val="0099469E"/>
    <w:rsid w:val="0099475C"/>
    <w:rsid w:val="00994AAC"/>
    <w:rsid w:val="00994E45"/>
    <w:rsid w:val="00995015"/>
    <w:rsid w:val="00995CCE"/>
    <w:rsid w:val="00995EE8"/>
    <w:rsid w:val="00996E15"/>
    <w:rsid w:val="0099765B"/>
    <w:rsid w:val="00997C0E"/>
    <w:rsid w:val="00997F07"/>
    <w:rsid w:val="009A0696"/>
    <w:rsid w:val="009A09CF"/>
    <w:rsid w:val="009A147E"/>
    <w:rsid w:val="009A2C72"/>
    <w:rsid w:val="009A3E4F"/>
    <w:rsid w:val="009A4053"/>
    <w:rsid w:val="009A4BC5"/>
    <w:rsid w:val="009A60B6"/>
    <w:rsid w:val="009B01B0"/>
    <w:rsid w:val="009B0BE8"/>
    <w:rsid w:val="009B2198"/>
    <w:rsid w:val="009B2853"/>
    <w:rsid w:val="009B32F9"/>
    <w:rsid w:val="009B35DD"/>
    <w:rsid w:val="009B3C89"/>
    <w:rsid w:val="009B4BDD"/>
    <w:rsid w:val="009B5888"/>
    <w:rsid w:val="009B5D7A"/>
    <w:rsid w:val="009B66D9"/>
    <w:rsid w:val="009B717E"/>
    <w:rsid w:val="009C06D5"/>
    <w:rsid w:val="009C08AD"/>
    <w:rsid w:val="009C10C1"/>
    <w:rsid w:val="009C11F2"/>
    <w:rsid w:val="009C1333"/>
    <w:rsid w:val="009C308A"/>
    <w:rsid w:val="009C3207"/>
    <w:rsid w:val="009C3660"/>
    <w:rsid w:val="009C3B82"/>
    <w:rsid w:val="009C487B"/>
    <w:rsid w:val="009C7564"/>
    <w:rsid w:val="009C7682"/>
    <w:rsid w:val="009D2009"/>
    <w:rsid w:val="009D3C31"/>
    <w:rsid w:val="009D405C"/>
    <w:rsid w:val="009D424F"/>
    <w:rsid w:val="009D5306"/>
    <w:rsid w:val="009D5BF2"/>
    <w:rsid w:val="009D6018"/>
    <w:rsid w:val="009D67D2"/>
    <w:rsid w:val="009D7341"/>
    <w:rsid w:val="009D75CA"/>
    <w:rsid w:val="009D7F1D"/>
    <w:rsid w:val="009E001C"/>
    <w:rsid w:val="009E0480"/>
    <w:rsid w:val="009E0854"/>
    <w:rsid w:val="009E14CF"/>
    <w:rsid w:val="009E3BED"/>
    <w:rsid w:val="009E427B"/>
    <w:rsid w:val="009E4C42"/>
    <w:rsid w:val="009E4C60"/>
    <w:rsid w:val="009E4EDF"/>
    <w:rsid w:val="009E53BD"/>
    <w:rsid w:val="009E639D"/>
    <w:rsid w:val="009E6856"/>
    <w:rsid w:val="009E749B"/>
    <w:rsid w:val="009E7795"/>
    <w:rsid w:val="009F0405"/>
    <w:rsid w:val="009F07F8"/>
    <w:rsid w:val="009F0F82"/>
    <w:rsid w:val="009F217B"/>
    <w:rsid w:val="009F2622"/>
    <w:rsid w:val="009F2770"/>
    <w:rsid w:val="009F2FE4"/>
    <w:rsid w:val="009F31E6"/>
    <w:rsid w:val="009F42F4"/>
    <w:rsid w:val="009F4BC0"/>
    <w:rsid w:val="009F5365"/>
    <w:rsid w:val="009F6FFD"/>
    <w:rsid w:val="009F7614"/>
    <w:rsid w:val="009F7F4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5820"/>
    <w:rsid w:val="00A161E0"/>
    <w:rsid w:val="00A16278"/>
    <w:rsid w:val="00A1638A"/>
    <w:rsid w:val="00A16968"/>
    <w:rsid w:val="00A17697"/>
    <w:rsid w:val="00A1797E"/>
    <w:rsid w:val="00A20C28"/>
    <w:rsid w:val="00A23E06"/>
    <w:rsid w:val="00A2551D"/>
    <w:rsid w:val="00A25F34"/>
    <w:rsid w:val="00A31749"/>
    <w:rsid w:val="00A3194A"/>
    <w:rsid w:val="00A32193"/>
    <w:rsid w:val="00A336C2"/>
    <w:rsid w:val="00A350FA"/>
    <w:rsid w:val="00A35B1D"/>
    <w:rsid w:val="00A3607D"/>
    <w:rsid w:val="00A36134"/>
    <w:rsid w:val="00A3733E"/>
    <w:rsid w:val="00A3767F"/>
    <w:rsid w:val="00A37E97"/>
    <w:rsid w:val="00A40958"/>
    <w:rsid w:val="00A40A41"/>
    <w:rsid w:val="00A41C23"/>
    <w:rsid w:val="00A41F96"/>
    <w:rsid w:val="00A4243B"/>
    <w:rsid w:val="00A428DD"/>
    <w:rsid w:val="00A42C5E"/>
    <w:rsid w:val="00A437F0"/>
    <w:rsid w:val="00A446D3"/>
    <w:rsid w:val="00A44DD6"/>
    <w:rsid w:val="00A4500F"/>
    <w:rsid w:val="00A4725E"/>
    <w:rsid w:val="00A47A92"/>
    <w:rsid w:val="00A47EEF"/>
    <w:rsid w:val="00A505B1"/>
    <w:rsid w:val="00A50D66"/>
    <w:rsid w:val="00A50DAA"/>
    <w:rsid w:val="00A50E65"/>
    <w:rsid w:val="00A51531"/>
    <w:rsid w:val="00A51AED"/>
    <w:rsid w:val="00A526FA"/>
    <w:rsid w:val="00A53618"/>
    <w:rsid w:val="00A566BC"/>
    <w:rsid w:val="00A56995"/>
    <w:rsid w:val="00A60E21"/>
    <w:rsid w:val="00A60FC0"/>
    <w:rsid w:val="00A62485"/>
    <w:rsid w:val="00A62563"/>
    <w:rsid w:val="00A64182"/>
    <w:rsid w:val="00A64DE6"/>
    <w:rsid w:val="00A651A1"/>
    <w:rsid w:val="00A65BC7"/>
    <w:rsid w:val="00A661BD"/>
    <w:rsid w:val="00A662F9"/>
    <w:rsid w:val="00A6661E"/>
    <w:rsid w:val="00A677B1"/>
    <w:rsid w:val="00A70928"/>
    <w:rsid w:val="00A70CCF"/>
    <w:rsid w:val="00A71017"/>
    <w:rsid w:val="00A71114"/>
    <w:rsid w:val="00A7134C"/>
    <w:rsid w:val="00A7196C"/>
    <w:rsid w:val="00A720CC"/>
    <w:rsid w:val="00A74995"/>
    <w:rsid w:val="00A756DC"/>
    <w:rsid w:val="00A763AB"/>
    <w:rsid w:val="00A7700C"/>
    <w:rsid w:val="00A77D2A"/>
    <w:rsid w:val="00A77D9D"/>
    <w:rsid w:val="00A77FE8"/>
    <w:rsid w:val="00A80032"/>
    <w:rsid w:val="00A800B1"/>
    <w:rsid w:val="00A80717"/>
    <w:rsid w:val="00A81E6B"/>
    <w:rsid w:val="00A8267A"/>
    <w:rsid w:val="00A8399E"/>
    <w:rsid w:val="00A84072"/>
    <w:rsid w:val="00A851DB"/>
    <w:rsid w:val="00A85326"/>
    <w:rsid w:val="00A86720"/>
    <w:rsid w:val="00A87044"/>
    <w:rsid w:val="00A8757E"/>
    <w:rsid w:val="00A877E6"/>
    <w:rsid w:val="00A87EA9"/>
    <w:rsid w:val="00A87F58"/>
    <w:rsid w:val="00A906FC"/>
    <w:rsid w:val="00A90ECE"/>
    <w:rsid w:val="00A917A6"/>
    <w:rsid w:val="00A93158"/>
    <w:rsid w:val="00A94261"/>
    <w:rsid w:val="00A945B7"/>
    <w:rsid w:val="00A95120"/>
    <w:rsid w:val="00A956A2"/>
    <w:rsid w:val="00A960BD"/>
    <w:rsid w:val="00A972C5"/>
    <w:rsid w:val="00AA02B4"/>
    <w:rsid w:val="00AA20F0"/>
    <w:rsid w:val="00AA50AF"/>
    <w:rsid w:val="00AB027F"/>
    <w:rsid w:val="00AB03FD"/>
    <w:rsid w:val="00AB1406"/>
    <w:rsid w:val="00AB1893"/>
    <w:rsid w:val="00AB25A9"/>
    <w:rsid w:val="00AB2873"/>
    <w:rsid w:val="00AB2D90"/>
    <w:rsid w:val="00AB3121"/>
    <w:rsid w:val="00AB3A2C"/>
    <w:rsid w:val="00AB4252"/>
    <w:rsid w:val="00AB5AD2"/>
    <w:rsid w:val="00AB5C00"/>
    <w:rsid w:val="00AB6006"/>
    <w:rsid w:val="00AB71D0"/>
    <w:rsid w:val="00AC0312"/>
    <w:rsid w:val="00AC05AF"/>
    <w:rsid w:val="00AC278D"/>
    <w:rsid w:val="00AC3C46"/>
    <w:rsid w:val="00AC3F34"/>
    <w:rsid w:val="00AC6DFF"/>
    <w:rsid w:val="00AC750F"/>
    <w:rsid w:val="00AC79B5"/>
    <w:rsid w:val="00AC7A02"/>
    <w:rsid w:val="00AD03AA"/>
    <w:rsid w:val="00AD0B3A"/>
    <w:rsid w:val="00AD0E76"/>
    <w:rsid w:val="00AD0FDE"/>
    <w:rsid w:val="00AD10B9"/>
    <w:rsid w:val="00AD2D1F"/>
    <w:rsid w:val="00AD2EDE"/>
    <w:rsid w:val="00AD428D"/>
    <w:rsid w:val="00AD46B6"/>
    <w:rsid w:val="00AD490B"/>
    <w:rsid w:val="00AD51DC"/>
    <w:rsid w:val="00AD55A8"/>
    <w:rsid w:val="00AD5B4D"/>
    <w:rsid w:val="00AD78F8"/>
    <w:rsid w:val="00AE22D3"/>
    <w:rsid w:val="00AE336D"/>
    <w:rsid w:val="00AE3A7E"/>
    <w:rsid w:val="00AE490E"/>
    <w:rsid w:val="00AE5B08"/>
    <w:rsid w:val="00AE62F0"/>
    <w:rsid w:val="00AE71D5"/>
    <w:rsid w:val="00AE750F"/>
    <w:rsid w:val="00AE76C8"/>
    <w:rsid w:val="00AE7A8A"/>
    <w:rsid w:val="00AE7E39"/>
    <w:rsid w:val="00AF05B8"/>
    <w:rsid w:val="00AF1D67"/>
    <w:rsid w:val="00AF1DC7"/>
    <w:rsid w:val="00AF2011"/>
    <w:rsid w:val="00AF32A0"/>
    <w:rsid w:val="00AF3FE0"/>
    <w:rsid w:val="00AF53FD"/>
    <w:rsid w:val="00AF70A6"/>
    <w:rsid w:val="00AF76CC"/>
    <w:rsid w:val="00B005E5"/>
    <w:rsid w:val="00B008D8"/>
    <w:rsid w:val="00B00E85"/>
    <w:rsid w:val="00B01595"/>
    <w:rsid w:val="00B01671"/>
    <w:rsid w:val="00B01D0E"/>
    <w:rsid w:val="00B02F44"/>
    <w:rsid w:val="00B05541"/>
    <w:rsid w:val="00B05600"/>
    <w:rsid w:val="00B059DD"/>
    <w:rsid w:val="00B06CDD"/>
    <w:rsid w:val="00B078A3"/>
    <w:rsid w:val="00B07A09"/>
    <w:rsid w:val="00B07D2D"/>
    <w:rsid w:val="00B07F31"/>
    <w:rsid w:val="00B10469"/>
    <w:rsid w:val="00B10D83"/>
    <w:rsid w:val="00B12618"/>
    <w:rsid w:val="00B13AD6"/>
    <w:rsid w:val="00B1430E"/>
    <w:rsid w:val="00B1441C"/>
    <w:rsid w:val="00B146DF"/>
    <w:rsid w:val="00B153E0"/>
    <w:rsid w:val="00B162E9"/>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CDB"/>
    <w:rsid w:val="00B23EB3"/>
    <w:rsid w:val="00B2490B"/>
    <w:rsid w:val="00B24BE4"/>
    <w:rsid w:val="00B25032"/>
    <w:rsid w:val="00B25A57"/>
    <w:rsid w:val="00B260B3"/>
    <w:rsid w:val="00B26D6B"/>
    <w:rsid w:val="00B27415"/>
    <w:rsid w:val="00B2788F"/>
    <w:rsid w:val="00B30844"/>
    <w:rsid w:val="00B30A58"/>
    <w:rsid w:val="00B30AAB"/>
    <w:rsid w:val="00B311F5"/>
    <w:rsid w:val="00B31581"/>
    <w:rsid w:val="00B3266B"/>
    <w:rsid w:val="00B32C3A"/>
    <w:rsid w:val="00B331A2"/>
    <w:rsid w:val="00B337A1"/>
    <w:rsid w:val="00B339A8"/>
    <w:rsid w:val="00B33A2B"/>
    <w:rsid w:val="00B33FCD"/>
    <w:rsid w:val="00B3449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3A20"/>
    <w:rsid w:val="00B450E3"/>
    <w:rsid w:val="00B45A0C"/>
    <w:rsid w:val="00B46E1F"/>
    <w:rsid w:val="00B50527"/>
    <w:rsid w:val="00B51740"/>
    <w:rsid w:val="00B52594"/>
    <w:rsid w:val="00B52F40"/>
    <w:rsid w:val="00B52FB4"/>
    <w:rsid w:val="00B53B8E"/>
    <w:rsid w:val="00B544C8"/>
    <w:rsid w:val="00B54964"/>
    <w:rsid w:val="00B549DD"/>
    <w:rsid w:val="00B54DCC"/>
    <w:rsid w:val="00B55954"/>
    <w:rsid w:val="00B5662A"/>
    <w:rsid w:val="00B56C22"/>
    <w:rsid w:val="00B605CA"/>
    <w:rsid w:val="00B60CD4"/>
    <w:rsid w:val="00B60E03"/>
    <w:rsid w:val="00B6181F"/>
    <w:rsid w:val="00B61E69"/>
    <w:rsid w:val="00B622CF"/>
    <w:rsid w:val="00B637B0"/>
    <w:rsid w:val="00B63B47"/>
    <w:rsid w:val="00B64929"/>
    <w:rsid w:val="00B64FE6"/>
    <w:rsid w:val="00B67583"/>
    <w:rsid w:val="00B709DE"/>
    <w:rsid w:val="00B7314F"/>
    <w:rsid w:val="00B73BEF"/>
    <w:rsid w:val="00B74027"/>
    <w:rsid w:val="00B74510"/>
    <w:rsid w:val="00B7488C"/>
    <w:rsid w:val="00B756CA"/>
    <w:rsid w:val="00B75D94"/>
    <w:rsid w:val="00B772C9"/>
    <w:rsid w:val="00B77411"/>
    <w:rsid w:val="00B77883"/>
    <w:rsid w:val="00B82091"/>
    <w:rsid w:val="00B836F4"/>
    <w:rsid w:val="00B83D48"/>
    <w:rsid w:val="00B84C66"/>
    <w:rsid w:val="00B860FD"/>
    <w:rsid w:val="00B86C2D"/>
    <w:rsid w:val="00B875E9"/>
    <w:rsid w:val="00B87F75"/>
    <w:rsid w:val="00B905E8"/>
    <w:rsid w:val="00B90E2A"/>
    <w:rsid w:val="00B9325F"/>
    <w:rsid w:val="00B94A4A"/>
    <w:rsid w:val="00B9505D"/>
    <w:rsid w:val="00B955FE"/>
    <w:rsid w:val="00B95C94"/>
    <w:rsid w:val="00BA0851"/>
    <w:rsid w:val="00BA29FB"/>
    <w:rsid w:val="00BA2A12"/>
    <w:rsid w:val="00BA33E1"/>
    <w:rsid w:val="00BA35DF"/>
    <w:rsid w:val="00BA44A4"/>
    <w:rsid w:val="00BA4A31"/>
    <w:rsid w:val="00BA57E1"/>
    <w:rsid w:val="00BA7E18"/>
    <w:rsid w:val="00BB006E"/>
    <w:rsid w:val="00BB0FF9"/>
    <w:rsid w:val="00BB11B3"/>
    <w:rsid w:val="00BB1252"/>
    <w:rsid w:val="00BB2235"/>
    <w:rsid w:val="00BB44F5"/>
    <w:rsid w:val="00BB460D"/>
    <w:rsid w:val="00BB48CB"/>
    <w:rsid w:val="00BB50D2"/>
    <w:rsid w:val="00BB53D4"/>
    <w:rsid w:val="00BB5AB4"/>
    <w:rsid w:val="00BB7105"/>
    <w:rsid w:val="00BB739C"/>
    <w:rsid w:val="00BB76DF"/>
    <w:rsid w:val="00BB7B6D"/>
    <w:rsid w:val="00BC1E3E"/>
    <w:rsid w:val="00BC1EE6"/>
    <w:rsid w:val="00BC2F21"/>
    <w:rsid w:val="00BC2F93"/>
    <w:rsid w:val="00BC3591"/>
    <w:rsid w:val="00BC427A"/>
    <w:rsid w:val="00BC481D"/>
    <w:rsid w:val="00BC4A25"/>
    <w:rsid w:val="00BC5735"/>
    <w:rsid w:val="00BC6AB7"/>
    <w:rsid w:val="00BC6C5F"/>
    <w:rsid w:val="00BC71E7"/>
    <w:rsid w:val="00BC7F16"/>
    <w:rsid w:val="00BC7F20"/>
    <w:rsid w:val="00BD08E6"/>
    <w:rsid w:val="00BD0A14"/>
    <w:rsid w:val="00BD0CE9"/>
    <w:rsid w:val="00BD0D08"/>
    <w:rsid w:val="00BD11DF"/>
    <w:rsid w:val="00BD14D9"/>
    <w:rsid w:val="00BD1524"/>
    <w:rsid w:val="00BD2ACF"/>
    <w:rsid w:val="00BD3034"/>
    <w:rsid w:val="00BD3509"/>
    <w:rsid w:val="00BD3D97"/>
    <w:rsid w:val="00BD3FA2"/>
    <w:rsid w:val="00BD4A66"/>
    <w:rsid w:val="00BD6B8D"/>
    <w:rsid w:val="00BD6D5C"/>
    <w:rsid w:val="00BD714D"/>
    <w:rsid w:val="00BD79AD"/>
    <w:rsid w:val="00BD7E0D"/>
    <w:rsid w:val="00BD7F78"/>
    <w:rsid w:val="00BE016D"/>
    <w:rsid w:val="00BE11E5"/>
    <w:rsid w:val="00BE244F"/>
    <w:rsid w:val="00BE2614"/>
    <w:rsid w:val="00BE2F09"/>
    <w:rsid w:val="00BE35B6"/>
    <w:rsid w:val="00BE453E"/>
    <w:rsid w:val="00BE5359"/>
    <w:rsid w:val="00BE53BD"/>
    <w:rsid w:val="00BE6214"/>
    <w:rsid w:val="00BE6251"/>
    <w:rsid w:val="00BE6668"/>
    <w:rsid w:val="00BE720D"/>
    <w:rsid w:val="00BE7561"/>
    <w:rsid w:val="00BF044B"/>
    <w:rsid w:val="00BF182D"/>
    <w:rsid w:val="00BF1A90"/>
    <w:rsid w:val="00BF1B73"/>
    <w:rsid w:val="00BF250E"/>
    <w:rsid w:val="00BF308A"/>
    <w:rsid w:val="00BF34E9"/>
    <w:rsid w:val="00BF3D92"/>
    <w:rsid w:val="00BF5DE1"/>
    <w:rsid w:val="00BF7578"/>
    <w:rsid w:val="00BF79D0"/>
    <w:rsid w:val="00C045A9"/>
    <w:rsid w:val="00C0613C"/>
    <w:rsid w:val="00C06256"/>
    <w:rsid w:val="00C071E7"/>
    <w:rsid w:val="00C07D70"/>
    <w:rsid w:val="00C102FA"/>
    <w:rsid w:val="00C10B36"/>
    <w:rsid w:val="00C10D17"/>
    <w:rsid w:val="00C11086"/>
    <w:rsid w:val="00C1215A"/>
    <w:rsid w:val="00C13487"/>
    <w:rsid w:val="00C13C99"/>
    <w:rsid w:val="00C14662"/>
    <w:rsid w:val="00C15D95"/>
    <w:rsid w:val="00C164B8"/>
    <w:rsid w:val="00C165EE"/>
    <w:rsid w:val="00C16BA6"/>
    <w:rsid w:val="00C17E5B"/>
    <w:rsid w:val="00C17EAA"/>
    <w:rsid w:val="00C20732"/>
    <w:rsid w:val="00C209FA"/>
    <w:rsid w:val="00C20CFF"/>
    <w:rsid w:val="00C213D1"/>
    <w:rsid w:val="00C224EE"/>
    <w:rsid w:val="00C22620"/>
    <w:rsid w:val="00C231B4"/>
    <w:rsid w:val="00C251C6"/>
    <w:rsid w:val="00C25A63"/>
    <w:rsid w:val="00C261BB"/>
    <w:rsid w:val="00C2720A"/>
    <w:rsid w:val="00C27725"/>
    <w:rsid w:val="00C303DC"/>
    <w:rsid w:val="00C30615"/>
    <w:rsid w:val="00C32289"/>
    <w:rsid w:val="00C32B80"/>
    <w:rsid w:val="00C334E0"/>
    <w:rsid w:val="00C34AEF"/>
    <w:rsid w:val="00C34DF5"/>
    <w:rsid w:val="00C35425"/>
    <w:rsid w:val="00C359DD"/>
    <w:rsid w:val="00C36BAA"/>
    <w:rsid w:val="00C36D05"/>
    <w:rsid w:val="00C40725"/>
    <w:rsid w:val="00C41FE6"/>
    <w:rsid w:val="00C42346"/>
    <w:rsid w:val="00C425C3"/>
    <w:rsid w:val="00C42783"/>
    <w:rsid w:val="00C4328E"/>
    <w:rsid w:val="00C43504"/>
    <w:rsid w:val="00C43FFD"/>
    <w:rsid w:val="00C44710"/>
    <w:rsid w:val="00C4585D"/>
    <w:rsid w:val="00C46185"/>
    <w:rsid w:val="00C466F6"/>
    <w:rsid w:val="00C46861"/>
    <w:rsid w:val="00C468D9"/>
    <w:rsid w:val="00C5044D"/>
    <w:rsid w:val="00C50F02"/>
    <w:rsid w:val="00C51732"/>
    <w:rsid w:val="00C51B6A"/>
    <w:rsid w:val="00C5238D"/>
    <w:rsid w:val="00C53014"/>
    <w:rsid w:val="00C53500"/>
    <w:rsid w:val="00C5350B"/>
    <w:rsid w:val="00C5576D"/>
    <w:rsid w:val="00C5580D"/>
    <w:rsid w:val="00C57600"/>
    <w:rsid w:val="00C57BD7"/>
    <w:rsid w:val="00C60324"/>
    <w:rsid w:val="00C6065F"/>
    <w:rsid w:val="00C62DB2"/>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F01"/>
    <w:rsid w:val="00C86513"/>
    <w:rsid w:val="00C869C2"/>
    <w:rsid w:val="00C8777D"/>
    <w:rsid w:val="00C87950"/>
    <w:rsid w:val="00C9005A"/>
    <w:rsid w:val="00C90628"/>
    <w:rsid w:val="00C90E6F"/>
    <w:rsid w:val="00C93BD7"/>
    <w:rsid w:val="00C93C60"/>
    <w:rsid w:val="00C9455E"/>
    <w:rsid w:val="00C94C12"/>
    <w:rsid w:val="00C9551A"/>
    <w:rsid w:val="00C956A6"/>
    <w:rsid w:val="00C95A65"/>
    <w:rsid w:val="00C960B6"/>
    <w:rsid w:val="00C971BF"/>
    <w:rsid w:val="00C974B6"/>
    <w:rsid w:val="00C9795D"/>
    <w:rsid w:val="00C97AA4"/>
    <w:rsid w:val="00CA00B6"/>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28AC"/>
    <w:rsid w:val="00CB28C6"/>
    <w:rsid w:val="00CB32A1"/>
    <w:rsid w:val="00CB4753"/>
    <w:rsid w:val="00CB5C8F"/>
    <w:rsid w:val="00CB5D21"/>
    <w:rsid w:val="00CB5F5A"/>
    <w:rsid w:val="00CB6ED1"/>
    <w:rsid w:val="00CB7623"/>
    <w:rsid w:val="00CB7646"/>
    <w:rsid w:val="00CC1437"/>
    <w:rsid w:val="00CC38B6"/>
    <w:rsid w:val="00CC40AD"/>
    <w:rsid w:val="00CC472F"/>
    <w:rsid w:val="00CC4A02"/>
    <w:rsid w:val="00CC543F"/>
    <w:rsid w:val="00CC6547"/>
    <w:rsid w:val="00CC6A7E"/>
    <w:rsid w:val="00CC6E35"/>
    <w:rsid w:val="00CC7487"/>
    <w:rsid w:val="00CC78D6"/>
    <w:rsid w:val="00CC7999"/>
    <w:rsid w:val="00CD043C"/>
    <w:rsid w:val="00CD0488"/>
    <w:rsid w:val="00CD1E3A"/>
    <w:rsid w:val="00CD20E9"/>
    <w:rsid w:val="00CD2AC7"/>
    <w:rsid w:val="00CD41A9"/>
    <w:rsid w:val="00CD432F"/>
    <w:rsid w:val="00CD4EDA"/>
    <w:rsid w:val="00CD5A70"/>
    <w:rsid w:val="00CD6366"/>
    <w:rsid w:val="00CD63C4"/>
    <w:rsid w:val="00CD6CA7"/>
    <w:rsid w:val="00CD7838"/>
    <w:rsid w:val="00CE02E7"/>
    <w:rsid w:val="00CE08A6"/>
    <w:rsid w:val="00CE17C6"/>
    <w:rsid w:val="00CE1A13"/>
    <w:rsid w:val="00CE1B90"/>
    <w:rsid w:val="00CE285F"/>
    <w:rsid w:val="00CE3DA3"/>
    <w:rsid w:val="00CE44D1"/>
    <w:rsid w:val="00CE4765"/>
    <w:rsid w:val="00CE4B86"/>
    <w:rsid w:val="00CE55F0"/>
    <w:rsid w:val="00CE5634"/>
    <w:rsid w:val="00CE69DA"/>
    <w:rsid w:val="00CE7684"/>
    <w:rsid w:val="00CF051C"/>
    <w:rsid w:val="00CF1BD9"/>
    <w:rsid w:val="00CF2224"/>
    <w:rsid w:val="00CF2ADA"/>
    <w:rsid w:val="00CF38AB"/>
    <w:rsid w:val="00CF3DCE"/>
    <w:rsid w:val="00CF453E"/>
    <w:rsid w:val="00CF4DC5"/>
    <w:rsid w:val="00CF61C0"/>
    <w:rsid w:val="00D00BF6"/>
    <w:rsid w:val="00D00E65"/>
    <w:rsid w:val="00D01158"/>
    <w:rsid w:val="00D01A07"/>
    <w:rsid w:val="00D0229A"/>
    <w:rsid w:val="00D03A29"/>
    <w:rsid w:val="00D03FFC"/>
    <w:rsid w:val="00D0514B"/>
    <w:rsid w:val="00D058F2"/>
    <w:rsid w:val="00D05B88"/>
    <w:rsid w:val="00D06E3D"/>
    <w:rsid w:val="00D0732F"/>
    <w:rsid w:val="00D10296"/>
    <w:rsid w:val="00D10875"/>
    <w:rsid w:val="00D118FD"/>
    <w:rsid w:val="00D119EE"/>
    <w:rsid w:val="00D13043"/>
    <w:rsid w:val="00D13719"/>
    <w:rsid w:val="00D141F2"/>
    <w:rsid w:val="00D1449F"/>
    <w:rsid w:val="00D14B2B"/>
    <w:rsid w:val="00D14FCE"/>
    <w:rsid w:val="00D1519C"/>
    <w:rsid w:val="00D151DA"/>
    <w:rsid w:val="00D15471"/>
    <w:rsid w:val="00D16133"/>
    <w:rsid w:val="00D165FE"/>
    <w:rsid w:val="00D167EA"/>
    <w:rsid w:val="00D20EE5"/>
    <w:rsid w:val="00D220D8"/>
    <w:rsid w:val="00D22135"/>
    <w:rsid w:val="00D23A48"/>
    <w:rsid w:val="00D23AEF"/>
    <w:rsid w:val="00D24273"/>
    <w:rsid w:val="00D245D3"/>
    <w:rsid w:val="00D2582D"/>
    <w:rsid w:val="00D25AF9"/>
    <w:rsid w:val="00D2681D"/>
    <w:rsid w:val="00D268BC"/>
    <w:rsid w:val="00D26968"/>
    <w:rsid w:val="00D269BF"/>
    <w:rsid w:val="00D310FF"/>
    <w:rsid w:val="00D315F5"/>
    <w:rsid w:val="00D32F09"/>
    <w:rsid w:val="00D33300"/>
    <w:rsid w:val="00D33473"/>
    <w:rsid w:val="00D33B42"/>
    <w:rsid w:val="00D35CCE"/>
    <w:rsid w:val="00D3637A"/>
    <w:rsid w:val="00D36B14"/>
    <w:rsid w:val="00D402D0"/>
    <w:rsid w:val="00D40983"/>
    <w:rsid w:val="00D40C20"/>
    <w:rsid w:val="00D42C27"/>
    <w:rsid w:val="00D431DF"/>
    <w:rsid w:val="00D43464"/>
    <w:rsid w:val="00D44E4A"/>
    <w:rsid w:val="00D45012"/>
    <w:rsid w:val="00D4575E"/>
    <w:rsid w:val="00D45B8D"/>
    <w:rsid w:val="00D46482"/>
    <w:rsid w:val="00D472F2"/>
    <w:rsid w:val="00D47525"/>
    <w:rsid w:val="00D5046A"/>
    <w:rsid w:val="00D5131E"/>
    <w:rsid w:val="00D52444"/>
    <w:rsid w:val="00D5246C"/>
    <w:rsid w:val="00D53062"/>
    <w:rsid w:val="00D55038"/>
    <w:rsid w:val="00D563F8"/>
    <w:rsid w:val="00D56D61"/>
    <w:rsid w:val="00D57427"/>
    <w:rsid w:val="00D5761B"/>
    <w:rsid w:val="00D6016D"/>
    <w:rsid w:val="00D611B9"/>
    <w:rsid w:val="00D613A7"/>
    <w:rsid w:val="00D6161C"/>
    <w:rsid w:val="00D64B6F"/>
    <w:rsid w:val="00D654FA"/>
    <w:rsid w:val="00D663FB"/>
    <w:rsid w:val="00D667A8"/>
    <w:rsid w:val="00D67102"/>
    <w:rsid w:val="00D6713E"/>
    <w:rsid w:val="00D672C7"/>
    <w:rsid w:val="00D6753D"/>
    <w:rsid w:val="00D7033D"/>
    <w:rsid w:val="00D70F65"/>
    <w:rsid w:val="00D71071"/>
    <w:rsid w:val="00D718B2"/>
    <w:rsid w:val="00D7232B"/>
    <w:rsid w:val="00D72B31"/>
    <w:rsid w:val="00D7494E"/>
    <w:rsid w:val="00D75D00"/>
    <w:rsid w:val="00D75ECB"/>
    <w:rsid w:val="00D80E2F"/>
    <w:rsid w:val="00D8191E"/>
    <w:rsid w:val="00D82135"/>
    <w:rsid w:val="00D825EB"/>
    <w:rsid w:val="00D82855"/>
    <w:rsid w:val="00D82D87"/>
    <w:rsid w:val="00D83E0B"/>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5519"/>
    <w:rsid w:val="00D962E9"/>
    <w:rsid w:val="00D96A17"/>
    <w:rsid w:val="00D97F01"/>
    <w:rsid w:val="00DA215A"/>
    <w:rsid w:val="00DA21B1"/>
    <w:rsid w:val="00DA2CB6"/>
    <w:rsid w:val="00DA2F91"/>
    <w:rsid w:val="00DA3424"/>
    <w:rsid w:val="00DA452B"/>
    <w:rsid w:val="00DA47AF"/>
    <w:rsid w:val="00DA5308"/>
    <w:rsid w:val="00DA5B25"/>
    <w:rsid w:val="00DA5B5E"/>
    <w:rsid w:val="00DA63E4"/>
    <w:rsid w:val="00DA6993"/>
    <w:rsid w:val="00DA7366"/>
    <w:rsid w:val="00DA77E8"/>
    <w:rsid w:val="00DB0118"/>
    <w:rsid w:val="00DB0D7E"/>
    <w:rsid w:val="00DB0EB4"/>
    <w:rsid w:val="00DB1CDD"/>
    <w:rsid w:val="00DB1D08"/>
    <w:rsid w:val="00DB1DE6"/>
    <w:rsid w:val="00DB1EF6"/>
    <w:rsid w:val="00DB4719"/>
    <w:rsid w:val="00DB4970"/>
    <w:rsid w:val="00DB4E50"/>
    <w:rsid w:val="00DB51E1"/>
    <w:rsid w:val="00DB589B"/>
    <w:rsid w:val="00DB58CA"/>
    <w:rsid w:val="00DB62BD"/>
    <w:rsid w:val="00DB6E80"/>
    <w:rsid w:val="00DB7047"/>
    <w:rsid w:val="00DB78BD"/>
    <w:rsid w:val="00DB7B66"/>
    <w:rsid w:val="00DC09C7"/>
    <w:rsid w:val="00DC1455"/>
    <w:rsid w:val="00DC15C3"/>
    <w:rsid w:val="00DC1922"/>
    <w:rsid w:val="00DC201E"/>
    <w:rsid w:val="00DC2BA5"/>
    <w:rsid w:val="00DC470D"/>
    <w:rsid w:val="00DC4B7B"/>
    <w:rsid w:val="00DC592E"/>
    <w:rsid w:val="00DD1109"/>
    <w:rsid w:val="00DD1B07"/>
    <w:rsid w:val="00DD1C42"/>
    <w:rsid w:val="00DD1DEC"/>
    <w:rsid w:val="00DD2236"/>
    <w:rsid w:val="00DD269B"/>
    <w:rsid w:val="00DD31C8"/>
    <w:rsid w:val="00DD3856"/>
    <w:rsid w:val="00DD3958"/>
    <w:rsid w:val="00DD517D"/>
    <w:rsid w:val="00DD6316"/>
    <w:rsid w:val="00DD6475"/>
    <w:rsid w:val="00DD7040"/>
    <w:rsid w:val="00DD7E67"/>
    <w:rsid w:val="00DE0051"/>
    <w:rsid w:val="00DE0219"/>
    <w:rsid w:val="00DE08F3"/>
    <w:rsid w:val="00DE11AF"/>
    <w:rsid w:val="00DE191B"/>
    <w:rsid w:val="00DE2335"/>
    <w:rsid w:val="00DE38B1"/>
    <w:rsid w:val="00DE4198"/>
    <w:rsid w:val="00DE426F"/>
    <w:rsid w:val="00DE484B"/>
    <w:rsid w:val="00DE4A13"/>
    <w:rsid w:val="00DE57A1"/>
    <w:rsid w:val="00DE6026"/>
    <w:rsid w:val="00DE674C"/>
    <w:rsid w:val="00DE6862"/>
    <w:rsid w:val="00DF0195"/>
    <w:rsid w:val="00DF02F9"/>
    <w:rsid w:val="00DF0A2A"/>
    <w:rsid w:val="00DF17EA"/>
    <w:rsid w:val="00DF2656"/>
    <w:rsid w:val="00DF2FA3"/>
    <w:rsid w:val="00DF326D"/>
    <w:rsid w:val="00DF3796"/>
    <w:rsid w:val="00DF3CB5"/>
    <w:rsid w:val="00DF4813"/>
    <w:rsid w:val="00DF4968"/>
    <w:rsid w:val="00DF51B2"/>
    <w:rsid w:val="00DF587C"/>
    <w:rsid w:val="00DF5DC1"/>
    <w:rsid w:val="00DF64BB"/>
    <w:rsid w:val="00DF7C52"/>
    <w:rsid w:val="00E0181D"/>
    <w:rsid w:val="00E0321D"/>
    <w:rsid w:val="00E036ED"/>
    <w:rsid w:val="00E038CE"/>
    <w:rsid w:val="00E047E0"/>
    <w:rsid w:val="00E04E24"/>
    <w:rsid w:val="00E052A1"/>
    <w:rsid w:val="00E05872"/>
    <w:rsid w:val="00E06214"/>
    <w:rsid w:val="00E068CF"/>
    <w:rsid w:val="00E07A48"/>
    <w:rsid w:val="00E10299"/>
    <w:rsid w:val="00E10488"/>
    <w:rsid w:val="00E10C8F"/>
    <w:rsid w:val="00E10DA3"/>
    <w:rsid w:val="00E10FE4"/>
    <w:rsid w:val="00E11C66"/>
    <w:rsid w:val="00E1402C"/>
    <w:rsid w:val="00E14429"/>
    <w:rsid w:val="00E17D2F"/>
    <w:rsid w:val="00E17D50"/>
    <w:rsid w:val="00E214C1"/>
    <w:rsid w:val="00E21AE9"/>
    <w:rsid w:val="00E21B3E"/>
    <w:rsid w:val="00E23DED"/>
    <w:rsid w:val="00E23E37"/>
    <w:rsid w:val="00E24796"/>
    <w:rsid w:val="00E24DE4"/>
    <w:rsid w:val="00E257DE"/>
    <w:rsid w:val="00E25C6D"/>
    <w:rsid w:val="00E266C4"/>
    <w:rsid w:val="00E2710A"/>
    <w:rsid w:val="00E30270"/>
    <w:rsid w:val="00E31EAA"/>
    <w:rsid w:val="00E32280"/>
    <w:rsid w:val="00E32AD8"/>
    <w:rsid w:val="00E339D9"/>
    <w:rsid w:val="00E33A2F"/>
    <w:rsid w:val="00E34ABA"/>
    <w:rsid w:val="00E34BEE"/>
    <w:rsid w:val="00E36434"/>
    <w:rsid w:val="00E40620"/>
    <w:rsid w:val="00E411CF"/>
    <w:rsid w:val="00E412FE"/>
    <w:rsid w:val="00E41E8D"/>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92C"/>
    <w:rsid w:val="00E54C1C"/>
    <w:rsid w:val="00E571EF"/>
    <w:rsid w:val="00E5740A"/>
    <w:rsid w:val="00E57A35"/>
    <w:rsid w:val="00E61CB4"/>
    <w:rsid w:val="00E61D31"/>
    <w:rsid w:val="00E62CFA"/>
    <w:rsid w:val="00E6349E"/>
    <w:rsid w:val="00E63CC0"/>
    <w:rsid w:val="00E647FF"/>
    <w:rsid w:val="00E65106"/>
    <w:rsid w:val="00E65433"/>
    <w:rsid w:val="00E6594C"/>
    <w:rsid w:val="00E65A5C"/>
    <w:rsid w:val="00E661E0"/>
    <w:rsid w:val="00E67169"/>
    <w:rsid w:val="00E67B17"/>
    <w:rsid w:val="00E70EA9"/>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4B68"/>
    <w:rsid w:val="00E84D46"/>
    <w:rsid w:val="00E852AF"/>
    <w:rsid w:val="00E85989"/>
    <w:rsid w:val="00E85E5C"/>
    <w:rsid w:val="00E86235"/>
    <w:rsid w:val="00E86764"/>
    <w:rsid w:val="00E86ABF"/>
    <w:rsid w:val="00E9043B"/>
    <w:rsid w:val="00E91231"/>
    <w:rsid w:val="00E912C4"/>
    <w:rsid w:val="00E914DE"/>
    <w:rsid w:val="00E91A6D"/>
    <w:rsid w:val="00E9358F"/>
    <w:rsid w:val="00E93B4A"/>
    <w:rsid w:val="00E93F2B"/>
    <w:rsid w:val="00E9409F"/>
    <w:rsid w:val="00E941E5"/>
    <w:rsid w:val="00E946B4"/>
    <w:rsid w:val="00E959E9"/>
    <w:rsid w:val="00E976CC"/>
    <w:rsid w:val="00EA0977"/>
    <w:rsid w:val="00EA1704"/>
    <w:rsid w:val="00EA188C"/>
    <w:rsid w:val="00EA22C6"/>
    <w:rsid w:val="00EA37AB"/>
    <w:rsid w:val="00EA3F6B"/>
    <w:rsid w:val="00EA4640"/>
    <w:rsid w:val="00EA4CE6"/>
    <w:rsid w:val="00EA59AF"/>
    <w:rsid w:val="00EA5A34"/>
    <w:rsid w:val="00EA6770"/>
    <w:rsid w:val="00EA70A9"/>
    <w:rsid w:val="00EB06B6"/>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1943"/>
    <w:rsid w:val="00EC2193"/>
    <w:rsid w:val="00EC2D9F"/>
    <w:rsid w:val="00EC434B"/>
    <w:rsid w:val="00EC4AF8"/>
    <w:rsid w:val="00EC5239"/>
    <w:rsid w:val="00EC52FC"/>
    <w:rsid w:val="00EC6B7F"/>
    <w:rsid w:val="00EC712E"/>
    <w:rsid w:val="00EC7FB8"/>
    <w:rsid w:val="00ED0B7A"/>
    <w:rsid w:val="00ED15C8"/>
    <w:rsid w:val="00ED32C6"/>
    <w:rsid w:val="00ED395E"/>
    <w:rsid w:val="00ED41E3"/>
    <w:rsid w:val="00ED51E4"/>
    <w:rsid w:val="00ED5D4B"/>
    <w:rsid w:val="00ED62C8"/>
    <w:rsid w:val="00ED64DE"/>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2AD7"/>
    <w:rsid w:val="00EF4CC9"/>
    <w:rsid w:val="00EF5310"/>
    <w:rsid w:val="00EF568D"/>
    <w:rsid w:val="00EF5729"/>
    <w:rsid w:val="00EF7058"/>
    <w:rsid w:val="00EF797D"/>
    <w:rsid w:val="00F00843"/>
    <w:rsid w:val="00F00852"/>
    <w:rsid w:val="00F00A73"/>
    <w:rsid w:val="00F016FD"/>
    <w:rsid w:val="00F01E6F"/>
    <w:rsid w:val="00F02D46"/>
    <w:rsid w:val="00F030BE"/>
    <w:rsid w:val="00F0355F"/>
    <w:rsid w:val="00F048DC"/>
    <w:rsid w:val="00F056AE"/>
    <w:rsid w:val="00F06966"/>
    <w:rsid w:val="00F10659"/>
    <w:rsid w:val="00F12BDA"/>
    <w:rsid w:val="00F12E9F"/>
    <w:rsid w:val="00F13463"/>
    <w:rsid w:val="00F1375A"/>
    <w:rsid w:val="00F138AE"/>
    <w:rsid w:val="00F13A3E"/>
    <w:rsid w:val="00F1412C"/>
    <w:rsid w:val="00F145BC"/>
    <w:rsid w:val="00F146F4"/>
    <w:rsid w:val="00F14BE8"/>
    <w:rsid w:val="00F15FFA"/>
    <w:rsid w:val="00F164BA"/>
    <w:rsid w:val="00F16950"/>
    <w:rsid w:val="00F1772C"/>
    <w:rsid w:val="00F17B60"/>
    <w:rsid w:val="00F17DEC"/>
    <w:rsid w:val="00F20244"/>
    <w:rsid w:val="00F21BA2"/>
    <w:rsid w:val="00F22A29"/>
    <w:rsid w:val="00F24E63"/>
    <w:rsid w:val="00F25077"/>
    <w:rsid w:val="00F252D3"/>
    <w:rsid w:val="00F2538A"/>
    <w:rsid w:val="00F2723E"/>
    <w:rsid w:val="00F2779F"/>
    <w:rsid w:val="00F300BA"/>
    <w:rsid w:val="00F30F3E"/>
    <w:rsid w:val="00F318C8"/>
    <w:rsid w:val="00F35DFE"/>
    <w:rsid w:val="00F3636E"/>
    <w:rsid w:val="00F3727B"/>
    <w:rsid w:val="00F3773B"/>
    <w:rsid w:val="00F40656"/>
    <w:rsid w:val="00F41260"/>
    <w:rsid w:val="00F41687"/>
    <w:rsid w:val="00F41B9E"/>
    <w:rsid w:val="00F4208E"/>
    <w:rsid w:val="00F421A5"/>
    <w:rsid w:val="00F4299B"/>
    <w:rsid w:val="00F447BB"/>
    <w:rsid w:val="00F44D93"/>
    <w:rsid w:val="00F4532E"/>
    <w:rsid w:val="00F4588E"/>
    <w:rsid w:val="00F45F84"/>
    <w:rsid w:val="00F50ABC"/>
    <w:rsid w:val="00F5159C"/>
    <w:rsid w:val="00F523D1"/>
    <w:rsid w:val="00F52AC7"/>
    <w:rsid w:val="00F5315F"/>
    <w:rsid w:val="00F53FB4"/>
    <w:rsid w:val="00F552D1"/>
    <w:rsid w:val="00F55533"/>
    <w:rsid w:val="00F55534"/>
    <w:rsid w:val="00F56B68"/>
    <w:rsid w:val="00F56BD9"/>
    <w:rsid w:val="00F56EB4"/>
    <w:rsid w:val="00F57355"/>
    <w:rsid w:val="00F60336"/>
    <w:rsid w:val="00F6060B"/>
    <w:rsid w:val="00F60620"/>
    <w:rsid w:val="00F616A6"/>
    <w:rsid w:val="00F61D18"/>
    <w:rsid w:val="00F61FD5"/>
    <w:rsid w:val="00F62506"/>
    <w:rsid w:val="00F62811"/>
    <w:rsid w:val="00F62F66"/>
    <w:rsid w:val="00F63864"/>
    <w:rsid w:val="00F63E10"/>
    <w:rsid w:val="00F63F23"/>
    <w:rsid w:val="00F64EED"/>
    <w:rsid w:val="00F651E9"/>
    <w:rsid w:val="00F65637"/>
    <w:rsid w:val="00F6636A"/>
    <w:rsid w:val="00F663F7"/>
    <w:rsid w:val="00F67330"/>
    <w:rsid w:val="00F675ED"/>
    <w:rsid w:val="00F67822"/>
    <w:rsid w:val="00F67E93"/>
    <w:rsid w:val="00F70F1E"/>
    <w:rsid w:val="00F7177B"/>
    <w:rsid w:val="00F71924"/>
    <w:rsid w:val="00F719AD"/>
    <w:rsid w:val="00F72473"/>
    <w:rsid w:val="00F72D40"/>
    <w:rsid w:val="00F7380A"/>
    <w:rsid w:val="00F73837"/>
    <w:rsid w:val="00F74E46"/>
    <w:rsid w:val="00F761D0"/>
    <w:rsid w:val="00F762C1"/>
    <w:rsid w:val="00F769E9"/>
    <w:rsid w:val="00F76FEE"/>
    <w:rsid w:val="00F809AB"/>
    <w:rsid w:val="00F80D7F"/>
    <w:rsid w:val="00F82E66"/>
    <w:rsid w:val="00F834FB"/>
    <w:rsid w:val="00F83728"/>
    <w:rsid w:val="00F83E7A"/>
    <w:rsid w:val="00F8430B"/>
    <w:rsid w:val="00F847E1"/>
    <w:rsid w:val="00F85944"/>
    <w:rsid w:val="00F85E7E"/>
    <w:rsid w:val="00F8685B"/>
    <w:rsid w:val="00F86BCC"/>
    <w:rsid w:val="00F86E29"/>
    <w:rsid w:val="00F871AD"/>
    <w:rsid w:val="00F87690"/>
    <w:rsid w:val="00F9055A"/>
    <w:rsid w:val="00F90786"/>
    <w:rsid w:val="00F913B0"/>
    <w:rsid w:val="00F91796"/>
    <w:rsid w:val="00F918A6"/>
    <w:rsid w:val="00F91F1B"/>
    <w:rsid w:val="00F92361"/>
    <w:rsid w:val="00F94E5C"/>
    <w:rsid w:val="00F95354"/>
    <w:rsid w:val="00F9558D"/>
    <w:rsid w:val="00F9565C"/>
    <w:rsid w:val="00F95974"/>
    <w:rsid w:val="00F95B3C"/>
    <w:rsid w:val="00F97659"/>
    <w:rsid w:val="00F97BF6"/>
    <w:rsid w:val="00FA1E58"/>
    <w:rsid w:val="00FA2E0E"/>
    <w:rsid w:val="00FA43FC"/>
    <w:rsid w:val="00FA4FFB"/>
    <w:rsid w:val="00FA5617"/>
    <w:rsid w:val="00FA566A"/>
    <w:rsid w:val="00FA5A86"/>
    <w:rsid w:val="00FA5E7F"/>
    <w:rsid w:val="00FA6238"/>
    <w:rsid w:val="00FA6828"/>
    <w:rsid w:val="00FA784F"/>
    <w:rsid w:val="00FB230F"/>
    <w:rsid w:val="00FB2D4D"/>
    <w:rsid w:val="00FB2FAF"/>
    <w:rsid w:val="00FB3211"/>
    <w:rsid w:val="00FB335F"/>
    <w:rsid w:val="00FB3C1E"/>
    <w:rsid w:val="00FB44AF"/>
    <w:rsid w:val="00FB4814"/>
    <w:rsid w:val="00FB4AB5"/>
    <w:rsid w:val="00FB5583"/>
    <w:rsid w:val="00FB688A"/>
    <w:rsid w:val="00FB6D3C"/>
    <w:rsid w:val="00FB6E06"/>
    <w:rsid w:val="00FB72EE"/>
    <w:rsid w:val="00FB7413"/>
    <w:rsid w:val="00FB7901"/>
    <w:rsid w:val="00FB795A"/>
    <w:rsid w:val="00FB7BC2"/>
    <w:rsid w:val="00FB7FC5"/>
    <w:rsid w:val="00FC096C"/>
    <w:rsid w:val="00FC10BA"/>
    <w:rsid w:val="00FC1206"/>
    <w:rsid w:val="00FC29C7"/>
    <w:rsid w:val="00FC2A9D"/>
    <w:rsid w:val="00FC2E61"/>
    <w:rsid w:val="00FC3602"/>
    <w:rsid w:val="00FC3BAA"/>
    <w:rsid w:val="00FC4508"/>
    <w:rsid w:val="00FC489C"/>
    <w:rsid w:val="00FC5FB8"/>
    <w:rsid w:val="00FC7B69"/>
    <w:rsid w:val="00FC7DB5"/>
    <w:rsid w:val="00FC7F75"/>
    <w:rsid w:val="00FD0326"/>
    <w:rsid w:val="00FD1529"/>
    <w:rsid w:val="00FD20D9"/>
    <w:rsid w:val="00FD29B1"/>
    <w:rsid w:val="00FD2DA4"/>
    <w:rsid w:val="00FD3DAB"/>
    <w:rsid w:val="00FD3E52"/>
    <w:rsid w:val="00FD4BC9"/>
    <w:rsid w:val="00FD4E67"/>
    <w:rsid w:val="00FD5236"/>
    <w:rsid w:val="00FD543F"/>
    <w:rsid w:val="00FD577B"/>
    <w:rsid w:val="00FD5D3E"/>
    <w:rsid w:val="00FD7561"/>
    <w:rsid w:val="00FE0326"/>
    <w:rsid w:val="00FE090D"/>
    <w:rsid w:val="00FE10B5"/>
    <w:rsid w:val="00FE165D"/>
    <w:rsid w:val="00FE2473"/>
    <w:rsid w:val="00FE2552"/>
    <w:rsid w:val="00FE2AAC"/>
    <w:rsid w:val="00FE3A77"/>
    <w:rsid w:val="00FE3A92"/>
    <w:rsid w:val="00FE4535"/>
    <w:rsid w:val="00FE5D47"/>
    <w:rsid w:val="00FE5DAD"/>
    <w:rsid w:val="00FE5E2E"/>
    <w:rsid w:val="00FE5F76"/>
    <w:rsid w:val="00FE77F5"/>
    <w:rsid w:val="00FF064E"/>
    <w:rsid w:val="00FF0730"/>
    <w:rsid w:val="00FF0D22"/>
    <w:rsid w:val="00FF0F84"/>
    <w:rsid w:val="00FF1A16"/>
    <w:rsid w:val="00FF21FC"/>
    <w:rsid w:val="00FF22C4"/>
    <w:rsid w:val="00FF3A89"/>
    <w:rsid w:val="00FF49CC"/>
    <w:rsid w:val="00FF51EA"/>
    <w:rsid w:val="00FF61AB"/>
    <w:rsid w:val="00FF6590"/>
    <w:rsid w:val="00FF7876"/>
    <w:rsid w:val="00FF7CCF"/>
    <w:rsid w:val="01EEB575"/>
    <w:rsid w:val="047182E7"/>
    <w:rsid w:val="05F9D451"/>
    <w:rsid w:val="09AC2670"/>
    <w:rsid w:val="09E39B16"/>
    <w:rsid w:val="0C05CC85"/>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24B56A8"/>
    <w:rsid w:val="3360B013"/>
    <w:rsid w:val="3A89F1D4"/>
    <w:rsid w:val="3CE3D2AA"/>
    <w:rsid w:val="439F8C59"/>
    <w:rsid w:val="45FF482F"/>
    <w:rsid w:val="4A863D63"/>
    <w:rsid w:val="4AF9FFE1"/>
    <w:rsid w:val="4B93D891"/>
    <w:rsid w:val="4C22BDA2"/>
    <w:rsid w:val="4CD80875"/>
    <w:rsid w:val="4EB250F6"/>
    <w:rsid w:val="4F1BC3C2"/>
    <w:rsid w:val="506CA3BC"/>
    <w:rsid w:val="531C1BB9"/>
    <w:rsid w:val="54267A74"/>
    <w:rsid w:val="5447F403"/>
    <w:rsid w:val="55763D04"/>
    <w:rsid w:val="5755BDD3"/>
    <w:rsid w:val="59280744"/>
    <w:rsid w:val="5A839AE7"/>
    <w:rsid w:val="60153870"/>
    <w:rsid w:val="613F772F"/>
    <w:rsid w:val="654631D1"/>
    <w:rsid w:val="689EFB55"/>
    <w:rsid w:val="6D4AB5AF"/>
    <w:rsid w:val="70509D2F"/>
    <w:rsid w:val="70AF1479"/>
    <w:rsid w:val="71325ED0"/>
    <w:rsid w:val="7428F64C"/>
    <w:rsid w:val="7715AADD"/>
    <w:rsid w:val="7798F534"/>
    <w:rsid w:val="785A56C4"/>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B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15F68"/>
    <w:pPr>
      <w:widowControl/>
      <w:numPr>
        <w:numId w:val="1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scxw1380341">
    <w:name w:val="scxw1380341"/>
    <w:basedOn w:val="Fuentedeprrafopredeter"/>
    <w:rsid w:val="004C517F"/>
  </w:style>
  <w:style w:type="paragraph" w:styleId="Textodeglobo">
    <w:name w:val="Balloon Text"/>
    <w:basedOn w:val="Normal"/>
    <w:link w:val="TextodegloboCar"/>
    <w:uiPriority w:val="99"/>
    <w:semiHidden/>
    <w:unhideWhenUsed/>
    <w:rsid w:val="007E4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46"/>
    <w:rPr>
      <w:rFonts w:ascii="Segoe UI" w:eastAsia="Arial" w:hAnsi="Segoe UI" w:cs="Segoe UI"/>
      <w:sz w:val="18"/>
      <w:szCs w:val="18"/>
      <w:lang w:val="es-ES"/>
    </w:rPr>
  </w:style>
  <w:style w:type="character" w:customStyle="1" w:styleId="Mencinsinresolver2">
    <w:name w:val="Mención sin resolver2"/>
    <w:basedOn w:val="Fuentedeprrafopredeter"/>
    <w:uiPriority w:val="99"/>
    <w:semiHidden/>
    <w:unhideWhenUsed/>
    <w:rsid w:val="00F6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816818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782">
          <w:marLeft w:val="0"/>
          <w:marRight w:val="0"/>
          <w:marTop w:val="0"/>
          <w:marBottom w:val="0"/>
          <w:divBdr>
            <w:top w:val="none" w:sz="0" w:space="0" w:color="auto"/>
            <w:left w:val="none" w:sz="0" w:space="0" w:color="auto"/>
            <w:bottom w:val="none" w:sz="0" w:space="0" w:color="auto"/>
            <w:right w:val="none" w:sz="0" w:space="0" w:color="auto"/>
          </w:divBdr>
        </w:div>
        <w:div w:id="1688629963">
          <w:marLeft w:val="0"/>
          <w:marRight w:val="0"/>
          <w:marTop w:val="0"/>
          <w:marBottom w:val="0"/>
          <w:divBdr>
            <w:top w:val="none" w:sz="0" w:space="0" w:color="auto"/>
            <w:left w:val="none" w:sz="0" w:space="0" w:color="auto"/>
            <w:bottom w:val="none" w:sz="0" w:space="0" w:color="auto"/>
            <w:right w:val="none" w:sz="0" w:space="0" w:color="auto"/>
          </w:divBdr>
        </w:div>
        <w:div w:id="2086415961">
          <w:marLeft w:val="0"/>
          <w:marRight w:val="0"/>
          <w:marTop w:val="0"/>
          <w:marBottom w:val="0"/>
          <w:divBdr>
            <w:top w:val="none" w:sz="0" w:space="0" w:color="auto"/>
            <w:left w:val="none" w:sz="0" w:space="0" w:color="auto"/>
            <w:bottom w:val="none" w:sz="0" w:space="0" w:color="auto"/>
            <w:right w:val="none" w:sz="0" w:space="0" w:color="auto"/>
          </w:divBdr>
        </w:div>
        <w:div w:id="826673176">
          <w:marLeft w:val="0"/>
          <w:marRight w:val="0"/>
          <w:marTop w:val="0"/>
          <w:marBottom w:val="0"/>
          <w:divBdr>
            <w:top w:val="none" w:sz="0" w:space="0" w:color="auto"/>
            <w:left w:val="none" w:sz="0" w:space="0" w:color="auto"/>
            <w:bottom w:val="none" w:sz="0" w:space="0" w:color="auto"/>
            <w:right w:val="none" w:sz="0" w:space="0" w:color="auto"/>
          </w:divBdr>
        </w:div>
        <w:div w:id="360011486">
          <w:marLeft w:val="0"/>
          <w:marRight w:val="0"/>
          <w:marTop w:val="0"/>
          <w:marBottom w:val="0"/>
          <w:divBdr>
            <w:top w:val="none" w:sz="0" w:space="0" w:color="auto"/>
            <w:left w:val="none" w:sz="0" w:space="0" w:color="auto"/>
            <w:bottom w:val="none" w:sz="0" w:space="0" w:color="auto"/>
            <w:right w:val="none" w:sz="0" w:space="0" w:color="auto"/>
          </w:divBdr>
        </w:div>
        <w:div w:id="335696005">
          <w:marLeft w:val="0"/>
          <w:marRight w:val="0"/>
          <w:marTop w:val="0"/>
          <w:marBottom w:val="0"/>
          <w:divBdr>
            <w:top w:val="none" w:sz="0" w:space="0" w:color="auto"/>
            <w:left w:val="none" w:sz="0" w:space="0" w:color="auto"/>
            <w:bottom w:val="none" w:sz="0" w:space="0" w:color="auto"/>
            <w:right w:val="none" w:sz="0" w:space="0" w:color="auto"/>
          </w:divBdr>
        </w:div>
        <w:div w:id="203060322">
          <w:marLeft w:val="0"/>
          <w:marRight w:val="0"/>
          <w:marTop w:val="0"/>
          <w:marBottom w:val="0"/>
          <w:divBdr>
            <w:top w:val="none" w:sz="0" w:space="0" w:color="auto"/>
            <w:left w:val="none" w:sz="0" w:space="0" w:color="auto"/>
            <w:bottom w:val="none" w:sz="0" w:space="0" w:color="auto"/>
            <w:right w:val="none" w:sz="0" w:space="0" w:color="auto"/>
          </w:divBdr>
        </w:div>
        <w:div w:id="2029020728">
          <w:marLeft w:val="0"/>
          <w:marRight w:val="0"/>
          <w:marTop w:val="0"/>
          <w:marBottom w:val="0"/>
          <w:divBdr>
            <w:top w:val="none" w:sz="0" w:space="0" w:color="auto"/>
            <w:left w:val="none" w:sz="0" w:space="0" w:color="auto"/>
            <w:bottom w:val="none" w:sz="0" w:space="0" w:color="auto"/>
            <w:right w:val="none" w:sz="0" w:space="0" w:color="auto"/>
          </w:divBdr>
        </w:div>
        <w:div w:id="462118385">
          <w:marLeft w:val="0"/>
          <w:marRight w:val="0"/>
          <w:marTop w:val="0"/>
          <w:marBottom w:val="0"/>
          <w:divBdr>
            <w:top w:val="none" w:sz="0" w:space="0" w:color="auto"/>
            <w:left w:val="none" w:sz="0" w:space="0" w:color="auto"/>
            <w:bottom w:val="none" w:sz="0" w:space="0" w:color="auto"/>
            <w:right w:val="none" w:sz="0" w:space="0" w:color="auto"/>
          </w:divBdr>
        </w:div>
        <w:div w:id="442186652">
          <w:marLeft w:val="0"/>
          <w:marRight w:val="0"/>
          <w:marTop w:val="0"/>
          <w:marBottom w:val="0"/>
          <w:divBdr>
            <w:top w:val="none" w:sz="0" w:space="0" w:color="auto"/>
            <w:left w:val="none" w:sz="0" w:space="0" w:color="auto"/>
            <w:bottom w:val="none" w:sz="0" w:space="0" w:color="auto"/>
            <w:right w:val="none" w:sz="0" w:space="0" w:color="auto"/>
          </w:divBdr>
        </w:div>
        <w:div w:id="1927612346">
          <w:marLeft w:val="0"/>
          <w:marRight w:val="0"/>
          <w:marTop w:val="0"/>
          <w:marBottom w:val="0"/>
          <w:divBdr>
            <w:top w:val="none" w:sz="0" w:space="0" w:color="auto"/>
            <w:left w:val="none" w:sz="0" w:space="0" w:color="auto"/>
            <w:bottom w:val="none" w:sz="0" w:space="0" w:color="auto"/>
            <w:right w:val="none" w:sz="0" w:space="0" w:color="auto"/>
          </w:divBdr>
        </w:div>
        <w:div w:id="1665356072">
          <w:marLeft w:val="0"/>
          <w:marRight w:val="0"/>
          <w:marTop w:val="0"/>
          <w:marBottom w:val="0"/>
          <w:divBdr>
            <w:top w:val="none" w:sz="0" w:space="0" w:color="auto"/>
            <w:left w:val="none" w:sz="0" w:space="0" w:color="auto"/>
            <w:bottom w:val="none" w:sz="0" w:space="0" w:color="auto"/>
            <w:right w:val="none" w:sz="0" w:space="0" w:color="auto"/>
          </w:divBdr>
        </w:div>
        <w:div w:id="170723357">
          <w:marLeft w:val="0"/>
          <w:marRight w:val="0"/>
          <w:marTop w:val="0"/>
          <w:marBottom w:val="0"/>
          <w:divBdr>
            <w:top w:val="none" w:sz="0" w:space="0" w:color="auto"/>
            <w:left w:val="none" w:sz="0" w:space="0" w:color="auto"/>
            <w:bottom w:val="none" w:sz="0" w:space="0" w:color="auto"/>
            <w:right w:val="none" w:sz="0" w:space="0" w:color="auto"/>
          </w:divBdr>
        </w:div>
        <w:div w:id="1456172687">
          <w:marLeft w:val="0"/>
          <w:marRight w:val="0"/>
          <w:marTop w:val="0"/>
          <w:marBottom w:val="0"/>
          <w:divBdr>
            <w:top w:val="none" w:sz="0" w:space="0" w:color="auto"/>
            <w:left w:val="none" w:sz="0" w:space="0" w:color="auto"/>
            <w:bottom w:val="none" w:sz="0" w:space="0" w:color="auto"/>
            <w:right w:val="none" w:sz="0" w:space="0" w:color="auto"/>
          </w:divBdr>
        </w:div>
        <w:div w:id="2704031">
          <w:marLeft w:val="0"/>
          <w:marRight w:val="0"/>
          <w:marTop w:val="0"/>
          <w:marBottom w:val="0"/>
          <w:divBdr>
            <w:top w:val="none" w:sz="0" w:space="0" w:color="auto"/>
            <w:left w:val="none" w:sz="0" w:space="0" w:color="auto"/>
            <w:bottom w:val="none" w:sz="0" w:space="0" w:color="auto"/>
            <w:right w:val="none" w:sz="0" w:space="0" w:color="auto"/>
          </w:divBdr>
        </w:div>
        <w:div w:id="1836997789">
          <w:marLeft w:val="0"/>
          <w:marRight w:val="0"/>
          <w:marTop w:val="0"/>
          <w:marBottom w:val="0"/>
          <w:divBdr>
            <w:top w:val="none" w:sz="0" w:space="0" w:color="auto"/>
            <w:left w:val="none" w:sz="0" w:space="0" w:color="auto"/>
            <w:bottom w:val="none" w:sz="0" w:space="0" w:color="auto"/>
            <w:right w:val="none" w:sz="0" w:space="0" w:color="auto"/>
          </w:divBdr>
        </w:div>
        <w:div w:id="311521282">
          <w:marLeft w:val="0"/>
          <w:marRight w:val="0"/>
          <w:marTop w:val="0"/>
          <w:marBottom w:val="0"/>
          <w:divBdr>
            <w:top w:val="none" w:sz="0" w:space="0" w:color="auto"/>
            <w:left w:val="none" w:sz="0" w:space="0" w:color="auto"/>
            <w:bottom w:val="none" w:sz="0" w:space="0" w:color="auto"/>
            <w:right w:val="none" w:sz="0" w:space="0" w:color="auto"/>
          </w:divBdr>
        </w:div>
        <w:div w:id="504250563">
          <w:marLeft w:val="0"/>
          <w:marRight w:val="0"/>
          <w:marTop w:val="0"/>
          <w:marBottom w:val="0"/>
          <w:divBdr>
            <w:top w:val="none" w:sz="0" w:space="0" w:color="auto"/>
            <w:left w:val="none" w:sz="0" w:space="0" w:color="auto"/>
            <w:bottom w:val="none" w:sz="0" w:space="0" w:color="auto"/>
            <w:right w:val="none" w:sz="0" w:space="0" w:color="auto"/>
          </w:divBdr>
        </w:div>
        <w:div w:id="302153090">
          <w:marLeft w:val="0"/>
          <w:marRight w:val="0"/>
          <w:marTop w:val="0"/>
          <w:marBottom w:val="0"/>
          <w:divBdr>
            <w:top w:val="none" w:sz="0" w:space="0" w:color="auto"/>
            <w:left w:val="none" w:sz="0" w:space="0" w:color="auto"/>
            <w:bottom w:val="none" w:sz="0" w:space="0" w:color="auto"/>
            <w:right w:val="none" w:sz="0" w:space="0" w:color="auto"/>
          </w:divBdr>
        </w:div>
        <w:div w:id="560484575">
          <w:marLeft w:val="0"/>
          <w:marRight w:val="0"/>
          <w:marTop w:val="0"/>
          <w:marBottom w:val="0"/>
          <w:divBdr>
            <w:top w:val="none" w:sz="0" w:space="0" w:color="auto"/>
            <w:left w:val="none" w:sz="0" w:space="0" w:color="auto"/>
            <w:bottom w:val="none" w:sz="0" w:space="0" w:color="auto"/>
            <w:right w:val="none" w:sz="0" w:space="0" w:color="auto"/>
          </w:divBdr>
        </w:div>
        <w:div w:id="139079477">
          <w:marLeft w:val="0"/>
          <w:marRight w:val="0"/>
          <w:marTop w:val="0"/>
          <w:marBottom w:val="0"/>
          <w:divBdr>
            <w:top w:val="none" w:sz="0" w:space="0" w:color="auto"/>
            <w:left w:val="none" w:sz="0" w:space="0" w:color="auto"/>
            <w:bottom w:val="none" w:sz="0" w:space="0" w:color="auto"/>
            <w:right w:val="none" w:sz="0" w:space="0" w:color="auto"/>
          </w:divBdr>
        </w:div>
        <w:div w:id="293681222">
          <w:marLeft w:val="0"/>
          <w:marRight w:val="0"/>
          <w:marTop w:val="0"/>
          <w:marBottom w:val="0"/>
          <w:divBdr>
            <w:top w:val="none" w:sz="0" w:space="0" w:color="auto"/>
            <w:left w:val="none" w:sz="0" w:space="0" w:color="auto"/>
            <w:bottom w:val="none" w:sz="0" w:space="0" w:color="auto"/>
            <w:right w:val="none" w:sz="0" w:space="0" w:color="auto"/>
          </w:divBdr>
        </w:div>
        <w:div w:id="2014721209">
          <w:marLeft w:val="0"/>
          <w:marRight w:val="0"/>
          <w:marTop w:val="0"/>
          <w:marBottom w:val="0"/>
          <w:divBdr>
            <w:top w:val="none" w:sz="0" w:space="0" w:color="auto"/>
            <w:left w:val="none" w:sz="0" w:space="0" w:color="auto"/>
            <w:bottom w:val="none" w:sz="0" w:space="0" w:color="auto"/>
            <w:right w:val="none" w:sz="0" w:space="0" w:color="auto"/>
          </w:divBdr>
        </w:div>
        <w:div w:id="1143235121">
          <w:marLeft w:val="0"/>
          <w:marRight w:val="0"/>
          <w:marTop w:val="0"/>
          <w:marBottom w:val="0"/>
          <w:divBdr>
            <w:top w:val="none" w:sz="0" w:space="0" w:color="auto"/>
            <w:left w:val="none" w:sz="0" w:space="0" w:color="auto"/>
            <w:bottom w:val="none" w:sz="0" w:space="0" w:color="auto"/>
            <w:right w:val="none" w:sz="0" w:space="0" w:color="auto"/>
          </w:divBdr>
        </w:div>
        <w:div w:id="416831570">
          <w:marLeft w:val="0"/>
          <w:marRight w:val="0"/>
          <w:marTop w:val="0"/>
          <w:marBottom w:val="0"/>
          <w:divBdr>
            <w:top w:val="none" w:sz="0" w:space="0" w:color="auto"/>
            <w:left w:val="none" w:sz="0" w:space="0" w:color="auto"/>
            <w:bottom w:val="none" w:sz="0" w:space="0" w:color="auto"/>
            <w:right w:val="none" w:sz="0" w:space="0" w:color="auto"/>
          </w:divBdr>
        </w:div>
        <w:div w:id="1597202954">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83802916">
          <w:marLeft w:val="0"/>
          <w:marRight w:val="0"/>
          <w:marTop w:val="0"/>
          <w:marBottom w:val="0"/>
          <w:divBdr>
            <w:top w:val="none" w:sz="0" w:space="0" w:color="auto"/>
            <w:left w:val="none" w:sz="0" w:space="0" w:color="auto"/>
            <w:bottom w:val="none" w:sz="0" w:space="0" w:color="auto"/>
            <w:right w:val="none" w:sz="0" w:space="0" w:color="auto"/>
          </w:divBdr>
        </w:div>
        <w:div w:id="1616986304">
          <w:marLeft w:val="0"/>
          <w:marRight w:val="0"/>
          <w:marTop w:val="0"/>
          <w:marBottom w:val="0"/>
          <w:divBdr>
            <w:top w:val="none" w:sz="0" w:space="0" w:color="auto"/>
            <w:left w:val="none" w:sz="0" w:space="0" w:color="auto"/>
            <w:bottom w:val="none" w:sz="0" w:space="0" w:color="auto"/>
            <w:right w:val="none" w:sz="0" w:space="0" w:color="auto"/>
          </w:divBdr>
        </w:div>
        <w:div w:id="858003627">
          <w:marLeft w:val="0"/>
          <w:marRight w:val="0"/>
          <w:marTop w:val="0"/>
          <w:marBottom w:val="0"/>
          <w:divBdr>
            <w:top w:val="none" w:sz="0" w:space="0" w:color="auto"/>
            <w:left w:val="none" w:sz="0" w:space="0" w:color="auto"/>
            <w:bottom w:val="none" w:sz="0" w:space="0" w:color="auto"/>
            <w:right w:val="none" w:sz="0" w:space="0" w:color="auto"/>
          </w:divBdr>
        </w:div>
        <w:div w:id="1948806286">
          <w:marLeft w:val="0"/>
          <w:marRight w:val="0"/>
          <w:marTop w:val="0"/>
          <w:marBottom w:val="0"/>
          <w:divBdr>
            <w:top w:val="none" w:sz="0" w:space="0" w:color="auto"/>
            <w:left w:val="none" w:sz="0" w:space="0" w:color="auto"/>
            <w:bottom w:val="none" w:sz="0" w:space="0" w:color="auto"/>
            <w:right w:val="none" w:sz="0" w:space="0" w:color="auto"/>
          </w:divBdr>
        </w:div>
        <w:div w:id="545334637">
          <w:marLeft w:val="0"/>
          <w:marRight w:val="0"/>
          <w:marTop w:val="0"/>
          <w:marBottom w:val="0"/>
          <w:divBdr>
            <w:top w:val="none" w:sz="0" w:space="0" w:color="auto"/>
            <w:left w:val="none" w:sz="0" w:space="0" w:color="auto"/>
            <w:bottom w:val="none" w:sz="0" w:space="0" w:color="auto"/>
            <w:right w:val="none" w:sz="0" w:space="0" w:color="auto"/>
          </w:divBdr>
        </w:div>
        <w:div w:id="1393456766">
          <w:marLeft w:val="0"/>
          <w:marRight w:val="0"/>
          <w:marTop w:val="0"/>
          <w:marBottom w:val="0"/>
          <w:divBdr>
            <w:top w:val="none" w:sz="0" w:space="0" w:color="auto"/>
            <w:left w:val="none" w:sz="0" w:space="0" w:color="auto"/>
            <w:bottom w:val="none" w:sz="0" w:space="0" w:color="auto"/>
            <w:right w:val="none" w:sz="0" w:space="0" w:color="auto"/>
          </w:divBdr>
        </w:div>
        <w:div w:id="2055035407">
          <w:marLeft w:val="0"/>
          <w:marRight w:val="0"/>
          <w:marTop w:val="0"/>
          <w:marBottom w:val="0"/>
          <w:divBdr>
            <w:top w:val="none" w:sz="0" w:space="0" w:color="auto"/>
            <w:left w:val="none" w:sz="0" w:space="0" w:color="auto"/>
            <w:bottom w:val="none" w:sz="0" w:space="0" w:color="auto"/>
            <w:right w:val="none" w:sz="0" w:space="0" w:color="auto"/>
          </w:divBdr>
        </w:div>
        <w:div w:id="427434315">
          <w:marLeft w:val="0"/>
          <w:marRight w:val="0"/>
          <w:marTop w:val="0"/>
          <w:marBottom w:val="0"/>
          <w:divBdr>
            <w:top w:val="none" w:sz="0" w:space="0" w:color="auto"/>
            <w:left w:val="none" w:sz="0" w:space="0" w:color="auto"/>
            <w:bottom w:val="none" w:sz="0" w:space="0" w:color="auto"/>
            <w:right w:val="none" w:sz="0" w:space="0" w:color="auto"/>
          </w:divBdr>
        </w:div>
        <w:div w:id="1119106719">
          <w:marLeft w:val="0"/>
          <w:marRight w:val="0"/>
          <w:marTop w:val="0"/>
          <w:marBottom w:val="0"/>
          <w:divBdr>
            <w:top w:val="none" w:sz="0" w:space="0" w:color="auto"/>
            <w:left w:val="none" w:sz="0" w:space="0" w:color="auto"/>
            <w:bottom w:val="none" w:sz="0" w:space="0" w:color="auto"/>
            <w:right w:val="none" w:sz="0" w:space="0" w:color="auto"/>
          </w:divBdr>
        </w:div>
      </w:divsChild>
    </w:div>
    <w:div w:id="206450778">
      <w:bodyDiv w:val="1"/>
      <w:marLeft w:val="0"/>
      <w:marRight w:val="0"/>
      <w:marTop w:val="0"/>
      <w:marBottom w:val="0"/>
      <w:divBdr>
        <w:top w:val="none" w:sz="0" w:space="0" w:color="auto"/>
        <w:left w:val="none" w:sz="0" w:space="0" w:color="auto"/>
        <w:bottom w:val="none" w:sz="0" w:space="0" w:color="auto"/>
        <w:right w:val="none" w:sz="0" w:space="0" w:color="auto"/>
      </w:divBdr>
      <w:divsChild>
        <w:div w:id="983199292">
          <w:marLeft w:val="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46318714">
          <w:marLeft w:val="0"/>
          <w:marRight w:val="0"/>
          <w:marTop w:val="0"/>
          <w:marBottom w:val="0"/>
          <w:divBdr>
            <w:top w:val="none" w:sz="0" w:space="0" w:color="auto"/>
            <w:left w:val="none" w:sz="0" w:space="0" w:color="auto"/>
            <w:bottom w:val="none" w:sz="0" w:space="0" w:color="auto"/>
            <w:right w:val="none" w:sz="0" w:space="0" w:color="auto"/>
          </w:divBdr>
        </w:div>
        <w:div w:id="1378890672">
          <w:marLeft w:val="0"/>
          <w:marRight w:val="0"/>
          <w:marTop w:val="0"/>
          <w:marBottom w:val="0"/>
          <w:divBdr>
            <w:top w:val="none" w:sz="0" w:space="0" w:color="auto"/>
            <w:left w:val="none" w:sz="0" w:space="0" w:color="auto"/>
            <w:bottom w:val="none" w:sz="0" w:space="0" w:color="auto"/>
            <w:right w:val="none" w:sz="0" w:space="0" w:color="auto"/>
          </w:divBdr>
        </w:div>
        <w:div w:id="266036808">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39560946">
      <w:bodyDiv w:val="1"/>
      <w:marLeft w:val="0"/>
      <w:marRight w:val="0"/>
      <w:marTop w:val="0"/>
      <w:marBottom w:val="0"/>
      <w:divBdr>
        <w:top w:val="none" w:sz="0" w:space="0" w:color="auto"/>
        <w:left w:val="none" w:sz="0" w:space="0" w:color="auto"/>
        <w:bottom w:val="none" w:sz="0" w:space="0" w:color="auto"/>
        <w:right w:val="none" w:sz="0" w:space="0" w:color="auto"/>
      </w:divBdr>
      <w:divsChild>
        <w:div w:id="823473262">
          <w:marLeft w:val="0"/>
          <w:marRight w:val="0"/>
          <w:marTop w:val="0"/>
          <w:marBottom w:val="0"/>
          <w:divBdr>
            <w:top w:val="none" w:sz="0" w:space="0" w:color="auto"/>
            <w:left w:val="none" w:sz="0" w:space="0" w:color="auto"/>
            <w:bottom w:val="none" w:sz="0" w:space="0" w:color="auto"/>
            <w:right w:val="none" w:sz="0" w:space="0" w:color="auto"/>
          </w:divBdr>
        </w:div>
        <w:div w:id="31618313">
          <w:marLeft w:val="0"/>
          <w:marRight w:val="0"/>
          <w:marTop w:val="0"/>
          <w:marBottom w:val="0"/>
          <w:divBdr>
            <w:top w:val="none" w:sz="0" w:space="0" w:color="auto"/>
            <w:left w:val="none" w:sz="0" w:space="0" w:color="auto"/>
            <w:bottom w:val="none" w:sz="0" w:space="0" w:color="auto"/>
            <w:right w:val="none" w:sz="0" w:space="0" w:color="auto"/>
          </w:divBdr>
        </w:div>
        <w:div w:id="269748629">
          <w:marLeft w:val="0"/>
          <w:marRight w:val="0"/>
          <w:marTop w:val="0"/>
          <w:marBottom w:val="0"/>
          <w:divBdr>
            <w:top w:val="none" w:sz="0" w:space="0" w:color="auto"/>
            <w:left w:val="none" w:sz="0" w:space="0" w:color="auto"/>
            <w:bottom w:val="none" w:sz="0" w:space="0" w:color="auto"/>
            <w:right w:val="none" w:sz="0" w:space="0" w:color="auto"/>
          </w:divBdr>
        </w:div>
      </w:divsChild>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07783087">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680396591">
      <w:bodyDiv w:val="1"/>
      <w:marLeft w:val="0"/>
      <w:marRight w:val="0"/>
      <w:marTop w:val="0"/>
      <w:marBottom w:val="0"/>
      <w:divBdr>
        <w:top w:val="none" w:sz="0" w:space="0" w:color="auto"/>
        <w:left w:val="none" w:sz="0" w:space="0" w:color="auto"/>
        <w:bottom w:val="none" w:sz="0" w:space="0" w:color="auto"/>
        <w:right w:val="none" w:sz="0" w:space="0" w:color="auto"/>
      </w:divBdr>
    </w:div>
    <w:div w:id="717364036">
      <w:bodyDiv w:val="1"/>
      <w:marLeft w:val="0"/>
      <w:marRight w:val="0"/>
      <w:marTop w:val="0"/>
      <w:marBottom w:val="0"/>
      <w:divBdr>
        <w:top w:val="none" w:sz="0" w:space="0" w:color="auto"/>
        <w:left w:val="none" w:sz="0" w:space="0" w:color="auto"/>
        <w:bottom w:val="none" w:sz="0" w:space="0" w:color="auto"/>
        <w:right w:val="none" w:sz="0" w:space="0" w:color="auto"/>
      </w:divBdr>
      <w:divsChild>
        <w:div w:id="748622138">
          <w:marLeft w:val="0"/>
          <w:marRight w:val="0"/>
          <w:marTop w:val="0"/>
          <w:marBottom w:val="0"/>
          <w:divBdr>
            <w:top w:val="none" w:sz="0" w:space="0" w:color="auto"/>
            <w:left w:val="none" w:sz="0" w:space="0" w:color="auto"/>
            <w:bottom w:val="none" w:sz="0" w:space="0" w:color="auto"/>
            <w:right w:val="none" w:sz="0" w:space="0" w:color="auto"/>
          </w:divBdr>
        </w:div>
        <w:div w:id="1717899146">
          <w:marLeft w:val="0"/>
          <w:marRight w:val="0"/>
          <w:marTop w:val="0"/>
          <w:marBottom w:val="0"/>
          <w:divBdr>
            <w:top w:val="none" w:sz="0" w:space="0" w:color="auto"/>
            <w:left w:val="none" w:sz="0" w:space="0" w:color="auto"/>
            <w:bottom w:val="none" w:sz="0" w:space="0" w:color="auto"/>
            <w:right w:val="none" w:sz="0" w:space="0" w:color="auto"/>
          </w:divBdr>
        </w:div>
        <w:div w:id="597296736">
          <w:marLeft w:val="0"/>
          <w:marRight w:val="0"/>
          <w:marTop w:val="0"/>
          <w:marBottom w:val="0"/>
          <w:divBdr>
            <w:top w:val="none" w:sz="0" w:space="0" w:color="auto"/>
            <w:left w:val="none" w:sz="0" w:space="0" w:color="auto"/>
            <w:bottom w:val="none" w:sz="0" w:space="0" w:color="auto"/>
            <w:right w:val="none" w:sz="0" w:space="0" w:color="auto"/>
          </w:divBdr>
        </w:div>
      </w:divsChild>
    </w:div>
    <w:div w:id="747268281">
      <w:bodyDiv w:val="1"/>
      <w:marLeft w:val="0"/>
      <w:marRight w:val="0"/>
      <w:marTop w:val="0"/>
      <w:marBottom w:val="0"/>
      <w:divBdr>
        <w:top w:val="none" w:sz="0" w:space="0" w:color="auto"/>
        <w:left w:val="none" w:sz="0" w:space="0" w:color="auto"/>
        <w:bottom w:val="none" w:sz="0" w:space="0" w:color="auto"/>
        <w:right w:val="none" w:sz="0" w:space="0" w:color="auto"/>
      </w:divBdr>
      <w:divsChild>
        <w:div w:id="758520649">
          <w:marLeft w:val="0"/>
          <w:marRight w:val="0"/>
          <w:marTop w:val="0"/>
          <w:marBottom w:val="0"/>
          <w:divBdr>
            <w:top w:val="none" w:sz="0" w:space="0" w:color="auto"/>
            <w:left w:val="none" w:sz="0" w:space="0" w:color="auto"/>
            <w:bottom w:val="none" w:sz="0" w:space="0" w:color="auto"/>
            <w:right w:val="none" w:sz="0" w:space="0" w:color="auto"/>
          </w:divBdr>
        </w:div>
        <w:div w:id="1294025217">
          <w:marLeft w:val="0"/>
          <w:marRight w:val="0"/>
          <w:marTop w:val="0"/>
          <w:marBottom w:val="0"/>
          <w:divBdr>
            <w:top w:val="none" w:sz="0" w:space="0" w:color="auto"/>
            <w:left w:val="none" w:sz="0" w:space="0" w:color="auto"/>
            <w:bottom w:val="none" w:sz="0" w:space="0" w:color="auto"/>
            <w:right w:val="none" w:sz="0" w:space="0" w:color="auto"/>
          </w:divBdr>
        </w:div>
        <w:div w:id="1038512187">
          <w:marLeft w:val="0"/>
          <w:marRight w:val="0"/>
          <w:marTop w:val="0"/>
          <w:marBottom w:val="0"/>
          <w:divBdr>
            <w:top w:val="none" w:sz="0" w:space="0" w:color="auto"/>
            <w:left w:val="none" w:sz="0" w:space="0" w:color="auto"/>
            <w:bottom w:val="none" w:sz="0" w:space="0" w:color="auto"/>
            <w:right w:val="none" w:sz="0" w:space="0" w:color="auto"/>
          </w:divBdr>
        </w:div>
      </w:divsChild>
    </w:div>
    <w:div w:id="760637127">
      <w:bodyDiv w:val="1"/>
      <w:marLeft w:val="0"/>
      <w:marRight w:val="0"/>
      <w:marTop w:val="0"/>
      <w:marBottom w:val="0"/>
      <w:divBdr>
        <w:top w:val="none" w:sz="0" w:space="0" w:color="auto"/>
        <w:left w:val="none" w:sz="0" w:space="0" w:color="auto"/>
        <w:bottom w:val="none" w:sz="0" w:space="0" w:color="auto"/>
        <w:right w:val="none" w:sz="0" w:space="0" w:color="auto"/>
      </w:divBdr>
      <w:divsChild>
        <w:div w:id="1973708488">
          <w:marLeft w:val="0"/>
          <w:marRight w:val="0"/>
          <w:marTop w:val="0"/>
          <w:marBottom w:val="0"/>
          <w:divBdr>
            <w:top w:val="none" w:sz="0" w:space="0" w:color="auto"/>
            <w:left w:val="none" w:sz="0" w:space="0" w:color="auto"/>
            <w:bottom w:val="none" w:sz="0" w:space="0" w:color="auto"/>
            <w:right w:val="none" w:sz="0" w:space="0" w:color="auto"/>
          </w:divBdr>
        </w:div>
        <w:div w:id="1020279679">
          <w:marLeft w:val="0"/>
          <w:marRight w:val="0"/>
          <w:marTop w:val="0"/>
          <w:marBottom w:val="0"/>
          <w:divBdr>
            <w:top w:val="none" w:sz="0" w:space="0" w:color="auto"/>
            <w:left w:val="none" w:sz="0" w:space="0" w:color="auto"/>
            <w:bottom w:val="none" w:sz="0" w:space="0" w:color="auto"/>
            <w:right w:val="none" w:sz="0" w:space="0" w:color="auto"/>
          </w:divBdr>
        </w:div>
        <w:div w:id="42600933">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4509479">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4725361">
      <w:bodyDiv w:val="1"/>
      <w:marLeft w:val="0"/>
      <w:marRight w:val="0"/>
      <w:marTop w:val="0"/>
      <w:marBottom w:val="0"/>
      <w:divBdr>
        <w:top w:val="none" w:sz="0" w:space="0" w:color="auto"/>
        <w:left w:val="none" w:sz="0" w:space="0" w:color="auto"/>
        <w:bottom w:val="none" w:sz="0" w:space="0" w:color="auto"/>
        <w:right w:val="none" w:sz="0" w:space="0" w:color="auto"/>
      </w:divBdr>
      <w:divsChild>
        <w:div w:id="1157763091">
          <w:marLeft w:val="0"/>
          <w:marRight w:val="0"/>
          <w:marTop w:val="0"/>
          <w:marBottom w:val="0"/>
          <w:divBdr>
            <w:top w:val="none" w:sz="0" w:space="0" w:color="auto"/>
            <w:left w:val="none" w:sz="0" w:space="0" w:color="auto"/>
            <w:bottom w:val="none" w:sz="0" w:space="0" w:color="auto"/>
            <w:right w:val="none" w:sz="0" w:space="0" w:color="auto"/>
          </w:divBdr>
        </w:div>
        <w:div w:id="969940103">
          <w:marLeft w:val="0"/>
          <w:marRight w:val="0"/>
          <w:marTop w:val="0"/>
          <w:marBottom w:val="0"/>
          <w:divBdr>
            <w:top w:val="none" w:sz="0" w:space="0" w:color="auto"/>
            <w:left w:val="none" w:sz="0" w:space="0" w:color="auto"/>
            <w:bottom w:val="none" w:sz="0" w:space="0" w:color="auto"/>
            <w:right w:val="none" w:sz="0" w:space="0" w:color="auto"/>
          </w:divBdr>
        </w:div>
        <w:div w:id="1903176269">
          <w:marLeft w:val="0"/>
          <w:marRight w:val="0"/>
          <w:marTop w:val="0"/>
          <w:marBottom w:val="0"/>
          <w:divBdr>
            <w:top w:val="none" w:sz="0" w:space="0" w:color="auto"/>
            <w:left w:val="none" w:sz="0" w:space="0" w:color="auto"/>
            <w:bottom w:val="none" w:sz="0" w:space="0" w:color="auto"/>
            <w:right w:val="none" w:sz="0" w:space="0" w:color="auto"/>
          </w:divBdr>
        </w:div>
        <w:div w:id="1835949414">
          <w:marLeft w:val="0"/>
          <w:marRight w:val="0"/>
          <w:marTop w:val="0"/>
          <w:marBottom w:val="0"/>
          <w:divBdr>
            <w:top w:val="none" w:sz="0" w:space="0" w:color="auto"/>
            <w:left w:val="none" w:sz="0" w:space="0" w:color="auto"/>
            <w:bottom w:val="none" w:sz="0" w:space="0" w:color="auto"/>
            <w:right w:val="none" w:sz="0" w:space="0" w:color="auto"/>
          </w:divBdr>
        </w:div>
        <w:div w:id="717169405">
          <w:marLeft w:val="0"/>
          <w:marRight w:val="0"/>
          <w:marTop w:val="0"/>
          <w:marBottom w:val="0"/>
          <w:divBdr>
            <w:top w:val="none" w:sz="0" w:space="0" w:color="auto"/>
            <w:left w:val="none" w:sz="0" w:space="0" w:color="auto"/>
            <w:bottom w:val="none" w:sz="0" w:space="0" w:color="auto"/>
            <w:right w:val="none" w:sz="0" w:space="0" w:color="auto"/>
          </w:divBdr>
        </w:div>
        <w:div w:id="1515651270">
          <w:marLeft w:val="0"/>
          <w:marRight w:val="0"/>
          <w:marTop w:val="0"/>
          <w:marBottom w:val="0"/>
          <w:divBdr>
            <w:top w:val="none" w:sz="0" w:space="0" w:color="auto"/>
            <w:left w:val="none" w:sz="0" w:space="0" w:color="auto"/>
            <w:bottom w:val="none" w:sz="0" w:space="0" w:color="auto"/>
            <w:right w:val="none" w:sz="0" w:space="0" w:color="auto"/>
          </w:divBdr>
        </w:div>
        <w:div w:id="1075279930">
          <w:marLeft w:val="0"/>
          <w:marRight w:val="0"/>
          <w:marTop w:val="0"/>
          <w:marBottom w:val="0"/>
          <w:divBdr>
            <w:top w:val="none" w:sz="0" w:space="0" w:color="auto"/>
            <w:left w:val="none" w:sz="0" w:space="0" w:color="auto"/>
            <w:bottom w:val="none" w:sz="0" w:space="0" w:color="auto"/>
            <w:right w:val="none" w:sz="0" w:space="0" w:color="auto"/>
          </w:divBdr>
        </w:div>
        <w:div w:id="1899855692">
          <w:marLeft w:val="0"/>
          <w:marRight w:val="0"/>
          <w:marTop w:val="0"/>
          <w:marBottom w:val="0"/>
          <w:divBdr>
            <w:top w:val="none" w:sz="0" w:space="0" w:color="auto"/>
            <w:left w:val="none" w:sz="0" w:space="0" w:color="auto"/>
            <w:bottom w:val="none" w:sz="0" w:space="0" w:color="auto"/>
            <w:right w:val="none" w:sz="0" w:space="0" w:color="auto"/>
          </w:divBdr>
        </w:div>
        <w:div w:id="595477919">
          <w:marLeft w:val="0"/>
          <w:marRight w:val="0"/>
          <w:marTop w:val="0"/>
          <w:marBottom w:val="0"/>
          <w:divBdr>
            <w:top w:val="none" w:sz="0" w:space="0" w:color="auto"/>
            <w:left w:val="none" w:sz="0" w:space="0" w:color="auto"/>
            <w:bottom w:val="none" w:sz="0" w:space="0" w:color="auto"/>
            <w:right w:val="none" w:sz="0" w:space="0" w:color="auto"/>
          </w:divBdr>
        </w:div>
        <w:div w:id="203181236">
          <w:marLeft w:val="0"/>
          <w:marRight w:val="0"/>
          <w:marTop w:val="0"/>
          <w:marBottom w:val="0"/>
          <w:divBdr>
            <w:top w:val="none" w:sz="0" w:space="0" w:color="auto"/>
            <w:left w:val="none" w:sz="0" w:space="0" w:color="auto"/>
            <w:bottom w:val="none" w:sz="0" w:space="0" w:color="auto"/>
            <w:right w:val="none" w:sz="0" w:space="0" w:color="auto"/>
          </w:divBdr>
        </w:div>
        <w:div w:id="624971634">
          <w:marLeft w:val="0"/>
          <w:marRight w:val="0"/>
          <w:marTop w:val="0"/>
          <w:marBottom w:val="0"/>
          <w:divBdr>
            <w:top w:val="none" w:sz="0" w:space="0" w:color="auto"/>
            <w:left w:val="none" w:sz="0" w:space="0" w:color="auto"/>
            <w:bottom w:val="none" w:sz="0" w:space="0" w:color="auto"/>
            <w:right w:val="none" w:sz="0" w:space="0" w:color="auto"/>
          </w:divBdr>
        </w:div>
        <w:div w:id="1976521644">
          <w:marLeft w:val="0"/>
          <w:marRight w:val="0"/>
          <w:marTop w:val="0"/>
          <w:marBottom w:val="0"/>
          <w:divBdr>
            <w:top w:val="none" w:sz="0" w:space="0" w:color="auto"/>
            <w:left w:val="none" w:sz="0" w:space="0" w:color="auto"/>
            <w:bottom w:val="none" w:sz="0" w:space="0" w:color="auto"/>
            <w:right w:val="none" w:sz="0" w:space="0" w:color="auto"/>
          </w:divBdr>
        </w:div>
        <w:div w:id="2094549075">
          <w:marLeft w:val="0"/>
          <w:marRight w:val="0"/>
          <w:marTop w:val="0"/>
          <w:marBottom w:val="0"/>
          <w:divBdr>
            <w:top w:val="none" w:sz="0" w:space="0" w:color="auto"/>
            <w:left w:val="none" w:sz="0" w:space="0" w:color="auto"/>
            <w:bottom w:val="none" w:sz="0" w:space="0" w:color="auto"/>
            <w:right w:val="none" w:sz="0" w:space="0" w:color="auto"/>
          </w:divBdr>
        </w:div>
        <w:div w:id="705373862">
          <w:marLeft w:val="0"/>
          <w:marRight w:val="0"/>
          <w:marTop w:val="0"/>
          <w:marBottom w:val="0"/>
          <w:divBdr>
            <w:top w:val="none" w:sz="0" w:space="0" w:color="auto"/>
            <w:left w:val="none" w:sz="0" w:space="0" w:color="auto"/>
            <w:bottom w:val="none" w:sz="0" w:space="0" w:color="auto"/>
            <w:right w:val="none" w:sz="0" w:space="0" w:color="auto"/>
          </w:divBdr>
        </w:div>
        <w:div w:id="889724797">
          <w:marLeft w:val="0"/>
          <w:marRight w:val="0"/>
          <w:marTop w:val="0"/>
          <w:marBottom w:val="0"/>
          <w:divBdr>
            <w:top w:val="none" w:sz="0" w:space="0" w:color="auto"/>
            <w:left w:val="none" w:sz="0" w:space="0" w:color="auto"/>
            <w:bottom w:val="none" w:sz="0" w:space="0" w:color="auto"/>
            <w:right w:val="none" w:sz="0" w:space="0" w:color="auto"/>
          </w:divBdr>
        </w:div>
        <w:div w:id="409619826">
          <w:marLeft w:val="0"/>
          <w:marRight w:val="0"/>
          <w:marTop w:val="0"/>
          <w:marBottom w:val="0"/>
          <w:divBdr>
            <w:top w:val="none" w:sz="0" w:space="0" w:color="auto"/>
            <w:left w:val="none" w:sz="0" w:space="0" w:color="auto"/>
            <w:bottom w:val="none" w:sz="0" w:space="0" w:color="auto"/>
            <w:right w:val="none" w:sz="0" w:space="0" w:color="auto"/>
          </w:divBdr>
        </w:div>
        <w:div w:id="1084883993">
          <w:marLeft w:val="0"/>
          <w:marRight w:val="0"/>
          <w:marTop w:val="0"/>
          <w:marBottom w:val="0"/>
          <w:divBdr>
            <w:top w:val="none" w:sz="0" w:space="0" w:color="auto"/>
            <w:left w:val="none" w:sz="0" w:space="0" w:color="auto"/>
            <w:bottom w:val="none" w:sz="0" w:space="0" w:color="auto"/>
            <w:right w:val="none" w:sz="0" w:space="0" w:color="auto"/>
          </w:divBdr>
        </w:div>
        <w:div w:id="698899520">
          <w:marLeft w:val="0"/>
          <w:marRight w:val="0"/>
          <w:marTop w:val="0"/>
          <w:marBottom w:val="0"/>
          <w:divBdr>
            <w:top w:val="none" w:sz="0" w:space="0" w:color="auto"/>
            <w:left w:val="none" w:sz="0" w:space="0" w:color="auto"/>
            <w:bottom w:val="none" w:sz="0" w:space="0" w:color="auto"/>
            <w:right w:val="none" w:sz="0" w:space="0" w:color="auto"/>
          </w:divBdr>
        </w:div>
        <w:div w:id="402148214">
          <w:marLeft w:val="0"/>
          <w:marRight w:val="0"/>
          <w:marTop w:val="0"/>
          <w:marBottom w:val="0"/>
          <w:divBdr>
            <w:top w:val="none" w:sz="0" w:space="0" w:color="auto"/>
            <w:left w:val="none" w:sz="0" w:space="0" w:color="auto"/>
            <w:bottom w:val="none" w:sz="0" w:space="0" w:color="auto"/>
            <w:right w:val="none" w:sz="0" w:space="0" w:color="auto"/>
          </w:divBdr>
        </w:div>
        <w:div w:id="312031390">
          <w:marLeft w:val="0"/>
          <w:marRight w:val="0"/>
          <w:marTop w:val="0"/>
          <w:marBottom w:val="0"/>
          <w:divBdr>
            <w:top w:val="none" w:sz="0" w:space="0" w:color="auto"/>
            <w:left w:val="none" w:sz="0" w:space="0" w:color="auto"/>
            <w:bottom w:val="none" w:sz="0" w:space="0" w:color="auto"/>
            <w:right w:val="none" w:sz="0" w:space="0" w:color="auto"/>
          </w:divBdr>
        </w:div>
        <w:div w:id="793787888">
          <w:marLeft w:val="0"/>
          <w:marRight w:val="0"/>
          <w:marTop w:val="0"/>
          <w:marBottom w:val="0"/>
          <w:divBdr>
            <w:top w:val="none" w:sz="0" w:space="0" w:color="auto"/>
            <w:left w:val="none" w:sz="0" w:space="0" w:color="auto"/>
            <w:bottom w:val="none" w:sz="0" w:space="0" w:color="auto"/>
            <w:right w:val="none" w:sz="0" w:space="0" w:color="auto"/>
          </w:divBdr>
        </w:div>
        <w:div w:id="738864566">
          <w:marLeft w:val="0"/>
          <w:marRight w:val="0"/>
          <w:marTop w:val="0"/>
          <w:marBottom w:val="0"/>
          <w:divBdr>
            <w:top w:val="none" w:sz="0" w:space="0" w:color="auto"/>
            <w:left w:val="none" w:sz="0" w:space="0" w:color="auto"/>
            <w:bottom w:val="none" w:sz="0" w:space="0" w:color="auto"/>
            <w:right w:val="none" w:sz="0" w:space="0" w:color="auto"/>
          </w:divBdr>
        </w:div>
        <w:div w:id="605618399">
          <w:marLeft w:val="0"/>
          <w:marRight w:val="0"/>
          <w:marTop w:val="0"/>
          <w:marBottom w:val="0"/>
          <w:divBdr>
            <w:top w:val="none" w:sz="0" w:space="0" w:color="auto"/>
            <w:left w:val="none" w:sz="0" w:space="0" w:color="auto"/>
            <w:bottom w:val="none" w:sz="0" w:space="0" w:color="auto"/>
            <w:right w:val="none" w:sz="0" w:space="0" w:color="auto"/>
          </w:divBdr>
        </w:div>
        <w:div w:id="1858735487">
          <w:marLeft w:val="0"/>
          <w:marRight w:val="0"/>
          <w:marTop w:val="0"/>
          <w:marBottom w:val="0"/>
          <w:divBdr>
            <w:top w:val="none" w:sz="0" w:space="0" w:color="auto"/>
            <w:left w:val="none" w:sz="0" w:space="0" w:color="auto"/>
            <w:bottom w:val="none" w:sz="0" w:space="0" w:color="auto"/>
            <w:right w:val="none" w:sz="0" w:space="0" w:color="auto"/>
          </w:divBdr>
        </w:div>
        <w:div w:id="977565646">
          <w:marLeft w:val="0"/>
          <w:marRight w:val="0"/>
          <w:marTop w:val="0"/>
          <w:marBottom w:val="0"/>
          <w:divBdr>
            <w:top w:val="none" w:sz="0" w:space="0" w:color="auto"/>
            <w:left w:val="none" w:sz="0" w:space="0" w:color="auto"/>
            <w:bottom w:val="none" w:sz="0" w:space="0" w:color="auto"/>
            <w:right w:val="none" w:sz="0" w:space="0" w:color="auto"/>
          </w:divBdr>
        </w:div>
        <w:div w:id="877083125">
          <w:marLeft w:val="0"/>
          <w:marRight w:val="0"/>
          <w:marTop w:val="0"/>
          <w:marBottom w:val="0"/>
          <w:divBdr>
            <w:top w:val="none" w:sz="0" w:space="0" w:color="auto"/>
            <w:left w:val="none" w:sz="0" w:space="0" w:color="auto"/>
            <w:bottom w:val="none" w:sz="0" w:space="0" w:color="auto"/>
            <w:right w:val="none" w:sz="0" w:space="0" w:color="auto"/>
          </w:divBdr>
        </w:div>
        <w:div w:id="1994530590">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971446699">
          <w:marLeft w:val="0"/>
          <w:marRight w:val="0"/>
          <w:marTop w:val="0"/>
          <w:marBottom w:val="0"/>
          <w:divBdr>
            <w:top w:val="none" w:sz="0" w:space="0" w:color="auto"/>
            <w:left w:val="none" w:sz="0" w:space="0" w:color="auto"/>
            <w:bottom w:val="none" w:sz="0" w:space="0" w:color="auto"/>
            <w:right w:val="none" w:sz="0" w:space="0" w:color="auto"/>
          </w:divBdr>
        </w:div>
        <w:div w:id="1051072280">
          <w:marLeft w:val="0"/>
          <w:marRight w:val="0"/>
          <w:marTop w:val="0"/>
          <w:marBottom w:val="0"/>
          <w:divBdr>
            <w:top w:val="none" w:sz="0" w:space="0" w:color="auto"/>
            <w:left w:val="none" w:sz="0" w:space="0" w:color="auto"/>
            <w:bottom w:val="none" w:sz="0" w:space="0" w:color="auto"/>
            <w:right w:val="none" w:sz="0" w:space="0" w:color="auto"/>
          </w:divBdr>
        </w:div>
        <w:div w:id="2041196817">
          <w:marLeft w:val="0"/>
          <w:marRight w:val="0"/>
          <w:marTop w:val="0"/>
          <w:marBottom w:val="0"/>
          <w:divBdr>
            <w:top w:val="none" w:sz="0" w:space="0" w:color="auto"/>
            <w:left w:val="none" w:sz="0" w:space="0" w:color="auto"/>
            <w:bottom w:val="none" w:sz="0" w:space="0" w:color="auto"/>
            <w:right w:val="none" w:sz="0" w:space="0" w:color="auto"/>
          </w:divBdr>
        </w:div>
        <w:div w:id="2045981440">
          <w:marLeft w:val="0"/>
          <w:marRight w:val="0"/>
          <w:marTop w:val="0"/>
          <w:marBottom w:val="0"/>
          <w:divBdr>
            <w:top w:val="none" w:sz="0" w:space="0" w:color="auto"/>
            <w:left w:val="none" w:sz="0" w:space="0" w:color="auto"/>
            <w:bottom w:val="none" w:sz="0" w:space="0" w:color="auto"/>
            <w:right w:val="none" w:sz="0" w:space="0" w:color="auto"/>
          </w:divBdr>
        </w:div>
        <w:div w:id="558369237">
          <w:marLeft w:val="0"/>
          <w:marRight w:val="0"/>
          <w:marTop w:val="0"/>
          <w:marBottom w:val="0"/>
          <w:divBdr>
            <w:top w:val="none" w:sz="0" w:space="0" w:color="auto"/>
            <w:left w:val="none" w:sz="0" w:space="0" w:color="auto"/>
            <w:bottom w:val="none" w:sz="0" w:space="0" w:color="auto"/>
            <w:right w:val="none" w:sz="0" w:space="0" w:color="auto"/>
          </w:divBdr>
        </w:div>
        <w:div w:id="1169712432">
          <w:marLeft w:val="0"/>
          <w:marRight w:val="0"/>
          <w:marTop w:val="0"/>
          <w:marBottom w:val="0"/>
          <w:divBdr>
            <w:top w:val="none" w:sz="0" w:space="0" w:color="auto"/>
            <w:left w:val="none" w:sz="0" w:space="0" w:color="auto"/>
            <w:bottom w:val="none" w:sz="0" w:space="0" w:color="auto"/>
            <w:right w:val="none" w:sz="0" w:space="0" w:color="auto"/>
          </w:divBdr>
        </w:div>
        <w:div w:id="2134329320">
          <w:marLeft w:val="0"/>
          <w:marRight w:val="0"/>
          <w:marTop w:val="0"/>
          <w:marBottom w:val="0"/>
          <w:divBdr>
            <w:top w:val="none" w:sz="0" w:space="0" w:color="auto"/>
            <w:left w:val="none" w:sz="0" w:space="0" w:color="auto"/>
            <w:bottom w:val="none" w:sz="0" w:space="0" w:color="auto"/>
            <w:right w:val="none" w:sz="0" w:space="0" w:color="auto"/>
          </w:divBdr>
        </w:div>
        <w:div w:id="587495510">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115056605">
      <w:bodyDiv w:val="1"/>
      <w:marLeft w:val="0"/>
      <w:marRight w:val="0"/>
      <w:marTop w:val="0"/>
      <w:marBottom w:val="0"/>
      <w:divBdr>
        <w:top w:val="none" w:sz="0" w:space="0" w:color="auto"/>
        <w:left w:val="none" w:sz="0" w:space="0" w:color="auto"/>
        <w:bottom w:val="none" w:sz="0" w:space="0" w:color="auto"/>
        <w:right w:val="none" w:sz="0" w:space="0" w:color="auto"/>
      </w:divBdr>
      <w:divsChild>
        <w:div w:id="2004968666">
          <w:marLeft w:val="0"/>
          <w:marRight w:val="0"/>
          <w:marTop w:val="0"/>
          <w:marBottom w:val="0"/>
          <w:divBdr>
            <w:top w:val="none" w:sz="0" w:space="0" w:color="auto"/>
            <w:left w:val="none" w:sz="0" w:space="0" w:color="auto"/>
            <w:bottom w:val="none" w:sz="0" w:space="0" w:color="auto"/>
            <w:right w:val="none" w:sz="0" w:space="0" w:color="auto"/>
          </w:divBdr>
        </w:div>
        <w:div w:id="525170754">
          <w:marLeft w:val="0"/>
          <w:marRight w:val="0"/>
          <w:marTop w:val="0"/>
          <w:marBottom w:val="0"/>
          <w:divBdr>
            <w:top w:val="none" w:sz="0" w:space="0" w:color="auto"/>
            <w:left w:val="none" w:sz="0" w:space="0" w:color="auto"/>
            <w:bottom w:val="none" w:sz="0" w:space="0" w:color="auto"/>
            <w:right w:val="none" w:sz="0" w:space="0" w:color="auto"/>
          </w:divBdr>
        </w:div>
        <w:div w:id="350645634">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37949049">
      <w:bodyDiv w:val="1"/>
      <w:marLeft w:val="0"/>
      <w:marRight w:val="0"/>
      <w:marTop w:val="0"/>
      <w:marBottom w:val="0"/>
      <w:divBdr>
        <w:top w:val="none" w:sz="0" w:space="0" w:color="auto"/>
        <w:left w:val="none" w:sz="0" w:space="0" w:color="auto"/>
        <w:bottom w:val="none" w:sz="0" w:space="0" w:color="auto"/>
        <w:right w:val="none" w:sz="0" w:space="0" w:color="auto"/>
      </w:divBdr>
      <w:divsChild>
        <w:div w:id="430782249">
          <w:marLeft w:val="0"/>
          <w:marRight w:val="0"/>
          <w:marTop w:val="0"/>
          <w:marBottom w:val="0"/>
          <w:divBdr>
            <w:top w:val="none" w:sz="0" w:space="0" w:color="auto"/>
            <w:left w:val="none" w:sz="0" w:space="0" w:color="auto"/>
            <w:bottom w:val="none" w:sz="0" w:space="0" w:color="auto"/>
            <w:right w:val="none" w:sz="0" w:space="0" w:color="auto"/>
          </w:divBdr>
        </w:div>
        <w:div w:id="691760211">
          <w:marLeft w:val="0"/>
          <w:marRight w:val="0"/>
          <w:marTop w:val="0"/>
          <w:marBottom w:val="0"/>
          <w:divBdr>
            <w:top w:val="none" w:sz="0" w:space="0" w:color="auto"/>
            <w:left w:val="none" w:sz="0" w:space="0" w:color="auto"/>
            <w:bottom w:val="none" w:sz="0" w:space="0" w:color="auto"/>
            <w:right w:val="none" w:sz="0" w:space="0" w:color="auto"/>
          </w:divBdr>
        </w:div>
      </w:divsChild>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0649410">
      <w:bodyDiv w:val="1"/>
      <w:marLeft w:val="0"/>
      <w:marRight w:val="0"/>
      <w:marTop w:val="0"/>
      <w:marBottom w:val="0"/>
      <w:divBdr>
        <w:top w:val="none" w:sz="0" w:space="0" w:color="auto"/>
        <w:left w:val="none" w:sz="0" w:space="0" w:color="auto"/>
        <w:bottom w:val="none" w:sz="0" w:space="0" w:color="auto"/>
        <w:right w:val="none" w:sz="0" w:space="0" w:color="auto"/>
      </w:divBdr>
      <w:divsChild>
        <w:div w:id="226574407">
          <w:marLeft w:val="0"/>
          <w:marRight w:val="0"/>
          <w:marTop w:val="0"/>
          <w:marBottom w:val="0"/>
          <w:divBdr>
            <w:top w:val="none" w:sz="0" w:space="0" w:color="auto"/>
            <w:left w:val="none" w:sz="0" w:space="0" w:color="auto"/>
            <w:bottom w:val="none" w:sz="0" w:space="0" w:color="auto"/>
            <w:right w:val="none" w:sz="0" w:space="0" w:color="auto"/>
          </w:divBdr>
        </w:div>
        <w:div w:id="1986926850">
          <w:marLeft w:val="0"/>
          <w:marRight w:val="0"/>
          <w:marTop w:val="0"/>
          <w:marBottom w:val="0"/>
          <w:divBdr>
            <w:top w:val="none" w:sz="0" w:space="0" w:color="auto"/>
            <w:left w:val="none" w:sz="0" w:space="0" w:color="auto"/>
            <w:bottom w:val="none" w:sz="0" w:space="0" w:color="auto"/>
            <w:right w:val="none" w:sz="0" w:space="0" w:color="auto"/>
          </w:divBdr>
        </w:div>
        <w:div w:id="211736185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mailto:sebastianperdomof@yaho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http://www.secretariasenado.gov.co/senado/basedoc/codigo_comercio_pr032.html" TargetMode="External"/><Relationship Id="rId20" Type="http://schemas.openxmlformats.org/officeDocument/2006/relationships/hyperlink" Target="mailto:notificacionesclaro@claro.com.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otificacionesclaro@claro.com.co"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edison.sanchez@conectartv.com"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danielaquinterolaverde@gmail.com"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jorgeatln@hot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1FC7-F49B-4E1F-BC1C-6CB9553E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283</TotalTime>
  <Pages>46</Pages>
  <Words>27526</Words>
  <Characters>151396</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10</cp:revision>
  <cp:lastPrinted>2024-05-03T18:49:00Z</cp:lastPrinted>
  <dcterms:created xsi:type="dcterms:W3CDTF">2025-03-20T17:15:00Z</dcterms:created>
  <dcterms:modified xsi:type="dcterms:W3CDTF">2025-03-25T15:29:00Z</dcterms:modified>
</cp:coreProperties>
</file>