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4584C" w14:textId="77777777" w:rsidR="003275D8" w:rsidRDefault="003611A4" w:rsidP="003275D8">
      <w:pPr>
        <w:spacing w:line="240" w:lineRule="auto"/>
        <w:contextualSpacing/>
      </w:pPr>
      <w:proofErr w:type="spellStart"/>
      <w:r>
        <w:t>Pertenencia</w:t>
      </w:r>
      <w:proofErr w:type="spellEnd"/>
      <w:r>
        <w:t xml:space="preserve"> </w:t>
      </w:r>
    </w:p>
    <w:p w14:paraId="25F8EAF6" w14:textId="77777777" w:rsidR="003275D8" w:rsidRDefault="003611A4" w:rsidP="003275D8">
      <w:pPr>
        <w:spacing w:line="240" w:lineRule="auto"/>
        <w:contextualSpacing/>
      </w:pPr>
      <w:proofErr w:type="spellStart"/>
      <w:r>
        <w:t>Demandante</w:t>
      </w:r>
      <w:proofErr w:type="spellEnd"/>
      <w:r>
        <w:t xml:space="preserve">: Anderson Acero y </w:t>
      </w:r>
      <w:proofErr w:type="spellStart"/>
      <w:r>
        <w:t>Otros</w:t>
      </w:r>
      <w:proofErr w:type="spellEnd"/>
      <w:r>
        <w:t xml:space="preserve">. </w:t>
      </w:r>
    </w:p>
    <w:p w14:paraId="03419453" w14:textId="77777777" w:rsidR="003275D8" w:rsidRDefault="003611A4" w:rsidP="003275D8">
      <w:pPr>
        <w:spacing w:line="240" w:lineRule="auto"/>
        <w:contextualSpacing/>
      </w:pPr>
      <w:proofErr w:type="spellStart"/>
      <w:r>
        <w:t>Demandada</w:t>
      </w:r>
      <w:proofErr w:type="spellEnd"/>
      <w:r>
        <w:t xml:space="preserve">: Luis Mancilla y Allianz </w:t>
      </w:r>
      <w:proofErr w:type="spellStart"/>
      <w:r>
        <w:t>Seguros</w:t>
      </w:r>
      <w:proofErr w:type="spellEnd"/>
      <w:r>
        <w:t xml:space="preserve"> </w:t>
      </w:r>
    </w:p>
    <w:p w14:paraId="141CF2F3" w14:textId="77777777" w:rsidR="003275D8" w:rsidRDefault="003611A4" w:rsidP="003275D8">
      <w:pPr>
        <w:spacing w:line="240" w:lineRule="auto"/>
        <w:contextualSpacing/>
      </w:pPr>
      <w:r>
        <w:t xml:space="preserve">Rad. 11001310302420190068802 </w:t>
      </w:r>
    </w:p>
    <w:p w14:paraId="7E486615" w14:textId="77777777" w:rsidR="003275D8" w:rsidRDefault="003275D8"/>
    <w:p w14:paraId="0B2FC935" w14:textId="77777777" w:rsidR="003275D8" w:rsidRDefault="003275D8" w:rsidP="003275D8">
      <w:pPr>
        <w:jc w:val="center"/>
      </w:pPr>
    </w:p>
    <w:p w14:paraId="746D4318" w14:textId="6F7589AE" w:rsidR="003275D8" w:rsidRDefault="003611A4" w:rsidP="003275D8">
      <w:pPr>
        <w:jc w:val="center"/>
      </w:pPr>
      <w:r>
        <w:t>REPÚBLICA DE COLOMBIA</w:t>
      </w:r>
    </w:p>
    <w:p w14:paraId="76251834" w14:textId="70CE1DDE" w:rsidR="003275D8" w:rsidRDefault="003611A4" w:rsidP="003275D8">
      <w:pPr>
        <w:jc w:val="center"/>
      </w:pPr>
      <w:r>
        <w:t>RAMA JUDICIAL DEL PODER PÚBLICO</w:t>
      </w:r>
    </w:p>
    <w:p w14:paraId="16D71330" w14:textId="2E5CB0A1" w:rsidR="003275D8" w:rsidRDefault="003611A4" w:rsidP="003275D8">
      <w:pPr>
        <w:jc w:val="center"/>
      </w:pPr>
      <w:r>
        <w:t>TRIBUNAL SUPERIOR DEL DISTRITO JUDICIAL DE BOGOTÁ</w:t>
      </w:r>
    </w:p>
    <w:p w14:paraId="4C9C255B" w14:textId="34F0E861" w:rsidR="003275D8" w:rsidRDefault="003611A4" w:rsidP="003275D8">
      <w:pPr>
        <w:jc w:val="center"/>
      </w:pPr>
      <w:r>
        <w:t>SALA CIVIL</w:t>
      </w:r>
    </w:p>
    <w:p w14:paraId="6DC9A393" w14:textId="190FAD8D" w:rsidR="003275D8" w:rsidRDefault="003611A4" w:rsidP="003275D8">
      <w:pPr>
        <w:contextualSpacing/>
        <w:jc w:val="center"/>
      </w:pPr>
      <w:r>
        <w:t>HENEY VELÁSQUEZ ORTIZ</w:t>
      </w:r>
    </w:p>
    <w:p w14:paraId="54DAD14C" w14:textId="0981CBAC" w:rsidR="003275D8" w:rsidRDefault="003611A4" w:rsidP="003275D8">
      <w:pPr>
        <w:contextualSpacing/>
        <w:jc w:val="center"/>
      </w:pPr>
      <w:proofErr w:type="spellStart"/>
      <w:r>
        <w:t>Magistrada</w:t>
      </w:r>
      <w:proofErr w:type="spellEnd"/>
    </w:p>
    <w:p w14:paraId="70F2EB51" w14:textId="77777777" w:rsidR="003275D8" w:rsidRDefault="003275D8" w:rsidP="003275D8">
      <w:pPr>
        <w:jc w:val="center"/>
      </w:pPr>
    </w:p>
    <w:p w14:paraId="2879BF6A" w14:textId="748A1921" w:rsidR="003275D8" w:rsidRDefault="003611A4" w:rsidP="003275D8">
      <w:pPr>
        <w:jc w:val="center"/>
      </w:pPr>
      <w:r>
        <w:t xml:space="preserve">Bogotá D.C., seis (6) de </w:t>
      </w:r>
      <w:proofErr w:type="spellStart"/>
      <w:r>
        <w:t>marzo</w:t>
      </w:r>
      <w:proofErr w:type="spellEnd"/>
      <w:r>
        <w:t xml:space="preserve"> de dos mil </w:t>
      </w:r>
      <w:proofErr w:type="spellStart"/>
      <w:r>
        <w:t>veinticuatro</w:t>
      </w:r>
      <w:proofErr w:type="spellEnd"/>
      <w:r>
        <w:t xml:space="preserve"> (2024)</w:t>
      </w:r>
    </w:p>
    <w:p w14:paraId="6123C0FD" w14:textId="77777777" w:rsidR="003275D8" w:rsidRDefault="003275D8"/>
    <w:p w14:paraId="3506FE46" w14:textId="77777777" w:rsidR="00E340A1" w:rsidRDefault="003611A4" w:rsidP="003275D8">
      <w:pPr>
        <w:jc w:val="both"/>
      </w:pPr>
      <w:r>
        <w:t xml:space="preserve">En el </w:t>
      </w:r>
      <w:proofErr w:type="spellStart"/>
      <w:r>
        <w:t>efecto</w:t>
      </w:r>
      <w:proofErr w:type="spellEnd"/>
      <w:r>
        <w:t xml:space="preserve"> </w:t>
      </w:r>
      <w:proofErr w:type="spellStart"/>
      <w:r>
        <w:t>suspensivo</w:t>
      </w:r>
      <w:proofErr w:type="spellEnd"/>
      <w:r>
        <w:t xml:space="preserve">, se </w:t>
      </w:r>
      <w:proofErr w:type="spellStart"/>
      <w:r>
        <w:t>admite</w:t>
      </w:r>
      <w:proofErr w:type="spellEnd"/>
      <w:r>
        <w:t xml:space="preserve"> el </w:t>
      </w:r>
      <w:proofErr w:type="spellStart"/>
      <w:r>
        <w:t>recurso</w:t>
      </w:r>
      <w:proofErr w:type="spellEnd"/>
      <w:r>
        <w:t xml:space="preserve"> de </w:t>
      </w:r>
      <w:proofErr w:type="spellStart"/>
      <w:r>
        <w:t>apelación</w:t>
      </w:r>
      <w:proofErr w:type="spellEnd"/>
      <w:r>
        <w:t xml:space="preserve"> </w:t>
      </w:r>
      <w:proofErr w:type="spellStart"/>
      <w:r>
        <w:t>formulado</w:t>
      </w:r>
      <w:proofErr w:type="spellEnd"/>
      <w:r>
        <w:t xml:space="preserve"> contra la </w:t>
      </w:r>
      <w:proofErr w:type="spellStart"/>
      <w:r>
        <w:t>sentencia</w:t>
      </w:r>
      <w:proofErr w:type="spellEnd"/>
      <w:r>
        <w:t xml:space="preserve"> </w:t>
      </w:r>
      <w:proofErr w:type="spellStart"/>
      <w:r>
        <w:t>proferida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Juzgado </w:t>
      </w:r>
      <w:proofErr w:type="spellStart"/>
      <w:r>
        <w:t>Veinticuatro</w:t>
      </w:r>
      <w:proofErr w:type="spellEnd"/>
      <w:r>
        <w:t xml:space="preserve"> (24) Civil del Circuito. Por </w:t>
      </w:r>
      <w:proofErr w:type="spellStart"/>
      <w:r>
        <w:t>secretaría</w:t>
      </w:r>
      <w:proofErr w:type="spellEnd"/>
      <w:r>
        <w:t xml:space="preserve">, </w:t>
      </w:r>
      <w:proofErr w:type="spellStart"/>
      <w:r>
        <w:t>contabilícense</w:t>
      </w:r>
      <w:proofErr w:type="spellEnd"/>
      <w:r>
        <w:t xml:space="preserve"> los </w:t>
      </w:r>
      <w:proofErr w:type="spellStart"/>
      <w:r>
        <w:t>términos</w:t>
      </w:r>
      <w:proofErr w:type="spellEnd"/>
      <w:r>
        <w:t xml:space="preserve"> de que </w:t>
      </w:r>
      <w:proofErr w:type="spellStart"/>
      <w:r>
        <w:t>trata</w:t>
      </w:r>
      <w:proofErr w:type="spellEnd"/>
      <w:r>
        <w:t xml:space="preserve"> el </w:t>
      </w:r>
      <w:proofErr w:type="spellStart"/>
      <w:r>
        <w:t>inciso</w:t>
      </w:r>
      <w:proofErr w:type="spellEnd"/>
      <w:r>
        <w:t xml:space="preserve"> 3° del </w:t>
      </w:r>
      <w:proofErr w:type="spellStart"/>
      <w:r>
        <w:t>artículo</w:t>
      </w:r>
      <w:proofErr w:type="spellEnd"/>
      <w:r>
        <w:t xml:space="preserve"> 12 de la Ley 2213 de 2022. </w:t>
      </w:r>
      <w:proofErr w:type="spellStart"/>
      <w:r>
        <w:t>Adviértase</w:t>
      </w:r>
      <w:proofErr w:type="spellEnd"/>
      <w:r>
        <w:t xml:space="preserve"> a las partes lo </w:t>
      </w:r>
      <w:proofErr w:type="spellStart"/>
      <w:r>
        <w:t>dispuesto</w:t>
      </w:r>
      <w:proofErr w:type="spellEnd"/>
      <w:r>
        <w:t xml:space="preserve"> en el </w:t>
      </w:r>
      <w:proofErr w:type="spellStart"/>
      <w:r>
        <w:t>parágrafo</w:t>
      </w:r>
      <w:proofErr w:type="spellEnd"/>
      <w:r>
        <w:t xml:space="preserve"> del </w:t>
      </w:r>
      <w:proofErr w:type="spellStart"/>
      <w:r>
        <w:t>precepto</w:t>
      </w:r>
      <w:proofErr w:type="spellEnd"/>
      <w:r>
        <w:t xml:space="preserve"> 9°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misma</w:t>
      </w:r>
      <w:proofErr w:type="spellEnd"/>
      <w:r>
        <w:t xml:space="preserve"> Ley. </w:t>
      </w:r>
    </w:p>
    <w:p w14:paraId="05345FF8" w14:textId="0FDD3A01" w:rsidR="003275D8" w:rsidRDefault="003611A4" w:rsidP="003275D8">
      <w:pPr>
        <w:jc w:val="both"/>
      </w:pPr>
      <w:proofErr w:type="spellStart"/>
      <w:r>
        <w:t>Regresen</w:t>
      </w:r>
      <w:proofErr w:type="spellEnd"/>
      <w:r>
        <w:t xml:space="preserve"> las diligencias al </w:t>
      </w:r>
      <w:proofErr w:type="spellStart"/>
      <w:r>
        <w:t>despacho</w:t>
      </w:r>
      <w:proofErr w:type="spellEnd"/>
      <w:r>
        <w:t xml:space="preserve"> en </w:t>
      </w:r>
      <w:proofErr w:type="spellStart"/>
      <w:r>
        <w:t>oportunidad</w:t>
      </w:r>
      <w:proofErr w:type="spellEnd"/>
      <w:r>
        <w:t xml:space="preserve">. </w:t>
      </w:r>
    </w:p>
    <w:p w14:paraId="051BA988" w14:textId="77777777" w:rsidR="003275D8" w:rsidRDefault="003275D8" w:rsidP="003275D8">
      <w:pPr>
        <w:jc w:val="both"/>
      </w:pPr>
    </w:p>
    <w:p w14:paraId="66BB6CD9" w14:textId="77777777" w:rsidR="003275D8" w:rsidRDefault="003611A4" w:rsidP="003275D8">
      <w:pPr>
        <w:jc w:val="both"/>
      </w:pPr>
      <w:proofErr w:type="spellStart"/>
      <w:r>
        <w:t>Notifíquese</w:t>
      </w:r>
      <w:proofErr w:type="spellEnd"/>
      <w:r>
        <w:t xml:space="preserve">, </w:t>
      </w:r>
    </w:p>
    <w:p w14:paraId="53232286" w14:textId="77777777" w:rsidR="003275D8" w:rsidRDefault="003611A4" w:rsidP="003275D8">
      <w:pPr>
        <w:jc w:val="both"/>
      </w:pPr>
      <w:r>
        <w:t xml:space="preserve">HENEY VELÁSQUEZ ORTIZ </w:t>
      </w:r>
    </w:p>
    <w:p w14:paraId="71D81CEC" w14:textId="77777777" w:rsidR="003275D8" w:rsidRDefault="003611A4" w:rsidP="003275D8">
      <w:pPr>
        <w:jc w:val="both"/>
      </w:pPr>
      <w:proofErr w:type="spellStart"/>
      <w:r>
        <w:t>Magistrada</w:t>
      </w:r>
      <w:proofErr w:type="spellEnd"/>
      <w:r>
        <w:t xml:space="preserve"> </w:t>
      </w:r>
    </w:p>
    <w:p w14:paraId="7869E1DE" w14:textId="77777777" w:rsidR="003275D8" w:rsidRDefault="003611A4" w:rsidP="003275D8">
      <w:pPr>
        <w:jc w:val="both"/>
      </w:pPr>
      <w:proofErr w:type="spellStart"/>
      <w:r>
        <w:t>Firmado</w:t>
      </w:r>
      <w:proofErr w:type="spellEnd"/>
      <w:r>
        <w:t xml:space="preserve"> Por: Heney Velasquez Ortiz </w:t>
      </w:r>
    </w:p>
    <w:p w14:paraId="6B089FE8" w14:textId="77777777" w:rsidR="003275D8" w:rsidRDefault="003611A4" w:rsidP="003275D8">
      <w:pPr>
        <w:jc w:val="both"/>
      </w:pPr>
      <w:proofErr w:type="spellStart"/>
      <w:r>
        <w:t>Magistrada</w:t>
      </w:r>
      <w:proofErr w:type="spellEnd"/>
      <w:r>
        <w:t xml:space="preserve"> Sala Civil Tribunal Superior De Bogotá D.C., </w:t>
      </w:r>
    </w:p>
    <w:p w14:paraId="19B99D62" w14:textId="77777777" w:rsidR="003275D8" w:rsidRDefault="003275D8" w:rsidP="003275D8">
      <w:pPr>
        <w:jc w:val="both"/>
      </w:pPr>
    </w:p>
    <w:p w14:paraId="23705761" w14:textId="44EB80D1" w:rsidR="00B9243D" w:rsidRDefault="003611A4" w:rsidP="003275D8">
      <w:pPr>
        <w:jc w:val="both"/>
      </w:pPr>
      <w:r>
        <w:t xml:space="preserve">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y </w:t>
      </w:r>
      <w:proofErr w:type="spellStart"/>
      <w:r>
        <w:t>cuenta</w:t>
      </w:r>
      <w:proofErr w:type="spellEnd"/>
      <w:r>
        <w:t xml:space="preserve"> con plena </w:t>
      </w:r>
      <w:proofErr w:type="spellStart"/>
      <w:r>
        <w:t>validez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la Ley 527/99 y 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reglamentario</w:t>
      </w:r>
      <w:proofErr w:type="spellEnd"/>
      <w:r>
        <w:t xml:space="preserve"> 2364/12 Código de </w:t>
      </w:r>
      <w:proofErr w:type="spellStart"/>
      <w:r>
        <w:t>verificación</w:t>
      </w:r>
      <w:proofErr w:type="spellEnd"/>
      <w:r>
        <w:t xml:space="preserve">: f6df0c4d40c4350029e01aafa0b80df862ba673c83ff468cdfadcd39ccadbdc0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en 06/03/2024 08:29:18 a. m. </w:t>
      </w:r>
      <w:proofErr w:type="spellStart"/>
      <w:r>
        <w:t>Descargue</w:t>
      </w:r>
      <w:proofErr w:type="spellEnd"/>
      <w:r>
        <w:t xml:space="preserve"> el </w:t>
      </w:r>
      <w:proofErr w:type="spellStart"/>
      <w:r>
        <w:t>archivo</w:t>
      </w:r>
      <w:proofErr w:type="spellEnd"/>
      <w:r>
        <w:t xml:space="preserve"> y </w:t>
      </w:r>
      <w:proofErr w:type="spellStart"/>
      <w:r>
        <w:t>valide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la </w:t>
      </w:r>
      <w:proofErr w:type="spellStart"/>
      <w:r>
        <w:t>siguiente</w:t>
      </w:r>
      <w:proofErr w:type="spellEnd"/>
      <w:r>
        <w:t xml:space="preserve"> URL: 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1A4"/>
    <w:rsid w:val="003275D8"/>
    <w:rsid w:val="003611A4"/>
    <w:rsid w:val="00737460"/>
    <w:rsid w:val="00B9243D"/>
    <w:rsid w:val="00DA03DC"/>
    <w:rsid w:val="00E3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2D217"/>
  <w15:chartTrackingRefBased/>
  <w15:docId w15:val="{3630D5DF-90AC-49FD-BF52-25F3B72D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2024-03-07T22:03:00Z</dcterms:created>
  <dcterms:modified xsi:type="dcterms:W3CDTF">2024-03-07T22:06:00Z</dcterms:modified>
</cp:coreProperties>
</file>