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648B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República de Colombia</w:t>
      </w:r>
    </w:p>
    <w:p w14:paraId="7588F286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Rama Judicial del Poder Público</w:t>
      </w:r>
    </w:p>
    <w:p w14:paraId="21CCEA34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JUZGADO VEINTITRÉS CIVIL DEL CIRCUITO</w:t>
      </w:r>
    </w:p>
    <w:p w14:paraId="4D41998B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FF"/>
          <w:kern w:val="0"/>
          <w:sz w:val="24"/>
          <w:szCs w:val="24"/>
          <w:lang w:val="es-CO"/>
        </w:rPr>
        <w:t>ccto23bt@cendoj.ramajudicial.gov.co</w:t>
      </w:r>
    </w:p>
    <w:p w14:paraId="7176AC0F" w14:textId="77777777" w:rsidR="006E4C55" w:rsidRDefault="006E4C55" w:rsidP="006E4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8AC3C5D" w14:textId="0D9392E2" w:rsidR="006E2BE0" w:rsidRDefault="006E2BE0" w:rsidP="006E4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Bogotá D.C., enero treinta y uno (31) de dos mil veinticuatro (2024)</w:t>
      </w:r>
    </w:p>
    <w:p w14:paraId="38BFF82C" w14:textId="77777777" w:rsidR="006E4C55" w:rsidRDefault="006E4C55" w:rsidP="006E4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294B7F1" w14:textId="70B3B1FC" w:rsidR="006E2BE0" w:rsidRDefault="006E2BE0" w:rsidP="006E4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Expediente 1100131030232022 00358 00 – Cuaderno 3</w:t>
      </w:r>
    </w:p>
    <w:p w14:paraId="260AA75C" w14:textId="77777777" w:rsidR="006E4C55" w:rsidRDefault="006E4C55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E617192" w14:textId="37A091EB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 acuerdo al informe secretarial que antecede, se dispone:</w:t>
      </w:r>
    </w:p>
    <w:p w14:paraId="39179A9F" w14:textId="77777777" w:rsidR="006E4C55" w:rsidRDefault="006E4C55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lang w:val="es-CO"/>
        </w:rPr>
      </w:pPr>
    </w:p>
    <w:p w14:paraId="4B4E996C" w14:textId="01C336BD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lang w:val="es-CO"/>
        </w:rPr>
        <w:t>1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. Se agrega a los autos la contestación que ALLIANZ SEGUROS COLOMBIA hizo</w:t>
      </w:r>
    </w:p>
    <w:p w14:paraId="2160A498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al llamamiento en garantía (posiciones. 5/6), proponiendo excepciones de mérito,</w:t>
      </w:r>
    </w:p>
    <w:p w14:paraId="13972553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cuyo traslado se surtió en la forma reseñada en el artículo 9 de la ley 2213 de 2022;</w:t>
      </w:r>
    </w:p>
    <w:p w14:paraId="45276B9D" w14:textId="3C39E022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termino que aprovecho tanto la parte actora como la llamante y descorrieron</w:t>
      </w:r>
      <w:r w:rsidR="006E4C55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oportunamente el traslado de las excepciones que formuló el llamado en garantía</w:t>
      </w:r>
    </w:p>
    <w:p w14:paraId="14583251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(posiciones 7/8 y 9/10).</w:t>
      </w:r>
    </w:p>
    <w:p w14:paraId="0DC0D23F" w14:textId="77777777" w:rsidR="006E4C55" w:rsidRDefault="006E4C55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68EFD75" w14:textId="599394D0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2. Sobre la objeción que allega el llamado en garantía al juramento estimatorio que</w:t>
      </w:r>
    </w:p>
    <w:p w14:paraId="7E78C645" w14:textId="3C7BA8D0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trajo la demanda, téngase en cuenta que este no presenta cambios sustanciales</w:t>
      </w:r>
      <w:r w:rsidR="006E4C55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frente al aportado en la demanda principal (posición 62), al que ya se le dio tramite</w:t>
      </w:r>
    </w:p>
    <w:p w14:paraId="7A5B4EC8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auto de noviembre 15 de 2023; por lo que bajo el principio de economía procesal,</w:t>
      </w:r>
    </w:p>
    <w:p w14:paraId="1BEA4977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 se correrá traslado a las demás partes.</w:t>
      </w:r>
    </w:p>
    <w:p w14:paraId="123188D9" w14:textId="77777777" w:rsidR="006E4C55" w:rsidRDefault="006E4C55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61128FC" w14:textId="394E76D5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Notifíquese,</w:t>
      </w:r>
    </w:p>
    <w:p w14:paraId="02447255" w14:textId="77777777" w:rsidR="006E4C55" w:rsidRDefault="006E4C55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</w:p>
    <w:p w14:paraId="5B5DFB5A" w14:textId="115B9A8B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TIRSO PEÑA HERNÁNDEZ</w:t>
      </w:r>
    </w:p>
    <w:p w14:paraId="3F808130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Juez</w:t>
      </w:r>
    </w:p>
    <w:p w14:paraId="3FE8F1F1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(3)</w:t>
      </w:r>
    </w:p>
    <w:p w14:paraId="195DF589" w14:textId="77777777" w:rsidR="006E4C55" w:rsidRDefault="006E4C55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7A4BBAA4" w14:textId="77777777" w:rsidR="006E4C55" w:rsidRDefault="006E4C55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66968CC8" w14:textId="44A147C9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Firmado Por:</w:t>
      </w:r>
    </w:p>
    <w:p w14:paraId="38A3B384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Tirso Pena Hernandez</w:t>
      </w:r>
    </w:p>
    <w:p w14:paraId="7B2AA724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 Circuito</w:t>
      </w:r>
    </w:p>
    <w:p w14:paraId="2E5B0844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7558D9AA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023</w:t>
      </w:r>
    </w:p>
    <w:p w14:paraId="6CA33B1A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4D1F4776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44054CD0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1A60A454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a7df6a49679f7e33bc69376bdc6f15f50a36067349589129f3b8ecd1a23b0898</w:t>
      </w:r>
    </w:p>
    <w:p w14:paraId="088CD90D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31/01/2024 05:11:58 PM</w:t>
      </w:r>
    </w:p>
    <w:p w14:paraId="1E6F737C" w14:textId="77777777" w:rsidR="006E2BE0" w:rsidRDefault="006E2BE0" w:rsidP="006E4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Descargue el archivo y valide éste documento electrónico en la siguiente URL:</w:t>
      </w:r>
    </w:p>
    <w:p w14:paraId="29D8D4A0" w14:textId="34AE1285" w:rsidR="00B9243D" w:rsidRDefault="006E2BE0" w:rsidP="006E4C55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E0"/>
    <w:rsid w:val="006E2BE0"/>
    <w:rsid w:val="006E4C55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AC33"/>
  <w15:chartTrackingRefBased/>
  <w15:docId w15:val="{550248C2-3C5E-4F04-B973-BBE90A38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2024-02-01T17:23:00Z</dcterms:created>
  <dcterms:modified xsi:type="dcterms:W3CDTF">2024-02-01T20:13:00Z</dcterms:modified>
</cp:coreProperties>
</file>