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7D064" w14:textId="77777777" w:rsidR="00652213" w:rsidRDefault="00652213" w:rsidP="00B03B3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Calibri-Bold" w:hAnsi="Calibri-Bold" w:cs="Calibri-Bold"/>
          <w:b/>
          <w:bCs/>
          <w:color w:val="000000"/>
          <w:kern w:val="0"/>
          <w:sz w:val="24"/>
          <w:szCs w:val="24"/>
          <w:lang w:val="es-CO"/>
        </w:rPr>
        <w:t>JUZGADO CINCUENTA Y CINCO CIVIL DEL CIRCUITO DE BOGOTÁ</w:t>
      </w:r>
    </w:p>
    <w:p w14:paraId="45026A83" w14:textId="77777777" w:rsidR="00652213" w:rsidRDefault="00652213" w:rsidP="00B03B3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kern w:val="0"/>
          <w:lang w:val="es-CO"/>
        </w:rPr>
      </w:pPr>
      <w:r>
        <w:rPr>
          <w:rFonts w:ascii="Calibri" w:hAnsi="Calibri" w:cs="Calibri"/>
          <w:color w:val="000000"/>
          <w:kern w:val="0"/>
          <w:lang w:val="es-CO"/>
        </w:rPr>
        <w:t>Bogotá D.C., nueve (09) de febrero de dos mil veinticuatro (2024)</w:t>
      </w:r>
    </w:p>
    <w:p w14:paraId="50695ECD" w14:textId="77777777" w:rsidR="00B03B33" w:rsidRDefault="00B03B33" w:rsidP="00B03B3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kern w:val="0"/>
          <w:lang w:val="es-CO"/>
        </w:rPr>
      </w:pPr>
    </w:p>
    <w:p w14:paraId="08BD09CC" w14:textId="785783D4" w:rsidR="00652213" w:rsidRDefault="00652213" w:rsidP="00B03B3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kern w:val="0"/>
          <w:lang w:val="es-CO"/>
        </w:rPr>
      </w:pPr>
      <w:r>
        <w:rPr>
          <w:rFonts w:ascii="Calibri" w:hAnsi="Calibri" w:cs="Calibri"/>
          <w:color w:val="000000"/>
          <w:kern w:val="0"/>
          <w:lang w:val="es-CO"/>
        </w:rPr>
        <w:t>11001-3103-045-</w:t>
      </w:r>
      <w:r>
        <w:rPr>
          <w:rFonts w:ascii="Calibri-Bold" w:hAnsi="Calibri-Bold" w:cs="Calibri-Bold"/>
          <w:b/>
          <w:bCs/>
          <w:color w:val="000000"/>
          <w:kern w:val="0"/>
          <w:lang w:val="es-CO"/>
        </w:rPr>
        <w:t>2023-00151</w:t>
      </w:r>
      <w:r>
        <w:rPr>
          <w:rFonts w:ascii="Calibri" w:hAnsi="Calibri" w:cs="Calibri"/>
          <w:color w:val="000000"/>
          <w:kern w:val="0"/>
          <w:lang w:val="es-CO"/>
        </w:rPr>
        <w:t>-00</w:t>
      </w:r>
    </w:p>
    <w:p w14:paraId="3752E045" w14:textId="77777777" w:rsidR="00B03B33" w:rsidRDefault="00B03B33" w:rsidP="006522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  <w:lang w:val="es-CO"/>
        </w:rPr>
      </w:pPr>
    </w:p>
    <w:p w14:paraId="1FCF8CC1" w14:textId="77777777" w:rsidR="00B03B33" w:rsidRDefault="00B03B33" w:rsidP="006522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  <w:lang w:val="es-CO"/>
        </w:rPr>
      </w:pPr>
    </w:p>
    <w:p w14:paraId="51B5D034" w14:textId="55B88698" w:rsidR="00652213" w:rsidRPr="00B03B33" w:rsidRDefault="00B03B33" w:rsidP="00B03B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:lang w:val="es-CO"/>
        </w:rPr>
      </w:pPr>
      <w:r>
        <w:rPr>
          <w:rFonts w:ascii="Calibri" w:hAnsi="Calibri" w:cs="Calibri"/>
          <w:color w:val="000000"/>
          <w:kern w:val="0"/>
          <w:sz w:val="24"/>
          <w:szCs w:val="24"/>
          <w:lang w:val="es-CO"/>
        </w:rPr>
        <w:t xml:space="preserve">1.- </w:t>
      </w:r>
      <w:r w:rsidR="00652213" w:rsidRPr="00B03B33">
        <w:rPr>
          <w:rFonts w:ascii="Calibri" w:hAnsi="Calibri" w:cs="Calibri"/>
          <w:color w:val="000000"/>
          <w:kern w:val="0"/>
          <w:sz w:val="24"/>
          <w:szCs w:val="24"/>
          <w:lang w:val="es-CO"/>
        </w:rPr>
        <w:t>NO SE ACCEDE a la solicitud de “aclaración” que antecede, en consideración a que el</w:t>
      </w:r>
      <w:r w:rsidRPr="00B03B33">
        <w:rPr>
          <w:rFonts w:ascii="Calibri" w:hAnsi="Calibri" w:cs="Calibri"/>
          <w:color w:val="000000"/>
          <w:kern w:val="0"/>
          <w:sz w:val="24"/>
          <w:szCs w:val="24"/>
          <w:lang w:val="es-CO"/>
        </w:rPr>
        <w:t xml:space="preserve"> </w:t>
      </w:r>
      <w:r w:rsidR="00652213" w:rsidRPr="00B03B33">
        <w:rPr>
          <w:rFonts w:ascii="Calibri" w:hAnsi="Calibri" w:cs="Calibri"/>
          <w:color w:val="000000"/>
          <w:kern w:val="0"/>
          <w:sz w:val="24"/>
          <w:szCs w:val="24"/>
          <w:lang w:val="es-CO"/>
        </w:rPr>
        <w:t>auto de 16 de enero de 2024 no contiene frases imprecisas o ambiguas que dificulten su</w:t>
      </w:r>
      <w:r w:rsidRPr="00B03B33">
        <w:rPr>
          <w:rFonts w:ascii="Calibri" w:hAnsi="Calibri" w:cs="Calibri"/>
          <w:color w:val="000000"/>
          <w:kern w:val="0"/>
          <w:sz w:val="24"/>
          <w:szCs w:val="24"/>
          <w:lang w:val="es-CO"/>
        </w:rPr>
        <w:t xml:space="preserve"> </w:t>
      </w:r>
      <w:r w:rsidR="00652213" w:rsidRPr="00B03B33">
        <w:rPr>
          <w:rFonts w:ascii="Calibri" w:hAnsi="Calibri" w:cs="Calibri"/>
          <w:color w:val="000000"/>
          <w:kern w:val="0"/>
          <w:sz w:val="24"/>
          <w:szCs w:val="24"/>
          <w:lang w:val="es-CO"/>
        </w:rPr>
        <w:t>cabal entendimiento.</w:t>
      </w:r>
    </w:p>
    <w:p w14:paraId="6B3A30E6" w14:textId="77777777" w:rsidR="00B03B33" w:rsidRPr="00B03B33" w:rsidRDefault="00B03B33" w:rsidP="00B03B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:lang w:val="es-CO"/>
        </w:rPr>
      </w:pPr>
    </w:p>
    <w:p w14:paraId="46A939B0" w14:textId="10C5C47A" w:rsidR="00652213" w:rsidRDefault="00652213" w:rsidP="00B03B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:lang w:val="es-CO"/>
        </w:rPr>
      </w:pPr>
      <w:r>
        <w:rPr>
          <w:rFonts w:ascii="Calibri" w:hAnsi="Calibri" w:cs="Calibri"/>
          <w:color w:val="000000"/>
          <w:kern w:val="0"/>
          <w:sz w:val="24"/>
          <w:szCs w:val="24"/>
          <w:lang w:val="es-CO"/>
        </w:rPr>
        <w:t>La alusión a los folios y a los cuadernos que se hizo en el proveído en comento se hizo</w:t>
      </w:r>
      <w:r w:rsidR="00B03B33">
        <w:rPr>
          <w:rFonts w:ascii="Calibri" w:hAnsi="Calibri" w:cs="Calibri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  <w:lang w:val="es-CO"/>
        </w:rPr>
        <w:t>con la única intención de facilitar la consulta de los interesados, pero no integran</w:t>
      </w:r>
      <w:r w:rsidR="00B03B33">
        <w:rPr>
          <w:rFonts w:ascii="Calibri" w:hAnsi="Calibri" w:cs="Calibri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  <w:lang w:val="es-CO"/>
        </w:rPr>
        <w:t>propiamente la decisión. De cualquier manera, el Despacho no comparte la</w:t>
      </w:r>
      <w:r w:rsidR="00B03B33">
        <w:rPr>
          <w:rFonts w:ascii="Calibri" w:hAnsi="Calibri" w:cs="Calibri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  <w:lang w:val="es-CO"/>
        </w:rPr>
        <w:t>indeterminación denunciada por el memorialista, puesto que, al margen de los</w:t>
      </w:r>
      <w:r w:rsidR="00B03B33">
        <w:rPr>
          <w:rFonts w:ascii="Calibri" w:hAnsi="Calibri" w:cs="Calibri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  <w:lang w:val="es-CO"/>
        </w:rPr>
        <w:t>“renglones” y de los “acápites” con los que comienzan los folios citados, lo cierto es que</w:t>
      </w:r>
      <w:r w:rsidR="00B03B33">
        <w:rPr>
          <w:rFonts w:ascii="Calibri" w:hAnsi="Calibri" w:cs="Calibri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  <w:lang w:val="es-CO"/>
        </w:rPr>
        <w:t>en cada una de esas páginas (que sí están correctamente señaladas) solo se anunció la</w:t>
      </w:r>
      <w:r w:rsidR="00B03B33">
        <w:rPr>
          <w:rFonts w:ascii="Calibri" w:hAnsi="Calibri" w:cs="Calibri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  <w:lang w:val="es-CO"/>
        </w:rPr>
        <w:t>aportación de un dictamen (los demás se pidieron encargar a autoridades oficiales), lo</w:t>
      </w:r>
      <w:r w:rsidR="00B03B33">
        <w:rPr>
          <w:rFonts w:ascii="Calibri" w:hAnsi="Calibri" w:cs="Calibri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  <w:lang w:val="es-CO"/>
        </w:rPr>
        <w:t>cual resulta suficiente para sortear los obstáculos hermenéuticos referidos por la parte</w:t>
      </w:r>
      <w:r w:rsidR="00B03B33">
        <w:rPr>
          <w:rFonts w:ascii="Calibri" w:hAnsi="Calibri" w:cs="Calibri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  <w:lang w:val="es-CO"/>
        </w:rPr>
        <w:t>actora, máxime cuando fue ella misma quien solicitó la prueba.</w:t>
      </w:r>
    </w:p>
    <w:p w14:paraId="76A9A24A" w14:textId="77777777" w:rsidR="00B03B33" w:rsidRDefault="00B03B33" w:rsidP="00B03B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:lang w:val="es-CO"/>
        </w:rPr>
      </w:pPr>
    </w:p>
    <w:p w14:paraId="6516FE5C" w14:textId="77777777" w:rsidR="00652213" w:rsidRDefault="00652213" w:rsidP="00B03B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:lang w:val="es-CO"/>
        </w:rPr>
      </w:pPr>
      <w:r>
        <w:rPr>
          <w:rFonts w:ascii="Calibri" w:hAnsi="Calibri" w:cs="Calibri"/>
          <w:color w:val="000000"/>
          <w:kern w:val="0"/>
          <w:sz w:val="24"/>
          <w:szCs w:val="24"/>
          <w:lang w:val="es-CO"/>
        </w:rPr>
        <w:t>2. De los registros médicos allegados por el Hospital Universitario San Ignacio (archivo 044)</w:t>
      </w:r>
    </w:p>
    <w:p w14:paraId="45CDFB61" w14:textId="6B4694D8" w:rsidR="00652213" w:rsidRDefault="00652213" w:rsidP="00B03B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:lang w:val="es-CO"/>
        </w:rPr>
      </w:pPr>
      <w:r>
        <w:rPr>
          <w:rFonts w:ascii="Calibri" w:hAnsi="Calibri" w:cs="Calibri"/>
          <w:color w:val="000000"/>
          <w:kern w:val="0"/>
          <w:sz w:val="24"/>
          <w:szCs w:val="24"/>
          <w:lang w:val="es-CO"/>
        </w:rPr>
        <w:t>y Hospital San José (archivo 047) se corre traslado a las partes por el término de 3 días,</w:t>
      </w:r>
      <w:r w:rsidR="00B03B33">
        <w:rPr>
          <w:rFonts w:ascii="Calibri" w:hAnsi="Calibri" w:cs="Calibri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  <w:lang w:val="es-CO"/>
        </w:rPr>
        <w:t>para que se manifiesten según estimen pertinente.</w:t>
      </w:r>
    </w:p>
    <w:p w14:paraId="496CA88A" w14:textId="77777777" w:rsidR="00B03B33" w:rsidRDefault="00B03B33" w:rsidP="00B03B33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kern w:val="0"/>
          <w:sz w:val="24"/>
          <w:szCs w:val="24"/>
          <w:lang w:val="es-CO"/>
        </w:rPr>
      </w:pPr>
    </w:p>
    <w:p w14:paraId="259FC231" w14:textId="77777777" w:rsidR="00B03B33" w:rsidRDefault="00B03B33" w:rsidP="00B03B33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kern w:val="0"/>
          <w:sz w:val="24"/>
          <w:szCs w:val="24"/>
          <w:lang w:val="es-CO"/>
        </w:rPr>
      </w:pPr>
    </w:p>
    <w:p w14:paraId="0A3187AA" w14:textId="688A8867" w:rsidR="00652213" w:rsidRDefault="00652213" w:rsidP="00B03B33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Calibri-Bold" w:hAnsi="Calibri-Bold" w:cs="Calibri-Bold"/>
          <w:b/>
          <w:bCs/>
          <w:color w:val="000000"/>
          <w:kern w:val="0"/>
          <w:sz w:val="24"/>
          <w:szCs w:val="24"/>
          <w:lang w:val="es-CO"/>
        </w:rPr>
        <w:t>NOTIFÍQUESE Y CÚMPLASE.</w:t>
      </w:r>
    </w:p>
    <w:p w14:paraId="2A7BEEFC" w14:textId="77777777" w:rsidR="00B03B33" w:rsidRDefault="00B03B33" w:rsidP="00B03B33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kern w:val="0"/>
          <w:sz w:val="24"/>
          <w:szCs w:val="24"/>
          <w:lang w:val="es-CO"/>
        </w:rPr>
      </w:pPr>
    </w:p>
    <w:p w14:paraId="292E4CEA" w14:textId="7CE9A56B" w:rsidR="00652213" w:rsidRDefault="00652213" w:rsidP="00B03B33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Calibri-Bold" w:hAnsi="Calibri-Bold" w:cs="Calibri-Bold"/>
          <w:b/>
          <w:bCs/>
          <w:color w:val="000000"/>
          <w:kern w:val="0"/>
          <w:sz w:val="24"/>
          <w:szCs w:val="24"/>
          <w:lang w:val="es-CO"/>
        </w:rPr>
        <w:t>SEBASTIÁN HERRERA SÁNCHEZ</w:t>
      </w:r>
    </w:p>
    <w:p w14:paraId="704983C6" w14:textId="77777777" w:rsidR="00652213" w:rsidRDefault="00652213" w:rsidP="00B03B33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Calibri-Bold" w:hAnsi="Calibri-Bold" w:cs="Calibri-Bold"/>
          <w:b/>
          <w:bCs/>
          <w:color w:val="000000"/>
          <w:kern w:val="0"/>
          <w:sz w:val="24"/>
          <w:szCs w:val="24"/>
          <w:lang w:val="es-CO"/>
        </w:rPr>
        <w:t>JUEZ</w:t>
      </w:r>
    </w:p>
    <w:p w14:paraId="4F5129CE" w14:textId="77777777" w:rsidR="00652213" w:rsidRDefault="00652213" w:rsidP="00B03B33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Calibri-Bold" w:hAnsi="Calibri-Bold" w:cs="Calibri-Bold"/>
          <w:b/>
          <w:bCs/>
          <w:color w:val="000000"/>
          <w:kern w:val="0"/>
          <w:sz w:val="24"/>
          <w:szCs w:val="24"/>
          <w:lang w:val="es-CO"/>
        </w:rPr>
        <w:t>(2)</w:t>
      </w:r>
    </w:p>
    <w:p w14:paraId="77BDACCF" w14:textId="77777777" w:rsidR="00652213" w:rsidRDefault="00652213" w:rsidP="00B03B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10"/>
          <w:szCs w:val="10"/>
          <w:lang w:val="es-CO"/>
        </w:rPr>
      </w:pPr>
      <w:r>
        <w:rPr>
          <w:rFonts w:ascii="Calibri" w:hAnsi="Calibri" w:cs="Calibri"/>
          <w:color w:val="000000"/>
          <w:kern w:val="0"/>
          <w:sz w:val="10"/>
          <w:szCs w:val="10"/>
          <w:lang w:val="es-CO"/>
        </w:rPr>
        <w:t>MC</w:t>
      </w:r>
    </w:p>
    <w:p w14:paraId="429B6D65" w14:textId="77777777" w:rsidR="00652213" w:rsidRDefault="00652213" w:rsidP="00B03B33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D0D0D"/>
          <w:kern w:val="0"/>
          <w:sz w:val="16"/>
          <w:szCs w:val="16"/>
          <w:lang w:val="es-CO"/>
        </w:rPr>
      </w:pPr>
      <w:r>
        <w:rPr>
          <w:rFonts w:ascii="Calibri" w:hAnsi="Calibri" w:cs="Calibri"/>
          <w:color w:val="0D0D0D"/>
          <w:kern w:val="0"/>
          <w:sz w:val="16"/>
          <w:szCs w:val="16"/>
          <w:lang w:val="es-CO"/>
        </w:rPr>
        <w:t xml:space="preserve">DECISIÓN NOTIFICADA EN </w:t>
      </w:r>
      <w:r>
        <w:rPr>
          <w:rFonts w:ascii="Calibri-Bold" w:hAnsi="Calibri-Bold" w:cs="Calibri-Bold"/>
          <w:b/>
          <w:bCs/>
          <w:color w:val="0D0D0D"/>
          <w:kern w:val="0"/>
          <w:sz w:val="16"/>
          <w:szCs w:val="16"/>
          <w:lang w:val="es-CO"/>
        </w:rPr>
        <w:t>ESTADO NO 12</w:t>
      </w:r>
    </w:p>
    <w:p w14:paraId="5FC0A09E" w14:textId="77777777" w:rsidR="00652213" w:rsidRDefault="00652213" w:rsidP="00B03B33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D0D0D"/>
          <w:kern w:val="0"/>
          <w:sz w:val="16"/>
          <w:szCs w:val="16"/>
          <w:lang w:val="es-CO"/>
        </w:rPr>
      </w:pPr>
      <w:r>
        <w:rPr>
          <w:rFonts w:ascii="Calibri" w:hAnsi="Calibri" w:cs="Calibri"/>
          <w:color w:val="0D0D0D"/>
          <w:kern w:val="0"/>
          <w:sz w:val="16"/>
          <w:szCs w:val="16"/>
          <w:lang w:val="es-CO"/>
        </w:rPr>
        <w:t xml:space="preserve">FIJADO EL </w:t>
      </w:r>
      <w:r>
        <w:rPr>
          <w:rFonts w:ascii="Calibri-Bold" w:hAnsi="Calibri-Bold" w:cs="Calibri-Bold"/>
          <w:b/>
          <w:bCs/>
          <w:color w:val="0D0D0D"/>
          <w:kern w:val="0"/>
          <w:sz w:val="16"/>
          <w:szCs w:val="16"/>
          <w:lang w:val="es-CO"/>
        </w:rPr>
        <w:t>12 DE FEBRERO DE 2024</w:t>
      </w:r>
    </w:p>
    <w:p w14:paraId="7BDEC0EF" w14:textId="77777777" w:rsidR="00652213" w:rsidRDefault="00652213" w:rsidP="00B03B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Firmado Por:</w:t>
      </w:r>
    </w:p>
    <w:p w14:paraId="2B9C947A" w14:textId="77777777" w:rsidR="00652213" w:rsidRDefault="00652213" w:rsidP="00B03B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Sebastian Herrera Sanchez</w:t>
      </w:r>
    </w:p>
    <w:p w14:paraId="30F8C558" w14:textId="77777777" w:rsidR="00652213" w:rsidRDefault="00652213" w:rsidP="00B03B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Juez</w:t>
      </w:r>
    </w:p>
    <w:p w14:paraId="52B77D36" w14:textId="77777777" w:rsidR="00652213" w:rsidRDefault="00652213" w:rsidP="00B03B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Juzgado De Circuito</w:t>
      </w:r>
    </w:p>
    <w:p w14:paraId="644B5BF4" w14:textId="77777777" w:rsidR="00652213" w:rsidRDefault="00652213" w:rsidP="00B03B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Civil 055</w:t>
      </w:r>
    </w:p>
    <w:p w14:paraId="3A138997" w14:textId="77777777" w:rsidR="00652213" w:rsidRDefault="00652213" w:rsidP="00B03B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Bogotá, D.C. - Bogotá D.C.,</w:t>
      </w:r>
    </w:p>
    <w:p w14:paraId="1A92398E" w14:textId="77777777" w:rsidR="00652213" w:rsidRDefault="00652213" w:rsidP="00B03B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Este documento fue generado con firma electrónica y cuenta con plena validez jurídica,</w:t>
      </w:r>
    </w:p>
    <w:p w14:paraId="76B6ABF0" w14:textId="77777777" w:rsidR="00652213" w:rsidRDefault="00652213" w:rsidP="00B03B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conforme a lo dispuesto en la Ley 527/99 y el decreto reglamentario 2364/12</w:t>
      </w:r>
    </w:p>
    <w:p w14:paraId="58EF0E99" w14:textId="77777777" w:rsidR="00652213" w:rsidRDefault="00652213" w:rsidP="00B03B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Código de verificación: dc14089bf874a82c6b11ea8a743aa91b85540cb19252c0882a1ec290ca3f070b</w:t>
      </w:r>
    </w:p>
    <w:p w14:paraId="660FD986" w14:textId="77777777" w:rsidR="00652213" w:rsidRDefault="00652213" w:rsidP="00B03B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Documento generado en 08/02/2024 12:36:14 PM</w:t>
      </w:r>
    </w:p>
    <w:p w14:paraId="0918D0A3" w14:textId="77777777" w:rsidR="00652213" w:rsidRDefault="00652213" w:rsidP="00B03B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  <w:lang w:val="es-CO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Descargue el archivo y valide </w:t>
      </w:r>
      <w:proofErr w:type="gramStart"/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éste</w:t>
      </w:r>
      <w:proofErr w:type="gramEnd"/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documento electrónico en la siguiente URL:</w:t>
      </w:r>
    </w:p>
    <w:p w14:paraId="3A827B57" w14:textId="1808A05C" w:rsidR="00B9243D" w:rsidRDefault="00652213" w:rsidP="00B03B33">
      <w:pPr>
        <w:jc w:val="both"/>
      </w:pP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1553A"/>
    <w:multiLevelType w:val="hybridMultilevel"/>
    <w:tmpl w:val="159C72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785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213"/>
    <w:rsid w:val="002C6161"/>
    <w:rsid w:val="00652213"/>
    <w:rsid w:val="00737460"/>
    <w:rsid w:val="00B03B33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6A6BA"/>
  <w15:chartTrackingRefBased/>
  <w15:docId w15:val="{53EF787C-ACCC-4A93-AE41-ABD789EC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3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3</cp:revision>
  <dcterms:created xsi:type="dcterms:W3CDTF">2024-02-12T19:44:00Z</dcterms:created>
  <dcterms:modified xsi:type="dcterms:W3CDTF">2024-02-12T19:49:00Z</dcterms:modified>
</cp:coreProperties>
</file>