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74E3" w14:textId="64DEE43D" w:rsidR="00606631" w:rsidRDefault="00830EFA" w:rsidP="00606631">
      <w:pPr>
        <w:jc w:val="center"/>
      </w:pPr>
      <w:r>
        <w:t>REPÚBLICA DE COLOMBIA</w:t>
      </w:r>
    </w:p>
    <w:p w14:paraId="5C9AC7E8" w14:textId="55E6DC0A" w:rsidR="00606631" w:rsidRDefault="00830EFA" w:rsidP="00606631">
      <w:pPr>
        <w:jc w:val="center"/>
      </w:pPr>
      <w:r>
        <w:t>RAMA JUDICIAL</w:t>
      </w:r>
    </w:p>
    <w:p w14:paraId="7F8B2435" w14:textId="14944A58" w:rsidR="00606631" w:rsidRDefault="00830EFA" w:rsidP="00606631">
      <w:pPr>
        <w:jc w:val="center"/>
      </w:pPr>
      <w:r>
        <w:t>TRIBUNAL SUPERIOR DE BOGOTÁ D.C.</w:t>
      </w:r>
    </w:p>
    <w:p w14:paraId="4689F44E" w14:textId="17F4DC3A" w:rsidR="00606631" w:rsidRDefault="00830EFA" w:rsidP="00606631">
      <w:pPr>
        <w:jc w:val="center"/>
      </w:pPr>
      <w:r>
        <w:t>SALA CIVIL</w:t>
      </w:r>
    </w:p>
    <w:p w14:paraId="5D253A95" w14:textId="27B150C6" w:rsidR="00606631" w:rsidRDefault="00830EFA" w:rsidP="00606631">
      <w:pPr>
        <w:jc w:val="center"/>
      </w:pPr>
      <w:r>
        <w:t xml:space="preserve">Bogotá D.C., </w:t>
      </w:r>
      <w:proofErr w:type="spellStart"/>
      <w:r>
        <w:t>treinta</w:t>
      </w:r>
      <w:proofErr w:type="spellEnd"/>
      <w:r>
        <w:t xml:space="preserve"> (30) de </w:t>
      </w:r>
      <w:proofErr w:type="spellStart"/>
      <w:r>
        <w:t>enero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14187A3E" w14:textId="58747C24" w:rsidR="00606631" w:rsidRDefault="00830EFA" w:rsidP="00606631">
      <w:pPr>
        <w:jc w:val="center"/>
      </w:pPr>
      <w:proofErr w:type="spellStart"/>
      <w:r>
        <w:t>Magistrada</w:t>
      </w:r>
      <w:proofErr w:type="spellEnd"/>
      <w:r>
        <w:t xml:space="preserve"> </w:t>
      </w:r>
      <w:proofErr w:type="spellStart"/>
      <w:r>
        <w:t>Sustanciadora</w:t>
      </w:r>
      <w:proofErr w:type="spellEnd"/>
      <w:r>
        <w:t>: ADRIANA AYALA PULGARÍN</w:t>
      </w:r>
    </w:p>
    <w:p w14:paraId="165B126A" w14:textId="07CB6479" w:rsidR="00606631" w:rsidRDefault="00830EFA" w:rsidP="00606631">
      <w:pPr>
        <w:jc w:val="center"/>
      </w:pPr>
      <w:r>
        <w:t>Rad. N°11001310304620170009201</w:t>
      </w:r>
    </w:p>
    <w:p w14:paraId="6C49C386" w14:textId="77777777" w:rsidR="00606631" w:rsidRDefault="00606631"/>
    <w:p w14:paraId="6AE1EB19" w14:textId="77777777" w:rsidR="00606631" w:rsidRDefault="00606631"/>
    <w:p w14:paraId="182825FF" w14:textId="77777777" w:rsidR="00606631" w:rsidRDefault="00830EFA" w:rsidP="00606631">
      <w:pPr>
        <w:jc w:val="both"/>
      </w:pPr>
      <w:proofErr w:type="spellStart"/>
      <w:r>
        <w:t>Tomando</w:t>
      </w:r>
      <w:proofErr w:type="spellEnd"/>
      <w:r>
        <w:t xml:space="preserve"> en </w:t>
      </w:r>
      <w:proofErr w:type="spellStart"/>
      <w:r>
        <w:t>consideración</w:t>
      </w:r>
      <w:proofErr w:type="spellEnd"/>
      <w:r>
        <w:t xml:space="preserve"> el </w:t>
      </w:r>
      <w:proofErr w:type="spellStart"/>
      <w:r>
        <w:t>plazo</w:t>
      </w:r>
      <w:proofErr w:type="spellEnd"/>
      <w:r>
        <w:t xml:space="preserve"> con el que se </w:t>
      </w:r>
      <w:proofErr w:type="spellStart"/>
      <w:r>
        <w:t>cuenta</w:t>
      </w:r>
      <w:proofErr w:type="spellEnd"/>
      <w:r>
        <w:t xml:space="preserve"> para </w:t>
      </w:r>
      <w:proofErr w:type="spellStart"/>
      <w:r>
        <w:t>decidir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[1º de </w:t>
      </w:r>
      <w:proofErr w:type="spellStart"/>
      <w:r>
        <w:t>febrero</w:t>
      </w:r>
      <w:proofErr w:type="spellEnd"/>
      <w:r>
        <w:t xml:space="preserve"> de 2024]1 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turno</w:t>
      </w:r>
      <w:proofErr w:type="spellEnd"/>
      <w:r>
        <w:t xml:space="preserve"> en el que se </w:t>
      </w:r>
      <w:proofErr w:type="spellStart"/>
      <w:r>
        <w:t>encuentra</w:t>
      </w:r>
      <w:proofErr w:type="spellEnd"/>
      <w:r>
        <w:t xml:space="preserve"> el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marras</w:t>
      </w:r>
      <w:proofErr w:type="spellEnd"/>
      <w:r>
        <w:t xml:space="preserve"> para ser </w:t>
      </w:r>
      <w:proofErr w:type="spellStart"/>
      <w:r>
        <w:t>resuelto</w:t>
      </w:r>
      <w:proofErr w:type="spellEnd"/>
      <w:r>
        <w:t xml:space="preserve">, el alto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procesos</w:t>
      </w:r>
      <w:proofErr w:type="spellEnd"/>
      <w:r>
        <w:t xml:space="preserve"> </w:t>
      </w:r>
      <w:proofErr w:type="spellStart"/>
      <w:r>
        <w:t>pendientes</w:t>
      </w:r>
      <w:proofErr w:type="spellEnd"/>
      <w:r>
        <w:t xml:space="preserve"> de </w:t>
      </w:r>
      <w:proofErr w:type="spellStart"/>
      <w:r>
        <w:t>emisión</w:t>
      </w:r>
      <w:proofErr w:type="spellEnd"/>
      <w:r>
        <w:t xml:space="preserve"> de </w:t>
      </w:r>
      <w:proofErr w:type="spellStart"/>
      <w:r>
        <w:t>sentencia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asuntos</w:t>
      </w:r>
      <w:proofErr w:type="spellEnd"/>
      <w:r>
        <w:t xml:space="preserve"> de </w:t>
      </w:r>
      <w:proofErr w:type="spellStart"/>
      <w:r>
        <w:t>orden</w:t>
      </w:r>
      <w:proofErr w:type="spellEnd"/>
      <w:r>
        <w:t xml:space="preserve"> </w:t>
      </w:r>
      <w:proofErr w:type="spellStart"/>
      <w:r>
        <w:t>constitucional</w:t>
      </w:r>
      <w:proofErr w:type="spellEnd"/>
      <w:r>
        <w:t xml:space="preserve"> que </w:t>
      </w:r>
      <w:proofErr w:type="spellStart"/>
      <w:r>
        <w:t>cuentan</w:t>
      </w:r>
      <w:proofErr w:type="spellEnd"/>
      <w:r>
        <w:t xml:space="preserve"> con </w:t>
      </w:r>
      <w:proofErr w:type="spellStart"/>
      <w:r>
        <w:t>trámite</w:t>
      </w:r>
      <w:proofErr w:type="spellEnd"/>
      <w:r>
        <w:t xml:space="preserve"> </w:t>
      </w:r>
      <w:proofErr w:type="spellStart"/>
      <w:r>
        <w:t>preferencial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en </w:t>
      </w:r>
      <w:proofErr w:type="spellStart"/>
      <w:r>
        <w:t>uso</w:t>
      </w:r>
      <w:proofErr w:type="spellEnd"/>
      <w:r>
        <w:t xml:space="preserve"> de la </w:t>
      </w:r>
      <w:proofErr w:type="spellStart"/>
      <w:r>
        <w:t>facultad</w:t>
      </w:r>
      <w:proofErr w:type="spellEnd"/>
      <w:r>
        <w:t xml:space="preserve"> </w:t>
      </w:r>
      <w:proofErr w:type="spellStart"/>
      <w:r>
        <w:t>dispuesta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121 del Código General del </w:t>
      </w:r>
      <w:proofErr w:type="spellStart"/>
      <w:r>
        <w:t>Proceso</w:t>
      </w:r>
      <w:proofErr w:type="spellEnd"/>
      <w:r>
        <w:t xml:space="preserve">, se </w:t>
      </w:r>
      <w:proofErr w:type="spellStart"/>
      <w:r>
        <w:t>prorroga</w:t>
      </w:r>
      <w:proofErr w:type="spellEnd"/>
      <w:r>
        <w:t xml:space="preserve">, hasta </w:t>
      </w:r>
      <w:proofErr w:type="spellStart"/>
      <w:r>
        <w:t>por</w:t>
      </w:r>
      <w:proofErr w:type="spellEnd"/>
      <w:r>
        <w:t xml:space="preserve"> seis (6) meses el </w:t>
      </w:r>
      <w:proofErr w:type="spellStart"/>
      <w:r>
        <w:t>referido</w:t>
      </w:r>
      <w:proofErr w:type="spellEnd"/>
      <w:r>
        <w:t xml:space="preserve"> </w:t>
      </w:r>
      <w:proofErr w:type="spellStart"/>
      <w:r>
        <w:t>término</w:t>
      </w:r>
      <w:proofErr w:type="spellEnd"/>
      <w:r>
        <w:t xml:space="preserve">,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empezará</w:t>
      </w:r>
      <w:proofErr w:type="spellEnd"/>
      <w:r>
        <w:t xml:space="preserve"> a </w:t>
      </w:r>
      <w:proofErr w:type="spellStart"/>
      <w:r>
        <w:t>contarse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calenda </w:t>
      </w:r>
      <w:proofErr w:type="spellStart"/>
      <w:r>
        <w:t>atrás</w:t>
      </w:r>
      <w:proofErr w:type="spellEnd"/>
      <w:r>
        <w:t xml:space="preserve"> </w:t>
      </w:r>
      <w:proofErr w:type="spellStart"/>
      <w:r>
        <w:t>referida</w:t>
      </w:r>
      <w:proofErr w:type="spellEnd"/>
      <w:r>
        <w:t xml:space="preserve">. </w:t>
      </w:r>
    </w:p>
    <w:p w14:paraId="42A08802" w14:textId="77777777" w:rsidR="00606631" w:rsidRDefault="00606631" w:rsidP="00606631">
      <w:pPr>
        <w:jc w:val="both"/>
      </w:pPr>
    </w:p>
    <w:p w14:paraId="778FE674" w14:textId="57466514" w:rsidR="00606631" w:rsidRDefault="00830EFA" w:rsidP="00606631">
      <w:pPr>
        <w:jc w:val="both"/>
      </w:pPr>
      <w:r>
        <w:t xml:space="preserve">En </w:t>
      </w:r>
      <w:proofErr w:type="spellStart"/>
      <w:r>
        <w:t>firme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 </w:t>
      </w:r>
      <w:proofErr w:type="spellStart"/>
      <w:r>
        <w:t>ingrese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 </w:t>
      </w:r>
    </w:p>
    <w:p w14:paraId="2C9087B4" w14:textId="77777777" w:rsidR="00606631" w:rsidRDefault="00606631" w:rsidP="00606631">
      <w:pPr>
        <w:jc w:val="both"/>
      </w:pPr>
    </w:p>
    <w:p w14:paraId="48BFD4BD" w14:textId="77777777" w:rsidR="00606631" w:rsidRDefault="00830EFA" w:rsidP="00606631">
      <w:pPr>
        <w:jc w:val="both"/>
      </w:pPr>
      <w:r>
        <w:t xml:space="preserve">NOTIFÍQUESE y CÚMPLASE, </w:t>
      </w:r>
    </w:p>
    <w:p w14:paraId="012B7FC0" w14:textId="77777777" w:rsidR="00606631" w:rsidRDefault="00606631" w:rsidP="00606631">
      <w:pPr>
        <w:jc w:val="both"/>
      </w:pPr>
    </w:p>
    <w:p w14:paraId="6C030ED9" w14:textId="77777777" w:rsidR="00606631" w:rsidRDefault="00606631" w:rsidP="00606631">
      <w:pPr>
        <w:jc w:val="both"/>
      </w:pPr>
    </w:p>
    <w:p w14:paraId="39B62C32" w14:textId="77777777" w:rsidR="00606631" w:rsidRDefault="00606631" w:rsidP="00606631">
      <w:pPr>
        <w:jc w:val="both"/>
      </w:pPr>
    </w:p>
    <w:p w14:paraId="2D485623" w14:textId="77777777" w:rsidR="00606631" w:rsidRPr="00606631" w:rsidRDefault="00830EFA" w:rsidP="00606631">
      <w:pPr>
        <w:jc w:val="both"/>
        <w:rPr>
          <w:rFonts w:ascii="Arial" w:hAnsi="Arial" w:cs="Arial"/>
          <w:sz w:val="16"/>
          <w:szCs w:val="16"/>
        </w:rPr>
      </w:pPr>
      <w:r w:rsidRPr="00606631">
        <w:rPr>
          <w:rFonts w:ascii="Arial" w:hAnsi="Arial" w:cs="Arial"/>
          <w:sz w:val="16"/>
          <w:szCs w:val="16"/>
        </w:rPr>
        <w:t xml:space="preserve">1 El </w:t>
      </w:r>
      <w:proofErr w:type="spellStart"/>
      <w:r w:rsidRPr="00606631">
        <w:rPr>
          <w:rFonts w:ascii="Arial" w:hAnsi="Arial" w:cs="Arial"/>
          <w:sz w:val="16"/>
          <w:szCs w:val="16"/>
        </w:rPr>
        <w:t>recurso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606631">
        <w:rPr>
          <w:rFonts w:ascii="Arial" w:hAnsi="Arial" w:cs="Arial"/>
          <w:sz w:val="16"/>
          <w:szCs w:val="16"/>
        </w:rPr>
        <w:t>apelación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606631">
        <w:rPr>
          <w:rFonts w:ascii="Arial" w:hAnsi="Arial" w:cs="Arial"/>
          <w:sz w:val="16"/>
          <w:szCs w:val="16"/>
        </w:rPr>
        <w:t>recibió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6631">
        <w:rPr>
          <w:rFonts w:ascii="Arial" w:hAnsi="Arial" w:cs="Arial"/>
          <w:sz w:val="16"/>
          <w:szCs w:val="16"/>
        </w:rPr>
        <w:t>por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6631">
        <w:rPr>
          <w:rFonts w:ascii="Arial" w:hAnsi="Arial" w:cs="Arial"/>
          <w:sz w:val="16"/>
          <w:szCs w:val="16"/>
        </w:rPr>
        <w:t>reparto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606631">
        <w:rPr>
          <w:rFonts w:ascii="Arial" w:hAnsi="Arial" w:cs="Arial"/>
          <w:sz w:val="16"/>
          <w:szCs w:val="16"/>
        </w:rPr>
        <w:t>pasado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22 de </w:t>
      </w:r>
      <w:proofErr w:type="spellStart"/>
      <w:r w:rsidRPr="00606631">
        <w:rPr>
          <w:rFonts w:ascii="Arial" w:hAnsi="Arial" w:cs="Arial"/>
          <w:sz w:val="16"/>
          <w:szCs w:val="16"/>
        </w:rPr>
        <w:t>junio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de 2023, </w:t>
      </w:r>
      <w:proofErr w:type="spellStart"/>
      <w:r w:rsidRPr="00606631">
        <w:rPr>
          <w:rFonts w:ascii="Arial" w:hAnsi="Arial" w:cs="Arial"/>
          <w:sz w:val="16"/>
          <w:szCs w:val="16"/>
        </w:rPr>
        <w:t>por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lo que el </w:t>
      </w:r>
      <w:proofErr w:type="spellStart"/>
      <w:r w:rsidRPr="00606631">
        <w:rPr>
          <w:rFonts w:ascii="Arial" w:hAnsi="Arial" w:cs="Arial"/>
          <w:sz w:val="16"/>
          <w:szCs w:val="16"/>
        </w:rPr>
        <w:t>término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606631">
        <w:rPr>
          <w:rFonts w:ascii="Arial" w:hAnsi="Arial" w:cs="Arial"/>
          <w:sz w:val="16"/>
          <w:szCs w:val="16"/>
        </w:rPr>
        <w:t>los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6 meses </w:t>
      </w:r>
      <w:proofErr w:type="spellStart"/>
      <w:r w:rsidRPr="00606631">
        <w:rPr>
          <w:rFonts w:ascii="Arial" w:hAnsi="Arial" w:cs="Arial"/>
          <w:sz w:val="16"/>
          <w:szCs w:val="16"/>
        </w:rPr>
        <w:t>establecidos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6631">
        <w:rPr>
          <w:rFonts w:ascii="Arial" w:hAnsi="Arial" w:cs="Arial"/>
          <w:sz w:val="16"/>
          <w:szCs w:val="16"/>
        </w:rPr>
        <w:t>por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la norma para </w:t>
      </w:r>
      <w:proofErr w:type="spellStart"/>
      <w:r w:rsidRPr="00606631">
        <w:rPr>
          <w:rFonts w:ascii="Arial" w:hAnsi="Arial" w:cs="Arial"/>
          <w:sz w:val="16"/>
          <w:szCs w:val="16"/>
        </w:rPr>
        <w:t>emitir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6631">
        <w:rPr>
          <w:rFonts w:ascii="Arial" w:hAnsi="Arial" w:cs="Arial"/>
          <w:sz w:val="16"/>
          <w:szCs w:val="16"/>
        </w:rPr>
        <w:t>fallo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06631">
        <w:rPr>
          <w:rFonts w:ascii="Arial" w:hAnsi="Arial" w:cs="Arial"/>
          <w:sz w:val="16"/>
          <w:szCs w:val="16"/>
        </w:rPr>
        <w:t>vencerían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en principio el 22 de </w:t>
      </w:r>
      <w:proofErr w:type="spellStart"/>
      <w:r w:rsidRPr="00606631">
        <w:rPr>
          <w:rFonts w:ascii="Arial" w:hAnsi="Arial" w:cs="Arial"/>
          <w:sz w:val="16"/>
          <w:szCs w:val="16"/>
        </w:rPr>
        <w:t>diciembre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6631">
        <w:rPr>
          <w:rFonts w:ascii="Arial" w:hAnsi="Arial" w:cs="Arial"/>
          <w:sz w:val="16"/>
          <w:szCs w:val="16"/>
        </w:rPr>
        <w:t>siguiente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, no obstante, la </w:t>
      </w:r>
      <w:proofErr w:type="spellStart"/>
      <w:r w:rsidRPr="00606631">
        <w:rPr>
          <w:rFonts w:ascii="Arial" w:hAnsi="Arial" w:cs="Arial"/>
          <w:sz w:val="16"/>
          <w:szCs w:val="16"/>
        </w:rPr>
        <w:t>suscrita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6631">
        <w:rPr>
          <w:rFonts w:ascii="Arial" w:hAnsi="Arial" w:cs="Arial"/>
          <w:sz w:val="16"/>
          <w:szCs w:val="16"/>
        </w:rPr>
        <w:t>magistrada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6631">
        <w:rPr>
          <w:rFonts w:ascii="Arial" w:hAnsi="Arial" w:cs="Arial"/>
          <w:sz w:val="16"/>
          <w:szCs w:val="16"/>
        </w:rPr>
        <w:t>retornó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6631">
        <w:rPr>
          <w:rFonts w:ascii="Arial" w:hAnsi="Arial" w:cs="Arial"/>
          <w:sz w:val="16"/>
          <w:szCs w:val="16"/>
        </w:rPr>
        <w:t>como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titular del </w:t>
      </w:r>
      <w:proofErr w:type="spellStart"/>
      <w:r w:rsidRPr="00606631">
        <w:rPr>
          <w:rFonts w:ascii="Arial" w:hAnsi="Arial" w:cs="Arial"/>
          <w:sz w:val="16"/>
          <w:szCs w:val="16"/>
        </w:rPr>
        <w:t>despacho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el día 1º de </w:t>
      </w:r>
      <w:proofErr w:type="spellStart"/>
      <w:r w:rsidRPr="00606631">
        <w:rPr>
          <w:rFonts w:ascii="Arial" w:hAnsi="Arial" w:cs="Arial"/>
          <w:sz w:val="16"/>
          <w:szCs w:val="16"/>
        </w:rPr>
        <w:t>agosto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606631">
        <w:rPr>
          <w:rFonts w:ascii="Arial" w:hAnsi="Arial" w:cs="Arial"/>
          <w:sz w:val="16"/>
          <w:szCs w:val="16"/>
        </w:rPr>
        <w:t>año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en </w:t>
      </w:r>
      <w:proofErr w:type="spellStart"/>
      <w:r w:rsidRPr="00606631">
        <w:rPr>
          <w:rFonts w:ascii="Arial" w:hAnsi="Arial" w:cs="Arial"/>
          <w:sz w:val="16"/>
          <w:szCs w:val="16"/>
        </w:rPr>
        <w:t>curso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06631">
        <w:rPr>
          <w:rFonts w:ascii="Arial" w:hAnsi="Arial" w:cs="Arial"/>
          <w:sz w:val="16"/>
          <w:szCs w:val="16"/>
        </w:rPr>
        <w:t>esto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es con </w:t>
      </w:r>
      <w:proofErr w:type="spellStart"/>
      <w:r w:rsidRPr="00606631">
        <w:rPr>
          <w:rFonts w:ascii="Arial" w:hAnsi="Arial" w:cs="Arial"/>
          <w:sz w:val="16"/>
          <w:szCs w:val="16"/>
        </w:rPr>
        <w:t>antelación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606631">
        <w:rPr>
          <w:rFonts w:ascii="Arial" w:hAnsi="Arial" w:cs="Arial"/>
          <w:sz w:val="16"/>
          <w:szCs w:val="16"/>
        </w:rPr>
        <w:t>vencimiento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606631">
        <w:rPr>
          <w:rFonts w:ascii="Arial" w:hAnsi="Arial" w:cs="Arial"/>
          <w:sz w:val="16"/>
          <w:szCs w:val="16"/>
        </w:rPr>
        <w:t>término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6631">
        <w:rPr>
          <w:rFonts w:ascii="Arial" w:hAnsi="Arial" w:cs="Arial"/>
          <w:sz w:val="16"/>
          <w:szCs w:val="16"/>
        </w:rPr>
        <w:t>establecido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, el </w:t>
      </w:r>
      <w:proofErr w:type="spellStart"/>
      <w:r w:rsidRPr="00606631">
        <w:rPr>
          <w:rFonts w:ascii="Arial" w:hAnsi="Arial" w:cs="Arial"/>
          <w:sz w:val="16"/>
          <w:szCs w:val="16"/>
        </w:rPr>
        <w:t>cual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606631">
        <w:rPr>
          <w:rFonts w:ascii="Arial" w:hAnsi="Arial" w:cs="Arial"/>
          <w:sz w:val="16"/>
          <w:szCs w:val="16"/>
        </w:rPr>
        <w:t>reinicia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606631">
        <w:rPr>
          <w:rFonts w:ascii="Arial" w:hAnsi="Arial" w:cs="Arial"/>
          <w:sz w:val="16"/>
          <w:szCs w:val="16"/>
        </w:rPr>
        <w:t>partir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606631">
        <w:rPr>
          <w:rFonts w:ascii="Arial" w:hAnsi="Arial" w:cs="Arial"/>
          <w:sz w:val="16"/>
          <w:szCs w:val="16"/>
        </w:rPr>
        <w:t>esta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6631">
        <w:rPr>
          <w:rFonts w:ascii="Arial" w:hAnsi="Arial" w:cs="Arial"/>
          <w:sz w:val="16"/>
          <w:szCs w:val="16"/>
        </w:rPr>
        <w:t>última</w:t>
      </w:r>
      <w:proofErr w:type="spellEnd"/>
      <w:r w:rsidRPr="00606631">
        <w:rPr>
          <w:rFonts w:ascii="Arial" w:hAnsi="Arial" w:cs="Arial"/>
          <w:sz w:val="16"/>
          <w:szCs w:val="16"/>
        </w:rPr>
        <w:t xml:space="preserve"> data. </w:t>
      </w:r>
    </w:p>
    <w:p w14:paraId="3C3E5D69" w14:textId="77777777" w:rsidR="00606631" w:rsidRDefault="00606631" w:rsidP="00606631">
      <w:pPr>
        <w:jc w:val="both"/>
      </w:pPr>
    </w:p>
    <w:p w14:paraId="6B78708E" w14:textId="77777777" w:rsidR="00606631" w:rsidRDefault="00830EFA" w:rsidP="00606631">
      <w:pPr>
        <w:jc w:val="both"/>
      </w:pPr>
      <w:proofErr w:type="spellStart"/>
      <w:r>
        <w:t>Firmado</w:t>
      </w:r>
      <w:proofErr w:type="spellEnd"/>
      <w:r>
        <w:t xml:space="preserve"> Por: </w:t>
      </w:r>
    </w:p>
    <w:p w14:paraId="67C24510" w14:textId="77777777" w:rsidR="00606631" w:rsidRDefault="00830EFA" w:rsidP="00606631">
      <w:pPr>
        <w:jc w:val="both"/>
      </w:pPr>
      <w:r>
        <w:t xml:space="preserve">Adriana Ayala Pulgarin </w:t>
      </w:r>
    </w:p>
    <w:p w14:paraId="16FDD4BE" w14:textId="77777777" w:rsidR="00606631" w:rsidRDefault="00830EFA" w:rsidP="00606631">
      <w:pPr>
        <w:jc w:val="both"/>
      </w:pPr>
      <w:r>
        <w:t xml:space="preserve">Magistrado </w:t>
      </w:r>
    </w:p>
    <w:p w14:paraId="352747C4" w14:textId="72258B47" w:rsidR="00606631" w:rsidRDefault="00830EFA" w:rsidP="00606631">
      <w:pPr>
        <w:jc w:val="both"/>
      </w:pPr>
      <w:r>
        <w:t xml:space="preserve">Sala 017 Civil Tribunal Superior De Bogotá, D.C. </w:t>
      </w:r>
      <w:r w:rsidR="00606631">
        <w:t>–</w:t>
      </w:r>
      <w:r>
        <w:t xml:space="preserve"> </w:t>
      </w:r>
    </w:p>
    <w:p w14:paraId="7F28D86B" w14:textId="77777777" w:rsidR="00606631" w:rsidRDefault="00606631" w:rsidP="00606631">
      <w:pPr>
        <w:jc w:val="both"/>
      </w:pPr>
    </w:p>
    <w:p w14:paraId="602EAB5C" w14:textId="255D162F" w:rsidR="00B9243D" w:rsidRDefault="00830EFA" w:rsidP="00606631">
      <w:pPr>
        <w:jc w:val="both"/>
      </w:pPr>
      <w:r>
        <w:lastRenderedPageBreak/>
        <w:t xml:space="preserve">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1b57024e828ba863698b0635dc4e8299cf8f25c2f161785029d5bf464a4adc0e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30/01/2024 12:12:38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FA"/>
    <w:rsid w:val="00606631"/>
    <w:rsid w:val="00737460"/>
    <w:rsid w:val="00830EFA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52C2"/>
  <w15:chartTrackingRefBased/>
  <w15:docId w15:val="{37038ECA-09B3-42B7-82CA-01184546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2024-01-31T21:54:00Z</dcterms:created>
  <dcterms:modified xsi:type="dcterms:W3CDTF">2024-01-31T21:56:00Z</dcterms:modified>
</cp:coreProperties>
</file>