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29B5" w14:textId="77777777" w:rsidR="001611C6" w:rsidRPr="004E2A25" w:rsidRDefault="001611C6" w:rsidP="004E2A25">
      <w:pPr>
        <w:pStyle w:val="Ttulo"/>
        <w:spacing w:line="276" w:lineRule="auto"/>
        <w:jc w:val="both"/>
        <w:rPr>
          <w:rFonts w:cs="Arial"/>
          <w:sz w:val="22"/>
          <w:szCs w:val="22"/>
        </w:rPr>
      </w:pPr>
    </w:p>
    <w:p w14:paraId="73A2C09E" w14:textId="77777777" w:rsidR="001611C6" w:rsidRPr="004E2A25" w:rsidRDefault="001611C6" w:rsidP="004E2A2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NOMBRE ABOGADO:</w:t>
      </w:r>
      <w:r w:rsidR="009C184A" w:rsidRPr="004E2A25">
        <w:rPr>
          <w:rFonts w:ascii="Arial" w:hAnsi="Arial" w:cs="Arial"/>
          <w:b/>
          <w:sz w:val="22"/>
          <w:szCs w:val="22"/>
        </w:rPr>
        <w:t xml:space="preserve"> </w:t>
      </w:r>
      <w:r w:rsidR="009C184A" w:rsidRPr="004E2A25">
        <w:rPr>
          <w:rFonts w:ascii="Arial" w:hAnsi="Arial" w:cs="Arial"/>
          <w:sz w:val="22"/>
          <w:szCs w:val="22"/>
        </w:rPr>
        <w:t>GUSTAVO ALBERTO HERRERA ÁVILA</w:t>
      </w:r>
    </w:p>
    <w:p w14:paraId="45C4729F" w14:textId="77777777" w:rsidR="001611C6" w:rsidRPr="004E2A25" w:rsidRDefault="001611C6" w:rsidP="004E2A25">
      <w:pPr>
        <w:widowControl w:val="0"/>
        <w:spacing w:line="276" w:lineRule="auto"/>
        <w:jc w:val="both"/>
        <w:rPr>
          <w:rFonts w:ascii="Arial" w:hAnsi="Arial" w:cs="Arial"/>
          <w:b/>
          <w:sz w:val="22"/>
          <w:szCs w:val="22"/>
        </w:rPr>
      </w:pPr>
    </w:p>
    <w:p w14:paraId="1C6E161B" w14:textId="17D354AF" w:rsidR="008B77BE" w:rsidRPr="004E2A25" w:rsidRDefault="008B77BE" w:rsidP="00013E25">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AFIANZADO (T</w:t>
      </w:r>
      <w:r w:rsidRPr="00432D23">
        <w:rPr>
          <w:rFonts w:ascii="Arial" w:hAnsi="Arial" w:cs="Arial"/>
          <w:bCs/>
          <w:sz w:val="22"/>
          <w:szCs w:val="22"/>
        </w:rPr>
        <w:t>)</w:t>
      </w:r>
      <w:r w:rsidRPr="00432D23">
        <w:rPr>
          <w:rFonts w:ascii="Arial" w:hAnsi="Arial" w:cs="Arial"/>
          <w:b/>
          <w:sz w:val="22"/>
          <w:szCs w:val="22"/>
        </w:rPr>
        <w:t xml:space="preserve">: </w:t>
      </w:r>
      <w:r w:rsidR="00612A4E" w:rsidRPr="00432D23">
        <w:rPr>
          <w:rFonts w:ascii="Arial" w:hAnsi="Arial" w:cs="Arial"/>
          <w:bCs/>
          <w:sz w:val="22"/>
          <w:szCs w:val="22"/>
        </w:rPr>
        <w:t xml:space="preserve">  </w:t>
      </w:r>
      <w:r w:rsidR="00DE1E2B">
        <w:rPr>
          <w:rFonts w:ascii="Arial" w:hAnsi="Arial" w:cs="Arial"/>
          <w:bCs/>
          <w:sz w:val="22"/>
          <w:szCs w:val="22"/>
        </w:rPr>
        <w:t>N/A</w:t>
      </w:r>
    </w:p>
    <w:p w14:paraId="4652C334" w14:textId="77777777" w:rsidR="008B77BE" w:rsidRPr="004E2A25" w:rsidRDefault="008B77BE" w:rsidP="004E2A25">
      <w:pPr>
        <w:widowControl w:val="0"/>
        <w:spacing w:line="276" w:lineRule="auto"/>
        <w:jc w:val="both"/>
        <w:rPr>
          <w:rFonts w:ascii="Arial" w:hAnsi="Arial" w:cs="Arial"/>
          <w:b/>
          <w:sz w:val="22"/>
          <w:szCs w:val="22"/>
        </w:rPr>
      </w:pPr>
      <w:r w:rsidRPr="004E2A25">
        <w:rPr>
          <w:rFonts w:ascii="Arial" w:hAnsi="Arial" w:cs="Arial"/>
          <w:b/>
          <w:sz w:val="22"/>
          <w:szCs w:val="22"/>
        </w:rPr>
        <w:t xml:space="preserve"> </w:t>
      </w:r>
    </w:p>
    <w:p w14:paraId="701780F9" w14:textId="2B67D7D9" w:rsidR="008956CC" w:rsidRPr="00013E25" w:rsidRDefault="008B77BE" w:rsidP="00432D2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013E25">
        <w:rPr>
          <w:rFonts w:ascii="Arial" w:hAnsi="Arial" w:cs="Arial"/>
          <w:b/>
          <w:sz w:val="22"/>
          <w:szCs w:val="22"/>
        </w:rPr>
        <w:t>ASEGURADO</w:t>
      </w:r>
      <w:r w:rsidRPr="00013E25">
        <w:rPr>
          <w:rFonts w:ascii="Arial" w:hAnsi="Arial" w:cs="Arial"/>
          <w:sz w:val="22"/>
          <w:szCs w:val="22"/>
        </w:rPr>
        <w:t xml:space="preserve">: </w:t>
      </w:r>
      <w:r w:rsidR="00DE1E2B">
        <w:rPr>
          <w:rFonts w:ascii="Arial" w:hAnsi="Arial" w:cs="Arial"/>
          <w:sz w:val="22"/>
          <w:szCs w:val="22"/>
        </w:rPr>
        <w:t>CONSTRUCTORA COLPATRIA S.A.</w:t>
      </w:r>
    </w:p>
    <w:p w14:paraId="7D9D8689" w14:textId="67D22A71" w:rsidR="00432D23" w:rsidRPr="00DE1E2B" w:rsidRDefault="00C32B8A" w:rsidP="00013E2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E2A25">
        <w:rPr>
          <w:rFonts w:ascii="Arial" w:hAnsi="Arial" w:cs="Arial"/>
          <w:b/>
          <w:sz w:val="22"/>
          <w:szCs w:val="22"/>
        </w:rPr>
        <w:t xml:space="preserve">No. </w:t>
      </w:r>
      <w:r w:rsidR="00851B49" w:rsidRPr="004E2A25">
        <w:rPr>
          <w:rFonts w:ascii="Arial" w:hAnsi="Arial" w:cs="Arial"/>
          <w:b/>
          <w:sz w:val="22"/>
          <w:szCs w:val="22"/>
        </w:rPr>
        <w:t>PÓLIZA:</w:t>
      </w:r>
      <w:r w:rsidR="00AC2F61" w:rsidRPr="004E2A25">
        <w:rPr>
          <w:rFonts w:ascii="Arial" w:hAnsi="Arial" w:cs="Arial"/>
          <w:b/>
          <w:sz w:val="22"/>
          <w:szCs w:val="22"/>
        </w:rPr>
        <w:t xml:space="preserve"> </w:t>
      </w:r>
      <w:r w:rsidR="00DE1E2B" w:rsidRPr="00DE1E2B">
        <w:rPr>
          <w:rFonts w:ascii="Arial" w:hAnsi="Arial" w:cs="Arial"/>
          <w:sz w:val="22"/>
          <w:szCs w:val="22"/>
        </w:rPr>
        <w:t>C-100030210</w:t>
      </w:r>
    </w:p>
    <w:p w14:paraId="054BAC73" w14:textId="74F045FE" w:rsidR="00506D50" w:rsidRPr="004E2A25" w:rsidRDefault="00C32B8A" w:rsidP="00DE1E2B">
      <w:pPr>
        <w:widowControl w:val="0"/>
        <w:pBdr>
          <w:top w:val="single" w:sz="4" w:space="1" w:color="auto"/>
          <w:left w:val="single" w:sz="4" w:space="4" w:color="auto"/>
          <w:bottom w:val="single" w:sz="4" w:space="1" w:color="auto"/>
          <w:right w:val="single" w:sz="4" w:space="4" w:color="auto"/>
        </w:pBdr>
        <w:tabs>
          <w:tab w:val="left" w:pos="1701"/>
          <w:tab w:val="left" w:pos="3870"/>
        </w:tabs>
        <w:spacing w:line="276" w:lineRule="auto"/>
        <w:jc w:val="both"/>
        <w:rPr>
          <w:rFonts w:ascii="Arial" w:hAnsi="Arial" w:cs="Arial"/>
          <w:bCs/>
          <w:sz w:val="22"/>
          <w:szCs w:val="22"/>
        </w:rPr>
      </w:pPr>
      <w:r w:rsidRPr="004E2A25">
        <w:rPr>
          <w:rFonts w:ascii="Arial" w:hAnsi="Arial" w:cs="Arial"/>
          <w:b/>
          <w:sz w:val="22"/>
          <w:szCs w:val="22"/>
        </w:rPr>
        <w:t>SUCURSAL PÓLIZA</w:t>
      </w:r>
      <w:r w:rsidR="00DE1E2B">
        <w:rPr>
          <w:rFonts w:ascii="Arial" w:hAnsi="Arial" w:cs="Arial"/>
          <w:b/>
          <w:sz w:val="22"/>
          <w:szCs w:val="22"/>
        </w:rPr>
        <w:t xml:space="preserve">: </w:t>
      </w:r>
      <w:r w:rsidR="00DE1E2B" w:rsidRPr="00DE1E2B">
        <w:rPr>
          <w:rFonts w:ascii="Arial" w:hAnsi="Arial" w:cs="Arial"/>
          <w:sz w:val="22"/>
          <w:szCs w:val="22"/>
        </w:rPr>
        <w:t>CALI</w:t>
      </w:r>
    </w:p>
    <w:p w14:paraId="41A4CD61" w14:textId="72A8D281" w:rsidR="00432D23" w:rsidRPr="00DE1E2B" w:rsidRDefault="00C32B8A" w:rsidP="00013E25">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VIGENCIA PÓLIZA:</w:t>
      </w:r>
      <w:r w:rsidR="00DB726C" w:rsidRPr="004E2A25">
        <w:rPr>
          <w:rFonts w:cs="Arial"/>
          <w:b/>
          <w:sz w:val="22"/>
          <w:szCs w:val="22"/>
        </w:rPr>
        <w:t xml:space="preserve"> </w:t>
      </w:r>
      <w:r w:rsidR="00DE1E2B">
        <w:rPr>
          <w:rFonts w:cs="Arial"/>
          <w:sz w:val="22"/>
          <w:szCs w:val="22"/>
        </w:rPr>
        <w:t>20/03/2020 – 11/04/2023</w:t>
      </w:r>
    </w:p>
    <w:p w14:paraId="26799852" w14:textId="5C7E455B" w:rsidR="00506D50" w:rsidRPr="00DE1E2B" w:rsidRDefault="00C32B8A" w:rsidP="00432D2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FECHA DE EXPEDICION</w:t>
      </w:r>
      <w:r w:rsidR="00856293" w:rsidRPr="004E2A25">
        <w:rPr>
          <w:rFonts w:cs="Arial"/>
          <w:b/>
          <w:sz w:val="22"/>
          <w:szCs w:val="22"/>
        </w:rPr>
        <w:t>:</w:t>
      </w:r>
      <w:r w:rsidR="00AC2F61" w:rsidRPr="004E2A25">
        <w:rPr>
          <w:rFonts w:cs="Arial"/>
          <w:b/>
          <w:sz w:val="22"/>
          <w:szCs w:val="22"/>
        </w:rPr>
        <w:t xml:space="preserve"> </w:t>
      </w:r>
      <w:r w:rsidR="00DE1E2B">
        <w:rPr>
          <w:rFonts w:cs="Arial"/>
          <w:sz w:val="22"/>
          <w:szCs w:val="22"/>
        </w:rPr>
        <w:t>19/03/2020</w:t>
      </w:r>
    </w:p>
    <w:p w14:paraId="0F9F32E2" w14:textId="5A8EE9A4" w:rsidR="00506D50" w:rsidRPr="00DE1E2B" w:rsidRDefault="00C32B8A" w:rsidP="002C7CD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4E2A25">
        <w:rPr>
          <w:rFonts w:cs="Arial"/>
          <w:b/>
          <w:sz w:val="22"/>
          <w:szCs w:val="22"/>
        </w:rPr>
        <w:t>VALOR ASEGURADO:</w:t>
      </w:r>
      <w:r w:rsidRPr="004E2A25">
        <w:rPr>
          <w:rFonts w:cs="Arial"/>
          <w:sz w:val="22"/>
          <w:szCs w:val="22"/>
        </w:rPr>
        <w:t xml:space="preserve"> </w:t>
      </w:r>
      <w:r w:rsidR="00DE1E2B">
        <w:rPr>
          <w:rFonts w:cs="Arial"/>
          <w:sz w:val="22"/>
          <w:szCs w:val="22"/>
        </w:rPr>
        <w:t>$2.823.264</w:t>
      </w:r>
    </w:p>
    <w:p w14:paraId="07F2E2E5" w14:textId="7DF2634F" w:rsidR="00CF56D5" w:rsidRPr="00DE1E2B" w:rsidRDefault="00C32B8A"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4E2A25">
        <w:rPr>
          <w:rFonts w:ascii="Arial" w:hAnsi="Arial" w:cs="Arial"/>
          <w:b/>
          <w:sz w:val="22"/>
          <w:szCs w:val="22"/>
        </w:rPr>
        <w:t>OBJETO PÓLIZA</w:t>
      </w:r>
      <w:r w:rsidR="00856293" w:rsidRPr="004E2A25">
        <w:rPr>
          <w:rFonts w:ascii="Arial" w:hAnsi="Arial" w:cs="Arial"/>
          <w:spacing w:val="-3"/>
          <w:sz w:val="22"/>
          <w:szCs w:val="22"/>
          <w:lang w:val="es-ES_tradnl"/>
        </w:rPr>
        <w:t xml:space="preserve">: </w:t>
      </w:r>
      <w:r w:rsidR="00DE1E2B">
        <w:rPr>
          <w:rFonts w:ascii="Arial" w:hAnsi="Arial" w:cs="Arial"/>
          <w:spacing w:val="-3"/>
          <w:sz w:val="22"/>
          <w:szCs w:val="22"/>
          <w:lang w:val="es-ES_tradnl"/>
        </w:rPr>
        <w:t xml:space="preserve">GARANTIZAR EL PAGO DE LOS PERJUICIOS DERIVADOS DEL INCUMPLIMIENTO DE LAS OBLIGACIONES CONTENIDAS EN EL CONTRATO No. 20000032 CUYO OBJETO ES DEMOLICIÓN LOSA TANQUE RCI.   </w:t>
      </w:r>
    </w:p>
    <w:p w14:paraId="6B701D11" w14:textId="77777777" w:rsidR="002C7CD3" w:rsidRDefault="002C7CD3"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cs="Arial"/>
          <w:sz w:val="22"/>
          <w:szCs w:val="22"/>
        </w:rPr>
      </w:pPr>
    </w:p>
    <w:p w14:paraId="67EEA296" w14:textId="20CAE3A5" w:rsidR="00856293" w:rsidRPr="004E2A25" w:rsidRDefault="008B77BE" w:rsidP="00013E25">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CLASE SE PROCESO</w:t>
      </w:r>
      <w:r w:rsidRPr="004E2A25">
        <w:rPr>
          <w:rFonts w:cs="Arial"/>
          <w:b w:val="0"/>
          <w:bCs/>
          <w:sz w:val="22"/>
          <w:szCs w:val="22"/>
        </w:rPr>
        <w:t>:</w:t>
      </w:r>
      <w:r w:rsidR="003B6B44" w:rsidRPr="004E2A25">
        <w:rPr>
          <w:rFonts w:cs="Arial"/>
          <w:b w:val="0"/>
          <w:bCs/>
          <w:sz w:val="22"/>
          <w:szCs w:val="22"/>
        </w:rPr>
        <w:t xml:space="preserve"> </w:t>
      </w:r>
      <w:r w:rsidR="00DE1E2B">
        <w:rPr>
          <w:rFonts w:cs="Arial"/>
          <w:b w:val="0"/>
          <w:bCs/>
          <w:sz w:val="22"/>
          <w:szCs w:val="22"/>
        </w:rPr>
        <w:t xml:space="preserve">ORDINARIO LABORAL DE PRIMERA INSTANCIA. </w:t>
      </w:r>
    </w:p>
    <w:p w14:paraId="48E03706" w14:textId="77777777" w:rsidR="008F345F" w:rsidRPr="004E2A25" w:rsidRDefault="008F345F" w:rsidP="004E2A25">
      <w:pPr>
        <w:spacing w:line="276" w:lineRule="auto"/>
        <w:jc w:val="both"/>
        <w:rPr>
          <w:rFonts w:ascii="Arial" w:hAnsi="Arial" w:cs="Arial"/>
          <w:sz w:val="22"/>
          <w:szCs w:val="22"/>
          <w:lang w:val="es-ES_tradnl"/>
        </w:rPr>
      </w:pPr>
    </w:p>
    <w:p w14:paraId="5CABB58C" w14:textId="6CBCE6E7" w:rsidR="008B77BE" w:rsidRPr="00DE1E2B" w:rsidRDefault="008B77BE" w:rsidP="004E2A25">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4E2A25">
        <w:rPr>
          <w:rFonts w:cs="Arial"/>
          <w:sz w:val="22"/>
          <w:szCs w:val="22"/>
        </w:rPr>
        <w:t xml:space="preserve">INSTANCIA DEL PROCESO: </w:t>
      </w:r>
      <w:r w:rsidR="00DE1E2B">
        <w:rPr>
          <w:rFonts w:cs="Arial"/>
          <w:b w:val="0"/>
          <w:sz w:val="22"/>
          <w:szCs w:val="22"/>
        </w:rPr>
        <w:t xml:space="preserve">CONTESTACIÓN A LA DEMANDA Y AL LLAMAMIENTO EN GARANTÍA. </w:t>
      </w:r>
    </w:p>
    <w:p w14:paraId="223E3DD6" w14:textId="77777777" w:rsidR="00CF56D5" w:rsidRPr="004E2A25" w:rsidRDefault="00CF56D5" w:rsidP="004E2A25">
      <w:pPr>
        <w:spacing w:line="276" w:lineRule="auto"/>
        <w:jc w:val="both"/>
        <w:rPr>
          <w:rFonts w:ascii="Arial" w:hAnsi="Arial" w:cs="Arial"/>
          <w:sz w:val="22"/>
          <w:szCs w:val="22"/>
          <w:lang w:val="es-ES_tradnl"/>
        </w:rPr>
      </w:pPr>
    </w:p>
    <w:p w14:paraId="1163E2C9" w14:textId="1A0A2960" w:rsidR="008B77BE" w:rsidRPr="00DE1E2B" w:rsidRDefault="008B77BE" w:rsidP="004E2A25">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 xml:space="preserve">FECHA DEL SINIESTRO: </w:t>
      </w:r>
      <w:r w:rsidR="00DE1E2B">
        <w:rPr>
          <w:rFonts w:cs="Arial"/>
          <w:b w:val="0"/>
          <w:sz w:val="22"/>
          <w:szCs w:val="22"/>
        </w:rPr>
        <w:t xml:space="preserve">15 DE FEBRERO DE 2020. </w:t>
      </w:r>
    </w:p>
    <w:p w14:paraId="3FFFEBE5" w14:textId="77777777" w:rsidR="008B77BE" w:rsidRPr="004E2A25" w:rsidRDefault="008B77BE" w:rsidP="004E2A25">
      <w:pPr>
        <w:spacing w:line="276" w:lineRule="auto"/>
        <w:jc w:val="both"/>
        <w:rPr>
          <w:rFonts w:ascii="Arial" w:hAnsi="Arial" w:cs="Arial"/>
          <w:sz w:val="22"/>
          <w:szCs w:val="22"/>
          <w:lang w:val="es-ES_tradnl"/>
        </w:rPr>
      </w:pPr>
    </w:p>
    <w:p w14:paraId="02ECB078" w14:textId="03E46CD1" w:rsidR="002530F9" w:rsidRPr="00DE1E2B"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4E2A25">
        <w:rPr>
          <w:rFonts w:ascii="Arial" w:hAnsi="Arial" w:cs="Arial"/>
          <w:b/>
          <w:sz w:val="22"/>
          <w:szCs w:val="22"/>
          <w:lang w:val="es-ES_tradnl"/>
        </w:rPr>
        <w:t xml:space="preserve">DEMANDANTE: </w:t>
      </w:r>
      <w:r w:rsidR="00DE1E2B" w:rsidRPr="00DE1E2B">
        <w:rPr>
          <w:rFonts w:ascii="Arial" w:hAnsi="Arial" w:cs="Arial"/>
          <w:sz w:val="22"/>
          <w:szCs w:val="22"/>
          <w:lang w:val="es-ES_tradnl"/>
        </w:rPr>
        <w:t>JOSE FELIX MONTAÑO MONTAÑO</w:t>
      </w:r>
    </w:p>
    <w:p w14:paraId="4D3A9075" w14:textId="4F9F6868" w:rsidR="008B77BE" w:rsidRPr="00DE1E2B"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CO"/>
        </w:rPr>
      </w:pPr>
      <w:r w:rsidRPr="00013E25">
        <w:rPr>
          <w:rFonts w:ascii="Arial" w:hAnsi="Arial" w:cs="Arial"/>
          <w:b/>
          <w:sz w:val="22"/>
          <w:szCs w:val="22"/>
          <w:lang w:val="es-CO"/>
        </w:rPr>
        <w:t>DEMANDADO:</w:t>
      </w:r>
      <w:r w:rsidRPr="00013E25">
        <w:rPr>
          <w:rFonts w:ascii="Arial" w:hAnsi="Arial" w:cs="Arial"/>
          <w:sz w:val="22"/>
          <w:szCs w:val="22"/>
          <w:lang w:val="es-CO"/>
        </w:rPr>
        <w:t xml:space="preserve"> </w:t>
      </w:r>
      <w:r w:rsidR="00DE1E2B" w:rsidRPr="00DE1E2B">
        <w:rPr>
          <w:rFonts w:ascii="Arial" w:hAnsi="Arial" w:cs="Arial"/>
          <w:sz w:val="22"/>
          <w:szCs w:val="22"/>
          <w:lang w:val="es-CO"/>
        </w:rPr>
        <w:t>CONSTRUCTORA COLPATRIA S.A Y EQUIPOS CERTIFICADOS S.A.S.</w:t>
      </w:r>
    </w:p>
    <w:p w14:paraId="5AC4C06E" w14:textId="020BED5D" w:rsidR="008B77BE" w:rsidRPr="00DE1E2B" w:rsidRDefault="008B77BE" w:rsidP="0015660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LLAMADA EN GARANTÍA</w:t>
      </w:r>
      <w:r w:rsidR="00B16DA0" w:rsidRPr="004E2A25">
        <w:rPr>
          <w:rFonts w:ascii="Arial" w:hAnsi="Arial" w:cs="Arial"/>
          <w:b/>
          <w:sz w:val="22"/>
          <w:szCs w:val="22"/>
          <w:lang w:val="es-ES_tradnl"/>
        </w:rPr>
        <w:t xml:space="preserve">: </w:t>
      </w:r>
      <w:r w:rsidR="00DE1E2B">
        <w:rPr>
          <w:rFonts w:ascii="Arial" w:hAnsi="Arial" w:cs="Arial"/>
          <w:sz w:val="22"/>
          <w:szCs w:val="22"/>
          <w:lang w:val="es-ES_tradnl"/>
        </w:rPr>
        <w:t>COMPAÑÍA MUNDIAL DE SEGUROS S.A.</w:t>
      </w:r>
    </w:p>
    <w:p w14:paraId="49172A55" w14:textId="77777777" w:rsidR="008B77BE" w:rsidRPr="004E2A25" w:rsidRDefault="008B77BE" w:rsidP="004E2A25">
      <w:pPr>
        <w:spacing w:line="276" w:lineRule="auto"/>
        <w:jc w:val="both"/>
        <w:rPr>
          <w:rFonts w:ascii="Arial" w:hAnsi="Arial" w:cs="Arial"/>
          <w:sz w:val="22"/>
          <w:szCs w:val="22"/>
          <w:lang w:val="es-ES_tradnl"/>
        </w:rPr>
      </w:pPr>
    </w:p>
    <w:p w14:paraId="18BFC7B6" w14:textId="77777777" w:rsidR="00FE14B1" w:rsidRPr="004E2A25" w:rsidRDefault="00870A27" w:rsidP="004E2A25">
      <w:pPr>
        <w:shd w:val="clear" w:color="auto" w:fill="FFFFFF"/>
        <w:spacing w:line="276" w:lineRule="auto"/>
        <w:jc w:val="both"/>
        <w:rPr>
          <w:rFonts w:ascii="Arial" w:hAnsi="Arial" w:cs="Arial"/>
          <w:color w:val="222222"/>
          <w:sz w:val="22"/>
          <w:szCs w:val="22"/>
          <w:lang w:val="es-CO" w:eastAsia="es-CO"/>
        </w:rPr>
      </w:pPr>
      <w:r w:rsidRPr="004E2A25">
        <w:rPr>
          <w:rFonts w:ascii="Arial" w:hAnsi="Arial" w:cs="Arial"/>
          <w:b/>
          <w:sz w:val="22"/>
          <w:szCs w:val="22"/>
          <w:lang w:val="es-ES_tradnl"/>
        </w:rPr>
        <w:t>RESUMEN DE LA CONTINGENCIA:</w:t>
      </w:r>
      <w:r w:rsidR="00FE14B1" w:rsidRPr="004E2A25">
        <w:rPr>
          <w:rFonts w:ascii="Arial" w:hAnsi="Arial" w:cs="Arial"/>
          <w:b/>
          <w:sz w:val="22"/>
          <w:szCs w:val="22"/>
          <w:lang w:val="es-ES_tradnl"/>
        </w:rPr>
        <w:t xml:space="preserve"> </w:t>
      </w:r>
    </w:p>
    <w:p w14:paraId="0CFCED59" w14:textId="17F41306" w:rsidR="00EF41FC" w:rsidRPr="004E2A25" w:rsidRDefault="00EF41FC" w:rsidP="004E2A25">
      <w:pPr>
        <w:shd w:val="clear" w:color="auto" w:fill="FFFFFF"/>
        <w:spacing w:line="276" w:lineRule="auto"/>
        <w:jc w:val="both"/>
        <w:rPr>
          <w:rFonts w:ascii="Arial" w:hAnsi="Arial" w:cs="Arial"/>
          <w:b/>
          <w:sz w:val="22"/>
          <w:szCs w:val="22"/>
          <w:lang w:val="es-ES_tradnl"/>
        </w:rPr>
      </w:pPr>
    </w:p>
    <w:p w14:paraId="5F6A37B9" w14:textId="1E99458B" w:rsidR="00DE1E2B" w:rsidRDefault="00DE1E2B" w:rsidP="00DE1E2B">
      <w:pPr>
        <w:shd w:val="clear" w:color="auto" w:fill="FFFFFF"/>
        <w:spacing w:line="276" w:lineRule="auto"/>
        <w:jc w:val="both"/>
        <w:rPr>
          <w:rFonts w:ascii="Arial" w:hAnsi="Arial" w:cs="Arial"/>
          <w:sz w:val="22"/>
          <w:szCs w:val="22"/>
          <w:lang w:val="es-CO"/>
        </w:rPr>
      </w:pPr>
      <w:r w:rsidRPr="00DE1E2B">
        <w:rPr>
          <w:rFonts w:ascii="Arial" w:hAnsi="Arial" w:cs="Arial"/>
          <w:sz w:val="22"/>
          <w:szCs w:val="22"/>
          <w:lang w:val="es-CO"/>
        </w:rPr>
        <w:t xml:space="preserve">De conformidad con los hechos de la demanda el señor JOSE FELIX MONTAÑO </w:t>
      </w:r>
      <w:proofErr w:type="spellStart"/>
      <w:r w:rsidRPr="00DE1E2B">
        <w:rPr>
          <w:rFonts w:ascii="Arial" w:hAnsi="Arial" w:cs="Arial"/>
          <w:sz w:val="22"/>
          <w:szCs w:val="22"/>
          <w:lang w:val="es-CO"/>
        </w:rPr>
        <w:t>MONTAÑO</w:t>
      </w:r>
      <w:proofErr w:type="spellEnd"/>
      <w:r w:rsidRPr="00DE1E2B">
        <w:rPr>
          <w:rFonts w:ascii="Arial" w:hAnsi="Arial" w:cs="Arial"/>
          <w:sz w:val="22"/>
          <w:szCs w:val="22"/>
          <w:lang w:val="es-CO"/>
        </w:rPr>
        <w:t xml:space="preserve"> suscribió contrato de trabajo con la empresa EQUIPOS CERTIFICADOS S.A. desde el 13 de febrero de 2020 bajo el cargo de operario de maquinaria pesada de demolición, además, indicó cumplir funciones propias del cargo, estar bajo la subordinación del empleador y recibir una remuneración por su actividad económica.</w:t>
      </w:r>
    </w:p>
    <w:p w14:paraId="790DA196" w14:textId="77777777" w:rsidR="00DE1E2B" w:rsidRPr="00DE1E2B" w:rsidRDefault="00DE1E2B" w:rsidP="00DE1E2B">
      <w:pPr>
        <w:shd w:val="clear" w:color="auto" w:fill="FFFFFF"/>
        <w:spacing w:line="276" w:lineRule="auto"/>
        <w:jc w:val="both"/>
        <w:rPr>
          <w:rFonts w:ascii="Arial" w:hAnsi="Arial" w:cs="Arial"/>
          <w:sz w:val="22"/>
          <w:szCs w:val="22"/>
          <w:lang w:val="es-CO"/>
        </w:rPr>
      </w:pPr>
    </w:p>
    <w:p w14:paraId="08E8A128" w14:textId="77777777" w:rsidR="00DE1E2B" w:rsidRPr="00DE1E2B" w:rsidRDefault="00DE1E2B" w:rsidP="00DE1E2B">
      <w:pPr>
        <w:shd w:val="clear" w:color="auto" w:fill="FFFFFF"/>
        <w:spacing w:line="276" w:lineRule="auto"/>
        <w:jc w:val="both"/>
        <w:rPr>
          <w:rFonts w:ascii="Arial" w:hAnsi="Arial" w:cs="Arial"/>
          <w:sz w:val="22"/>
          <w:szCs w:val="22"/>
          <w:lang w:val="es-CO"/>
        </w:rPr>
      </w:pPr>
      <w:r w:rsidRPr="00DE1E2B">
        <w:rPr>
          <w:rFonts w:ascii="Arial" w:hAnsi="Arial" w:cs="Arial"/>
          <w:sz w:val="22"/>
          <w:szCs w:val="22"/>
          <w:lang w:val="es-CO"/>
        </w:rPr>
        <w:t xml:space="preserve">La parte actora manifestó que el 15 de febrero de 2020 en el traslado a su lugar de residencia sintió un fuerte dolor en la parte baja, por lo que se trasladó al HOSPITAL SAN JUAN DE DIOS DE CALI, lugar donde fue diagnosticado con HERNIA INGUINAL BILATERAL CON OBSTRUCCIÓN, por lo que fue intervenido quirúrgicamente, razón por la cual fue incapacitado por 15 días, situación la cual puso en </w:t>
      </w:r>
      <w:r w:rsidRPr="00DE1E2B">
        <w:rPr>
          <w:rFonts w:ascii="Arial" w:hAnsi="Arial" w:cs="Arial"/>
          <w:sz w:val="22"/>
          <w:szCs w:val="22"/>
          <w:lang w:val="es-CO"/>
        </w:rPr>
        <w:lastRenderedPageBreak/>
        <w:t>conocimiento a HERNIA INGUINAL BILATERAL CON OBSTRUCCIÓN, sin embargo, indicó que el 15 de febrero de 2020 fue despido sin una presunta justa causa.</w:t>
      </w:r>
    </w:p>
    <w:p w14:paraId="10DA872C" w14:textId="77777777" w:rsidR="00156600" w:rsidRPr="004E2A25" w:rsidRDefault="00156600" w:rsidP="00156600">
      <w:pPr>
        <w:shd w:val="clear" w:color="auto" w:fill="FFFFFF"/>
        <w:spacing w:line="276" w:lineRule="auto"/>
        <w:jc w:val="both"/>
        <w:rPr>
          <w:rFonts w:ascii="Arial" w:hAnsi="Arial" w:cs="Arial"/>
          <w:b/>
          <w:sz w:val="22"/>
          <w:szCs w:val="22"/>
          <w:lang w:val="es-CO"/>
        </w:rPr>
      </w:pPr>
    </w:p>
    <w:p w14:paraId="4D6AAB01" w14:textId="73E0AA94" w:rsidR="005E56C8" w:rsidRPr="004E2A25" w:rsidRDefault="005E56C8" w:rsidP="004E2A25">
      <w:pPr>
        <w:shd w:val="clear" w:color="auto" w:fill="FFFFFF"/>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PRETENSIONES: </w:t>
      </w:r>
    </w:p>
    <w:p w14:paraId="684DA829" w14:textId="4743A342" w:rsidR="00C57623" w:rsidRPr="004E2A25" w:rsidRDefault="00DE1E2B" w:rsidP="004E2A25">
      <w:pPr>
        <w:spacing w:line="276" w:lineRule="auto"/>
        <w:jc w:val="both"/>
        <w:rPr>
          <w:rFonts w:ascii="Arial" w:hAnsi="Arial" w:cs="Arial"/>
          <w:sz w:val="22"/>
          <w:szCs w:val="22"/>
          <w:lang w:val="es-ES_tradnl"/>
        </w:rPr>
      </w:pPr>
      <w:r w:rsidRPr="00DE1E2B">
        <w:rPr>
          <w:rFonts w:ascii="Arial" w:hAnsi="Arial" w:cs="Arial"/>
          <w:sz w:val="22"/>
          <w:szCs w:val="22"/>
          <w:lang w:val="es-ES_tradnl"/>
        </w:rPr>
        <w:t>Las pretensiones de la demanda van encaminadas al reconocimiento de 20.000 por concepto de auxilio de cesantías, 20.000 por concepto de interés de cesantías, 10.000 por concepto de vacaciones, 1.200.000 por concepto de incapacidad, 16.800.000 por concepto de indemnización, 14.400.000 por concepto de despido sin justa causa, 16.800.000 por concepto de no pago de cesantías y el pago de costas y agencias en derecho.</w:t>
      </w:r>
    </w:p>
    <w:p w14:paraId="7C816395" w14:textId="77777777" w:rsidR="00257442" w:rsidRPr="004E2A25" w:rsidRDefault="00257442" w:rsidP="004E2A25">
      <w:pPr>
        <w:spacing w:line="276" w:lineRule="auto"/>
        <w:jc w:val="both"/>
        <w:rPr>
          <w:rFonts w:ascii="Arial" w:hAnsi="Arial" w:cs="Arial"/>
          <w:b/>
          <w:sz w:val="22"/>
          <w:szCs w:val="22"/>
          <w:lang w:val="es-ES_tradnl"/>
        </w:rPr>
      </w:pPr>
    </w:p>
    <w:p w14:paraId="0AD64F28" w14:textId="1A50F83E" w:rsidR="00257442" w:rsidRPr="004E2A25" w:rsidRDefault="00870A27" w:rsidP="0007494E">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4E2A25">
        <w:rPr>
          <w:rFonts w:ascii="Arial" w:hAnsi="Arial" w:cs="Arial"/>
          <w:b/>
          <w:sz w:val="22"/>
          <w:szCs w:val="22"/>
          <w:lang w:val="es-ES_tradnl"/>
        </w:rPr>
        <w:t>VALOR CONTINGENCIA</w:t>
      </w:r>
      <w:r w:rsidR="006B3074" w:rsidRPr="004E2A25">
        <w:rPr>
          <w:rFonts w:ascii="Arial" w:hAnsi="Arial" w:cs="Arial"/>
          <w:b/>
          <w:sz w:val="22"/>
          <w:szCs w:val="22"/>
          <w:lang w:val="es-ES_tradnl"/>
        </w:rPr>
        <w:t>:</w:t>
      </w:r>
      <w:r w:rsidR="00DE1E2B" w:rsidRPr="00DE1E2B">
        <w:t xml:space="preserve"> </w:t>
      </w:r>
      <w:r w:rsidR="00DE1E2B" w:rsidRPr="00DE1E2B">
        <w:rPr>
          <w:rFonts w:ascii="Arial" w:hAnsi="Arial" w:cs="Arial"/>
          <w:b/>
          <w:sz w:val="22"/>
          <w:szCs w:val="22"/>
          <w:lang w:val="es-ES_tradnl"/>
        </w:rPr>
        <w:tab/>
        <w:t>$</w:t>
      </w:r>
      <w:r w:rsidR="00DE1E2B" w:rsidRPr="00DE1E2B">
        <w:rPr>
          <w:rFonts w:ascii="Arial" w:hAnsi="Arial" w:cs="Arial"/>
          <w:sz w:val="22"/>
          <w:szCs w:val="22"/>
          <w:lang w:val="es-ES_tradnl"/>
        </w:rPr>
        <w:t>49,250,000</w:t>
      </w:r>
    </w:p>
    <w:p w14:paraId="5AA7671B" w14:textId="77777777" w:rsidR="00870A27" w:rsidRPr="004E2A25" w:rsidRDefault="00870A27" w:rsidP="004E2A25">
      <w:pPr>
        <w:spacing w:line="276" w:lineRule="auto"/>
        <w:jc w:val="both"/>
        <w:rPr>
          <w:rFonts w:ascii="Arial" w:hAnsi="Arial" w:cs="Arial"/>
          <w:b/>
          <w:sz w:val="22"/>
          <w:szCs w:val="22"/>
          <w:lang w:val="es-ES_tradnl"/>
        </w:rPr>
      </w:pPr>
    </w:p>
    <w:p w14:paraId="632B4BC7" w14:textId="77777777" w:rsidR="00033F6B" w:rsidRPr="004E2A25" w:rsidRDefault="00033F6B" w:rsidP="004E2A25">
      <w:pPr>
        <w:spacing w:line="276" w:lineRule="auto"/>
        <w:jc w:val="both"/>
        <w:rPr>
          <w:rFonts w:ascii="Arial" w:hAnsi="Arial" w:cs="Arial"/>
          <w:b/>
          <w:sz w:val="22"/>
          <w:szCs w:val="22"/>
          <w:lang w:val="es-ES_tradnl"/>
        </w:rPr>
      </w:pPr>
    </w:p>
    <w:p w14:paraId="176430ED" w14:textId="7A5516CE" w:rsidR="007E3C4B" w:rsidRPr="004E2A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CALIFICACION</w:t>
      </w:r>
      <w:r w:rsidR="00870A27" w:rsidRPr="004E2A25">
        <w:rPr>
          <w:rFonts w:ascii="Arial" w:hAnsi="Arial" w:cs="Arial"/>
          <w:b/>
          <w:sz w:val="22"/>
          <w:szCs w:val="22"/>
          <w:lang w:val="es-ES_tradnl"/>
        </w:rPr>
        <w:t xml:space="preserve"> DE LA CONTINGENCIA</w:t>
      </w:r>
      <w:r w:rsidRPr="004E2A25">
        <w:rPr>
          <w:rFonts w:ascii="Arial" w:hAnsi="Arial" w:cs="Arial"/>
          <w:b/>
          <w:sz w:val="22"/>
          <w:szCs w:val="22"/>
          <w:lang w:val="es-ES_tradnl"/>
        </w:rPr>
        <w:t>:</w:t>
      </w:r>
      <w:r w:rsidRPr="004E2A25">
        <w:rPr>
          <w:rFonts w:ascii="Arial" w:hAnsi="Arial" w:cs="Arial"/>
          <w:sz w:val="22"/>
          <w:szCs w:val="22"/>
          <w:lang w:val="es-ES_tradnl"/>
        </w:rPr>
        <w:t xml:space="preserve"> El abogado califica la contingencia como</w:t>
      </w:r>
      <w:r w:rsidR="00870A27" w:rsidRPr="004E2A25">
        <w:rPr>
          <w:rFonts w:ascii="Arial" w:hAnsi="Arial" w:cs="Arial"/>
          <w:sz w:val="22"/>
          <w:szCs w:val="22"/>
          <w:lang w:val="es-ES_tradnl"/>
        </w:rPr>
        <w:t>:</w:t>
      </w:r>
    </w:p>
    <w:p w14:paraId="175A8A52" w14:textId="02D3EE28" w:rsidR="00870A27" w:rsidRPr="004E2A25" w:rsidRDefault="003E6873"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38FE9F0"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638FE9F0" w:rsidR="00701D20" w:rsidRPr="006B3074" w:rsidRDefault="00701D20" w:rsidP="00701D20">
                      <w:pPr>
                        <w:rPr>
                          <w:lang w:val="es-CO"/>
                        </w:rPr>
                      </w:pP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2E1E1309"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2E1E1309" w:rsidR="00701D20" w:rsidRPr="00372648" w:rsidRDefault="00701D20" w:rsidP="00701D20">
                      <w:pPr>
                        <w:rPr>
                          <w:lang w:val="es-CO"/>
                        </w:rPr>
                      </w:pP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52CD11B7" w:rsidR="00701D20" w:rsidRPr="009C184A" w:rsidRDefault="00DE1E2B">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52CD11B7" w:rsidR="00701D20" w:rsidRPr="009C184A" w:rsidRDefault="00DE1E2B">
                      <w:pPr>
                        <w:rPr>
                          <w:lang w:val="es-CO"/>
                        </w:rPr>
                      </w:pPr>
                      <w:r>
                        <w:rPr>
                          <w:lang w:val="es-CO"/>
                        </w:rPr>
                        <w:t>X</w:t>
                      </w:r>
                    </w:p>
                  </w:txbxContent>
                </v:textbox>
              </v:shape>
            </w:pict>
          </mc:Fallback>
        </mc:AlternateContent>
      </w:r>
    </w:p>
    <w:p w14:paraId="077921AB" w14:textId="77777777" w:rsidR="00870A27" w:rsidRPr="004E2A25" w:rsidRDefault="00870A27"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sz w:val="22"/>
          <w:szCs w:val="22"/>
          <w:lang w:val="es-ES_tradnl"/>
        </w:rPr>
        <w:t xml:space="preserve">PROBABLE </w:t>
      </w:r>
      <w:r w:rsidRPr="004E2A25">
        <w:rPr>
          <w:rFonts w:ascii="Arial" w:hAnsi="Arial" w:cs="Arial"/>
          <w:sz w:val="22"/>
          <w:szCs w:val="22"/>
          <w:lang w:val="es-ES_tradnl"/>
        </w:rPr>
        <w:tab/>
      </w:r>
      <w:r w:rsidRPr="004E2A25">
        <w:rPr>
          <w:rFonts w:ascii="Arial" w:hAnsi="Arial" w:cs="Arial"/>
          <w:sz w:val="22"/>
          <w:szCs w:val="22"/>
          <w:lang w:val="es-ES_tradnl"/>
        </w:rPr>
        <w:tab/>
        <w:t xml:space="preserve">EVENTUAL </w:t>
      </w:r>
      <w:r w:rsidRPr="004E2A25">
        <w:rPr>
          <w:rFonts w:ascii="Arial" w:hAnsi="Arial" w:cs="Arial"/>
          <w:sz w:val="22"/>
          <w:szCs w:val="22"/>
          <w:lang w:val="es-ES_tradnl"/>
        </w:rPr>
        <w:tab/>
      </w:r>
      <w:r w:rsidRPr="004E2A25">
        <w:rPr>
          <w:rFonts w:ascii="Arial" w:hAnsi="Arial" w:cs="Arial"/>
          <w:sz w:val="22"/>
          <w:szCs w:val="22"/>
          <w:lang w:val="es-ES_tradnl"/>
        </w:rPr>
        <w:tab/>
        <w:t>REMOTA</w:t>
      </w:r>
    </w:p>
    <w:p w14:paraId="4D0D413C" w14:textId="77777777" w:rsidR="00506D50" w:rsidRPr="004E2A25" w:rsidRDefault="00506D50"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4E2A25" w:rsidRDefault="00870A27" w:rsidP="004E2A25">
      <w:pPr>
        <w:spacing w:line="276" w:lineRule="auto"/>
        <w:jc w:val="both"/>
        <w:rPr>
          <w:rFonts w:ascii="Arial" w:hAnsi="Arial" w:cs="Arial"/>
          <w:sz w:val="22"/>
          <w:szCs w:val="22"/>
          <w:lang w:val="es-ES_tradnl"/>
        </w:rPr>
      </w:pPr>
    </w:p>
    <w:p w14:paraId="549C25DF" w14:textId="2D58C4EA" w:rsidR="001A3894" w:rsidRPr="004E2A25" w:rsidRDefault="00870A27"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CALIFICACION MOTIVOS: </w:t>
      </w:r>
    </w:p>
    <w:p w14:paraId="136C41F5" w14:textId="77777777" w:rsidR="00DE1E2B" w:rsidRPr="00DE1E2B" w:rsidRDefault="00DE1E2B" w:rsidP="00DE1E2B">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E1E2B">
        <w:rPr>
          <w:rFonts w:ascii="Arial" w:hAnsi="Arial" w:cs="Arial"/>
          <w:sz w:val="22"/>
          <w:szCs w:val="22"/>
          <w:lang w:val="es-CO"/>
        </w:rPr>
        <w:t>La contingencia se califica como REMOTA toda vez que, el contrato de seguro no presta cobertura temporal, sin embargo, sí presta cobertura material de conformidad con los hechos y pretensiones de la demanda. </w:t>
      </w:r>
    </w:p>
    <w:p w14:paraId="3B2B0BE7" w14:textId="77777777" w:rsidR="00DE1E2B" w:rsidRPr="00DE1E2B" w:rsidRDefault="00DE1E2B" w:rsidP="00DE1E2B">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E1E2B">
        <w:rPr>
          <w:rFonts w:ascii="Arial" w:hAnsi="Arial" w:cs="Arial"/>
          <w:sz w:val="22"/>
          <w:szCs w:val="22"/>
          <w:lang w:val="es-CO"/>
        </w:rPr>
        <w:t> </w:t>
      </w:r>
    </w:p>
    <w:p w14:paraId="7D7463B9" w14:textId="77777777" w:rsidR="00DE1E2B" w:rsidRPr="00DE1E2B" w:rsidRDefault="00DE1E2B" w:rsidP="00DE1E2B">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E1E2B">
        <w:rPr>
          <w:rFonts w:ascii="Arial" w:hAnsi="Arial" w:cs="Arial"/>
          <w:sz w:val="22"/>
          <w:szCs w:val="22"/>
        </w:rPr>
        <w:t>Lo primero que debe tomarse en consideración es que la póliza de seguro de cumplimiento No. C-100030210 cuyo tomador es EQUIPOS CERTIFICADOS S.A.S. y cuyo asegurado es la CONSTRUCTORA COLPATRIA S.A., no presta </w:t>
      </w:r>
      <w:r w:rsidRPr="00DE1E2B">
        <w:rPr>
          <w:rFonts w:ascii="Arial" w:hAnsi="Arial" w:cs="Arial"/>
          <w:sz w:val="22"/>
          <w:szCs w:val="22"/>
          <w:u w:val="single"/>
        </w:rPr>
        <w:t>cobertura temporal</w:t>
      </w:r>
      <w:r w:rsidRPr="00DE1E2B">
        <w:rPr>
          <w:rFonts w:ascii="Arial" w:hAnsi="Arial" w:cs="Arial"/>
          <w:sz w:val="22"/>
          <w:szCs w:val="22"/>
        </w:rPr>
        <w:t> toda vez que se concertó una vigencia desde el 20 de marzo de 2020 al 14 de julio de 2023 y los hechos que reclama el trabajador en relación al pago de posibles salarios y prestaciones sociales se causaron del 13/02/2020 al 15/02/2020, es decir, por fuera de la vigencia de la póliza, razón por la cual no habría lugar a afectación sino solo hasta la fecha de la vigencia de la misma. Frente a la </w:t>
      </w:r>
      <w:r w:rsidRPr="00DE1E2B">
        <w:rPr>
          <w:rFonts w:ascii="Arial" w:hAnsi="Arial" w:cs="Arial"/>
          <w:sz w:val="22"/>
          <w:szCs w:val="22"/>
          <w:u w:val="single"/>
        </w:rPr>
        <w:t>cobertura material</w:t>
      </w:r>
      <w:r w:rsidRPr="00DE1E2B">
        <w:rPr>
          <w:rFonts w:ascii="Arial" w:hAnsi="Arial" w:cs="Arial"/>
          <w:sz w:val="22"/>
          <w:szCs w:val="22"/>
        </w:rPr>
        <w:t xml:space="preserve">, se precisa que en la póliza de seguro se concertaron como amparos los siguientes: (i) Cumplimiento (ii) Pago de salarios, prestaciones sociales e indemnizaciones laborales (iii) Calidad del servicio, y (iv) Calidad de los elementos. En este sentido, se precisa que el demandante solicita el pago de salarios, prestaciones sociales e indemnizaciones de cara al contrato que suscribió con EQUIPO CERTIFICADOS S.A.S. y su vez, solicita que dichos rubros sean pagados en solidaridad con CONSTRUCTURA COLPATRIA S.A. No obstante, se precisa que (i) El demandante no ha logrado probar que efectivamente fue trabajador de la sociedad afianzada, toda vez que EQUIPOS CERTIFICADOS S.A.S. niega en su contestación el supuesto vínculo laboral (ii) El demandante no ha logrado probar que prestó sus servicios en la ejecución del contrato afianzado No. 20000032 suscrito entre las demandadas y (iii) Que </w:t>
      </w:r>
      <w:r w:rsidRPr="00DE1E2B">
        <w:rPr>
          <w:rFonts w:ascii="Arial" w:hAnsi="Arial" w:cs="Arial"/>
          <w:sz w:val="22"/>
          <w:szCs w:val="22"/>
        </w:rPr>
        <w:lastRenderedPageBreak/>
        <w:t>con ocasión a esa prestación del servicio, la afianzada no pagó los rubros pretendidos, ocasionando con esto un detrimento patrimonial para la asegurada.  </w:t>
      </w:r>
    </w:p>
    <w:p w14:paraId="7522A2FF" w14:textId="77777777" w:rsidR="00DE1E2B" w:rsidRPr="00DE1E2B" w:rsidRDefault="00DE1E2B" w:rsidP="00DE1E2B">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E1E2B">
        <w:rPr>
          <w:rFonts w:ascii="Arial" w:hAnsi="Arial" w:cs="Arial"/>
          <w:sz w:val="22"/>
          <w:szCs w:val="22"/>
        </w:rPr>
        <w:t> </w:t>
      </w:r>
    </w:p>
    <w:p w14:paraId="4CD3F4F7" w14:textId="77777777" w:rsidR="00DE1E2B" w:rsidRPr="00DE1E2B" w:rsidRDefault="00DE1E2B" w:rsidP="00DE1E2B">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E1E2B">
        <w:rPr>
          <w:rFonts w:ascii="Arial" w:hAnsi="Arial" w:cs="Arial"/>
          <w:sz w:val="22"/>
          <w:szCs w:val="22"/>
          <w:lang w:val="es-CO"/>
        </w:rPr>
        <w:t>Finalmente, frente a la responsabilidad de la asegurada, el Juez debe analizar si efectivamente la relación laboral entre el demandante y EQUIPOS CERTIFICADOS S.A.S. inició y se finalizó antes de la fecha de comienzo de vigencia de la póliza, escenario en el cual, el seguro no se podría afectar ante la ausencia de cobertura temporal, o se deberá analizar si efectivamente el demandante alcanzó a prestar los servicios en vigencia de la póliza y en la ejecución del contrato que afianzó la COMPAÑÍA MUNDIAL DE SEGUROS S.A., ultimo escenario en el que la póliza si prestaría cobertura debiéndose analizar a su vez si (i) El tomador le adeuda rubro alguno por los conceptos señalados y (ii) si opera la referida solidaridad entre EQUIPOS CERTIFICADOS S.A.S. como empleador del demandante y la asegurada de la póliza de conformidad con el artículo 34 del C.S.T., es decir, si se logra probar que el demandante realizó funciones indispensables para el desarrollo del objeto social de nuestra asegurada.  </w:t>
      </w:r>
    </w:p>
    <w:p w14:paraId="7A6989F5" w14:textId="77777777" w:rsidR="00DE1E2B" w:rsidRPr="00DE1E2B" w:rsidRDefault="00DE1E2B" w:rsidP="00DE1E2B">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DE1E2B">
        <w:rPr>
          <w:rFonts w:ascii="Arial" w:hAnsi="Arial" w:cs="Arial"/>
          <w:sz w:val="22"/>
          <w:szCs w:val="22"/>
          <w:lang w:val="es-CO"/>
        </w:rPr>
        <w:t> </w:t>
      </w:r>
    </w:p>
    <w:p w14:paraId="20FD3AB4" w14:textId="3DDE813A" w:rsidR="00DF0532" w:rsidRPr="004E2A25" w:rsidRDefault="00DE1E2B" w:rsidP="00DE1E2B">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r w:rsidRPr="00DE1E2B">
        <w:rPr>
          <w:rFonts w:ascii="Arial" w:hAnsi="Arial" w:cs="Arial"/>
          <w:sz w:val="22"/>
          <w:szCs w:val="22"/>
          <w:lang w:val="es-CO"/>
        </w:rPr>
        <w:t>Lo esgrimido sin perjuicio del carácter contingente del proceso.</w:t>
      </w:r>
    </w:p>
    <w:p w14:paraId="67F785A0" w14:textId="1DCE35FA" w:rsidR="00BB7910" w:rsidRPr="004E2A25" w:rsidRDefault="00BB7910" w:rsidP="004E2A25">
      <w:pPr>
        <w:spacing w:line="276" w:lineRule="auto"/>
        <w:jc w:val="both"/>
        <w:rPr>
          <w:rFonts w:ascii="Arial" w:hAnsi="Arial" w:cs="Arial"/>
          <w:sz w:val="22"/>
          <w:szCs w:val="22"/>
          <w:lang w:val="es-ES_tradnl"/>
        </w:rPr>
      </w:pPr>
    </w:p>
    <w:p w14:paraId="0AF97783" w14:textId="77777777" w:rsidR="00BB7910" w:rsidRPr="004E2A25" w:rsidRDefault="00BB7910" w:rsidP="004E2A25">
      <w:pPr>
        <w:spacing w:line="276" w:lineRule="auto"/>
        <w:jc w:val="both"/>
        <w:rPr>
          <w:rFonts w:ascii="Arial" w:hAnsi="Arial" w:cs="Arial"/>
          <w:b/>
          <w:sz w:val="22"/>
          <w:szCs w:val="22"/>
          <w:lang w:val="es-ES_tradnl"/>
        </w:rPr>
      </w:pPr>
    </w:p>
    <w:p w14:paraId="2FD95F76" w14:textId="64E82C94" w:rsidR="008B77BE" w:rsidRPr="004E2A25" w:rsidRDefault="008B77BE" w:rsidP="004E2A25">
      <w:pPr>
        <w:tabs>
          <w:tab w:val="left" w:pos="-720"/>
        </w:tabs>
        <w:suppressAutoHyphens/>
        <w:spacing w:line="276" w:lineRule="auto"/>
        <w:jc w:val="both"/>
        <w:rPr>
          <w:rFonts w:ascii="Arial" w:hAnsi="Arial" w:cs="Arial"/>
          <w:b/>
          <w:spacing w:val="-3"/>
          <w:sz w:val="22"/>
          <w:szCs w:val="22"/>
          <w:lang w:val="es-ES_tradnl"/>
        </w:rPr>
      </w:pPr>
      <w:r w:rsidRPr="004E2A25">
        <w:rPr>
          <w:rFonts w:ascii="Arial" w:hAnsi="Arial" w:cs="Arial"/>
          <w:b/>
          <w:spacing w:val="-3"/>
          <w:sz w:val="22"/>
          <w:szCs w:val="22"/>
          <w:lang w:val="es-ES_tradnl"/>
        </w:rPr>
        <w:t xml:space="preserve">HONORARIOS PROPUESTOS POR EL ABOGADO </w:t>
      </w:r>
    </w:p>
    <w:p w14:paraId="31046168" w14:textId="77777777" w:rsidR="00DE1E2B" w:rsidRDefault="00DE1E2B" w:rsidP="00DE1E2B">
      <w:pPr>
        <w:spacing w:line="276" w:lineRule="auto"/>
        <w:jc w:val="both"/>
        <w:rPr>
          <w:rFonts w:ascii="Arial" w:hAnsi="Arial" w:cs="Arial"/>
          <w:spacing w:val="-3"/>
          <w:sz w:val="22"/>
          <w:szCs w:val="22"/>
          <w:lang w:val="es-ES_tradnl"/>
        </w:rPr>
      </w:pPr>
    </w:p>
    <w:p w14:paraId="601F84C4" w14:textId="03E2DB51" w:rsidR="00DE1E2B" w:rsidRPr="00DE1E2B" w:rsidRDefault="00DE1E2B" w:rsidP="00DE1E2B">
      <w:pPr>
        <w:spacing w:line="276" w:lineRule="auto"/>
        <w:jc w:val="both"/>
        <w:rPr>
          <w:rFonts w:ascii="Arial" w:hAnsi="Arial" w:cs="Arial"/>
          <w:spacing w:val="-3"/>
          <w:sz w:val="22"/>
          <w:szCs w:val="22"/>
          <w:lang w:val="es-ES_tradnl"/>
        </w:rPr>
      </w:pPr>
      <w:r w:rsidRPr="00DE1E2B">
        <w:rPr>
          <w:rFonts w:ascii="Arial" w:hAnsi="Arial" w:cs="Arial"/>
          <w:spacing w:val="-3"/>
          <w:sz w:val="22"/>
          <w:szCs w:val="22"/>
          <w:lang w:val="es-ES_tradnl"/>
        </w:rPr>
        <w:t>Como liquidación objetiva se llega a la suma de $48.015.302 de la siguiente manera:</w:t>
      </w:r>
    </w:p>
    <w:p w14:paraId="34354E63" w14:textId="77777777" w:rsidR="00DE1E2B" w:rsidRPr="00DE1E2B" w:rsidRDefault="00DE1E2B" w:rsidP="00DE1E2B">
      <w:pPr>
        <w:spacing w:line="276" w:lineRule="auto"/>
        <w:jc w:val="both"/>
        <w:rPr>
          <w:rFonts w:ascii="Arial" w:hAnsi="Arial" w:cs="Arial"/>
          <w:b/>
          <w:spacing w:val="-3"/>
          <w:sz w:val="22"/>
          <w:szCs w:val="22"/>
          <w:lang w:val="es-ES_tradnl"/>
        </w:rPr>
      </w:pPr>
    </w:p>
    <w:p w14:paraId="7C0CF71D" w14:textId="5FBE6AE4" w:rsidR="00DE1E2B" w:rsidRPr="00DE1E2B" w:rsidRDefault="00DE1E2B" w:rsidP="00DE1E2B">
      <w:pPr>
        <w:pStyle w:val="Prrafodelista"/>
        <w:numPr>
          <w:ilvl w:val="0"/>
          <w:numId w:val="7"/>
        </w:numPr>
        <w:spacing w:line="276" w:lineRule="auto"/>
        <w:jc w:val="both"/>
        <w:rPr>
          <w:rFonts w:ascii="Arial" w:hAnsi="Arial" w:cs="Arial"/>
          <w:spacing w:val="-3"/>
          <w:sz w:val="22"/>
          <w:szCs w:val="22"/>
          <w:lang w:val="es-ES_tradnl"/>
        </w:rPr>
      </w:pPr>
      <w:r w:rsidRPr="00DE1E2B">
        <w:rPr>
          <w:rFonts w:ascii="Arial" w:hAnsi="Arial" w:cs="Arial"/>
          <w:spacing w:val="-3"/>
          <w:sz w:val="22"/>
          <w:szCs w:val="22"/>
          <w:lang w:val="es-ES_tradnl"/>
        </w:rPr>
        <w:t>Por los salarios pretendidos entre el 13/02/2020 al 15/02/2020 se obtiene la suma de $199.223</w:t>
      </w:r>
    </w:p>
    <w:p w14:paraId="18711ADC" w14:textId="5F305747" w:rsidR="00DE1E2B" w:rsidRPr="00DE1E2B" w:rsidRDefault="00DE1E2B" w:rsidP="00DE1E2B">
      <w:pPr>
        <w:pStyle w:val="Prrafodelista"/>
        <w:numPr>
          <w:ilvl w:val="0"/>
          <w:numId w:val="7"/>
        </w:numPr>
        <w:spacing w:line="276" w:lineRule="auto"/>
        <w:jc w:val="both"/>
        <w:rPr>
          <w:rFonts w:ascii="Arial" w:hAnsi="Arial" w:cs="Arial"/>
          <w:spacing w:val="-3"/>
          <w:sz w:val="22"/>
          <w:szCs w:val="22"/>
          <w:lang w:val="es-ES_tradnl"/>
        </w:rPr>
      </w:pPr>
      <w:r w:rsidRPr="00DE1E2B">
        <w:rPr>
          <w:rFonts w:ascii="Arial" w:hAnsi="Arial" w:cs="Arial"/>
          <w:spacing w:val="-3"/>
          <w:sz w:val="22"/>
          <w:szCs w:val="22"/>
          <w:lang w:val="es-ES_tradnl"/>
        </w:rPr>
        <w:t>Por concepto de prima entre el 13/02/2020 hasta el 15/02/2020 la suma de $13.333, indexado a la suma de $16.602</w:t>
      </w:r>
    </w:p>
    <w:p w14:paraId="46201F32" w14:textId="240F7410" w:rsidR="00DE1E2B" w:rsidRPr="00DE1E2B" w:rsidRDefault="00DE1E2B" w:rsidP="00DE1E2B">
      <w:pPr>
        <w:pStyle w:val="Prrafodelista"/>
        <w:numPr>
          <w:ilvl w:val="0"/>
          <w:numId w:val="7"/>
        </w:numPr>
        <w:spacing w:line="276" w:lineRule="auto"/>
        <w:jc w:val="both"/>
        <w:rPr>
          <w:rFonts w:ascii="Arial" w:hAnsi="Arial" w:cs="Arial"/>
          <w:spacing w:val="-3"/>
          <w:sz w:val="22"/>
          <w:szCs w:val="22"/>
          <w:lang w:val="es-ES_tradnl"/>
        </w:rPr>
      </w:pPr>
      <w:r w:rsidRPr="00DE1E2B">
        <w:rPr>
          <w:rFonts w:ascii="Arial" w:hAnsi="Arial" w:cs="Arial"/>
          <w:spacing w:val="-3"/>
          <w:sz w:val="22"/>
          <w:szCs w:val="22"/>
          <w:lang w:val="es-ES_tradnl"/>
        </w:rPr>
        <w:t>Por concepto de cesantías entre el 13/02/2020 hasta el 15/02/2020 la suma de $13.333, indexado a la suma de $16.602</w:t>
      </w:r>
    </w:p>
    <w:p w14:paraId="5959A09F" w14:textId="2E18FD02" w:rsidR="00DE1E2B" w:rsidRPr="00DE1E2B" w:rsidRDefault="00DE1E2B" w:rsidP="00DE1E2B">
      <w:pPr>
        <w:pStyle w:val="Prrafodelista"/>
        <w:numPr>
          <w:ilvl w:val="0"/>
          <w:numId w:val="7"/>
        </w:numPr>
        <w:spacing w:line="276" w:lineRule="auto"/>
        <w:jc w:val="both"/>
        <w:rPr>
          <w:rFonts w:ascii="Arial" w:hAnsi="Arial" w:cs="Arial"/>
          <w:spacing w:val="-3"/>
          <w:sz w:val="22"/>
          <w:szCs w:val="22"/>
          <w:lang w:val="es-ES_tradnl"/>
        </w:rPr>
      </w:pPr>
      <w:r w:rsidRPr="00DE1E2B">
        <w:rPr>
          <w:rFonts w:ascii="Arial" w:hAnsi="Arial" w:cs="Arial"/>
          <w:spacing w:val="-3"/>
          <w:sz w:val="22"/>
          <w:szCs w:val="22"/>
          <w:lang w:val="es-ES_tradnl"/>
        </w:rPr>
        <w:t>Por concepto de vacaciones se llega a la suma de $6.667, indexado a la suma de $8.301</w:t>
      </w:r>
    </w:p>
    <w:p w14:paraId="5E73DD56" w14:textId="7572DD52" w:rsidR="00DE1E2B" w:rsidRPr="00DE1E2B" w:rsidRDefault="00DE1E2B" w:rsidP="00DE1E2B">
      <w:pPr>
        <w:pStyle w:val="Prrafodelista"/>
        <w:numPr>
          <w:ilvl w:val="0"/>
          <w:numId w:val="7"/>
        </w:numPr>
        <w:spacing w:line="276" w:lineRule="auto"/>
        <w:jc w:val="both"/>
        <w:rPr>
          <w:rFonts w:ascii="Arial" w:hAnsi="Arial" w:cs="Arial"/>
          <w:spacing w:val="-3"/>
          <w:sz w:val="22"/>
          <w:szCs w:val="22"/>
          <w:lang w:val="es-ES_tradnl"/>
        </w:rPr>
      </w:pPr>
      <w:r w:rsidRPr="00DE1E2B">
        <w:rPr>
          <w:rFonts w:ascii="Arial" w:hAnsi="Arial" w:cs="Arial"/>
          <w:spacing w:val="-3"/>
          <w:sz w:val="22"/>
          <w:szCs w:val="22"/>
          <w:lang w:val="es-ES_tradnl"/>
        </w:rPr>
        <w:t>Indemnización del art. 64 CST desde el 16/02/2023 al 27/07/2023 la suma de $12.880.000 que indexado equivale a $16.037.476</w:t>
      </w:r>
    </w:p>
    <w:p w14:paraId="1DFF0376" w14:textId="52486F83" w:rsidR="00DE1E2B" w:rsidRPr="00DE1E2B" w:rsidRDefault="00DE1E2B" w:rsidP="00DE1E2B">
      <w:pPr>
        <w:pStyle w:val="Prrafodelista"/>
        <w:numPr>
          <w:ilvl w:val="0"/>
          <w:numId w:val="7"/>
        </w:numPr>
        <w:spacing w:line="276" w:lineRule="auto"/>
        <w:jc w:val="both"/>
        <w:rPr>
          <w:rFonts w:ascii="Arial" w:hAnsi="Arial" w:cs="Arial"/>
          <w:spacing w:val="-3"/>
          <w:sz w:val="22"/>
          <w:szCs w:val="22"/>
          <w:lang w:val="es-ES_tradnl"/>
        </w:rPr>
      </w:pPr>
      <w:r w:rsidRPr="00DE1E2B">
        <w:rPr>
          <w:rFonts w:ascii="Arial" w:hAnsi="Arial" w:cs="Arial"/>
          <w:spacing w:val="-3"/>
          <w:sz w:val="22"/>
          <w:szCs w:val="22"/>
          <w:lang w:val="es-ES_tradnl"/>
        </w:rPr>
        <w:t>Indemnización del articulo 26 (Ley 361 de 1997) la suma de $14.400.000</w:t>
      </w:r>
    </w:p>
    <w:p w14:paraId="7B12234B" w14:textId="6E50D143" w:rsidR="0078147D" w:rsidRPr="008C7648" w:rsidRDefault="00DE1E2B" w:rsidP="00DE1E2B">
      <w:pPr>
        <w:pStyle w:val="Prrafodelista"/>
        <w:numPr>
          <w:ilvl w:val="0"/>
          <w:numId w:val="7"/>
        </w:numPr>
        <w:spacing w:line="276" w:lineRule="auto"/>
        <w:jc w:val="both"/>
        <w:rPr>
          <w:rFonts w:ascii="Arial" w:hAnsi="Arial" w:cs="Arial"/>
          <w:sz w:val="22"/>
          <w:szCs w:val="22"/>
          <w:lang w:val="es-ES_tradnl"/>
        </w:rPr>
      </w:pPr>
      <w:r w:rsidRPr="00DE1E2B">
        <w:rPr>
          <w:rFonts w:ascii="Arial" w:hAnsi="Arial" w:cs="Arial"/>
          <w:spacing w:val="-3"/>
          <w:sz w:val="22"/>
          <w:szCs w:val="22"/>
          <w:lang w:val="es-ES_tradnl"/>
        </w:rPr>
        <w:t>Por concepto de incapacidad laboral la suma de $1.200.000</w:t>
      </w:r>
    </w:p>
    <w:p w14:paraId="2D78F825" w14:textId="660768F6" w:rsidR="008C7648" w:rsidRDefault="008C7648" w:rsidP="008C7648">
      <w:pPr>
        <w:spacing w:line="276" w:lineRule="auto"/>
        <w:jc w:val="both"/>
        <w:rPr>
          <w:rFonts w:ascii="Arial" w:hAnsi="Arial" w:cs="Arial"/>
          <w:sz w:val="22"/>
          <w:szCs w:val="22"/>
          <w:lang w:val="es-ES_tradnl"/>
        </w:rPr>
      </w:pPr>
    </w:p>
    <w:p w14:paraId="4430C948" w14:textId="5ECF39F9" w:rsidR="008C7648" w:rsidRPr="00CB216F" w:rsidRDefault="008C7648" w:rsidP="008C7648">
      <w:pPr>
        <w:spacing w:line="276" w:lineRule="auto"/>
        <w:jc w:val="both"/>
        <w:rPr>
          <w:rFonts w:ascii="Arial" w:hAnsi="Arial" w:cs="Arial"/>
          <w:sz w:val="22"/>
          <w:szCs w:val="22"/>
          <w:lang w:val="es-CO"/>
        </w:rPr>
      </w:pPr>
      <w:r>
        <w:rPr>
          <w:rFonts w:ascii="Arial" w:hAnsi="Arial" w:cs="Arial"/>
          <w:sz w:val="22"/>
          <w:szCs w:val="22"/>
          <w:lang w:val="es-CO"/>
        </w:rPr>
        <w:t>L</w:t>
      </w:r>
      <w:r w:rsidRPr="00CB216F">
        <w:rPr>
          <w:rFonts w:ascii="Arial" w:hAnsi="Arial" w:cs="Arial"/>
          <w:sz w:val="22"/>
          <w:szCs w:val="22"/>
          <w:lang w:val="es-CO"/>
        </w:rPr>
        <w:t>a póliza de seguro de</w:t>
      </w:r>
      <w:r>
        <w:rPr>
          <w:rFonts w:ascii="Arial" w:hAnsi="Arial" w:cs="Arial"/>
          <w:sz w:val="22"/>
          <w:szCs w:val="22"/>
          <w:lang w:val="es-CO"/>
        </w:rPr>
        <w:t xml:space="preserve"> cumplimiento No. </w:t>
      </w:r>
      <w:r w:rsidRPr="008C7648">
        <w:rPr>
          <w:rFonts w:ascii="Arial" w:hAnsi="Arial" w:cs="Arial"/>
          <w:sz w:val="22"/>
          <w:szCs w:val="22"/>
          <w:lang w:val="es-CO"/>
        </w:rPr>
        <w:t>C-100030210</w:t>
      </w:r>
      <w:r w:rsidRPr="00CB216F">
        <w:rPr>
          <w:rFonts w:ascii="Arial" w:hAnsi="Arial" w:cs="Arial"/>
          <w:sz w:val="22"/>
          <w:szCs w:val="22"/>
          <w:lang w:val="es-CO"/>
        </w:rPr>
        <w:t xml:space="preserve"> </w:t>
      </w:r>
      <w:r w:rsidRPr="00CB216F">
        <w:rPr>
          <w:rFonts w:ascii="Arial" w:hAnsi="Arial" w:cs="Arial"/>
          <w:sz w:val="22"/>
          <w:szCs w:val="22"/>
          <w:lang w:val="es-CO"/>
        </w:rPr>
        <w:t xml:space="preserve">ampara </w:t>
      </w:r>
      <w:r>
        <w:rPr>
          <w:rFonts w:ascii="Arial" w:hAnsi="Arial" w:cs="Arial"/>
          <w:sz w:val="22"/>
          <w:szCs w:val="22"/>
          <w:lang w:val="es-CO"/>
        </w:rPr>
        <w:t xml:space="preserve">por las prestaciones sociales por un monto máximo asegurado de </w:t>
      </w:r>
      <w:r w:rsidRPr="008C7648">
        <w:rPr>
          <w:rFonts w:ascii="Arial" w:hAnsi="Arial" w:cs="Arial"/>
          <w:b/>
          <w:sz w:val="22"/>
          <w:szCs w:val="22"/>
          <w:lang w:val="es-CO"/>
        </w:rPr>
        <w:t>$2.823.264</w:t>
      </w:r>
      <w:r>
        <w:rPr>
          <w:rFonts w:ascii="Arial" w:hAnsi="Arial" w:cs="Arial"/>
          <w:sz w:val="22"/>
          <w:szCs w:val="22"/>
          <w:lang w:val="es-CO"/>
        </w:rPr>
        <w:t>,</w:t>
      </w:r>
      <w:r w:rsidRPr="00CB216F">
        <w:rPr>
          <w:rFonts w:ascii="Arial" w:hAnsi="Arial" w:cs="Arial"/>
          <w:sz w:val="22"/>
          <w:szCs w:val="22"/>
          <w:lang w:val="es-CO"/>
        </w:rPr>
        <w:t xml:space="preserve"> en ese orden de ideas, la suma a la que asciende la liquidación objetiva correspondería al monto asegurado en el contrato, por ser este inferior a la suma a la que objetivamente ascienden las pretensio</w:t>
      </w:r>
      <w:bookmarkStart w:id="0" w:name="_GoBack"/>
      <w:bookmarkEnd w:id="0"/>
      <w:r w:rsidRPr="00CB216F">
        <w:rPr>
          <w:rFonts w:ascii="Arial" w:hAnsi="Arial" w:cs="Arial"/>
          <w:sz w:val="22"/>
          <w:szCs w:val="22"/>
          <w:lang w:val="es-CO"/>
        </w:rPr>
        <w:t>nes solicitadas en la demanda.  </w:t>
      </w:r>
    </w:p>
    <w:p w14:paraId="5574FB8B" w14:textId="77777777" w:rsidR="00DE1E2B" w:rsidRPr="00DE1E2B" w:rsidRDefault="00DE1E2B" w:rsidP="00DE1E2B">
      <w:pPr>
        <w:pStyle w:val="Prrafodelista"/>
        <w:spacing w:line="276" w:lineRule="auto"/>
        <w:jc w:val="both"/>
        <w:rPr>
          <w:rFonts w:ascii="Arial" w:hAnsi="Arial" w:cs="Arial"/>
          <w:sz w:val="22"/>
          <w:szCs w:val="22"/>
          <w:lang w:val="es-ES_tradnl"/>
        </w:rPr>
      </w:pPr>
    </w:p>
    <w:p w14:paraId="2EB28A14" w14:textId="26913259" w:rsidR="0078147D" w:rsidRPr="004E2A25" w:rsidRDefault="0078147D" w:rsidP="004E2A25">
      <w:pPr>
        <w:spacing w:line="276" w:lineRule="auto"/>
        <w:jc w:val="both"/>
        <w:rPr>
          <w:rFonts w:ascii="Arial" w:hAnsi="Arial" w:cs="Arial"/>
          <w:sz w:val="22"/>
          <w:szCs w:val="22"/>
          <w:lang w:val="es-ES_tradnl"/>
        </w:rPr>
      </w:pPr>
      <w:r>
        <w:rPr>
          <w:rFonts w:ascii="Arial" w:hAnsi="Arial" w:cs="Arial"/>
          <w:sz w:val="22"/>
          <w:szCs w:val="22"/>
          <w:lang w:val="es-ES_tradnl"/>
        </w:rPr>
        <w:t xml:space="preserve">Cordialmente, </w:t>
      </w:r>
    </w:p>
    <w:p w14:paraId="3D8C047F" w14:textId="77777777" w:rsidR="00662F63" w:rsidRPr="004E2A25" w:rsidRDefault="00662F63" w:rsidP="004E2A25">
      <w:pPr>
        <w:spacing w:line="276" w:lineRule="auto"/>
        <w:jc w:val="both"/>
        <w:rPr>
          <w:rFonts w:ascii="Arial" w:hAnsi="Arial" w:cs="Arial"/>
          <w:sz w:val="22"/>
          <w:szCs w:val="22"/>
        </w:rPr>
      </w:pPr>
    </w:p>
    <w:p w14:paraId="3F954F62" w14:textId="77777777" w:rsidR="00033F6B" w:rsidRPr="004E2A25" w:rsidRDefault="00033F6B" w:rsidP="004E2A25">
      <w:pPr>
        <w:spacing w:line="276" w:lineRule="auto"/>
        <w:jc w:val="both"/>
        <w:rPr>
          <w:rFonts w:ascii="Arial" w:hAnsi="Arial" w:cs="Arial"/>
          <w:sz w:val="22"/>
          <w:szCs w:val="22"/>
        </w:rPr>
      </w:pPr>
      <w:r w:rsidRPr="004E2A25">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E17527" w:rsidRDefault="008B77BE" w:rsidP="004E2A25">
      <w:pPr>
        <w:spacing w:line="276" w:lineRule="auto"/>
        <w:jc w:val="both"/>
        <w:rPr>
          <w:rFonts w:ascii="Arial" w:hAnsi="Arial" w:cs="Arial"/>
          <w:sz w:val="22"/>
          <w:szCs w:val="22"/>
          <w:lang w:val="pt-BR"/>
        </w:rPr>
      </w:pPr>
      <w:r w:rsidRPr="00E17527">
        <w:rPr>
          <w:rFonts w:ascii="Arial" w:hAnsi="Arial" w:cs="Arial"/>
          <w:sz w:val="22"/>
          <w:szCs w:val="22"/>
          <w:lang w:val="pt-BR"/>
        </w:rPr>
        <w:t>__________________________________________</w:t>
      </w:r>
      <w:r w:rsidRPr="00E17527">
        <w:rPr>
          <w:rFonts w:ascii="Arial" w:hAnsi="Arial" w:cs="Arial"/>
          <w:sz w:val="22"/>
          <w:szCs w:val="22"/>
          <w:lang w:val="pt-BR"/>
        </w:rPr>
        <w:tab/>
      </w:r>
      <w:r w:rsidRPr="00E17527">
        <w:rPr>
          <w:rFonts w:ascii="Arial" w:hAnsi="Arial" w:cs="Arial"/>
          <w:sz w:val="22"/>
          <w:szCs w:val="22"/>
          <w:lang w:val="pt-BR"/>
        </w:rPr>
        <w:tab/>
      </w:r>
      <w:r w:rsidRPr="00E17527">
        <w:rPr>
          <w:rFonts w:ascii="Arial" w:hAnsi="Arial" w:cs="Arial"/>
          <w:sz w:val="22"/>
          <w:szCs w:val="22"/>
          <w:lang w:val="pt-BR"/>
        </w:rPr>
        <w:tab/>
      </w:r>
    </w:p>
    <w:p w14:paraId="21E039C9" w14:textId="77777777" w:rsidR="006B3074" w:rsidRPr="00E17527" w:rsidRDefault="006B3074" w:rsidP="004E2A25">
      <w:pPr>
        <w:pStyle w:val="Ttulo"/>
        <w:spacing w:line="276" w:lineRule="auto"/>
        <w:jc w:val="both"/>
        <w:rPr>
          <w:rFonts w:cs="Arial"/>
          <w:sz w:val="22"/>
          <w:szCs w:val="22"/>
          <w:u w:val="none"/>
          <w:lang w:val="pt-BR"/>
        </w:rPr>
      </w:pPr>
      <w:r w:rsidRPr="00E17527">
        <w:rPr>
          <w:rFonts w:cs="Arial"/>
          <w:sz w:val="22"/>
          <w:szCs w:val="22"/>
          <w:u w:val="none"/>
          <w:lang w:val="pt-BR"/>
        </w:rPr>
        <w:t>GUSTAVO ALBERTO HERRERA ÁVILA</w:t>
      </w:r>
    </w:p>
    <w:p w14:paraId="3215A7A4" w14:textId="77777777" w:rsidR="006A7B7E" w:rsidRPr="00E17527" w:rsidRDefault="006B3074" w:rsidP="004E2A25">
      <w:pPr>
        <w:pStyle w:val="Ttulo"/>
        <w:spacing w:line="276" w:lineRule="auto"/>
        <w:jc w:val="both"/>
        <w:rPr>
          <w:rFonts w:cs="Arial"/>
          <w:sz w:val="22"/>
          <w:szCs w:val="22"/>
          <w:lang w:val="pt-BR"/>
        </w:rPr>
      </w:pPr>
      <w:proofErr w:type="spellStart"/>
      <w:proofErr w:type="gramStart"/>
      <w:r w:rsidRPr="00E17527">
        <w:rPr>
          <w:rFonts w:cs="Arial"/>
          <w:sz w:val="22"/>
          <w:szCs w:val="22"/>
          <w:u w:val="none"/>
          <w:lang w:val="pt-BR"/>
        </w:rPr>
        <w:t>Abogado</w:t>
      </w:r>
      <w:proofErr w:type="spellEnd"/>
      <w:r w:rsidRPr="00E17527">
        <w:rPr>
          <w:rFonts w:cs="Arial"/>
          <w:sz w:val="22"/>
          <w:szCs w:val="22"/>
          <w:u w:val="none"/>
          <w:lang w:val="pt-BR"/>
        </w:rPr>
        <w:t xml:space="preserve"> Externo</w:t>
      </w:r>
      <w:proofErr w:type="gramEnd"/>
      <w:r w:rsidR="00662F63" w:rsidRPr="00E17527">
        <w:rPr>
          <w:rFonts w:cs="Arial"/>
          <w:sz w:val="22"/>
          <w:szCs w:val="22"/>
          <w:u w:val="none"/>
          <w:lang w:val="pt-BR"/>
        </w:rPr>
        <w:t xml:space="preserve"> </w:t>
      </w:r>
      <w:r w:rsidR="008B77BE" w:rsidRPr="00E17527">
        <w:rPr>
          <w:rFonts w:cs="Arial"/>
          <w:sz w:val="22"/>
          <w:szCs w:val="22"/>
          <w:u w:val="none"/>
          <w:lang w:val="pt-BR"/>
        </w:rPr>
        <w:t xml:space="preserve"> </w:t>
      </w:r>
    </w:p>
    <w:sectPr w:rsidR="006A7B7E" w:rsidRPr="00E17527"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EC05C" w14:textId="77777777" w:rsidR="004E739E" w:rsidRDefault="004E739E" w:rsidP="001611C6">
      <w:r>
        <w:separator/>
      </w:r>
    </w:p>
  </w:endnote>
  <w:endnote w:type="continuationSeparator" w:id="0">
    <w:p w14:paraId="7FC3F526" w14:textId="77777777" w:rsidR="004E739E" w:rsidRDefault="004E739E"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93752" w14:textId="77777777" w:rsidR="004E739E" w:rsidRDefault="004E739E" w:rsidP="001611C6">
      <w:r>
        <w:separator/>
      </w:r>
    </w:p>
  </w:footnote>
  <w:footnote w:type="continuationSeparator" w:id="0">
    <w:p w14:paraId="599D6A44" w14:textId="77777777" w:rsidR="004E739E" w:rsidRDefault="004E739E" w:rsidP="00161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834C8"/>
    <w:multiLevelType w:val="hybridMultilevel"/>
    <w:tmpl w:val="2C3AF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174C2E"/>
    <w:multiLevelType w:val="hybridMultilevel"/>
    <w:tmpl w:val="0CECF76E"/>
    <w:lvl w:ilvl="0" w:tplc="8BF233C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BE"/>
    <w:rsid w:val="000011D7"/>
    <w:rsid w:val="00011C17"/>
    <w:rsid w:val="00013E25"/>
    <w:rsid w:val="00017B39"/>
    <w:rsid w:val="00033F6B"/>
    <w:rsid w:val="00046E34"/>
    <w:rsid w:val="000558C0"/>
    <w:rsid w:val="0007494E"/>
    <w:rsid w:val="000A1970"/>
    <w:rsid w:val="000D5069"/>
    <w:rsid w:val="00114F77"/>
    <w:rsid w:val="00156600"/>
    <w:rsid w:val="001577C2"/>
    <w:rsid w:val="001611C6"/>
    <w:rsid w:val="00184D10"/>
    <w:rsid w:val="001A3894"/>
    <w:rsid w:val="002530F9"/>
    <w:rsid w:val="00254818"/>
    <w:rsid w:val="00256DD8"/>
    <w:rsid w:val="00257442"/>
    <w:rsid w:val="00273D95"/>
    <w:rsid w:val="002C24A7"/>
    <w:rsid w:val="002C7CD3"/>
    <w:rsid w:val="002E13E2"/>
    <w:rsid w:val="002E7AAB"/>
    <w:rsid w:val="0030383B"/>
    <w:rsid w:val="00305EDB"/>
    <w:rsid w:val="0034472A"/>
    <w:rsid w:val="00370342"/>
    <w:rsid w:val="00372648"/>
    <w:rsid w:val="003750BD"/>
    <w:rsid w:val="003B6B44"/>
    <w:rsid w:val="003D6C97"/>
    <w:rsid w:val="003E21CA"/>
    <w:rsid w:val="003E6873"/>
    <w:rsid w:val="0040023A"/>
    <w:rsid w:val="0040459C"/>
    <w:rsid w:val="00410F4B"/>
    <w:rsid w:val="004143E2"/>
    <w:rsid w:val="00426229"/>
    <w:rsid w:val="00432D23"/>
    <w:rsid w:val="00445C09"/>
    <w:rsid w:val="004732CD"/>
    <w:rsid w:val="00474AE0"/>
    <w:rsid w:val="004C18C3"/>
    <w:rsid w:val="004C5D9C"/>
    <w:rsid w:val="004D688C"/>
    <w:rsid w:val="004E2A25"/>
    <w:rsid w:val="004E44D2"/>
    <w:rsid w:val="004E739E"/>
    <w:rsid w:val="00506D50"/>
    <w:rsid w:val="005118A8"/>
    <w:rsid w:val="00531C04"/>
    <w:rsid w:val="005354EF"/>
    <w:rsid w:val="00570957"/>
    <w:rsid w:val="005975BB"/>
    <w:rsid w:val="005A3D77"/>
    <w:rsid w:val="005D11EB"/>
    <w:rsid w:val="005D665B"/>
    <w:rsid w:val="005E3B90"/>
    <w:rsid w:val="005E56C8"/>
    <w:rsid w:val="005F7AF7"/>
    <w:rsid w:val="00610CD4"/>
    <w:rsid w:val="00612A4E"/>
    <w:rsid w:val="00615530"/>
    <w:rsid w:val="006178C1"/>
    <w:rsid w:val="00632A7B"/>
    <w:rsid w:val="00643883"/>
    <w:rsid w:val="0065654C"/>
    <w:rsid w:val="00662F63"/>
    <w:rsid w:val="00664FD3"/>
    <w:rsid w:val="006A2EDB"/>
    <w:rsid w:val="006B3074"/>
    <w:rsid w:val="00701D20"/>
    <w:rsid w:val="007166BE"/>
    <w:rsid w:val="00777319"/>
    <w:rsid w:val="0078147D"/>
    <w:rsid w:val="0079204C"/>
    <w:rsid w:val="00792A61"/>
    <w:rsid w:val="00797E9C"/>
    <w:rsid w:val="007B3802"/>
    <w:rsid w:val="007E3C4B"/>
    <w:rsid w:val="007F2D1E"/>
    <w:rsid w:val="008047AE"/>
    <w:rsid w:val="008153A4"/>
    <w:rsid w:val="00851B49"/>
    <w:rsid w:val="00855066"/>
    <w:rsid w:val="00856293"/>
    <w:rsid w:val="00870A27"/>
    <w:rsid w:val="008956CC"/>
    <w:rsid w:val="008969BB"/>
    <w:rsid w:val="008B07DB"/>
    <w:rsid w:val="008B77BE"/>
    <w:rsid w:val="008C7648"/>
    <w:rsid w:val="008F345F"/>
    <w:rsid w:val="00976E86"/>
    <w:rsid w:val="0099326D"/>
    <w:rsid w:val="009A7CA0"/>
    <w:rsid w:val="009B27E4"/>
    <w:rsid w:val="009C184A"/>
    <w:rsid w:val="009C23F1"/>
    <w:rsid w:val="00AB192C"/>
    <w:rsid w:val="00AC2F61"/>
    <w:rsid w:val="00AC4C06"/>
    <w:rsid w:val="00AD683F"/>
    <w:rsid w:val="00B032A9"/>
    <w:rsid w:val="00B16DA0"/>
    <w:rsid w:val="00B210F0"/>
    <w:rsid w:val="00B34FB5"/>
    <w:rsid w:val="00B429D8"/>
    <w:rsid w:val="00BB763E"/>
    <w:rsid w:val="00BB7910"/>
    <w:rsid w:val="00BC2752"/>
    <w:rsid w:val="00BE1F99"/>
    <w:rsid w:val="00C117AD"/>
    <w:rsid w:val="00C20BA5"/>
    <w:rsid w:val="00C2449D"/>
    <w:rsid w:val="00C32B8A"/>
    <w:rsid w:val="00C5112B"/>
    <w:rsid w:val="00C57623"/>
    <w:rsid w:val="00C72FB7"/>
    <w:rsid w:val="00CC7863"/>
    <w:rsid w:val="00CD7F6E"/>
    <w:rsid w:val="00CF56D5"/>
    <w:rsid w:val="00D63A3B"/>
    <w:rsid w:val="00D80C27"/>
    <w:rsid w:val="00DB726C"/>
    <w:rsid w:val="00DD1CAB"/>
    <w:rsid w:val="00DE1E2B"/>
    <w:rsid w:val="00DF0532"/>
    <w:rsid w:val="00E17527"/>
    <w:rsid w:val="00E242D4"/>
    <w:rsid w:val="00E27CFB"/>
    <w:rsid w:val="00E36867"/>
    <w:rsid w:val="00E45C04"/>
    <w:rsid w:val="00E80F8C"/>
    <w:rsid w:val="00E86553"/>
    <w:rsid w:val="00E909DE"/>
    <w:rsid w:val="00EA4664"/>
    <w:rsid w:val="00EC5B60"/>
    <w:rsid w:val="00EF3A5C"/>
    <w:rsid w:val="00EF41FC"/>
    <w:rsid w:val="00F0756F"/>
    <w:rsid w:val="00F37DCB"/>
    <w:rsid w:val="00F42B64"/>
    <w:rsid w:val="00F6042E"/>
    <w:rsid w:val="00F823D1"/>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7779">
      <w:bodyDiv w:val="1"/>
      <w:marLeft w:val="0"/>
      <w:marRight w:val="0"/>
      <w:marTop w:val="0"/>
      <w:marBottom w:val="0"/>
      <w:divBdr>
        <w:top w:val="none" w:sz="0" w:space="0" w:color="auto"/>
        <w:left w:val="none" w:sz="0" w:space="0" w:color="auto"/>
        <w:bottom w:val="none" w:sz="0" w:space="0" w:color="auto"/>
        <w:right w:val="none" w:sz="0" w:space="0" w:color="auto"/>
      </w:divBdr>
    </w:div>
    <w:div w:id="183128558">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340085354">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697003586">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086347315">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638870778">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3" ma:contentTypeDescription="Create a new document." ma:contentTypeScope="" ma:versionID="fb7808eaf062f02de617fc870d3a94a4">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157d20dd0a30a76158263df880121373"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3.xml><?xml version="1.0" encoding="utf-8"?>
<ds:datastoreItem xmlns:ds="http://schemas.openxmlformats.org/officeDocument/2006/customXml" ds:itemID="{983CD6C4-8A4F-44F6-B5BC-8A4276D4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E9D07-9397-43DF-823B-03850000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Paola Andrea Astudillo Osorio</cp:lastModifiedBy>
  <cp:revision>3</cp:revision>
  <cp:lastPrinted>2012-08-10T16:50:00Z</cp:lastPrinted>
  <dcterms:created xsi:type="dcterms:W3CDTF">2023-07-31T21:29:00Z</dcterms:created>
  <dcterms:modified xsi:type="dcterms:W3CDTF">2023-07-31T21:43:00Z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