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011806" w:rsidRPr="002C4515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2C4515" w:rsidRDefault="00011806" w:rsidP="00F80C30">
            <w:pPr>
              <w:spacing w:before="240"/>
              <w:jc w:val="both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2C4515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2C4515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4515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8A02E" w14:textId="77777777" w:rsidR="00C058F1" w:rsidRPr="002C4515" w:rsidRDefault="00C058F1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2C451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José de Jesús Patiño Londoño </w:t>
            </w:r>
            <w:r w:rsidRPr="002C4515">
              <w:rPr>
                <w:rStyle w:val="contentpasted5"/>
                <w:rFonts w:ascii="Century Gothic" w:hAnsi="Century Gothic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(víctima)</w:t>
            </w:r>
            <w:r w:rsidRPr="002C451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0C548D84" w14:textId="77777777" w:rsidR="00C058F1" w:rsidRPr="002C4515" w:rsidRDefault="00C058F1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2C451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Ana Felisa Cataño Salazar (cónyuge), </w:t>
            </w:r>
          </w:p>
          <w:p w14:paraId="5F57894E" w14:textId="77777777" w:rsidR="00C058F1" w:rsidRPr="002C4515" w:rsidRDefault="00C058F1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2C451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Carlos Mario Patiño Cataño (</w:t>
            </w:r>
            <w:r w:rsidRPr="002C4515">
              <w:rPr>
                <w:rStyle w:val="contentpasted6"/>
                <w:rFonts w:ascii="Century Gothic" w:eastAsiaTheme="minorEastAsia" w:hAnsi="Century Gothic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hijo)</w:t>
            </w:r>
            <w:r w:rsidRPr="002C451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A644775" w14:textId="64B3C348" w:rsidR="006F07CB" w:rsidRPr="002C4515" w:rsidRDefault="00C058F1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C451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Beatriz Elena Gómez Gallego (víctima).</w:t>
            </w:r>
          </w:p>
        </w:tc>
      </w:tr>
      <w:tr w:rsidR="00554385" w:rsidRPr="002C4515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2C4515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C03BCC" w14:textId="5D5F8D56" w:rsidR="00FB261E" w:rsidRPr="002C4515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2C451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2C451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2C451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2C451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2C451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2C4515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2C451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938BD" w:rsidRPr="002C451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Francisco Javier Jaramillo (</w:t>
            </w:r>
            <w:r w:rsidR="00914B7A" w:rsidRPr="002C451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apoderado) </w:t>
            </w:r>
          </w:p>
          <w:p w14:paraId="785D0C2A" w14:textId="45560FDE" w:rsidR="00FB261E" w:rsidRPr="002C4515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451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2C451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2C451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2C451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14B7A" w:rsidRPr="002C4515">
              <w:rPr>
                <w:rFonts w:ascii="Century Gothic" w:hAnsi="Century Gothic"/>
                <w:sz w:val="20"/>
                <w:szCs w:val="20"/>
              </w:rPr>
              <w:t>3122125902</w:t>
            </w:r>
          </w:p>
          <w:p w14:paraId="13ECDD72" w14:textId="25B574E8" w:rsidR="00554385" w:rsidRPr="002C4515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451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2C4515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14B7A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franciscojjaramilloc@gmail.com</w:t>
            </w:r>
          </w:p>
        </w:tc>
      </w:tr>
      <w:tr w:rsidR="00011806" w:rsidRPr="002C4515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3AB6CD" w14:textId="591A069C" w:rsidR="003A035A" w:rsidRPr="002C4515" w:rsidRDefault="000846B3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</w:pPr>
            <w:r w:rsidRPr="002C4515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 xml:space="preserve">Hugo Alberto Rúa </w:t>
            </w:r>
            <w:r w:rsidR="001071A7" w:rsidRPr="002C4515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Betancourt (</w:t>
            </w:r>
            <w:r w:rsidR="00CD2CE6" w:rsidRPr="002C4515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C</w:t>
            </w:r>
            <w:r w:rsidR="001071A7" w:rsidRPr="002C4515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onductor)</w:t>
            </w:r>
          </w:p>
          <w:p w14:paraId="444F800F" w14:textId="1DA62ABC" w:rsidR="001071A7" w:rsidRPr="002C4515" w:rsidRDefault="001071A7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</w:pPr>
            <w:r w:rsidRPr="002C4515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Huber Rodrigo Bohórquez (</w:t>
            </w:r>
            <w:r w:rsidR="00CD2CE6" w:rsidRPr="002C4515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P</w:t>
            </w:r>
            <w:r w:rsidRPr="002C4515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ropietario)</w:t>
            </w:r>
          </w:p>
          <w:p w14:paraId="3E68443F" w14:textId="330F993B" w:rsidR="001071A7" w:rsidRPr="002C4515" w:rsidRDefault="00CD2CE6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</w:pPr>
            <w:proofErr w:type="spellStart"/>
            <w:r w:rsidRPr="002C4515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>Cooyoltrans</w:t>
            </w:r>
            <w:proofErr w:type="spellEnd"/>
            <w:r w:rsidR="00606AA9" w:rsidRPr="002C4515">
              <w:rPr>
                <w:rFonts w:ascii="Century Gothic" w:hAnsi="Century Gothic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BFBC09F" w14:textId="3AC3349A" w:rsidR="007F5C33" w:rsidRPr="002C4515" w:rsidRDefault="004C58A9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2C4515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2C4515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469CA95" w:rsidR="00554385" w:rsidRPr="002C4515" w:rsidRDefault="00F6623A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10223824</w:t>
            </w:r>
          </w:p>
        </w:tc>
      </w:tr>
      <w:tr w:rsidR="00011806" w:rsidRPr="002C4515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2C4515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C4515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2C4515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C4515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25D05E62" w:rsidR="00554385" w:rsidRPr="002C4515" w:rsidRDefault="00F6623A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451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26</w:t>
            </w:r>
            <w:r w:rsidR="0011200A" w:rsidRPr="002C451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2C451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junio</w:t>
            </w:r>
            <w:r w:rsidR="0011200A" w:rsidRPr="002C451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</w:t>
            </w:r>
            <w:r w:rsidR="00FB261E" w:rsidRPr="002C451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Pr="002C4515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19</w:t>
            </w:r>
          </w:p>
        </w:tc>
      </w:tr>
      <w:tr w:rsidR="00554385" w:rsidRPr="002C4515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25843EA" w:rsidR="00554385" w:rsidRPr="002C4515" w:rsidRDefault="00F6623A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  <w:r w:rsidR="006304D7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</w:t>
            </w:r>
            <w:r w:rsidR="00EB0F4D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3259EF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3259EF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3259EF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2C451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011806" w:rsidRPr="002C4515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2C4515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C4515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2C4515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C4515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2C451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2C4515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7B5B2C46" w:rsidR="00554385" w:rsidRPr="002C4515" w:rsidRDefault="00CF029B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2C451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F6623A" w:rsidRPr="002C451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Conciliación y de Arbitraje “Conciliadores” </w:t>
            </w:r>
          </w:p>
        </w:tc>
      </w:tr>
      <w:tr w:rsidR="00554385" w:rsidRPr="002C4515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2C4515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2C4515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D21C3" w14:textId="77777777" w:rsidR="00620436" w:rsidRPr="002C4515" w:rsidRDefault="00620436" w:rsidP="00F80C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5E0A509" w14:textId="77777777" w:rsidR="00F2292C" w:rsidRPr="00F2292C" w:rsidRDefault="00F2292C" w:rsidP="00F2292C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F2292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$283'258.400, por concepto de perjuicios materiales e inmateriales, discriminados de la siguiente manera:</w:t>
            </w:r>
            <w:r w:rsidRPr="00F2292C">
              <w:rPr>
                <w:rFonts w:ascii="Century Gothic" w:eastAsia="Times New Roman" w:hAnsi="Century Gothic" w:cs="Calibri"/>
                <w:color w:val="242424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36281772" w14:textId="77777777" w:rsidR="00F2292C" w:rsidRPr="00F2292C" w:rsidRDefault="00F2292C" w:rsidP="00F2292C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F2292C">
              <w:rPr>
                <w:rFonts w:ascii="Century Gothic" w:eastAsia="Times New Roman" w:hAnsi="Century Gothic" w:cs="Calibri"/>
                <w:color w:val="242424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3B184DB3" w14:textId="77777777" w:rsidR="00F2292C" w:rsidRPr="00F2292C" w:rsidRDefault="00F2292C" w:rsidP="00F2292C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2292C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>José de Jesús Patiño Londoño:  $92'779.400 pesos</w:t>
            </w:r>
          </w:p>
          <w:p w14:paraId="2E69AB56" w14:textId="77777777" w:rsidR="00F2292C" w:rsidRPr="00F2292C" w:rsidRDefault="00F2292C" w:rsidP="00F2292C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2292C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>Ana Felisa Cataño Salazar: $23'200.000 pesos </w:t>
            </w:r>
          </w:p>
          <w:p w14:paraId="26DEDDE2" w14:textId="77777777" w:rsidR="00F2292C" w:rsidRPr="00F2292C" w:rsidRDefault="00F2292C" w:rsidP="00F2292C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2292C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>Carlos Mario Patiño Cataño: $ 23'200.000 pesos</w:t>
            </w:r>
          </w:p>
          <w:p w14:paraId="1B04EC4A" w14:textId="0FB47C8D" w:rsidR="00554385" w:rsidRPr="002C4515" w:rsidRDefault="00F2292C" w:rsidP="00F2292C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F2292C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>Beatriz Elena Gómez Gallego: $144'079.000 pesos  </w:t>
            </w:r>
          </w:p>
        </w:tc>
      </w:tr>
      <w:tr w:rsidR="00554385" w:rsidRPr="002C4515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2C4515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2C4515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2C4515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C4515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E01CF1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Los hechos de la solicitud de conciliación refieren a un accidente de tránsito, ocurrido el pasado 26 de junio de 2019 a las 3:20 a.m., en el que estuvo involucrado el vehículo de placas LKA 580, conducido por el señor Hugo Alberto Rúa Betancur, y en el que se movilizaban como pasajeros los señores José de Jesús Patiño Londoño y la señora Beatriz Elena Gómez Gallego; y el vehículo de placas JKL 251 conducido por el señor Gabriel Alonso Carmona Marín. </w:t>
            </w:r>
          </w:p>
          <w:p w14:paraId="3AC2FF33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65C52376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Se aporta Informe Policial de Accidente de Tránsito, sin embargo, no se observa el registro de la hipótesis imputable al vehículo asegurado. </w:t>
            </w:r>
          </w:p>
          <w:p w14:paraId="56EE6133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1213BA9F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Se aporta Resolución No. 20201013 de la Inspección de Policía y Tránsito en la cual se resolvió abstenerse de declarar contraventor de las normas del Código Nacional de Tránsito de Terrestre al señor Hugo Alberto Rúa Betancur y al señor Gabriel Alonso Carmona Marín.  </w:t>
            </w:r>
          </w:p>
          <w:p w14:paraId="19EB181E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Calibri"/>
                <w:color w:val="242424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6B08ECC5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 causa del accidente, se le ocasionaron lesiones al señor José de Jesús Patiño Londoño</w:t>
            </w:r>
            <w:r w:rsidRPr="002C45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 con el siguiente diagnóstico:</w:t>
            </w:r>
            <w:r w:rsidRPr="002C4515">
              <w:rPr>
                <w:rFonts w:ascii="Century Gothic" w:eastAsia="Times New Roman" w:hAnsi="Century Gothic" w:cs="Calibri"/>
                <w:color w:val="242424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50703268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Calibri"/>
                <w:color w:val="242424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7B4AAEE6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Incapacidad médico legal definitiva de setenta (70) días. Con las siguientes secuelas médicos legales: Perturbación funcional de miembro inferior derecho de carácter permanente y perturbación funcional de órgano de la locomoción de carácter permanente.</w:t>
            </w:r>
          </w:p>
          <w:p w14:paraId="7B2495B4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</w:p>
          <w:p w14:paraId="459006D0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  <w:t>Se aporta Dictamen de Pérdida de Capacidad Laboral, por parte del médico especialista José William Vargas Arenas en donde se estructura la pérdida de capacidad laboral en un porcentaje del 15%.  </w:t>
            </w:r>
          </w:p>
          <w:p w14:paraId="41622D1C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</w:p>
          <w:p w14:paraId="6E6952F3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 causa del accidente, se le ocasionaron lesiones a la señora Beatriz Elena Gómez Gallego</w:t>
            </w:r>
            <w:r w:rsidRPr="002C4515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es-CO" w:eastAsia="es-CO"/>
              </w:rPr>
              <w:t> con el siguiente diagnóstico:</w:t>
            </w:r>
            <w:r w:rsidRPr="002C4515">
              <w:rPr>
                <w:rFonts w:ascii="Century Gothic" w:eastAsia="Times New Roman" w:hAnsi="Century Gothic" w:cs="Times New Roman"/>
                <w:color w:val="242424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59A034EE" w14:textId="77777777" w:rsidR="002C4515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Times New Roman"/>
                <w:color w:val="242424"/>
                <w:sz w:val="20"/>
                <w:szCs w:val="20"/>
                <w:bdr w:val="none" w:sz="0" w:space="0" w:color="auto" w:frame="1"/>
                <w:lang w:val="es-CO" w:eastAsia="es-CO"/>
              </w:rPr>
              <w:br/>
            </w:r>
          </w:p>
          <w:p w14:paraId="09C6B19C" w14:textId="6FEBCF62" w:rsidR="00CA49FA" w:rsidRPr="002C4515" w:rsidRDefault="002C4515" w:rsidP="002C4515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2C4515">
              <w:rPr>
                <w:rFonts w:ascii="Century Gothic" w:eastAsia="Times New Roman" w:hAnsi="Century Gothic" w:cs="Times New Roman"/>
                <w:color w:val="242424"/>
                <w:sz w:val="20"/>
                <w:szCs w:val="20"/>
                <w:bdr w:val="none" w:sz="0" w:space="0" w:color="auto" w:frame="1"/>
                <w:lang w:val="es-CO" w:eastAsia="es-CO"/>
              </w:rPr>
              <w:t>Se aporta Dictamen de Pérdida de Capacidad Laboral, por parte del médico especialista José William Vargas Arenas en donde se estructura la pérdida de capacidad laboral en un porcentaje del 25,49%. </w:t>
            </w:r>
          </w:p>
        </w:tc>
      </w:tr>
      <w:tr w:rsidR="00011806" w:rsidRPr="002C4515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2C4515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2C4515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2C4515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2C4515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2C4515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2C4515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2C4515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AA1" w14:textId="77777777" w:rsidR="00B925AE" w:rsidRDefault="00B925AE" w:rsidP="008133D3">
      <w:r>
        <w:separator/>
      </w:r>
    </w:p>
  </w:endnote>
  <w:endnote w:type="continuationSeparator" w:id="0">
    <w:p w14:paraId="375D1555" w14:textId="77777777" w:rsidR="00B925AE" w:rsidRDefault="00B925A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322" w14:textId="77777777" w:rsidR="00B925AE" w:rsidRDefault="00B925AE" w:rsidP="008133D3">
      <w:r>
        <w:separator/>
      </w:r>
    </w:p>
  </w:footnote>
  <w:footnote w:type="continuationSeparator" w:id="0">
    <w:p w14:paraId="0519574F" w14:textId="77777777" w:rsidR="00B925AE" w:rsidRDefault="00B925A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6"/>
  </w:num>
  <w:num w:numId="7" w16cid:durableId="108267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811C0"/>
    <w:rsid w:val="00183A96"/>
    <w:rsid w:val="00185530"/>
    <w:rsid w:val="0019767D"/>
    <w:rsid w:val="001B7308"/>
    <w:rsid w:val="001C3225"/>
    <w:rsid w:val="001C4549"/>
    <w:rsid w:val="001D6A1F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4718"/>
    <w:rsid w:val="002A6F7E"/>
    <w:rsid w:val="002B172F"/>
    <w:rsid w:val="002B2743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B17"/>
    <w:rsid w:val="00415B88"/>
    <w:rsid w:val="0042093B"/>
    <w:rsid w:val="0044362A"/>
    <w:rsid w:val="00453EC5"/>
    <w:rsid w:val="00457C74"/>
    <w:rsid w:val="00464F7A"/>
    <w:rsid w:val="00471566"/>
    <w:rsid w:val="00477819"/>
    <w:rsid w:val="00477C8F"/>
    <w:rsid w:val="0048672B"/>
    <w:rsid w:val="0048748E"/>
    <w:rsid w:val="00487FD4"/>
    <w:rsid w:val="004906DD"/>
    <w:rsid w:val="00491B7E"/>
    <w:rsid w:val="004932E6"/>
    <w:rsid w:val="004A5C4B"/>
    <w:rsid w:val="004A6885"/>
    <w:rsid w:val="004C58A9"/>
    <w:rsid w:val="004C691D"/>
    <w:rsid w:val="004E5C9C"/>
    <w:rsid w:val="00510969"/>
    <w:rsid w:val="00511812"/>
    <w:rsid w:val="0051641E"/>
    <w:rsid w:val="0052495E"/>
    <w:rsid w:val="00554385"/>
    <w:rsid w:val="00570E42"/>
    <w:rsid w:val="00574C60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304D7"/>
    <w:rsid w:val="00651F06"/>
    <w:rsid w:val="0067348A"/>
    <w:rsid w:val="00677A82"/>
    <w:rsid w:val="006944D7"/>
    <w:rsid w:val="006A24EB"/>
    <w:rsid w:val="006B371B"/>
    <w:rsid w:val="006B3D31"/>
    <w:rsid w:val="006C0F27"/>
    <w:rsid w:val="006C6B3E"/>
    <w:rsid w:val="006D3ABD"/>
    <w:rsid w:val="006D6C8D"/>
    <w:rsid w:val="006E3FB7"/>
    <w:rsid w:val="006F07CB"/>
    <w:rsid w:val="006F27BE"/>
    <w:rsid w:val="00700404"/>
    <w:rsid w:val="00700D70"/>
    <w:rsid w:val="00712BC3"/>
    <w:rsid w:val="00722580"/>
    <w:rsid w:val="00726376"/>
    <w:rsid w:val="007358D8"/>
    <w:rsid w:val="00735A85"/>
    <w:rsid w:val="0073789B"/>
    <w:rsid w:val="007453F1"/>
    <w:rsid w:val="00747B40"/>
    <w:rsid w:val="007551C3"/>
    <w:rsid w:val="00761289"/>
    <w:rsid w:val="007647BA"/>
    <w:rsid w:val="00773F1A"/>
    <w:rsid w:val="00774EC0"/>
    <w:rsid w:val="007769B0"/>
    <w:rsid w:val="00780ECE"/>
    <w:rsid w:val="00782873"/>
    <w:rsid w:val="007B0F19"/>
    <w:rsid w:val="007B257A"/>
    <w:rsid w:val="007B2700"/>
    <w:rsid w:val="007B2BD3"/>
    <w:rsid w:val="007B583D"/>
    <w:rsid w:val="007C63E7"/>
    <w:rsid w:val="007D1E48"/>
    <w:rsid w:val="007D61DF"/>
    <w:rsid w:val="007E2F2B"/>
    <w:rsid w:val="007F0677"/>
    <w:rsid w:val="007F5C33"/>
    <w:rsid w:val="00801CF6"/>
    <w:rsid w:val="008133D3"/>
    <w:rsid w:val="00825126"/>
    <w:rsid w:val="00842ED8"/>
    <w:rsid w:val="00851C6B"/>
    <w:rsid w:val="008525AE"/>
    <w:rsid w:val="00854BED"/>
    <w:rsid w:val="008553E1"/>
    <w:rsid w:val="00862EAC"/>
    <w:rsid w:val="0088486B"/>
    <w:rsid w:val="00890D1B"/>
    <w:rsid w:val="00892510"/>
    <w:rsid w:val="00894524"/>
    <w:rsid w:val="008A5870"/>
    <w:rsid w:val="008D54AC"/>
    <w:rsid w:val="008D5A82"/>
    <w:rsid w:val="008E5565"/>
    <w:rsid w:val="009110D8"/>
    <w:rsid w:val="00912D38"/>
    <w:rsid w:val="00914B7A"/>
    <w:rsid w:val="0092224B"/>
    <w:rsid w:val="00931986"/>
    <w:rsid w:val="00937970"/>
    <w:rsid w:val="00940FA1"/>
    <w:rsid w:val="00952E25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B31FB"/>
    <w:rsid w:val="00AC0325"/>
    <w:rsid w:val="00AC06E4"/>
    <w:rsid w:val="00AC2C55"/>
    <w:rsid w:val="00AC5E85"/>
    <w:rsid w:val="00AC7E7F"/>
    <w:rsid w:val="00AE6655"/>
    <w:rsid w:val="00AF28DC"/>
    <w:rsid w:val="00B06C4C"/>
    <w:rsid w:val="00B13BA5"/>
    <w:rsid w:val="00B15179"/>
    <w:rsid w:val="00B23F48"/>
    <w:rsid w:val="00B26CDB"/>
    <w:rsid w:val="00B26E17"/>
    <w:rsid w:val="00B27779"/>
    <w:rsid w:val="00B32D6B"/>
    <w:rsid w:val="00B36C3E"/>
    <w:rsid w:val="00B40496"/>
    <w:rsid w:val="00B50F9F"/>
    <w:rsid w:val="00B56CEE"/>
    <w:rsid w:val="00B70941"/>
    <w:rsid w:val="00B72C70"/>
    <w:rsid w:val="00B775E7"/>
    <w:rsid w:val="00B925AE"/>
    <w:rsid w:val="00BA395E"/>
    <w:rsid w:val="00BB197F"/>
    <w:rsid w:val="00BB2A9C"/>
    <w:rsid w:val="00BD5F8E"/>
    <w:rsid w:val="00BF43E1"/>
    <w:rsid w:val="00BF6F4E"/>
    <w:rsid w:val="00C0163C"/>
    <w:rsid w:val="00C058F1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64AF6"/>
    <w:rsid w:val="00C7734E"/>
    <w:rsid w:val="00C80695"/>
    <w:rsid w:val="00C86799"/>
    <w:rsid w:val="00C90DC7"/>
    <w:rsid w:val="00C94DBA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D16E4B"/>
    <w:rsid w:val="00D21F7F"/>
    <w:rsid w:val="00D26A1B"/>
    <w:rsid w:val="00D26E76"/>
    <w:rsid w:val="00D44011"/>
    <w:rsid w:val="00D44072"/>
    <w:rsid w:val="00D66201"/>
    <w:rsid w:val="00D70C4B"/>
    <w:rsid w:val="00D86473"/>
    <w:rsid w:val="00D91EA0"/>
    <w:rsid w:val="00D97A0A"/>
    <w:rsid w:val="00DC2527"/>
    <w:rsid w:val="00DC2B29"/>
    <w:rsid w:val="00DD5A80"/>
    <w:rsid w:val="00DD5F07"/>
    <w:rsid w:val="00DE28A2"/>
    <w:rsid w:val="00DE778B"/>
    <w:rsid w:val="00DF0357"/>
    <w:rsid w:val="00DF784C"/>
    <w:rsid w:val="00E01589"/>
    <w:rsid w:val="00E119FB"/>
    <w:rsid w:val="00E12CF0"/>
    <w:rsid w:val="00E1362B"/>
    <w:rsid w:val="00E807D6"/>
    <w:rsid w:val="00E80F2C"/>
    <w:rsid w:val="00E9419A"/>
    <w:rsid w:val="00E96C1D"/>
    <w:rsid w:val="00EA29C5"/>
    <w:rsid w:val="00EA40E7"/>
    <w:rsid w:val="00EB0F4D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6376D"/>
    <w:rsid w:val="00F63CDF"/>
    <w:rsid w:val="00F6623A"/>
    <w:rsid w:val="00F721CA"/>
    <w:rsid w:val="00F80C30"/>
    <w:rsid w:val="00F83E21"/>
    <w:rsid w:val="00F938BD"/>
    <w:rsid w:val="00FB261E"/>
    <w:rsid w:val="00FC4796"/>
    <w:rsid w:val="00FC70CA"/>
    <w:rsid w:val="00FD2F71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2023-11-10T15:40:00Z</dcterms:created>
  <dcterms:modified xsi:type="dcterms:W3CDTF">2023-11-10T15:40:00Z</dcterms:modified>
</cp:coreProperties>
</file>