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0E500" w14:textId="1DA79541" w:rsidR="0033719B" w:rsidRPr="002E4455" w:rsidRDefault="002E4455" w:rsidP="001917E4">
      <w:pPr>
        <w:spacing w:line="276" w:lineRule="auto"/>
        <w:rPr>
          <w:rFonts w:ascii="Arial" w:hAnsi="Arial" w:cs="Arial"/>
          <w:lang w:val="es-ES"/>
        </w:rPr>
      </w:pPr>
      <w:bookmarkStart w:id="0" w:name="_GoBack"/>
      <w:bookmarkEnd w:id="0"/>
      <w:r w:rsidRPr="002E4455">
        <w:rPr>
          <w:rFonts w:ascii="Arial" w:hAnsi="Arial" w:cs="Arial"/>
          <w:lang w:val="es-ES"/>
        </w:rPr>
        <w:t>Bogotá 7 de febrero de 2022</w:t>
      </w:r>
    </w:p>
    <w:p w14:paraId="77B8AFCD" w14:textId="033D41F0" w:rsidR="002E4455" w:rsidRPr="002E4455" w:rsidRDefault="002E4455" w:rsidP="001917E4">
      <w:pPr>
        <w:spacing w:line="276" w:lineRule="auto"/>
        <w:rPr>
          <w:rFonts w:ascii="Arial" w:hAnsi="Arial" w:cs="Arial"/>
          <w:lang w:val="es-ES"/>
        </w:rPr>
      </w:pPr>
    </w:p>
    <w:p w14:paraId="3BAF8ADC" w14:textId="77777777" w:rsidR="002E4455" w:rsidRPr="002E4455" w:rsidRDefault="002E4455" w:rsidP="001917E4">
      <w:pPr>
        <w:pStyle w:val="Sinespaciado"/>
        <w:spacing w:line="276" w:lineRule="auto"/>
        <w:jc w:val="both"/>
        <w:rPr>
          <w:rFonts w:ascii="Arial" w:hAnsi="Arial" w:cs="Arial"/>
        </w:rPr>
      </w:pPr>
      <w:r w:rsidRPr="002E4455">
        <w:rPr>
          <w:rFonts w:ascii="Arial" w:hAnsi="Arial" w:cs="Arial"/>
        </w:rPr>
        <w:t>Doctor</w:t>
      </w:r>
    </w:p>
    <w:p w14:paraId="638E6216" w14:textId="7DB4F928" w:rsidR="002E4455" w:rsidRPr="002E4455" w:rsidRDefault="002E4455" w:rsidP="001917E4">
      <w:pPr>
        <w:pStyle w:val="Sinespaciado"/>
        <w:spacing w:line="276" w:lineRule="auto"/>
        <w:jc w:val="both"/>
        <w:rPr>
          <w:rFonts w:ascii="Arial" w:hAnsi="Arial" w:cs="Arial"/>
        </w:rPr>
      </w:pPr>
      <w:r w:rsidRPr="002E4455">
        <w:rPr>
          <w:rFonts w:ascii="Arial" w:hAnsi="Arial" w:cs="Arial"/>
        </w:rPr>
        <w:t xml:space="preserve">FREDY IBARRA MARTÍNEZ </w:t>
      </w:r>
    </w:p>
    <w:p w14:paraId="41AF265F" w14:textId="77777777" w:rsidR="002E4455" w:rsidRPr="002E4455" w:rsidRDefault="002E4455" w:rsidP="001917E4">
      <w:pPr>
        <w:pStyle w:val="Sinespaciado"/>
        <w:spacing w:line="276" w:lineRule="auto"/>
        <w:jc w:val="both"/>
        <w:rPr>
          <w:rFonts w:ascii="Arial" w:hAnsi="Arial" w:cs="Arial"/>
        </w:rPr>
      </w:pPr>
      <w:r w:rsidRPr="002E4455">
        <w:rPr>
          <w:rFonts w:ascii="Arial" w:hAnsi="Arial" w:cs="Arial"/>
        </w:rPr>
        <w:t>Magistrado Ponente</w:t>
      </w:r>
    </w:p>
    <w:p w14:paraId="353B1D32" w14:textId="29631E0A" w:rsidR="002E4455" w:rsidRPr="002E4455" w:rsidRDefault="002E4455" w:rsidP="001917E4">
      <w:pPr>
        <w:pStyle w:val="Sinespaciado"/>
        <w:spacing w:line="276" w:lineRule="auto"/>
        <w:jc w:val="both"/>
        <w:rPr>
          <w:rFonts w:ascii="Arial" w:hAnsi="Arial" w:cs="Arial"/>
        </w:rPr>
      </w:pPr>
      <w:r w:rsidRPr="002E4455">
        <w:rPr>
          <w:rFonts w:ascii="Arial" w:hAnsi="Arial" w:cs="Arial"/>
        </w:rPr>
        <w:t xml:space="preserve">Sección Tercera – Subsección B </w:t>
      </w:r>
    </w:p>
    <w:p w14:paraId="07934937" w14:textId="77777777" w:rsidR="002E4455" w:rsidRPr="002E4455" w:rsidRDefault="002E4455" w:rsidP="001917E4">
      <w:pPr>
        <w:pStyle w:val="Sinespaciado"/>
        <w:spacing w:line="276" w:lineRule="auto"/>
        <w:jc w:val="both"/>
        <w:rPr>
          <w:rFonts w:ascii="Arial" w:hAnsi="Arial" w:cs="Arial"/>
        </w:rPr>
      </w:pPr>
      <w:r w:rsidRPr="002E4455">
        <w:rPr>
          <w:rFonts w:ascii="Arial" w:hAnsi="Arial" w:cs="Arial"/>
        </w:rPr>
        <w:t>Consejo de Estado</w:t>
      </w:r>
    </w:p>
    <w:p w14:paraId="05F5BD08" w14:textId="5BBC6A22" w:rsidR="002E4455" w:rsidRDefault="002E4455" w:rsidP="001917E4">
      <w:pPr>
        <w:pStyle w:val="Sinespaciado"/>
        <w:spacing w:line="276" w:lineRule="auto"/>
        <w:jc w:val="both"/>
        <w:rPr>
          <w:rFonts w:ascii="Arial" w:hAnsi="Arial" w:cs="Arial"/>
        </w:rPr>
      </w:pPr>
    </w:p>
    <w:p w14:paraId="66407D41" w14:textId="53121DD3" w:rsidR="001917E4" w:rsidRDefault="001917E4" w:rsidP="001917E4">
      <w:pPr>
        <w:pStyle w:val="Sinespaciado"/>
        <w:spacing w:line="276" w:lineRule="auto"/>
        <w:jc w:val="both"/>
        <w:rPr>
          <w:rFonts w:ascii="Arial" w:hAnsi="Arial" w:cs="Arial"/>
        </w:rPr>
      </w:pPr>
    </w:p>
    <w:p w14:paraId="790F011D" w14:textId="77777777" w:rsidR="001917E4" w:rsidRPr="002E4455" w:rsidRDefault="001917E4" w:rsidP="001917E4">
      <w:pPr>
        <w:pStyle w:val="Sinespaciado"/>
        <w:spacing w:line="276" w:lineRule="auto"/>
        <w:jc w:val="both"/>
        <w:rPr>
          <w:rFonts w:ascii="Arial" w:hAnsi="Arial" w:cs="Arial"/>
        </w:rPr>
      </w:pPr>
    </w:p>
    <w:p w14:paraId="1E853987" w14:textId="6792CE00" w:rsidR="002E4455" w:rsidRPr="002E4455" w:rsidRDefault="002E4455" w:rsidP="001917E4">
      <w:pPr>
        <w:pStyle w:val="Sinespaciado"/>
        <w:spacing w:line="276" w:lineRule="auto"/>
        <w:jc w:val="both"/>
        <w:rPr>
          <w:rFonts w:ascii="Arial" w:hAnsi="Arial" w:cs="Arial"/>
        </w:rPr>
      </w:pPr>
      <w:r w:rsidRPr="002E4455">
        <w:rPr>
          <w:rFonts w:ascii="Arial" w:hAnsi="Arial" w:cs="Arial"/>
        </w:rPr>
        <w:t xml:space="preserve">ACTOR: DIANA CAROLINA CHARRY SANCHEZ </w:t>
      </w:r>
    </w:p>
    <w:p w14:paraId="1B5F2471" w14:textId="77777777" w:rsidR="002E4455" w:rsidRPr="002E4455" w:rsidRDefault="002E4455" w:rsidP="001917E4">
      <w:pPr>
        <w:pStyle w:val="Sinespaciado"/>
        <w:spacing w:line="276" w:lineRule="auto"/>
        <w:jc w:val="both"/>
        <w:rPr>
          <w:rFonts w:ascii="Arial" w:hAnsi="Arial" w:cs="Arial"/>
        </w:rPr>
      </w:pPr>
      <w:r w:rsidRPr="002E4455">
        <w:rPr>
          <w:rFonts w:ascii="Arial" w:hAnsi="Arial" w:cs="Arial"/>
        </w:rPr>
        <w:t xml:space="preserve">DEMANDANDO: TRIBUNAL ADMINISTRATIVO DEL VALLE DEL CAUCA </w:t>
      </w:r>
    </w:p>
    <w:p w14:paraId="0E15E76D" w14:textId="3F618604" w:rsidR="002E4455" w:rsidRPr="002E4455" w:rsidRDefault="002E4455" w:rsidP="001917E4">
      <w:pPr>
        <w:pStyle w:val="Sinespaciado"/>
        <w:spacing w:line="276" w:lineRule="auto"/>
        <w:jc w:val="both"/>
        <w:rPr>
          <w:rFonts w:ascii="Arial" w:hAnsi="Arial" w:cs="Arial"/>
        </w:rPr>
      </w:pPr>
      <w:r w:rsidRPr="002E4455">
        <w:rPr>
          <w:rFonts w:ascii="Arial" w:hAnsi="Arial" w:cs="Arial"/>
        </w:rPr>
        <w:t xml:space="preserve">RADICACIÓN: 76001-33-31-000-2008-00351-01 RECURSO EXTRAORDINARIO DE REVISION - PRIMERA INSTANCIA Asunto: DESCORRER TRASLADO DE LAS RESPUESTAS ALLEGADAS POR LA ASAMBLEA DEPARTAMENTAL DEL VALLE DEL CAUCA Y LA PREVISORA S.A </w:t>
      </w:r>
    </w:p>
    <w:p w14:paraId="56BDD970" w14:textId="77777777" w:rsidR="002E4455" w:rsidRPr="002E4455" w:rsidRDefault="002E4455" w:rsidP="001917E4">
      <w:pPr>
        <w:spacing w:line="276" w:lineRule="auto"/>
        <w:rPr>
          <w:rFonts w:ascii="Arial" w:hAnsi="Arial" w:cs="Arial"/>
        </w:rPr>
      </w:pPr>
    </w:p>
    <w:p w14:paraId="064C46AF" w14:textId="77777777" w:rsidR="002E4455" w:rsidRPr="002E4455" w:rsidRDefault="002E4455" w:rsidP="001917E4">
      <w:pPr>
        <w:spacing w:line="276" w:lineRule="auto"/>
        <w:rPr>
          <w:rFonts w:ascii="Arial" w:hAnsi="Arial" w:cs="Arial"/>
        </w:rPr>
      </w:pPr>
    </w:p>
    <w:p w14:paraId="087F1A95" w14:textId="4FAAB117" w:rsidR="002E4455" w:rsidRDefault="002E4455" w:rsidP="001917E4">
      <w:pPr>
        <w:spacing w:line="276" w:lineRule="auto"/>
        <w:jc w:val="both"/>
        <w:rPr>
          <w:rFonts w:ascii="Arial" w:hAnsi="Arial" w:cs="Arial"/>
        </w:rPr>
      </w:pPr>
      <w:r w:rsidRPr="002E4455">
        <w:rPr>
          <w:rFonts w:ascii="Arial" w:hAnsi="Arial" w:cs="Arial"/>
        </w:rPr>
        <w:t>DIANA CAROLINA CHARRRY SANCHEZ, mayor de edad y vecina de Bogotá D.C (Cundinamarca), identificado con la Cédula de Ciudadanía No.1.107.034.290, abogada en ejercicio y portador de la Tarjeta Profesional No.195.414 del C.S.J obrando en mi nombre y en representación de las señoras LAURA XIMENA CHARRY SANCHEZ, GABBY CRISTINA SANCHEZ LOPEZ Y CELMIRA QUIROGA SEGURA, igualmente mayores de edad, domiciliada y residente en la ciudad de Cali – Valle del Cauca, por el presente escrito y de manera muy respetuosa, me dirijo ante esta Honorable Corporación con el fin de descorrer traslado de las respuestas allegadas por la Asamblea Departamental del Valle del Cauca y la Previsora S.A, dentro del término oportuno del proceso de Recurso Extraordinario de revisión interpuesta contra la Nación- Rama Judicial- Tribunal Administrativo dentro del proceso No. 760001-33-31-000-2008-00351-01 (58066), de acuerdo a lo consignado en el Auto del 22 de septiembre de 2021 el cual se adelanta en su despacho</w:t>
      </w:r>
      <w:r>
        <w:rPr>
          <w:rFonts w:ascii="Arial" w:hAnsi="Arial" w:cs="Arial"/>
        </w:rPr>
        <w:t>.</w:t>
      </w:r>
    </w:p>
    <w:p w14:paraId="6258AD6C" w14:textId="77777777" w:rsidR="001917E4" w:rsidRPr="00795136" w:rsidRDefault="001917E4" w:rsidP="001917E4">
      <w:pPr>
        <w:spacing w:line="276" w:lineRule="auto"/>
        <w:jc w:val="both"/>
        <w:rPr>
          <w:rFonts w:ascii="Arial" w:hAnsi="Arial" w:cs="Arial"/>
        </w:rPr>
      </w:pPr>
    </w:p>
    <w:p w14:paraId="168E1CCB" w14:textId="53D08428" w:rsidR="002E4455" w:rsidRDefault="002E4455" w:rsidP="001917E4">
      <w:pPr>
        <w:spacing w:line="276" w:lineRule="auto"/>
        <w:jc w:val="both"/>
        <w:rPr>
          <w:rFonts w:ascii="Arial" w:hAnsi="Arial" w:cs="Arial"/>
          <w:sz w:val="24"/>
          <w:szCs w:val="24"/>
        </w:rPr>
      </w:pPr>
      <w:r w:rsidRPr="002E4455">
        <w:rPr>
          <w:rFonts w:ascii="Arial" w:hAnsi="Arial" w:cs="Arial"/>
          <w:sz w:val="24"/>
          <w:szCs w:val="24"/>
        </w:rPr>
        <w:t>Su señoría acojo las pruebas hasta ahora allegadas por a este despacho y de las cuales se me corre traslado, sin embargo con gran preocupación manifiesto que sigue siendo un hecho imposible para mis poderdantes y para mí, como defensora judicial acceder a las pruebas faltantes solicitadas dentro del acápite de la demanda interpuesta; pues a pesar que su despacho ha realizado varios requerimientos a través de los diferentes Autos a las entidades en cuestión siguen sin poderse recaudar el material importante para este proceso.</w:t>
      </w:r>
      <w:r>
        <w:rPr>
          <w:rFonts w:ascii="Arial" w:hAnsi="Arial" w:cs="Arial"/>
          <w:sz w:val="24"/>
          <w:szCs w:val="24"/>
        </w:rPr>
        <w:t xml:space="preserve"> </w:t>
      </w:r>
      <w:r w:rsidR="00795136">
        <w:rPr>
          <w:rFonts w:ascii="Arial" w:hAnsi="Arial" w:cs="Arial"/>
          <w:sz w:val="24"/>
          <w:szCs w:val="24"/>
        </w:rPr>
        <w:t>Se observa que la</w:t>
      </w:r>
      <w:r>
        <w:rPr>
          <w:rFonts w:ascii="Arial" w:hAnsi="Arial" w:cs="Arial"/>
          <w:sz w:val="24"/>
          <w:szCs w:val="24"/>
        </w:rPr>
        <w:t xml:space="preserve"> administración departamental </w:t>
      </w:r>
      <w:r w:rsidR="00795136">
        <w:rPr>
          <w:rFonts w:ascii="Arial" w:hAnsi="Arial" w:cs="Arial"/>
          <w:sz w:val="24"/>
          <w:szCs w:val="24"/>
        </w:rPr>
        <w:t xml:space="preserve">sigue emitiendo constancias donde se acredita que no cuenta con el </w:t>
      </w:r>
      <w:r w:rsidR="00795136">
        <w:rPr>
          <w:rFonts w:ascii="Arial" w:hAnsi="Arial" w:cs="Arial"/>
          <w:sz w:val="24"/>
          <w:szCs w:val="24"/>
        </w:rPr>
        <w:lastRenderedPageBreak/>
        <w:t>acceso al archivo y que tampoco cuenta con un documento de “esas” características, Maxime tratándose de un hecho que fue de público conocimiento generándose así una omisión del pago de primas de seguro de vida, que nos afecta como núcleo familiar de quien en vida se llamo CARLOS ALBERTO CHARRY QUIROGA.</w:t>
      </w:r>
    </w:p>
    <w:p w14:paraId="4265D4DD" w14:textId="77777777" w:rsidR="002E4455" w:rsidRDefault="002E4455" w:rsidP="001917E4">
      <w:pPr>
        <w:spacing w:line="276" w:lineRule="auto"/>
        <w:jc w:val="both"/>
        <w:rPr>
          <w:rFonts w:ascii="Arial" w:hAnsi="Arial" w:cs="Arial"/>
          <w:sz w:val="24"/>
          <w:szCs w:val="24"/>
        </w:rPr>
      </w:pPr>
    </w:p>
    <w:p w14:paraId="103DC3D4" w14:textId="6A97E5ED" w:rsidR="001917E4" w:rsidRDefault="002E4455" w:rsidP="001917E4">
      <w:pPr>
        <w:spacing w:line="276" w:lineRule="auto"/>
        <w:jc w:val="both"/>
        <w:rPr>
          <w:rFonts w:ascii="Arial" w:hAnsi="Arial" w:cs="Arial"/>
          <w:sz w:val="24"/>
          <w:szCs w:val="24"/>
        </w:rPr>
      </w:pPr>
      <w:r w:rsidRPr="002E4455">
        <w:rPr>
          <w:rFonts w:ascii="Arial" w:hAnsi="Arial" w:cs="Arial"/>
          <w:sz w:val="24"/>
          <w:szCs w:val="24"/>
        </w:rPr>
        <w:t xml:space="preserve"> Es importante, reiterar que queda demostrada la premisa </w:t>
      </w:r>
      <w:r w:rsidR="00795136" w:rsidRPr="002E4455">
        <w:rPr>
          <w:rFonts w:ascii="Arial" w:hAnsi="Arial" w:cs="Arial"/>
          <w:sz w:val="24"/>
          <w:szCs w:val="24"/>
        </w:rPr>
        <w:t>jurídica</w:t>
      </w:r>
      <w:r w:rsidRPr="002E4455">
        <w:rPr>
          <w:rFonts w:ascii="Arial" w:hAnsi="Arial" w:cs="Arial"/>
          <w:sz w:val="24"/>
          <w:szCs w:val="24"/>
        </w:rPr>
        <w:t xml:space="preserve"> que la cobertura del entonces Diputado </w:t>
      </w:r>
      <w:r w:rsidRPr="00795136">
        <w:rPr>
          <w:rFonts w:ascii="Arial" w:hAnsi="Arial" w:cs="Arial"/>
          <w:b/>
          <w:bCs/>
          <w:sz w:val="24"/>
          <w:szCs w:val="24"/>
        </w:rPr>
        <w:t>CARLOS ALBERTO CHARRY QUIROGA (QEPD</w:t>
      </w:r>
      <w:r w:rsidRPr="002E4455">
        <w:rPr>
          <w:rFonts w:ascii="Arial" w:hAnsi="Arial" w:cs="Arial"/>
          <w:sz w:val="24"/>
          <w:szCs w:val="24"/>
        </w:rPr>
        <w:t xml:space="preserve">) dada por parte de la </w:t>
      </w:r>
      <w:r w:rsidR="00795136" w:rsidRPr="002E4455">
        <w:rPr>
          <w:rFonts w:ascii="Arial" w:hAnsi="Arial" w:cs="Arial"/>
          <w:sz w:val="24"/>
          <w:szCs w:val="24"/>
        </w:rPr>
        <w:t>administración</w:t>
      </w:r>
      <w:r w:rsidRPr="002E4455">
        <w:rPr>
          <w:rFonts w:ascii="Arial" w:hAnsi="Arial" w:cs="Arial"/>
          <w:sz w:val="24"/>
          <w:szCs w:val="24"/>
        </w:rPr>
        <w:t xml:space="preserve"> fue hasta el año junio de 2007, fecha en que se </w:t>
      </w:r>
      <w:r w:rsidR="00795136" w:rsidRPr="002E4455">
        <w:rPr>
          <w:rFonts w:ascii="Arial" w:hAnsi="Arial" w:cs="Arial"/>
          <w:sz w:val="24"/>
          <w:szCs w:val="24"/>
        </w:rPr>
        <w:t>cumplió</w:t>
      </w:r>
      <w:r w:rsidRPr="002E4455">
        <w:rPr>
          <w:rFonts w:ascii="Arial" w:hAnsi="Arial" w:cs="Arial"/>
          <w:sz w:val="24"/>
          <w:szCs w:val="24"/>
        </w:rPr>
        <w:t xml:space="preserve"> uno de los dos requisitos enunciados en </w:t>
      </w:r>
      <w:r w:rsidR="00795136" w:rsidRPr="002E4455">
        <w:rPr>
          <w:rFonts w:ascii="Arial" w:hAnsi="Arial" w:cs="Arial"/>
          <w:sz w:val="24"/>
          <w:szCs w:val="24"/>
        </w:rPr>
        <w:t>legislación</w:t>
      </w:r>
      <w:r w:rsidRPr="002E4455">
        <w:rPr>
          <w:rFonts w:ascii="Arial" w:hAnsi="Arial" w:cs="Arial"/>
          <w:sz w:val="24"/>
          <w:szCs w:val="24"/>
        </w:rPr>
        <w:t xml:space="preserve"> vigente que hace referencia en el Capítulo II artículo 15 de la Ley 986 de 2005 “</w:t>
      </w:r>
      <w:r w:rsidRPr="00795136">
        <w:rPr>
          <w:rFonts w:ascii="Arial" w:hAnsi="Arial" w:cs="Arial"/>
          <w:i/>
          <w:iCs/>
          <w:sz w:val="24"/>
          <w:szCs w:val="24"/>
        </w:rPr>
        <w:t>Por medio del cual se adoptan medidas de protección a las víctimas del secuestro y sus familias y se dictan otras disposiciones</w:t>
      </w:r>
      <w:r w:rsidRPr="002E4455">
        <w:rPr>
          <w:rFonts w:ascii="Arial" w:hAnsi="Arial" w:cs="Arial"/>
          <w:sz w:val="24"/>
          <w:szCs w:val="24"/>
        </w:rPr>
        <w:t xml:space="preserve">”, es decir, que para le mencionada fecha terminó su </w:t>
      </w:r>
      <w:r w:rsidR="00795136" w:rsidRPr="002E4455">
        <w:rPr>
          <w:rFonts w:ascii="Arial" w:hAnsi="Arial" w:cs="Arial"/>
          <w:sz w:val="24"/>
          <w:szCs w:val="24"/>
        </w:rPr>
        <w:t>vínculo</w:t>
      </w:r>
      <w:r w:rsidRPr="002E4455">
        <w:rPr>
          <w:rFonts w:ascii="Arial" w:hAnsi="Arial" w:cs="Arial"/>
          <w:sz w:val="24"/>
          <w:szCs w:val="24"/>
        </w:rPr>
        <w:t xml:space="preserve"> laboral al corroborarse la masacre de los Diputados del Valle entre ellos el Dr. Charry Quiroga, lo cual GENERÓ que la </w:t>
      </w:r>
      <w:r w:rsidR="00795136" w:rsidRPr="002E4455">
        <w:rPr>
          <w:rFonts w:ascii="Arial" w:hAnsi="Arial" w:cs="Arial"/>
          <w:sz w:val="24"/>
          <w:szCs w:val="24"/>
        </w:rPr>
        <w:t>administración</w:t>
      </w:r>
      <w:r w:rsidRPr="002E4455">
        <w:rPr>
          <w:rFonts w:ascii="Arial" w:hAnsi="Arial" w:cs="Arial"/>
          <w:sz w:val="24"/>
          <w:szCs w:val="24"/>
        </w:rPr>
        <w:t xml:space="preserve"> incurriera en la OMISION DE NO PRORROGAR LA COBERTURA DE LA POLIZA TODO EL TIEMPO DE LA RELACION LABORAL</w:t>
      </w:r>
      <w:r w:rsidR="001917E4">
        <w:rPr>
          <w:rFonts w:ascii="Arial" w:hAnsi="Arial" w:cs="Arial"/>
          <w:sz w:val="24"/>
          <w:szCs w:val="24"/>
        </w:rPr>
        <w:t>.</w:t>
      </w:r>
    </w:p>
    <w:p w14:paraId="605CA45D" w14:textId="77777777" w:rsidR="001917E4" w:rsidRDefault="001917E4" w:rsidP="001917E4">
      <w:pPr>
        <w:spacing w:line="276" w:lineRule="auto"/>
        <w:jc w:val="both"/>
        <w:rPr>
          <w:rFonts w:ascii="Arial" w:hAnsi="Arial" w:cs="Arial"/>
          <w:sz w:val="24"/>
          <w:szCs w:val="24"/>
        </w:rPr>
      </w:pPr>
    </w:p>
    <w:p w14:paraId="3C28C472" w14:textId="2C8E4FCB" w:rsidR="00795136" w:rsidRDefault="002E4455" w:rsidP="001917E4">
      <w:pPr>
        <w:spacing w:line="276" w:lineRule="auto"/>
        <w:jc w:val="both"/>
        <w:rPr>
          <w:rFonts w:ascii="Arial" w:hAnsi="Arial" w:cs="Arial"/>
          <w:sz w:val="24"/>
          <w:szCs w:val="24"/>
        </w:rPr>
      </w:pPr>
      <w:r w:rsidRPr="002E4455">
        <w:rPr>
          <w:rFonts w:ascii="Arial" w:hAnsi="Arial" w:cs="Arial"/>
          <w:sz w:val="24"/>
          <w:szCs w:val="24"/>
        </w:rPr>
        <w:t xml:space="preserve">Adicionalmente, que las </w:t>
      </w:r>
      <w:r w:rsidR="00795136" w:rsidRPr="002E4455">
        <w:rPr>
          <w:rFonts w:ascii="Arial" w:hAnsi="Arial" w:cs="Arial"/>
          <w:sz w:val="24"/>
          <w:szCs w:val="24"/>
        </w:rPr>
        <w:t>pólizas</w:t>
      </w:r>
      <w:r w:rsidRPr="002E4455">
        <w:rPr>
          <w:rFonts w:ascii="Arial" w:hAnsi="Arial" w:cs="Arial"/>
          <w:sz w:val="24"/>
          <w:szCs w:val="24"/>
        </w:rPr>
        <w:t xml:space="preserve"> de seguro de vida, fueron suspendidas para los diputados secuestrados, entre ellos la cobertura del Dr. CHARRY desde año 2004 hasta 2007, quedan durante 3 años sin la cobertura a pesar de lo consignado en el </w:t>
      </w:r>
      <w:r w:rsidR="00795136" w:rsidRPr="002E4455">
        <w:rPr>
          <w:rFonts w:ascii="Arial" w:hAnsi="Arial" w:cs="Arial"/>
          <w:sz w:val="24"/>
          <w:szCs w:val="24"/>
        </w:rPr>
        <w:t>artículo</w:t>
      </w:r>
      <w:r w:rsidRPr="002E4455">
        <w:rPr>
          <w:rFonts w:ascii="Arial" w:hAnsi="Arial" w:cs="Arial"/>
          <w:sz w:val="24"/>
          <w:szCs w:val="24"/>
        </w:rPr>
        <w:t xml:space="preserve"> 15 de Ley 986 de 2005 y de que mi poderdante la señora </w:t>
      </w:r>
      <w:proofErr w:type="spellStart"/>
      <w:r w:rsidRPr="002E4455">
        <w:rPr>
          <w:rFonts w:ascii="Arial" w:hAnsi="Arial" w:cs="Arial"/>
          <w:sz w:val="24"/>
          <w:szCs w:val="24"/>
        </w:rPr>
        <w:t>Gabby</w:t>
      </w:r>
      <w:proofErr w:type="spellEnd"/>
      <w:r w:rsidRPr="002E4455">
        <w:rPr>
          <w:rFonts w:ascii="Arial" w:hAnsi="Arial" w:cs="Arial"/>
          <w:sz w:val="24"/>
          <w:szCs w:val="24"/>
        </w:rPr>
        <w:t xml:space="preserve"> Cristina </w:t>
      </w:r>
      <w:proofErr w:type="spellStart"/>
      <w:r w:rsidRPr="002E4455">
        <w:rPr>
          <w:rFonts w:ascii="Arial" w:hAnsi="Arial" w:cs="Arial"/>
          <w:sz w:val="24"/>
          <w:szCs w:val="24"/>
        </w:rPr>
        <w:t>Sanchez</w:t>
      </w:r>
      <w:proofErr w:type="spellEnd"/>
      <w:r w:rsidRPr="002E4455">
        <w:rPr>
          <w:rFonts w:ascii="Arial" w:hAnsi="Arial" w:cs="Arial"/>
          <w:sz w:val="24"/>
          <w:szCs w:val="24"/>
        </w:rPr>
        <w:t xml:space="preserve"> </w:t>
      </w:r>
      <w:r w:rsidR="00795136" w:rsidRPr="002E4455">
        <w:rPr>
          <w:rFonts w:ascii="Arial" w:hAnsi="Arial" w:cs="Arial"/>
          <w:sz w:val="24"/>
          <w:szCs w:val="24"/>
        </w:rPr>
        <w:t>López</w:t>
      </w:r>
      <w:r w:rsidRPr="002E4455">
        <w:rPr>
          <w:rFonts w:ascii="Arial" w:hAnsi="Arial" w:cs="Arial"/>
          <w:sz w:val="24"/>
          <w:szCs w:val="24"/>
        </w:rPr>
        <w:t xml:space="preserve"> y otros</w:t>
      </w:r>
      <w:r w:rsidR="00795136">
        <w:rPr>
          <w:rFonts w:ascii="Arial" w:hAnsi="Arial" w:cs="Arial"/>
          <w:sz w:val="24"/>
          <w:szCs w:val="24"/>
        </w:rPr>
        <w:t>,</w:t>
      </w:r>
      <w:r w:rsidRPr="002E4455">
        <w:rPr>
          <w:rFonts w:ascii="Arial" w:hAnsi="Arial" w:cs="Arial"/>
          <w:sz w:val="24"/>
          <w:szCs w:val="24"/>
        </w:rPr>
        <w:t xml:space="preserve"> realizara todos tramites y cumpliera a cabalidad con los requisitos exigido dentro del </w:t>
      </w:r>
      <w:r w:rsidR="00795136" w:rsidRPr="002E4455">
        <w:rPr>
          <w:rFonts w:ascii="Arial" w:hAnsi="Arial" w:cs="Arial"/>
          <w:sz w:val="24"/>
          <w:szCs w:val="24"/>
        </w:rPr>
        <w:t>artículo</w:t>
      </w:r>
      <w:r w:rsidRPr="002E4455">
        <w:rPr>
          <w:rFonts w:ascii="Arial" w:hAnsi="Arial" w:cs="Arial"/>
          <w:sz w:val="24"/>
          <w:szCs w:val="24"/>
        </w:rPr>
        <w:t xml:space="preserve"> 15 de la mencionada ley, es decir, que aun existiendo </w:t>
      </w:r>
      <w:r w:rsidR="00795136" w:rsidRPr="002E4455">
        <w:rPr>
          <w:rFonts w:ascii="Arial" w:hAnsi="Arial" w:cs="Arial"/>
          <w:sz w:val="24"/>
          <w:szCs w:val="24"/>
        </w:rPr>
        <w:t>así</w:t>
      </w:r>
      <w:r w:rsidRPr="002E4455">
        <w:rPr>
          <w:rFonts w:ascii="Arial" w:hAnsi="Arial" w:cs="Arial"/>
          <w:sz w:val="24"/>
          <w:szCs w:val="24"/>
        </w:rPr>
        <w:t xml:space="preserve"> varios </w:t>
      </w:r>
      <w:r w:rsidR="00795136" w:rsidRPr="002E4455">
        <w:rPr>
          <w:rFonts w:ascii="Arial" w:hAnsi="Arial" w:cs="Arial"/>
          <w:sz w:val="24"/>
          <w:szCs w:val="24"/>
        </w:rPr>
        <w:t>pronunciamientos</w:t>
      </w:r>
      <w:r w:rsidRPr="002E4455">
        <w:rPr>
          <w:rFonts w:ascii="Arial" w:hAnsi="Arial" w:cs="Arial"/>
          <w:sz w:val="24"/>
          <w:szCs w:val="24"/>
        </w:rPr>
        <w:t xml:space="preserve"> de la Unidad Nacional de Derechos Humanos y de Derecho Internacional Humanitario de </w:t>
      </w:r>
      <w:r w:rsidR="00795136" w:rsidRPr="002E4455">
        <w:rPr>
          <w:rFonts w:ascii="Arial" w:hAnsi="Arial" w:cs="Arial"/>
          <w:sz w:val="24"/>
          <w:szCs w:val="24"/>
        </w:rPr>
        <w:t>Fiscalía</w:t>
      </w:r>
      <w:r w:rsidRPr="002E4455">
        <w:rPr>
          <w:rFonts w:ascii="Arial" w:hAnsi="Arial" w:cs="Arial"/>
          <w:sz w:val="24"/>
          <w:szCs w:val="24"/>
        </w:rPr>
        <w:t xml:space="preserve"> 38 Especializada de Cali (</w:t>
      </w:r>
      <w:r w:rsidR="00795136" w:rsidRPr="002E4455">
        <w:rPr>
          <w:rFonts w:ascii="Arial" w:hAnsi="Arial" w:cs="Arial"/>
          <w:sz w:val="24"/>
          <w:szCs w:val="24"/>
        </w:rPr>
        <w:t>Resolución</w:t>
      </w:r>
      <w:r w:rsidRPr="002E4455">
        <w:rPr>
          <w:rFonts w:ascii="Arial" w:hAnsi="Arial" w:cs="Arial"/>
          <w:sz w:val="24"/>
          <w:szCs w:val="24"/>
        </w:rPr>
        <w:t xml:space="preserve"> interlocutoria No.009,No.074, No.17) y la sentencia de tutela No. 056 del Juzgado Once Penal del Circuito de Cali Valle, en donde fue contundente los argumentos para la </w:t>
      </w:r>
      <w:r w:rsidR="00795136" w:rsidRPr="002E4455">
        <w:rPr>
          <w:rFonts w:ascii="Arial" w:hAnsi="Arial" w:cs="Arial"/>
          <w:sz w:val="24"/>
          <w:szCs w:val="24"/>
        </w:rPr>
        <w:t>decisión</w:t>
      </w:r>
      <w:r w:rsidRPr="002E4455">
        <w:rPr>
          <w:rFonts w:ascii="Arial" w:hAnsi="Arial" w:cs="Arial"/>
          <w:sz w:val="24"/>
          <w:szCs w:val="24"/>
        </w:rPr>
        <w:t xml:space="preserve"> </w:t>
      </w:r>
      <w:r w:rsidR="00795136" w:rsidRPr="002E4455">
        <w:rPr>
          <w:rFonts w:ascii="Arial" w:hAnsi="Arial" w:cs="Arial"/>
          <w:sz w:val="24"/>
          <w:szCs w:val="24"/>
        </w:rPr>
        <w:t>definitivas</w:t>
      </w:r>
      <w:r w:rsidRPr="002E4455">
        <w:rPr>
          <w:rFonts w:ascii="Arial" w:hAnsi="Arial" w:cs="Arial"/>
          <w:sz w:val="24"/>
          <w:szCs w:val="24"/>
        </w:rPr>
        <w:t xml:space="preserve"> de estas entidades al determinar LA CONTINUIDAD EN PAGO DE LOS SALARIOS Y PRESTACIONES SOCIALES A QUE TIENE DERECHO DESDE EL MOMENTO DE LA OCURRIENCIA DE LA RETENCION DE LOS DIPUTADOS …(SIC), esta </w:t>
      </w:r>
      <w:r w:rsidR="00795136" w:rsidRPr="002E4455">
        <w:rPr>
          <w:rFonts w:ascii="Arial" w:hAnsi="Arial" w:cs="Arial"/>
          <w:sz w:val="24"/>
          <w:szCs w:val="24"/>
        </w:rPr>
        <w:t>documentación</w:t>
      </w:r>
      <w:r w:rsidRPr="002E4455">
        <w:rPr>
          <w:rFonts w:ascii="Arial" w:hAnsi="Arial" w:cs="Arial"/>
          <w:sz w:val="24"/>
          <w:szCs w:val="24"/>
        </w:rPr>
        <w:t xml:space="preserve">, (se reitera reposa dentro del expediente proceso No. 760001-33-31-000-2008-00351-01 (58066) </w:t>
      </w:r>
      <w:r w:rsidR="00795136" w:rsidRPr="002E4455">
        <w:rPr>
          <w:rFonts w:ascii="Arial" w:hAnsi="Arial" w:cs="Arial"/>
          <w:sz w:val="24"/>
          <w:szCs w:val="24"/>
        </w:rPr>
        <w:t>además</w:t>
      </w:r>
      <w:r w:rsidRPr="002E4455">
        <w:rPr>
          <w:rFonts w:ascii="Arial" w:hAnsi="Arial" w:cs="Arial"/>
          <w:sz w:val="24"/>
          <w:szCs w:val="24"/>
        </w:rPr>
        <w:t xml:space="preserve"> del acervo documental allegado a este despacho con la demanda del Recurso Extraordinario de </w:t>
      </w:r>
      <w:r w:rsidR="00795136" w:rsidRPr="002E4455">
        <w:rPr>
          <w:rFonts w:ascii="Arial" w:hAnsi="Arial" w:cs="Arial"/>
          <w:sz w:val="24"/>
          <w:szCs w:val="24"/>
        </w:rPr>
        <w:t>Revisión</w:t>
      </w:r>
      <w:r w:rsidRPr="002E4455">
        <w:rPr>
          <w:rFonts w:ascii="Arial" w:hAnsi="Arial" w:cs="Arial"/>
          <w:sz w:val="24"/>
          <w:szCs w:val="24"/>
        </w:rPr>
        <w:t xml:space="preserve">) la </w:t>
      </w:r>
      <w:r w:rsidR="00795136" w:rsidRPr="002E4455">
        <w:rPr>
          <w:rFonts w:ascii="Arial" w:hAnsi="Arial" w:cs="Arial"/>
          <w:sz w:val="24"/>
          <w:szCs w:val="24"/>
        </w:rPr>
        <w:t>administración</w:t>
      </w:r>
      <w:r w:rsidRPr="002E4455">
        <w:rPr>
          <w:rFonts w:ascii="Arial" w:hAnsi="Arial" w:cs="Arial"/>
          <w:sz w:val="24"/>
          <w:szCs w:val="24"/>
        </w:rPr>
        <w:t xml:space="preserve"> </w:t>
      </w:r>
      <w:r w:rsidR="00795136" w:rsidRPr="002E4455">
        <w:rPr>
          <w:rFonts w:ascii="Arial" w:hAnsi="Arial" w:cs="Arial"/>
          <w:sz w:val="24"/>
          <w:szCs w:val="24"/>
        </w:rPr>
        <w:t>decidió</w:t>
      </w:r>
      <w:r w:rsidRPr="002E4455">
        <w:rPr>
          <w:rFonts w:ascii="Arial" w:hAnsi="Arial" w:cs="Arial"/>
          <w:sz w:val="24"/>
          <w:szCs w:val="24"/>
        </w:rPr>
        <w:t xml:space="preserve"> de manera UNILATERAL incurrir en la OMISION DE NO PRORROGAR LA COBERTURA DE LA POLIZA DE SEGURO DE VIDA TODO EL TIEMPO DE LA RELACION LABORAL, DE LOS DIPUTADOS DE VALLE SECUESTRADOS, desconociendo </w:t>
      </w:r>
      <w:proofErr w:type="spellStart"/>
      <w:r w:rsidRPr="002E4455">
        <w:rPr>
          <w:rFonts w:ascii="Arial" w:hAnsi="Arial" w:cs="Arial"/>
          <w:sz w:val="24"/>
          <w:szCs w:val="24"/>
        </w:rPr>
        <w:t>asi</w:t>
      </w:r>
      <w:proofErr w:type="spellEnd"/>
      <w:r w:rsidRPr="002E4455">
        <w:rPr>
          <w:rFonts w:ascii="Arial" w:hAnsi="Arial" w:cs="Arial"/>
          <w:sz w:val="24"/>
          <w:szCs w:val="24"/>
        </w:rPr>
        <w:t xml:space="preserve"> que dicha POLIZA era un parte </w:t>
      </w:r>
      <w:r w:rsidR="00795136" w:rsidRPr="002E4455">
        <w:rPr>
          <w:rFonts w:ascii="Arial" w:hAnsi="Arial" w:cs="Arial"/>
          <w:sz w:val="24"/>
          <w:szCs w:val="24"/>
        </w:rPr>
        <w:t>constitutiva</w:t>
      </w:r>
      <w:r w:rsidRPr="002E4455">
        <w:rPr>
          <w:rFonts w:ascii="Arial" w:hAnsi="Arial" w:cs="Arial"/>
          <w:sz w:val="24"/>
          <w:szCs w:val="24"/>
        </w:rPr>
        <w:t xml:space="preserve"> de las prestaciones sociales que </w:t>
      </w:r>
      <w:r w:rsidR="00795136" w:rsidRPr="002E4455">
        <w:rPr>
          <w:rFonts w:ascii="Arial" w:hAnsi="Arial" w:cs="Arial"/>
          <w:sz w:val="24"/>
          <w:szCs w:val="24"/>
        </w:rPr>
        <w:lastRenderedPageBreak/>
        <w:t>tenía</w:t>
      </w:r>
      <w:r w:rsidRPr="002E4455">
        <w:rPr>
          <w:rFonts w:ascii="Arial" w:hAnsi="Arial" w:cs="Arial"/>
          <w:sz w:val="24"/>
          <w:szCs w:val="24"/>
        </w:rPr>
        <w:t xml:space="preserve"> el Dr. Charry y sus compañeros, al momento de su secuestro y muerte por parte de FARC- EP,</w:t>
      </w:r>
      <w:r w:rsidR="00795136">
        <w:rPr>
          <w:rFonts w:ascii="Arial" w:hAnsi="Arial" w:cs="Arial"/>
          <w:sz w:val="24"/>
          <w:szCs w:val="24"/>
        </w:rPr>
        <w:t xml:space="preserve"> </w:t>
      </w:r>
      <w:r w:rsidRPr="002E4455">
        <w:rPr>
          <w:rFonts w:ascii="Arial" w:hAnsi="Arial" w:cs="Arial"/>
          <w:sz w:val="24"/>
          <w:szCs w:val="24"/>
        </w:rPr>
        <w:t>en</w:t>
      </w:r>
      <w:r w:rsidR="00795136">
        <w:rPr>
          <w:rFonts w:ascii="Arial" w:hAnsi="Arial" w:cs="Arial"/>
          <w:sz w:val="24"/>
          <w:szCs w:val="24"/>
        </w:rPr>
        <w:t xml:space="preserve"> el</w:t>
      </w:r>
      <w:r w:rsidRPr="002E4455">
        <w:rPr>
          <w:rFonts w:ascii="Arial" w:hAnsi="Arial" w:cs="Arial"/>
          <w:sz w:val="24"/>
          <w:szCs w:val="24"/>
        </w:rPr>
        <w:t xml:space="preserve"> pleno ejercicio laboral. </w:t>
      </w:r>
    </w:p>
    <w:p w14:paraId="74210912" w14:textId="77777777" w:rsidR="00795136" w:rsidRDefault="002E4455" w:rsidP="001917E4">
      <w:pPr>
        <w:spacing w:line="276" w:lineRule="auto"/>
        <w:jc w:val="both"/>
        <w:rPr>
          <w:rFonts w:ascii="Arial" w:hAnsi="Arial" w:cs="Arial"/>
          <w:sz w:val="24"/>
          <w:szCs w:val="24"/>
        </w:rPr>
      </w:pPr>
      <w:r w:rsidRPr="002E4455">
        <w:rPr>
          <w:rFonts w:ascii="Arial" w:hAnsi="Arial" w:cs="Arial"/>
          <w:sz w:val="24"/>
          <w:szCs w:val="24"/>
        </w:rPr>
        <w:t xml:space="preserve">Esta tan debidamente acreditada la </w:t>
      </w:r>
      <w:r w:rsidR="00795136" w:rsidRPr="002E4455">
        <w:rPr>
          <w:rFonts w:ascii="Arial" w:hAnsi="Arial" w:cs="Arial"/>
          <w:sz w:val="24"/>
          <w:szCs w:val="24"/>
        </w:rPr>
        <w:t>relación</w:t>
      </w:r>
      <w:r w:rsidRPr="002E4455">
        <w:rPr>
          <w:rFonts w:ascii="Arial" w:hAnsi="Arial" w:cs="Arial"/>
          <w:sz w:val="24"/>
          <w:szCs w:val="24"/>
        </w:rPr>
        <w:t xml:space="preserve"> que hubo entre el plagio del diputado Charry y sus </w:t>
      </w:r>
      <w:r w:rsidR="00795136" w:rsidRPr="002E4455">
        <w:rPr>
          <w:rFonts w:ascii="Arial" w:hAnsi="Arial" w:cs="Arial"/>
          <w:sz w:val="24"/>
          <w:szCs w:val="24"/>
        </w:rPr>
        <w:t>compañeros</w:t>
      </w:r>
      <w:r w:rsidRPr="002E4455">
        <w:rPr>
          <w:rFonts w:ascii="Arial" w:hAnsi="Arial" w:cs="Arial"/>
          <w:sz w:val="24"/>
          <w:szCs w:val="24"/>
        </w:rPr>
        <w:t xml:space="preserve"> con el fatal desenlace, que la Previsora S A, considero la muerte de los diputados como un ACCIDENTE DE TRABAJO, bajo el </w:t>
      </w:r>
      <w:r w:rsidR="00795136" w:rsidRPr="002E4455">
        <w:rPr>
          <w:rFonts w:ascii="Arial" w:hAnsi="Arial" w:cs="Arial"/>
          <w:sz w:val="24"/>
          <w:szCs w:val="24"/>
        </w:rPr>
        <w:t>número</w:t>
      </w:r>
      <w:r w:rsidRPr="002E4455">
        <w:rPr>
          <w:rFonts w:ascii="Arial" w:hAnsi="Arial" w:cs="Arial"/>
          <w:sz w:val="24"/>
          <w:szCs w:val="24"/>
        </w:rPr>
        <w:t xml:space="preserve"> de siniestro 2002-1000545, razón por lo cual dicha entidad </w:t>
      </w:r>
      <w:r w:rsidR="00795136" w:rsidRPr="002E4455">
        <w:rPr>
          <w:rFonts w:ascii="Arial" w:hAnsi="Arial" w:cs="Arial"/>
          <w:sz w:val="24"/>
          <w:szCs w:val="24"/>
        </w:rPr>
        <w:t>procedió</w:t>
      </w:r>
      <w:r w:rsidRPr="002E4455">
        <w:rPr>
          <w:rFonts w:ascii="Arial" w:hAnsi="Arial" w:cs="Arial"/>
          <w:sz w:val="24"/>
          <w:szCs w:val="24"/>
        </w:rPr>
        <w:t xml:space="preserve"> a solicitar y realizar los </w:t>
      </w:r>
      <w:r w:rsidR="00795136" w:rsidRPr="002E4455">
        <w:rPr>
          <w:rFonts w:ascii="Arial" w:hAnsi="Arial" w:cs="Arial"/>
          <w:sz w:val="24"/>
          <w:szCs w:val="24"/>
        </w:rPr>
        <w:t>trámites</w:t>
      </w:r>
      <w:r w:rsidRPr="002E4455">
        <w:rPr>
          <w:rFonts w:ascii="Arial" w:hAnsi="Arial" w:cs="Arial"/>
          <w:sz w:val="24"/>
          <w:szCs w:val="24"/>
        </w:rPr>
        <w:t xml:space="preserve"> requeridos para que mis poderdantes (</w:t>
      </w:r>
      <w:proofErr w:type="spellStart"/>
      <w:r w:rsidRPr="002E4455">
        <w:rPr>
          <w:rFonts w:ascii="Arial" w:hAnsi="Arial" w:cs="Arial"/>
          <w:sz w:val="24"/>
          <w:szCs w:val="24"/>
        </w:rPr>
        <w:t>Gabby</w:t>
      </w:r>
      <w:proofErr w:type="spellEnd"/>
      <w:r w:rsidRPr="002E4455">
        <w:rPr>
          <w:rFonts w:ascii="Arial" w:hAnsi="Arial" w:cs="Arial"/>
          <w:sz w:val="24"/>
          <w:szCs w:val="24"/>
        </w:rPr>
        <w:t xml:space="preserve"> </w:t>
      </w:r>
      <w:proofErr w:type="spellStart"/>
      <w:r w:rsidRPr="002E4455">
        <w:rPr>
          <w:rFonts w:ascii="Arial" w:hAnsi="Arial" w:cs="Arial"/>
          <w:sz w:val="24"/>
          <w:szCs w:val="24"/>
        </w:rPr>
        <w:t>Sanchez</w:t>
      </w:r>
      <w:proofErr w:type="spellEnd"/>
      <w:r w:rsidRPr="002E4455">
        <w:rPr>
          <w:rFonts w:ascii="Arial" w:hAnsi="Arial" w:cs="Arial"/>
          <w:sz w:val="24"/>
          <w:szCs w:val="24"/>
        </w:rPr>
        <w:t xml:space="preserve">, Laura Charry y Diana C. Charry) pudiesen gozar del </w:t>
      </w:r>
      <w:r w:rsidR="00795136" w:rsidRPr="002E4455">
        <w:rPr>
          <w:rFonts w:ascii="Arial" w:hAnsi="Arial" w:cs="Arial"/>
          <w:sz w:val="24"/>
          <w:szCs w:val="24"/>
        </w:rPr>
        <w:t>pensión</w:t>
      </w:r>
      <w:r w:rsidRPr="002E4455">
        <w:rPr>
          <w:rFonts w:ascii="Arial" w:hAnsi="Arial" w:cs="Arial"/>
          <w:sz w:val="24"/>
          <w:szCs w:val="24"/>
        </w:rPr>
        <w:t xml:space="preserve"> a partir de 1 de marzo de 2008, tal como se puede constatar dentro de los documentos allegados al </w:t>
      </w:r>
      <w:r w:rsidR="00795136" w:rsidRPr="002E4455">
        <w:rPr>
          <w:rFonts w:ascii="Arial" w:hAnsi="Arial" w:cs="Arial"/>
          <w:sz w:val="24"/>
          <w:szCs w:val="24"/>
        </w:rPr>
        <w:t>despacho</w:t>
      </w:r>
      <w:r w:rsidRPr="002E4455">
        <w:rPr>
          <w:rFonts w:ascii="Arial" w:hAnsi="Arial" w:cs="Arial"/>
          <w:sz w:val="24"/>
          <w:szCs w:val="24"/>
        </w:rPr>
        <w:t xml:space="preserve">. Honorable Magistrado, es claro, dentro de mi razonamiento, </w:t>
      </w:r>
      <w:r w:rsidR="00795136" w:rsidRPr="002E4455">
        <w:rPr>
          <w:rFonts w:ascii="Arial" w:hAnsi="Arial" w:cs="Arial"/>
          <w:sz w:val="24"/>
          <w:szCs w:val="24"/>
        </w:rPr>
        <w:t>que,</w:t>
      </w:r>
      <w:r w:rsidRPr="002E4455">
        <w:rPr>
          <w:rFonts w:ascii="Arial" w:hAnsi="Arial" w:cs="Arial"/>
          <w:sz w:val="24"/>
          <w:szCs w:val="24"/>
        </w:rPr>
        <w:t xml:space="preserve"> en este caso, además de la evidente falla en servicio por la omisión en la garantía del deber de seguridad que le asistía para que entonces, no es menos reprochable la espera a la que aun debemos someternos este núcleo familiar debido a la espera sin cesar por parte de las entidades departamentales en cuanto a la entrega de los documentos solicitados por su despacho y mis poderdantes. </w:t>
      </w:r>
    </w:p>
    <w:p w14:paraId="091B771B" w14:textId="77777777" w:rsidR="00BF52C6" w:rsidRDefault="002E4455" w:rsidP="001917E4">
      <w:pPr>
        <w:spacing w:line="276" w:lineRule="auto"/>
        <w:jc w:val="both"/>
        <w:rPr>
          <w:rFonts w:ascii="Arial" w:hAnsi="Arial" w:cs="Arial"/>
          <w:sz w:val="24"/>
          <w:szCs w:val="24"/>
        </w:rPr>
      </w:pPr>
      <w:r w:rsidRPr="002E4455">
        <w:rPr>
          <w:rFonts w:ascii="Arial" w:hAnsi="Arial" w:cs="Arial"/>
          <w:sz w:val="24"/>
          <w:szCs w:val="24"/>
        </w:rPr>
        <w:t xml:space="preserve">Tenga en cuanta señor Magistrado que han pasado 18 años desde el </w:t>
      </w:r>
      <w:r w:rsidR="00795136" w:rsidRPr="002E4455">
        <w:rPr>
          <w:rFonts w:ascii="Arial" w:hAnsi="Arial" w:cs="Arial"/>
          <w:sz w:val="24"/>
          <w:szCs w:val="24"/>
        </w:rPr>
        <w:t>cautiverio</w:t>
      </w:r>
      <w:r w:rsidRPr="002E4455">
        <w:rPr>
          <w:rFonts w:ascii="Arial" w:hAnsi="Arial" w:cs="Arial"/>
          <w:sz w:val="24"/>
          <w:szCs w:val="24"/>
        </w:rPr>
        <w:t xml:space="preserve"> y 14 del asesinato en donde los familiares de los diputados siguen en búsqueda del amparo de los derechos que tenían en ese entonces los diputados tale como el seguro de vida, el cual hacia parte integral de las prestaciones sociales debidas hasta que se produjera una de las dos situaciones como se enuncia en la </w:t>
      </w:r>
      <w:r w:rsidR="00795136">
        <w:rPr>
          <w:rFonts w:ascii="Arial" w:hAnsi="Arial" w:cs="Arial"/>
          <w:sz w:val="24"/>
          <w:szCs w:val="24"/>
        </w:rPr>
        <w:t>L</w:t>
      </w:r>
      <w:r w:rsidRPr="002E4455">
        <w:rPr>
          <w:rFonts w:ascii="Arial" w:hAnsi="Arial" w:cs="Arial"/>
          <w:sz w:val="24"/>
          <w:szCs w:val="24"/>
        </w:rPr>
        <w:t xml:space="preserve">ey 986 de 2005, es y ha sido evidente la vulneración al núcleo familiar del diputado CARLOS ALBERTO CHARRY QUIROGA (QEPD), debido a que una vez </w:t>
      </w:r>
      <w:r w:rsidR="00795136" w:rsidRPr="002E4455">
        <w:rPr>
          <w:rFonts w:ascii="Arial" w:hAnsi="Arial" w:cs="Arial"/>
          <w:sz w:val="24"/>
          <w:szCs w:val="24"/>
        </w:rPr>
        <w:t>más</w:t>
      </w:r>
      <w:r w:rsidRPr="002E4455">
        <w:rPr>
          <w:rFonts w:ascii="Arial" w:hAnsi="Arial" w:cs="Arial"/>
          <w:sz w:val="24"/>
          <w:szCs w:val="24"/>
        </w:rPr>
        <w:t xml:space="preserve"> el Estado, representado en este caso por la Gobernación del Valle del Cauca y la Asamblea Departamental, decidieron NO RENOVAR LA POLIZA DE SEGURO DE VIDA que tenían derecho los diputados secuestrados entre ellos el Dr. Charry Quiroga. </w:t>
      </w:r>
    </w:p>
    <w:p w14:paraId="3BD3DFA7" w14:textId="5D1A79DF" w:rsidR="00BF52C6" w:rsidRDefault="002E4455" w:rsidP="001917E4">
      <w:pPr>
        <w:spacing w:line="276" w:lineRule="auto"/>
        <w:jc w:val="both"/>
        <w:rPr>
          <w:rFonts w:ascii="Arial" w:hAnsi="Arial" w:cs="Arial"/>
          <w:sz w:val="24"/>
          <w:szCs w:val="24"/>
        </w:rPr>
      </w:pPr>
      <w:r w:rsidRPr="002E4455">
        <w:rPr>
          <w:rFonts w:ascii="Arial" w:hAnsi="Arial" w:cs="Arial"/>
          <w:sz w:val="24"/>
          <w:szCs w:val="24"/>
        </w:rPr>
        <w:t>Podemos enunciar que al no generarse la renovación por parte del departamento y la Asamblea del Valle, se puede lograr a enunciar una presunta responsabilidad patrimonial por enriquecimiento sin justa causa a favor de las entidades mencionadas anteriormente</w:t>
      </w:r>
      <w:r w:rsidR="00BF52C6">
        <w:rPr>
          <w:rFonts w:ascii="Arial" w:hAnsi="Arial" w:cs="Arial"/>
          <w:sz w:val="24"/>
          <w:szCs w:val="24"/>
        </w:rPr>
        <w:t xml:space="preserve"> y ante la omisión de la busque dicho documentos que fueron suscritos por quien estaba como gobernador del valle, puede entenderse que esto podría tomarse como un inicio grave debió a que se está ocultado documentos vitales que interrumpen el proceso que se adelanta ante este despacho. Se reitera una vez más, que esa omisión fue un </w:t>
      </w:r>
      <w:r w:rsidRPr="002E4455">
        <w:rPr>
          <w:rFonts w:ascii="Arial" w:hAnsi="Arial" w:cs="Arial"/>
          <w:sz w:val="24"/>
          <w:szCs w:val="24"/>
        </w:rPr>
        <w:t xml:space="preserve">acto discrecional de estas entidades </w:t>
      </w:r>
      <w:r w:rsidR="00BF52C6">
        <w:rPr>
          <w:rFonts w:ascii="Arial" w:hAnsi="Arial" w:cs="Arial"/>
          <w:sz w:val="24"/>
          <w:szCs w:val="24"/>
        </w:rPr>
        <w:t xml:space="preserve">de </w:t>
      </w:r>
      <w:r w:rsidRPr="002E4455">
        <w:rPr>
          <w:rFonts w:ascii="Arial" w:hAnsi="Arial" w:cs="Arial"/>
          <w:sz w:val="24"/>
          <w:szCs w:val="24"/>
        </w:rPr>
        <w:t xml:space="preserve"> </w:t>
      </w:r>
      <w:r w:rsidR="00BF52C6" w:rsidRPr="00BF52C6">
        <w:rPr>
          <w:rFonts w:ascii="Arial" w:hAnsi="Arial" w:cs="Arial"/>
          <w:b/>
          <w:bCs/>
          <w:i/>
          <w:iCs/>
          <w:sz w:val="24"/>
          <w:szCs w:val="24"/>
        </w:rPr>
        <w:t>NO</w:t>
      </w:r>
      <w:r w:rsidRPr="00BF52C6">
        <w:rPr>
          <w:rFonts w:ascii="Arial" w:hAnsi="Arial" w:cs="Arial"/>
          <w:b/>
          <w:bCs/>
          <w:i/>
          <w:iCs/>
          <w:sz w:val="24"/>
          <w:szCs w:val="24"/>
        </w:rPr>
        <w:t xml:space="preserve"> continuar con la renovación de esas pólizas de vidas</w:t>
      </w:r>
      <w:r w:rsidRPr="002E4455">
        <w:rPr>
          <w:rFonts w:ascii="Arial" w:hAnsi="Arial" w:cs="Arial"/>
          <w:sz w:val="24"/>
          <w:szCs w:val="24"/>
        </w:rPr>
        <w:t xml:space="preserve">, aun cuando existía todo el conocimiento del hecho públicamente tanto en ámbito nacional como en el ámbito internacional </w:t>
      </w:r>
      <w:r w:rsidR="00BF52C6">
        <w:rPr>
          <w:rFonts w:ascii="Arial" w:hAnsi="Arial" w:cs="Arial"/>
          <w:sz w:val="24"/>
          <w:szCs w:val="24"/>
        </w:rPr>
        <w:t>aunado a los</w:t>
      </w:r>
      <w:r w:rsidRPr="002E4455">
        <w:rPr>
          <w:rFonts w:ascii="Arial" w:hAnsi="Arial" w:cs="Arial"/>
          <w:sz w:val="24"/>
          <w:szCs w:val="24"/>
        </w:rPr>
        <w:t xml:space="preserve"> varios pronunciamientos de orden jurídico que enunciaban que las entidades debía apropiar los recursos para continuar con el pago de todas la prestaciones sociales sin distinción alguna a favor de las familias </w:t>
      </w:r>
      <w:r w:rsidRPr="002E4455">
        <w:rPr>
          <w:rFonts w:ascii="Arial" w:hAnsi="Arial" w:cs="Arial"/>
          <w:sz w:val="24"/>
          <w:szCs w:val="24"/>
        </w:rPr>
        <w:lastRenderedPageBreak/>
        <w:t>de los diputados del Valle secuestrado y asesinados, entre ellas la del doctor Charry y su núcleo familiar.</w:t>
      </w:r>
    </w:p>
    <w:p w14:paraId="5BC2440A" w14:textId="77777777" w:rsidR="001917E4" w:rsidRDefault="001917E4" w:rsidP="001917E4">
      <w:pPr>
        <w:spacing w:line="276" w:lineRule="auto"/>
        <w:jc w:val="both"/>
        <w:rPr>
          <w:rFonts w:ascii="Arial" w:hAnsi="Arial" w:cs="Arial"/>
          <w:sz w:val="24"/>
          <w:szCs w:val="24"/>
        </w:rPr>
      </w:pPr>
    </w:p>
    <w:p w14:paraId="5B95F59D" w14:textId="4FA772E8" w:rsidR="00BF52C6" w:rsidRDefault="00BF52C6" w:rsidP="001917E4">
      <w:pPr>
        <w:spacing w:line="276" w:lineRule="auto"/>
        <w:jc w:val="both"/>
        <w:rPr>
          <w:rFonts w:ascii="Arial" w:hAnsi="Arial" w:cs="Arial"/>
          <w:sz w:val="24"/>
          <w:szCs w:val="24"/>
        </w:rPr>
      </w:pPr>
      <w:r>
        <w:rPr>
          <w:rFonts w:ascii="Arial" w:hAnsi="Arial" w:cs="Arial"/>
          <w:sz w:val="24"/>
          <w:szCs w:val="24"/>
        </w:rPr>
        <w:t xml:space="preserve">Por eso ruego a su señoría, se estudie, analice y valore la documentación allegada con el expediente y con lo aportado con el escrito de la demanda con el fin de </w:t>
      </w:r>
      <w:r w:rsidR="001917E4">
        <w:rPr>
          <w:rFonts w:ascii="Arial" w:hAnsi="Arial" w:cs="Arial"/>
          <w:sz w:val="24"/>
          <w:szCs w:val="24"/>
        </w:rPr>
        <w:t>declarar la responsabilidad patrimonial por parte de las mencionadas entidades.</w:t>
      </w:r>
    </w:p>
    <w:p w14:paraId="4D659FFF" w14:textId="4EB7E72E" w:rsidR="001917E4" w:rsidRDefault="001917E4" w:rsidP="001917E4">
      <w:pPr>
        <w:spacing w:line="276" w:lineRule="auto"/>
        <w:jc w:val="both"/>
        <w:rPr>
          <w:rFonts w:ascii="Arial" w:hAnsi="Arial" w:cs="Arial"/>
          <w:sz w:val="24"/>
          <w:szCs w:val="24"/>
        </w:rPr>
      </w:pPr>
    </w:p>
    <w:p w14:paraId="002CBEFC" w14:textId="7C2F78E6" w:rsidR="001917E4" w:rsidRDefault="001917E4" w:rsidP="001917E4">
      <w:pPr>
        <w:spacing w:line="276" w:lineRule="auto"/>
        <w:jc w:val="both"/>
        <w:rPr>
          <w:rFonts w:ascii="Arial" w:hAnsi="Arial" w:cs="Arial"/>
          <w:sz w:val="24"/>
          <w:szCs w:val="24"/>
        </w:rPr>
      </w:pPr>
      <w:r>
        <w:rPr>
          <w:rFonts w:ascii="Arial" w:hAnsi="Arial" w:cs="Arial"/>
          <w:sz w:val="24"/>
          <w:szCs w:val="24"/>
        </w:rPr>
        <w:t>Atentamente</w:t>
      </w:r>
    </w:p>
    <w:p w14:paraId="443E142E" w14:textId="1C98EFAC" w:rsidR="001917E4" w:rsidRDefault="001917E4" w:rsidP="001917E4">
      <w:pPr>
        <w:spacing w:line="276" w:lineRule="auto"/>
        <w:jc w:val="both"/>
        <w:rPr>
          <w:rFonts w:ascii="Arial" w:hAnsi="Arial" w:cs="Arial"/>
          <w:sz w:val="24"/>
          <w:szCs w:val="24"/>
        </w:rPr>
      </w:pPr>
    </w:p>
    <w:p w14:paraId="08D715EE" w14:textId="77777777" w:rsidR="001917E4" w:rsidRDefault="001917E4" w:rsidP="001917E4">
      <w:pPr>
        <w:pStyle w:val="Sinespaciado"/>
      </w:pPr>
      <w:r>
        <w:t>DIANA CAROLINA CHARRY SANCHEZ</w:t>
      </w:r>
    </w:p>
    <w:p w14:paraId="0F4A565D" w14:textId="31DFE9A7" w:rsidR="001917E4" w:rsidRDefault="001917E4" w:rsidP="001917E4">
      <w:pPr>
        <w:pStyle w:val="Sinespaciado"/>
      </w:pPr>
      <w:r>
        <w:t xml:space="preserve">CC.1.107.034.290 DE CALI </w:t>
      </w:r>
    </w:p>
    <w:p w14:paraId="322F4D7C" w14:textId="3E70FA97" w:rsidR="001917E4" w:rsidRPr="002E4455" w:rsidRDefault="001917E4" w:rsidP="001917E4">
      <w:pPr>
        <w:pStyle w:val="Sinespaciado"/>
        <w:rPr>
          <w:rFonts w:ascii="Arial" w:hAnsi="Arial" w:cs="Arial"/>
          <w:sz w:val="24"/>
          <w:szCs w:val="24"/>
        </w:rPr>
      </w:pPr>
      <w:r>
        <w:t>TP. 195.414 del C.S.J</w:t>
      </w:r>
    </w:p>
    <w:sectPr w:rsidR="001917E4" w:rsidRPr="002E445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455"/>
    <w:rsid w:val="001917E4"/>
    <w:rsid w:val="002E4455"/>
    <w:rsid w:val="0033719B"/>
    <w:rsid w:val="003B01D6"/>
    <w:rsid w:val="007430B4"/>
    <w:rsid w:val="00795136"/>
    <w:rsid w:val="00BF52C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8655E"/>
  <w15:chartTrackingRefBased/>
  <w15:docId w15:val="{458BBA79-96AD-45EE-8A58-26362C306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2E44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1251</Words>
  <Characters>6885</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Carolina Charry Sanchez</dc:creator>
  <cp:keywords/>
  <dc:description/>
  <cp:lastModifiedBy>Yeni Carolina Leal Olivos</cp:lastModifiedBy>
  <cp:revision>2</cp:revision>
  <dcterms:created xsi:type="dcterms:W3CDTF">2022-02-09T23:43:00Z</dcterms:created>
  <dcterms:modified xsi:type="dcterms:W3CDTF">2022-02-09T23:43:00Z</dcterms:modified>
</cp:coreProperties>
</file>