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pPr w:leftFromText="141" w:rightFromText="141" w:vertAnchor="page" w:horzAnchor="margin" w:tblpXSpec="center" w:tblpY="1771"/>
        <w:tblW w:w="10096" w:type="dxa"/>
        <w:tblLayout w:type="fixed"/>
        <w:tblLook w:val="04A0" w:firstRow="1" w:lastRow="0" w:firstColumn="1" w:lastColumn="0" w:noHBand="0" w:noVBand="1"/>
      </w:tblPr>
      <w:tblGrid>
        <w:gridCol w:w="2942"/>
        <w:gridCol w:w="7154"/>
      </w:tblGrid>
      <w:tr w:rsidR="006A06E0" w:rsidRPr="0083123C" w14:paraId="0608EAA5" w14:textId="77777777" w:rsidTr="00AB0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83123C" w:rsidRDefault="00011806" w:rsidP="006D584D">
            <w:pPr>
              <w:spacing w:before="240"/>
              <w:jc w:val="center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312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6A06E0" w:rsidRPr="0083123C" w14:paraId="54162C11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83123C" w:rsidRDefault="00011806" w:rsidP="00F80C30">
            <w:pPr>
              <w:spacing w:before="240"/>
              <w:jc w:val="both"/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3123C"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44775" w14:textId="42D923B5" w:rsidR="00AC2D9D" w:rsidRPr="0083123C" w:rsidRDefault="006F12F8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83123C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HDI Seguros S.A.</w:t>
            </w:r>
          </w:p>
        </w:tc>
      </w:tr>
      <w:tr w:rsidR="006A06E0" w:rsidRPr="0083123C" w14:paraId="00F82287" w14:textId="77777777" w:rsidTr="00AB0D2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83123C" w:rsidRDefault="00554385" w:rsidP="00F80C30">
            <w:pPr>
              <w:pStyle w:val="Sinespaciado"/>
              <w:spacing w:before="240" w:line="276" w:lineRule="auto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83123C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C03BCC" w14:textId="7659B83F" w:rsidR="00FB261E" w:rsidRPr="0083123C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  <w:r w:rsidRPr="0083123C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83123C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83123C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4EC8" w:rsidRPr="0083123C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CA599D" w:rsidRPr="0083123C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  <w:r w:rsidR="006944D7" w:rsidRPr="0083123C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  <w:r w:rsidR="00FB261E" w:rsidRPr="0083123C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D3354" w:rsidRPr="0083123C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Nayibi</w:t>
            </w:r>
            <w:proofErr w:type="spellEnd"/>
            <w:r w:rsidR="000D3354" w:rsidRPr="0083123C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Ricaurte </w:t>
            </w:r>
            <w:proofErr w:type="spellStart"/>
            <w:r w:rsidR="000D3354" w:rsidRPr="0083123C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Pinzon</w:t>
            </w:r>
            <w:proofErr w:type="spellEnd"/>
            <w:r w:rsidR="00627374" w:rsidRPr="0083123C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85D0C2A" w14:textId="5A4A204D" w:rsidR="00FB261E" w:rsidRPr="0083123C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3123C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83123C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83123C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7E2F2B" w:rsidRPr="0083123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A1C5D" w:rsidRPr="0083123C">
              <w:rPr>
                <w:rFonts w:ascii="Century Gothic" w:hAnsi="Century Gothic"/>
                <w:sz w:val="20"/>
                <w:szCs w:val="20"/>
              </w:rPr>
              <w:t>3155888767</w:t>
            </w:r>
          </w:p>
          <w:p w14:paraId="13ECDD72" w14:textId="09F3CBEF" w:rsidR="00554385" w:rsidRPr="0083123C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3123C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D97A0A" w:rsidRPr="0083123C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D97A0A" w:rsidRPr="008312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CA1C5D" w:rsidRPr="008312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ricaurteabogados@gmail.com</w:t>
            </w:r>
          </w:p>
        </w:tc>
      </w:tr>
      <w:tr w:rsidR="006A06E0" w:rsidRPr="0083123C" w14:paraId="74194D87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83123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83123C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87E792" w14:textId="643F0FB1" w:rsidR="007F5C33" w:rsidRPr="0083123C" w:rsidRDefault="00CA1C5D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83123C">
              <w:rPr>
                <w:rFonts w:ascii="Century Gothic" w:hAnsi="Century Gothic" w:cs="Arial"/>
                <w:sz w:val="20"/>
                <w:szCs w:val="20"/>
              </w:rPr>
              <w:t>Giovanni Alberto Vanegas Zuleta</w:t>
            </w:r>
          </w:p>
          <w:p w14:paraId="4A2F4475" w14:textId="15057438" w:rsidR="00CA1C5D" w:rsidRPr="0083123C" w:rsidRDefault="00CA1C5D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83123C">
              <w:rPr>
                <w:rFonts w:ascii="Century Gothic" w:hAnsi="Century Gothic" w:cs="Arial"/>
                <w:sz w:val="20"/>
                <w:szCs w:val="20"/>
              </w:rPr>
              <w:t xml:space="preserve">Leonel Muñoz </w:t>
            </w:r>
            <w:proofErr w:type="spellStart"/>
            <w:r w:rsidRPr="0083123C">
              <w:rPr>
                <w:rFonts w:ascii="Century Gothic" w:hAnsi="Century Gothic" w:cs="Arial"/>
                <w:sz w:val="20"/>
                <w:szCs w:val="20"/>
              </w:rPr>
              <w:t>Gonzalez</w:t>
            </w:r>
            <w:proofErr w:type="spellEnd"/>
            <w:r w:rsidRPr="0083123C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2BFBC09F" w14:textId="2A05F770" w:rsidR="00B42744" w:rsidRPr="0083123C" w:rsidRDefault="00627374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83123C">
              <w:rPr>
                <w:rFonts w:ascii="Century Gothic" w:hAnsi="Century Gothic" w:cs="Arial"/>
                <w:sz w:val="20"/>
                <w:szCs w:val="20"/>
              </w:rPr>
              <w:t>Equidad Seguros Generales O.C.</w:t>
            </w:r>
          </w:p>
        </w:tc>
      </w:tr>
      <w:tr w:rsidR="006A06E0" w:rsidRPr="0083123C" w14:paraId="02AA5892" w14:textId="77777777" w:rsidTr="00AB0D22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83123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83123C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0182EEB9" w:rsidR="00554385" w:rsidRPr="0083123C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83123C" w14:paraId="1AEE5FEC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83123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83123C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053A7E0C" w:rsidR="00554385" w:rsidRPr="0083123C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83123C" w14:paraId="41E3F57E" w14:textId="77777777" w:rsidTr="00AB0D22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83123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83123C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83123C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83123C" w14:paraId="56DE4D2F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83123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83123C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4D796C5B" w:rsidR="00554385" w:rsidRPr="0083123C" w:rsidRDefault="00B90106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312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09</w:t>
            </w:r>
            <w:r w:rsidR="0011200A" w:rsidRPr="008312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Pr="008312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septiembre</w:t>
            </w:r>
            <w:r w:rsidR="0011200A" w:rsidRPr="008312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</w:t>
            </w:r>
            <w:r w:rsidR="00FB261E" w:rsidRPr="008312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B01DDB" w:rsidRPr="008312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Pr="008312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</w:tr>
      <w:tr w:rsidR="006A06E0" w:rsidRPr="0083123C" w14:paraId="6EA3BEC9" w14:textId="77777777" w:rsidTr="00AB0D22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83123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83123C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6F8413B2" w:rsidR="00554385" w:rsidRPr="0083123C" w:rsidRDefault="00004024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312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="00B90106" w:rsidRPr="008312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6</w:t>
            </w:r>
            <w:r w:rsidR="006304D7" w:rsidRPr="008312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Pr="008312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enero</w:t>
            </w:r>
            <w:r w:rsidR="006304D7" w:rsidRPr="008312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202</w:t>
            </w:r>
            <w:r w:rsidRPr="008312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  <w:r w:rsidR="003259EF" w:rsidRPr="008312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a la</w:t>
            </w:r>
            <w:r w:rsidR="00C7734E" w:rsidRPr="008312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s</w:t>
            </w:r>
            <w:r w:rsidR="003259EF" w:rsidRPr="008312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B90106" w:rsidRPr="008312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11</w:t>
            </w:r>
            <w:r w:rsidR="003259EF" w:rsidRPr="008312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B01DDB" w:rsidRPr="008312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3259EF" w:rsidRPr="008312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0 </w:t>
            </w:r>
            <w:r w:rsidR="00F6623A" w:rsidRPr="008312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a</w:t>
            </w:r>
            <w:r w:rsidR="003259EF" w:rsidRPr="008312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.m.</w:t>
            </w:r>
          </w:p>
        </w:tc>
      </w:tr>
      <w:tr w:rsidR="006A06E0" w:rsidRPr="0083123C" w14:paraId="18C7BE86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83123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83123C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83123C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83123C" w14:paraId="514843B1" w14:textId="77777777" w:rsidTr="00AB0D22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83123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83123C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83123C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83123C" w14:paraId="40AC9E22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83123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83123C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83123C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83123C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83123C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57912694" w:rsidR="00554385" w:rsidRPr="0083123C" w:rsidRDefault="00631828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3123C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Centro </w:t>
            </w:r>
            <w:r w:rsidR="009E0299" w:rsidRPr="0083123C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Nacional de Conciliación</w:t>
            </w:r>
            <w:r w:rsidR="00004024" w:rsidRPr="0083123C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6A06E0" w:rsidRPr="0083123C" w14:paraId="1E7AC537" w14:textId="77777777" w:rsidTr="00AB0D22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83123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83123C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83123C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83123C" w14:paraId="26E99712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83123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83123C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4EC4A" w14:textId="1A323D81" w:rsidR="00554385" w:rsidRPr="0083123C" w:rsidRDefault="009E0299" w:rsidP="00DE44C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sz w:val="20"/>
                <w:szCs w:val="20"/>
              </w:rPr>
            </w:pPr>
            <w:r w:rsidRPr="0083123C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>Se pretende el reconocimiento por derecho de subrogación por un valor de $</w:t>
            </w:r>
            <w:r w:rsidRPr="0083123C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2'369.342 por</w:t>
            </w:r>
            <w:r w:rsidRPr="0083123C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> HDI SEGUROS S.A. </w:t>
            </w:r>
            <w:r w:rsidRPr="0083123C">
              <w:rPr>
                <w:rFonts w:ascii="Century Gothic" w:hAnsi="Century Gothic" w:cs="Segoe UI"/>
                <w:sz w:val="20"/>
                <w:szCs w:val="20"/>
              </w:rPr>
              <w:t xml:space="preserve"> </w:t>
            </w:r>
          </w:p>
        </w:tc>
      </w:tr>
      <w:tr w:rsidR="006A06E0" w:rsidRPr="0083123C" w14:paraId="7702989C" w14:textId="77777777" w:rsidTr="00AB0D22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83123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83123C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BAA7D39" w:rsidR="006B3D31" w:rsidRPr="0083123C" w:rsidRDefault="006B3D31" w:rsidP="00F80C3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  <w:lang w:val="es-CO" w:eastAsia="es-CO"/>
              </w:rPr>
            </w:pPr>
          </w:p>
        </w:tc>
      </w:tr>
      <w:tr w:rsidR="006A06E0" w:rsidRPr="0083123C" w14:paraId="0AB1096B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83123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83123C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83123C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83123C" w14:paraId="26985C5B" w14:textId="77777777" w:rsidTr="00AB0D22">
        <w:trPr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83123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83123C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A0D248" w14:textId="77777777" w:rsidR="0083123C" w:rsidRPr="0083123C" w:rsidRDefault="0083123C" w:rsidP="0083123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83123C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>Los hechos de la solicitud de conciliación refieren a un accidente de tránsito, ocurrido el pasado 09 de septiembre de 2023, en la calle 14 con carrera 56 Cali - Valle, entre los vehículos de placas GYR249 y placas KHS 40G. </w:t>
            </w:r>
          </w:p>
          <w:p w14:paraId="75AFDE7B" w14:textId="77777777" w:rsidR="0083123C" w:rsidRPr="0083123C" w:rsidRDefault="0083123C" w:rsidP="0083123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83123C">
              <w:rPr>
                <w:rFonts w:ascii="Century Gothic" w:hAnsi="Century Gothic" w:cs="Calibri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76F71C13" w14:textId="77777777" w:rsidR="0083123C" w:rsidRPr="0083123C" w:rsidRDefault="0083123C" w:rsidP="0083123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83123C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>Se aporta cotización $2'369.342 por parte del Taller MAZKO S.A.S. Sin embargo, no se aporta comprobante de pago.</w:t>
            </w:r>
          </w:p>
          <w:p w14:paraId="09C6B19C" w14:textId="355915A9" w:rsidR="00CA49FA" w:rsidRPr="0083123C" w:rsidRDefault="00CA49FA" w:rsidP="00FB633D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</w:pPr>
          </w:p>
        </w:tc>
      </w:tr>
      <w:tr w:rsidR="006A06E0" w:rsidRPr="0083123C" w14:paraId="2A4AC45E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83123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83123C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Reserva sugerida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83123C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83123C" w14:paraId="3B315B12" w14:textId="77777777" w:rsidTr="00AB0D22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83123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83123C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83123C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6A06E0" w:rsidRDefault="00AC0325" w:rsidP="00F80C30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Arial"/>
          <w:sz w:val="20"/>
          <w:szCs w:val="20"/>
        </w:rPr>
      </w:pPr>
    </w:p>
    <w:sectPr w:rsidR="00AC0325" w:rsidRPr="006A06E0" w:rsidSect="00DE778B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C1165" w14:textId="77777777" w:rsidR="00382B54" w:rsidRDefault="00382B54" w:rsidP="008133D3">
      <w:r>
        <w:separator/>
      </w:r>
    </w:p>
  </w:endnote>
  <w:endnote w:type="continuationSeparator" w:id="0">
    <w:p w14:paraId="64C4CE90" w14:textId="77777777" w:rsidR="00382B54" w:rsidRDefault="00382B54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D4CEB" w14:textId="77777777" w:rsidR="00382B54" w:rsidRDefault="00382B54" w:rsidP="008133D3">
      <w:r>
        <w:separator/>
      </w:r>
    </w:p>
  </w:footnote>
  <w:footnote w:type="continuationSeparator" w:id="0">
    <w:p w14:paraId="6EFF672F" w14:textId="77777777" w:rsidR="00382B54" w:rsidRDefault="00382B54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EndPr/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B4AEA"/>
    <w:multiLevelType w:val="multilevel"/>
    <w:tmpl w:val="4D6E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26E2E"/>
    <w:multiLevelType w:val="multilevel"/>
    <w:tmpl w:val="5028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BA46D8"/>
    <w:multiLevelType w:val="hybridMultilevel"/>
    <w:tmpl w:val="42704B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5"/>
  </w:num>
  <w:num w:numId="2" w16cid:durableId="1025835635">
    <w:abstractNumId w:val="2"/>
  </w:num>
  <w:num w:numId="3" w16cid:durableId="2022392322">
    <w:abstractNumId w:val="0"/>
  </w:num>
  <w:num w:numId="4" w16cid:durableId="1373770898">
    <w:abstractNumId w:val="4"/>
  </w:num>
  <w:num w:numId="5" w16cid:durableId="1285891665">
    <w:abstractNumId w:val="1"/>
  </w:num>
  <w:num w:numId="6" w16cid:durableId="17515375">
    <w:abstractNumId w:val="8"/>
  </w:num>
  <w:num w:numId="7" w16cid:durableId="1082675282">
    <w:abstractNumId w:val="7"/>
  </w:num>
  <w:num w:numId="8" w16cid:durableId="1129781545">
    <w:abstractNumId w:val="6"/>
  </w:num>
  <w:num w:numId="9" w16cid:durableId="1352679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04024"/>
    <w:rsid w:val="00011806"/>
    <w:rsid w:val="00015CB7"/>
    <w:rsid w:val="00021523"/>
    <w:rsid w:val="00024D9D"/>
    <w:rsid w:val="000268BD"/>
    <w:rsid w:val="00044F83"/>
    <w:rsid w:val="00050FFA"/>
    <w:rsid w:val="00051DA4"/>
    <w:rsid w:val="00060720"/>
    <w:rsid w:val="00072CE8"/>
    <w:rsid w:val="00075C26"/>
    <w:rsid w:val="00081506"/>
    <w:rsid w:val="000846B3"/>
    <w:rsid w:val="00095A46"/>
    <w:rsid w:val="000A1F69"/>
    <w:rsid w:val="000A6F5A"/>
    <w:rsid w:val="000A7F65"/>
    <w:rsid w:val="000B7B6B"/>
    <w:rsid w:val="000C2568"/>
    <w:rsid w:val="000D1B05"/>
    <w:rsid w:val="000D3354"/>
    <w:rsid w:val="000D50BF"/>
    <w:rsid w:val="000F4AAC"/>
    <w:rsid w:val="001071A7"/>
    <w:rsid w:val="0011200A"/>
    <w:rsid w:val="00112408"/>
    <w:rsid w:val="001159FD"/>
    <w:rsid w:val="00121393"/>
    <w:rsid w:val="00126E33"/>
    <w:rsid w:val="00131088"/>
    <w:rsid w:val="00132EDC"/>
    <w:rsid w:val="00136188"/>
    <w:rsid w:val="00142378"/>
    <w:rsid w:val="00151942"/>
    <w:rsid w:val="00152D7A"/>
    <w:rsid w:val="00163A98"/>
    <w:rsid w:val="0017608F"/>
    <w:rsid w:val="001811C0"/>
    <w:rsid w:val="00183A96"/>
    <w:rsid w:val="00185530"/>
    <w:rsid w:val="0019767D"/>
    <w:rsid w:val="001B7308"/>
    <w:rsid w:val="001C3225"/>
    <w:rsid w:val="001C4549"/>
    <w:rsid w:val="001D6A1F"/>
    <w:rsid w:val="001E4A36"/>
    <w:rsid w:val="001F4B66"/>
    <w:rsid w:val="002004AD"/>
    <w:rsid w:val="00201DBD"/>
    <w:rsid w:val="00206079"/>
    <w:rsid w:val="002072FE"/>
    <w:rsid w:val="00225C9E"/>
    <w:rsid w:val="00241C90"/>
    <w:rsid w:val="002445A7"/>
    <w:rsid w:val="002450FF"/>
    <w:rsid w:val="002455F7"/>
    <w:rsid w:val="00255C18"/>
    <w:rsid w:val="00271F20"/>
    <w:rsid w:val="0027366E"/>
    <w:rsid w:val="002805B3"/>
    <w:rsid w:val="00281168"/>
    <w:rsid w:val="002920E1"/>
    <w:rsid w:val="00293C45"/>
    <w:rsid w:val="00295712"/>
    <w:rsid w:val="00295942"/>
    <w:rsid w:val="00295F71"/>
    <w:rsid w:val="002A12A7"/>
    <w:rsid w:val="002A4718"/>
    <w:rsid w:val="002A55D8"/>
    <w:rsid w:val="002A6F7E"/>
    <w:rsid w:val="002B172F"/>
    <w:rsid w:val="002B2743"/>
    <w:rsid w:val="002B550A"/>
    <w:rsid w:val="002B6FFF"/>
    <w:rsid w:val="002C1764"/>
    <w:rsid w:val="002C2584"/>
    <w:rsid w:val="002C4515"/>
    <w:rsid w:val="002C59C8"/>
    <w:rsid w:val="002D48FF"/>
    <w:rsid w:val="002F23F0"/>
    <w:rsid w:val="002F367D"/>
    <w:rsid w:val="002F490E"/>
    <w:rsid w:val="00303F11"/>
    <w:rsid w:val="003229AA"/>
    <w:rsid w:val="00322AB8"/>
    <w:rsid w:val="003259EF"/>
    <w:rsid w:val="00370E9F"/>
    <w:rsid w:val="0037156A"/>
    <w:rsid w:val="00374D26"/>
    <w:rsid w:val="00382B54"/>
    <w:rsid w:val="00391C1A"/>
    <w:rsid w:val="00395BAF"/>
    <w:rsid w:val="00396519"/>
    <w:rsid w:val="003A035A"/>
    <w:rsid w:val="003A284E"/>
    <w:rsid w:val="003B61AD"/>
    <w:rsid w:val="003C2F3F"/>
    <w:rsid w:val="003C6C81"/>
    <w:rsid w:val="003C6F2E"/>
    <w:rsid w:val="003D35FC"/>
    <w:rsid w:val="003E1201"/>
    <w:rsid w:val="003F168D"/>
    <w:rsid w:val="003F4B96"/>
    <w:rsid w:val="00400FA5"/>
    <w:rsid w:val="00401B17"/>
    <w:rsid w:val="00415B88"/>
    <w:rsid w:val="0042093B"/>
    <w:rsid w:val="0044362A"/>
    <w:rsid w:val="00453EC5"/>
    <w:rsid w:val="00457C74"/>
    <w:rsid w:val="00464F7A"/>
    <w:rsid w:val="00471566"/>
    <w:rsid w:val="0047268D"/>
    <w:rsid w:val="00477819"/>
    <w:rsid w:val="004778BD"/>
    <w:rsid w:val="00477C8F"/>
    <w:rsid w:val="0048672B"/>
    <w:rsid w:val="0048748E"/>
    <w:rsid w:val="00487FD4"/>
    <w:rsid w:val="004906DD"/>
    <w:rsid w:val="00491B7E"/>
    <w:rsid w:val="00492509"/>
    <w:rsid w:val="004932E6"/>
    <w:rsid w:val="004A5C4B"/>
    <w:rsid w:val="004A6885"/>
    <w:rsid w:val="004C58A9"/>
    <w:rsid w:val="004C691D"/>
    <w:rsid w:val="004E3DA6"/>
    <w:rsid w:val="004E5C9C"/>
    <w:rsid w:val="00510969"/>
    <w:rsid w:val="00511812"/>
    <w:rsid w:val="0051641E"/>
    <w:rsid w:val="0052495E"/>
    <w:rsid w:val="0053518B"/>
    <w:rsid w:val="00554385"/>
    <w:rsid w:val="00570E42"/>
    <w:rsid w:val="00574C60"/>
    <w:rsid w:val="0058301A"/>
    <w:rsid w:val="00596418"/>
    <w:rsid w:val="005A07F3"/>
    <w:rsid w:val="005B2270"/>
    <w:rsid w:val="005B32E2"/>
    <w:rsid w:val="005C2B26"/>
    <w:rsid w:val="005D29F5"/>
    <w:rsid w:val="005D2E33"/>
    <w:rsid w:val="005E15B8"/>
    <w:rsid w:val="005F4EC8"/>
    <w:rsid w:val="00606AA9"/>
    <w:rsid w:val="00620436"/>
    <w:rsid w:val="00627374"/>
    <w:rsid w:val="006304D7"/>
    <w:rsid w:val="00631828"/>
    <w:rsid w:val="00637124"/>
    <w:rsid w:val="00651F06"/>
    <w:rsid w:val="0067348A"/>
    <w:rsid w:val="00677A82"/>
    <w:rsid w:val="006944D7"/>
    <w:rsid w:val="006A06E0"/>
    <w:rsid w:val="006A24EB"/>
    <w:rsid w:val="006B371B"/>
    <w:rsid w:val="006B3D31"/>
    <w:rsid w:val="006C0F27"/>
    <w:rsid w:val="006C6B3E"/>
    <w:rsid w:val="006D3ABD"/>
    <w:rsid w:val="006D450B"/>
    <w:rsid w:val="006D584D"/>
    <w:rsid w:val="006D6C8D"/>
    <w:rsid w:val="006E3FB7"/>
    <w:rsid w:val="006F07CB"/>
    <w:rsid w:val="006F11F8"/>
    <w:rsid w:val="006F12F8"/>
    <w:rsid w:val="006F27BE"/>
    <w:rsid w:val="00700404"/>
    <w:rsid w:val="00700D70"/>
    <w:rsid w:val="007054E5"/>
    <w:rsid w:val="00712BC3"/>
    <w:rsid w:val="00722580"/>
    <w:rsid w:val="00726376"/>
    <w:rsid w:val="007358D8"/>
    <w:rsid w:val="00735A85"/>
    <w:rsid w:val="00736D85"/>
    <w:rsid w:val="0073789B"/>
    <w:rsid w:val="007453F1"/>
    <w:rsid w:val="00747B40"/>
    <w:rsid w:val="007551C3"/>
    <w:rsid w:val="00761289"/>
    <w:rsid w:val="007647BA"/>
    <w:rsid w:val="00766999"/>
    <w:rsid w:val="00773F1A"/>
    <w:rsid w:val="00774EC0"/>
    <w:rsid w:val="007769B0"/>
    <w:rsid w:val="00780ECE"/>
    <w:rsid w:val="00782873"/>
    <w:rsid w:val="00786A55"/>
    <w:rsid w:val="007B0F19"/>
    <w:rsid w:val="007B257A"/>
    <w:rsid w:val="007B2700"/>
    <w:rsid w:val="007B2BD3"/>
    <w:rsid w:val="007B583D"/>
    <w:rsid w:val="007C63E7"/>
    <w:rsid w:val="007D1E48"/>
    <w:rsid w:val="007D2653"/>
    <w:rsid w:val="007D61DF"/>
    <w:rsid w:val="007E2F2B"/>
    <w:rsid w:val="007F0677"/>
    <w:rsid w:val="007F5C33"/>
    <w:rsid w:val="00801CF6"/>
    <w:rsid w:val="008133D3"/>
    <w:rsid w:val="00815FBA"/>
    <w:rsid w:val="00825126"/>
    <w:rsid w:val="0083123C"/>
    <w:rsid w:val="00842ED8"/>
    <w:rsid w:val="008439B2"/>
    <w:rsid w:val="00851C6B"/>
    <w:rsid w:val="008525AE"/>
    <w:rsid w:val="00854BED"/>
    <w:rsid w:val="008553E1"/>
    <w:rsid w:val="00862EAC"/>
    <w:rsid w:val="0088486B"/>
    <w:rsid w:val="00890D1B"/>
    <w:rsid w:val="00892510"/>
    <w:rsid w:val="00894524"/>
    <w:rsid w:val="008A0AE6"/>
    <w:rsid w:val="008A5870"/>
    <w:rsid w:val="008D54AC"/>
    <w:rsid w:val="008D5A82"/>
    <w:rsid w:val="008E5565"/>
    <w:rsid w:val="009110D8"/>
    <w:rsid w:val="00912D38"/>
    <w:rsid w:val="00914B7A"/>
    <w:rsid w:val="0092224B"/>
    <w:rsid w:val="00931986"/>
    <w:rsid w:val="00937970"/>
    <w:rsid w:val="00940FA1"/>
    <w:rsid w:val="00952E25"/>
    <w:rsid w:val="00967A3C"/>
    <w:rsid w:val="00976797"/>
    <w:rsid w:val="00982D7C"/>
    <w:rsid w:val="009A3D1D"/>
    <w:rsid w:val="009B0622"/>
    <w:rsid w:val="009E0299"/>
    <w:rsid w:val="00A065F9"/>
    <w:rsid w:val="00A26F9B"/>
    <w:rsid w:val="00A60115"/>
    <w:rsid w:val="00A67C98"/>
    <w:rsid w:val="00A810F6"/>
    <w:rsid w:val="00A8771C"/>
    <w:rsid w:val="00AA5DB2"/>
    <w:rsid w:val="00AA755E"/>
    <w:rsid w:val="00AB0D22"/>
    <w:rsid w:val="00AB31FB"/>
    <w:rsid w:val="00AC0325"/>
    <w:rsid w:val="00AC06E4"/>
    <w:rsid w:val="00AC2C55"/>
    <w:rsid w:val="00AC2D9D"/>
    <w:rsid w:val="00AC5E85"/>
    <w:rsid w:val="00AC7E7F"/>
    <w:rsid w:val="00AE6655"/>
    <w:rsid w:val="00AF28DC"/>
    <w:rsid w:val="00B01DDB"/>
    <w:rsid w:val="00B06C4C"/>
    <w:rsid w:val="00B13BA5"/>
    <w:rsid w:val="00B15179"/>
    <w:rsid w:val="00B22F5E"/>
    <w:rsid w:val="00B23F48"/>
    <w:rsid w:val="00B26CDB"/>
    <w:rsid w:val="00B26E17"/>
    <w:rsid w:val="00B27779"/>
    <w:rsid w:val="00B32D6B"/>
    <w:rsid w:val="00B36C3E"/>
    <w:rsid w:val="00B40496"/>
    <w:rsid w:val="00B42744"/>
    <w:rsid w:val="00B50F9F"/>
    <w:rsid w:val="00B56CEE"/>
    <w:rsid w:val="00B70941"/>
    <w:rsid w:val="00B72C70"/>
    <w:rsid w:val="00B775E7"/>
    <w:rsid w:val="00B90106"/>
    <w:rsid w:val="00B925AE"/>
    <w:rsid w:val="00B93189"/>
    <w:rsid w:val="00BA395E"/>
    <w:rsid w:val="00BB197F"/>
    <w:rsid w:val="00BB2A9C"/>
    <w:rsid w:val="00BD5F8E"/>
    <w:rsid w:val="00BE2D0D"/>
    <w:rsid w:val="00BF43E1"/>
    <w:rsid w:val="00BF6F4E"/>
    <w:rsid w:val="00C0163C"/>
    <w:rsid w:val="00C03C22"/>
    <w:rsid w:val="00C058F1"/>
    <w:rsid w:val="00C105FD"/>
    <w:rsid w:val="00C13277"/>
    <w:rsid w:val="00C24302"/>
    <w:rsid w:val="00C25BF2"/>
    <w:rsid w:val="00C311EC"/>
    <w:rsid w:val="00C3159C"/>
    <w:rsid w:val="00C33269"/>
    <w:rsid w:val="00C40516"/>
    <w:rsid w:val="00C40D29"/>
    <w:rsid w:val="00C545EC"/>
    <w:rsid w:val="00C62C51"/>
    <w:rsid w:val="00C64AF6"/>
    <w:rsid w:val="00C7734E"/>
    <w:rsid w:val="00C80695"/>
    <w:rsid w:val="00C86799"/>
    <w:rsid w:val="00C86EE5"/>
    <w:rsid w:val="00C90DC7"/>
    <w:rsid w:val="00C94DBA"/>
    <w:rsid w:val="00CA1C5D"/>
    <w:rsid w:val="00CA49FA"/>
    <w:rsid w:val="00CA599D"/>
    <w:rsid w:val="00CA77EE"/>
    <w:rsid w:val="00CC0220"/>
    <w:rsid w:val="00CD1719"/>
    <w:rsid w:val="00CD2CE6"/>
    <w:rsid w:val="00CE2865"/>
    <w:rsid w:val="00CF029B"/>
    <w:rsid w:val="00CF04BA"/>
    <w:rsid w:val="00CF5BCB"/>
    <w:rsid w:val="00CF697B"/>
    <w:rsid w:val="00D023E1"/>
    <w:rsid w:val="00D07C55"/>
    <w:rsid w:val="00D16E4B"/>
    <w:rsid w:val="00D21F7F"/>
    <w:rsid w:val="00D26A1B"/>
    <w:rsid w:val="00D26E76"/>
    <w:rsid w:val="00D44011"/>
    <w:rsid w:val="00D44072"/>
    <w:rsid w:val="00D618AE"/>
    <w:rsid w:val="00D66201"/>
    <w:rsid w:val="00D70C4B"/>
    <w:rsid w:val="00D86473"/>
    <w:rsid w:val="00D91EA0"/>
    <w:rsid w:val="00D97A0A"/>
    <w:rsid w:val="00DC2527"/>
    <w:rsid w:val="00DC2B29"/>
    <w:rsid w:val="00DD5A80"/>
    <w:rsid w:val="00DD5F07"/>
    <w:rsid w:val="00DE28A2"/>
    <w:rsid w:val="00DE44C9"/>
    <w:rsid w:val="00DE778B"/>
    <w:rsid w:val="00DF0357"/>
    <w:rsid w:val="00DF784C"/>
    <w:rsid w:val="00E01589"/>
    <w:rsid w:val="00E119FB"/>
    <w:rsid w:val="00E12CF0"/>
    <w:rsid w:val="00E1362B"/>
    <w:rsid w:val="00E807D6"/>
    <w:rsid w:val="00E80F2C"/>
    <w:rsid w:val="00E9419A"/>
    <w:rsid w:val="00E96C1D"/>
    <w:rsid w:val="00EA29C5"/>
    <w:rsid w:val="00EA40E7"/>
    <w:rsid w:val="00EB0F4D"/>
    <w:rsid w:val="00EB5678"/>
    <w:rsid w:val="00EC5CF3"/>
    <w:rsid w:val="00ED2C94"/>
    <w:rsid w:val="00ED7C8D"/>
    <w:rsid w:val="00EE2D05"/>
    <w:rsid w:val="00EF15CC"/>
    <w:rsid w:val="00F2292C"/>
    <w:rsid w:val="00F2317A"/>
    <w:rsid w:val="00F36954"/>
    <w:rsid w:val="00F43E58"/>
    <w:rsid w:val="00F45EE5"/>
    <w:rsid w:val="00F4659E"/>
    <w:rsid w:val="00F6376D"/>
    <w:rsid w:val="00F63CDF"/>
    <w:rsid w:val="00F6623A"/>
    <w:rsid w:val="00F721CA"/>
    <w:rsid w:val="00F80C30"/>
    <w:rsid w:val="00F83E21"/>
    <w:rsid w:val="00F938BD"/>
    <w:rsid w:val="00FB261E"/>
    <w:rsid w:val="00FB633D"/>
    <w:rsid w:val="00FC4796"/>
    <w:rsid w:val="00FC70CA"/>
    <w:rsid w:val="00FD2F71"/>
    <w:rsid w:val="00FE27CD"/>
    <w:rsid w:val="00FF2E66"/>
    <w:rsid w:val="00FF4EA5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8">
    <w:name w:val="contentpasted8"/>
    <w:basedOn w:val="Fuentedeprrafopredeter"/>
    <w:rsid w:val="00142378"/>
  </w:style>
  <w:style w:type="character" w:customStyle="1" w:styleId="contentpasted9">
    <w:name w:val="contentpasted9"/>
    <w:basedOn w:val="Fuentedeprrafopredeter"/>
    <w:rsid w:val="00142378"/>
  </w:style>
  <w:style w:type="character" w:customStyle="1" w:styleId="xcontentpasted5">
    <w:name w:val="x_contentpasted5"/>
    <w:basedOn w:val="Fuentedeprrafopredeter"/>
    <w:rsid w:val="005E15B8"/>
  </w:style>
  <w:style w:type="character" w:customStyle="1" w:styleId="contentpasted6">
    <w:name w:val="contentpasted6"/>
    <w:basedOn w:val="Fuentedeprrafopredeter"/>
    <w:rsid w:val="005E15B8"/>
  </w:style>
  <w:style w:type="paragraph" w:styleId="Prrafodelista">
    <w:name w:val="List Paragraph"/>
    <w:basedOn w:val="Normal"/>
    <w:uiPriority w:val="34"/>
    <w:qFormat/>
    <w:rsid w:val="006A2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  Vergara Melo</cp:lastModifiedBy>
  <cp:revision>2</cp:revision>
  <cp:lastPrinted>2023-06-22T02:11:00Z</cp:lastPrinted>
  <dcterms:created xsi:type="dcterms:W3CDTF">2024-01-12T22:20:00Z</dcterms:created>
  <dcterms:modified xsi:type="dcterms:W3CDTF">2024-01-12T22:20:00Z</dcterms:modified>
</cp:coreProperties>
</file>