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23D5" w14:textId="5537F551" w:rsidR="00194DAC" w:rsidRPr="008C45B0" w:rsidRDefault="008C45B0" w:rsidP="008C45B0">
      <w:pPr>
        <w:tabs>
          <w:tab w:val="left" w:pos="5626"/>
        </w:tabs>
        <w:spacing w:line="312" w:lineRule="auto"/>
        <w:jc w:val="both"/>
        <w:rPr>
          <w:rFonts w:ascii="Arial" w:hAnsi="Arial" w:cs="Arial"/>
          <w:sz w:val="24"/>
          <w:szCs w:val="24"/>
        </w:rPr>
      </w:pPr>
      <w:r w:rsidRPr="008C45B0">
        <w:rPr>
          <w:rFonts w:ascii="Arial" w:hAnsi="Arial" w:cs="Arial"/>
          <w:sz w:val="24"/>
          <w:szCs w:val="24"/>
        </w:rPr>
        <w:t xml:space="preserve">Señores, </w:t>
      </w:r>
    </w:p>
    <w:p w14:paraId="2DAE7B2F" w14:textId="7654D9E5" w:rsidR="008C45B0" w:rsidRPr="008C45B0" w:rsidRDefault="008C45B0" w:rsidP="008C45B0">
      <w:pPr>
        <w:tabs>
          <w:tab w:val="left" w:pos="5626"/>
        </w:tabs>
        <w:spacing w:line="312" w:lineRule="auto"/>
        <w:jc w:val="both"/>
        <w:rPr>
          <w:rFonts w:ascii="Arial" w:hAnsi="Arial" w:cs="Arial"/>
          <w:b/>
          <w:bCs/>
          <w:sz w:val="24"/>
          <w:szCs w:val="24"/>
        </w:rPr>
      </w:pPr>
      <w:r w:rsidRPr="008C45B0">
        <w:rPr>
          <w:rFonts w:ascii="Arial" w:hAnsi="Arial" w:cs="Arial"/>
          <w:b/>
          <w:bCs/>
          <w:sz w:val="24"/>
          <w:szCs w:val="24"/>
        </w:rPr>
        <w:t>ASEGURADORA SOLIDARIA DE COLOMBIA E.C.</w:t>
      </w:r>
    </w:p>
    <w:p w14:paraId="72F53B94" w14:textId="53382F7C" w:rsidR="008C45B0" w:rsidRPr="008C45B0" w:rsidRDefault="008C45B0" w:rsidP="008C45B0">
      <w:pPr>
        <w:tabs>
          <w:tab w:val="left" w:pos="5626"/>
        </w:tabs>
        <w:spacing w:line="312" w:lineRule="auto"/>
        <w:jc w:val="both"/>
        <w:rPr>
          <w:rFonts w:ascii="Arial" w:hAnsi="Arial" w:cs="Arial"/>
          <w:sz w:val="24"/>
          <w:szCs w:val="24"/>
        </w:rPr>
      </w:pPr>
      <w:r w:rsidRPr="008C45B0">
        <w:rPr>
          <w:rFonts w:ascii="Arial" w:hAnsi="Arial" w:cs="Arial"/>
          <w:sz w:val="24"/>
          <w:szCs w:val="24"/>
        </w:rPr>
        <w:t>Dra. Adriana Elizabeth Tovar Bustos</w:t>
      </w:r>
    </w:p>
    <w:p w14:paraId="022B19BD" w14:textId="77777777" w:rsidR="008C45B0" w:rsidRPr="008C45B0" w:rsidRDefault="008C45B0" w:rsidP="008C45B0">
      <w:pPr>
        <w:tabs>
          <w:tab w:val="left" w:pos="5626"/>
        </w:tabs>
        <w:spacing w:line="312" w:lineRule="auto"/>
        <w:jc w:val="both"/>
        <w:rPr>
          <w:rFonts w:ascii="Arial" w:hAnsi="Arial" w:cs="Arial"/>
          <w:sz w:val="24"/>
          <w:szCs w:val="24"/>
        </w:rPr>
      </w:pPr>
    </w:p>
    <w:p w14:paraId="2503B6AF" w14:textId="77777777" w:rsidR="008C45B0" w:rsidRPr="008C45B0" w:rsidRDefault="008C45B0" w:rsidP="008C45B0">
      <w:pPr>
        <w:tabs>
          <w:tab w:val="left" w:pos="5626"/>
        </w:tabs>
        <w:spacing w:line="312" w:lineRule="auto"/>
        <w:jc w:val="both"/>
        <w:rPr>
          <w:rFonts w:ascii="Arial" w:hAnsi="Arial" w:cs="Arial"/>
          <w:sz w:val="24"/>
          <w:szCs w:val="24"/>
        </w:rPr>
      </w:pPr>
    </w:p>
    <w:p w14:paraId="391822B2" w14:textId="5812E31A" w:rsidR="008C45B0" w:rsidRDefault="008C45B0" w:rsidP="008C45B0">
      <w:pPr>
        <w:tabs>
          <w:tab w:val="left" w:pos="5626"/>
        </w:tabs>
        <w:spacing w:line="312" w:lineRule="auto"/>
        <w:ind w:left="708"/>
        <w:jc w:val="both"/>
        <w:rPr>
          <w:rFonts w:ascii="Arial" w:hAnsi="Arial" w:cs="Arial"/>
          <w:sz w:val="24"/>
          <w:szCs w:val="24"/>
        </w:rPr>
      </w:pPr>
      <w:r w:rsidRPr="008C45B0">
        <w:rPr>
          <w:rFonts w:ascii="Arial" w:hAnsi="Arial" w:cs="Arial"/>
          <w:b/>
          <w:bCs/>
          <w:sz w:val="24"/>
          <w:szCs w:val="24"/>
        </w:rPr>
        <w:t xml:space="preserve">Referencia: </w:t>
      </w:r>
      <w:r w:rsidRPr="008C45B0">
        <w:rPr>
          <w:rFonts w:ascii="Arial" w:hAnsi="Arial" w:cs="Arial"/>
          <w:sz w:val="24"/>
          <w:szCs w:val="24"/>
        </w:rPr>
        <w:t xml:space="preserve">Acumulación procesos Póliza RCE No. </w:t>
      </w:r>
      <w:r w:rsidRPr="008C45B0">
        <w:rPr>
          <w:rFonts w:ascii="Arial" w:hAnsi="Arial" w:cs="Arial"/>
          <w:sz w:val="24"/>
          <w:szCs w:val="24"/>
        </w:rPr>
        <w:t>435-80-994000000367</w:t>
      </w:r>
    </w:p>
    <w:p w14:paraId="11302DE4" w14:textId="77777777" w:rsidR="008C45B0" w:rsidRDefault="008C45B0" w:rsidP="008C45B0">
      <w:pPr>
        <w:tabs>
          <w:tab w:val="left" w:pos="5626"/>
        </w:tabs>
        <w:spacing w:line="312" w:lineRule="auto"/>
        <w:jc w:val="both"/>
        <w:rPr>
          <w:rFonts w:ascii="Arial" w:hAnsi="Arial" w:cs="Arial"/>
          <w:b/>
          <w:bCs/>
          <w:sz w:val="24"/>
          <w:szCs w:val="24"/>
        </w:rPr>
      </w:pPr>
    </w:p>
    <w:p w14:paraId="2ABC5CEA" w14:textId="7F62A7AE" w:rsidR="008C45B0" w:rsidRDefault="008C45B0" w:rsidP="008C45B0">
      <w:pPr>
        <w:tabs>
          <w:tab w:val="left" w:pos="5626"/>
        </w:tabs>
        <w:spacing w:line="312" w:lineRule="auto"/>
        <w:jc w:val="both"/>
        <w:rPr>
          <w:rFonts w:ascii="Arial" w:hAnsi="Arial" w:cs="Arial"/>
          <w:sz w:val="24"/>
          <w:szCs w:val="24"/>
        </w:rPr>
      </w:pPr>
      <w:r>
        <w:rPr>
          <w:rFonts w:ascii="Arial" w:hAnsi="Arial" w:cs="Arial"/>
          <w:sz w:val="24"/>
          <w:szCs w:val="24"/>
        </w:rPr>
        <w:t xml:space="preserve">Apreciada Doctora Adriana, reciba un cordial saludo, </w:t>
      </w:r>
    </w:p>
    <w:p w14:paraId="3514FA62" w14:textId="77777777" w:rsidR="008C45B0" w:rsidRDefault="008C45B0" w:rsidP="008C45B0">
      <w:pPr>
        <w:tabs>
          <w:tab w:val="left" w:pos="5626"/>
        </w:tabs>
        <w:spacing w:line="312" w:lineRule="auto"/>
        <w:jc w:val="both"/>
        <w:rPr>
          <w:rFonts w:ascii="Arial" w:hAnsi="Arial" w:cs="Arial"/>
          <w:sz w:val="24"/>
          <w:szCs w:val="24"/>
        </w:rPr>
      </w:pPr>
    </w:p>
    <w:p w14:paraId="38FAC12F" w14:textId="555C5E5F" w:rsidR="008C45B0" w:rsidRDefault="008C45B0" w:rsidP="008C45B0">
      <w:pPr>
        <w:tabs>
          <w:tab w:val="left" w:pos="5626"/>
        </w:tabs>
        <w:spacing w:line="312" w:lineRule="auto"/>
        <w:jc w:val="both"/>
        <w:rPr>
          <w:rFonts w:ascii="Arial" w:hAnsi="Arial" w:cs="Arial"/>
          <w:sz w:val="24"/>
          <w:szCs w:val="24"/>
        </w:rPr>
      </w:pPr>
      <w:r>
        <w:rPr>
          <w:rFonts w:ascii="Arial" w:hAnsi="Arial" w:cs="Arial"/>
          <w:sz w:val="24"/>
          <w:szCs w:val="24"/>
        </w:rPr>
        <w:t xml:space="preserve">En atención a la consulta formulada sobre la posibilidad de solicitar la acumulación en los procesos donde ha sido vinculada la compañía con fundamento en la Póliza de Responsabilidad Extracontractual Civil No. </w:t>
      </w:r>
      <w:r w:rsidRPr="008C45B0">
        <w:rPr>
          <w:rFonts w:ascii="Arial" w:hAnsi="Arial" w:cs="Arial"/>
          <w:sz w:val="24"/>
          <w:szCs w:val="24"/>
        </w:rPr>
        <w:t>435-80-994000000367</w:t>
      </w:r>
      <w:r>
        <w:rPr>
          <w:rFonts w:ascii="Arial" w:hAnsi="Arial" w:cs="Arial"/>
          <w:sz w:val="24"/>
          <w:szCs w:val="24"/>
        </w:rPr>
        <w:t xml:space="preserve">, nos permitimos informar lo siguiente: </w:t>
      </w:r>
    </w:p>
    <w:p w14:paraId="53492D0C" w14:textId="77777777" w:rsidR="008C45B0" w:rsidRDefault="008C45B0" w:rsidP="008C45B0">
      <w:pPr>
        <w:tabs>
          <w:tab w:val="left" w:pos="5626"/>
        </w:tabs>
        <w:spacing w:line="312" w:lineRule="auto"/>
        <w:jc w:val="both"/>
        <w:rPr>
          <w:rFonts w:ascii="Arial" w:hAnsi="Arial" w:cs="Arial"/>
          <w:sz w:val="24"/>
          <w:szCs w:val="24"/>
        </w:rPr>
      </w:pPr>
    </w:p>
    <w:p w14:paraId="1947FE3F" w14:textId="3D0A3FCA" w:rsidR="008C45B0" w:rsidRDefault="008C45B0" w:rsidP="008C45B0">
      <w:pPr>
        <w:pStyle w:val="Prrafodelista"/>
        <w:numPr>
          <w:ilvl w:val="0"/>
          <w:numId w:val="50"/>
        </w:numPr>
        <w:tabs>
          <w:tab w:val="left" w:pos="5626"/>
        </w:tabs>
        <w:spacing w:line="312" w:lineRule="auto"/>
        <w:jc w:val="both"/>
        <w:rPr>
          <w:rFonts w:ascii="Arial" w:hAnsi="Arial" w:cs="Arial"/>
          <w:sz w:val="24"/>
          <w:szCs w:val="24"/>
        </w:rPr>
      </w:pPr>
      <w:r>
        <w:rPr>
          <w:rFonts w:ascii="Arial" w:hAnsi="Arial" w:cs="Arial"/>
          <w:sz w:val="24"/>
          <w:szCs w:val="24"/>
        </w:rPr>
        <w:t>La posi</w:t>
      </w:r>
      <w:r w:rsidR="00D13C99">
        <w:rPr>
          <w:rFonts w:ascii="Arial" w:hAnsi="Arial" w:cs="Arial"/>
          <w:sz w:val="24"/>
          <w:szCs w:val="24"/>
        </w:rPr>
        <w:t>bilidad de acumular procesos se encuentra consagrada en los artículos 148, 149 y 150 del Código General del Proceso. Las anteriores disposiciones resultan aplicables a los procesos que se ventilan ante la jurisdicción contencioso administrativa en virtud del artículo 306 del Código de Procedimiento Administrativo y de lo Contencioso Administrativo.</w:t>
      </w:r>
    </w:p>
    <w:p w14:paraId="6092F336" w14:textId="77777777" w:rsidR="00D13C99" w:rsidRDefault="00D13C99" w:rsidP="00D13C99">
      <w:pPr>
        <w:pStyle w:val="Prrafodelista"/>
        <w:tabs>
          <w:tab w:val="left" w:pos="5626"/>
        </w:tabs>
        <w:spacing w:line="312" w:lineRule="auto"/>
        <w:jc w:val="both"/>
        <w:rPr>
          <w:rFonts w:ascii="Arial" w:hAnsi="Arial" w:cs="Arial"/>
          <w:sz w:val="24"/>
          <w:szCs w:val="24"/>
        </w:rPr>
      </w:pPr>
    </w:p>
    <w:p w14:paraId="2662F2D3" w14:textId="5358BD16" w:rsidR="00D13C99" w:rsidRDefault="00D13C99" w:rsidP="008C45B0">
      <w:pPr>
        <w:pStyle w:val="Prrafodelista"/>
        <w:numPr>
          <w:ilvl w:val="0"/>
          <w:numId w:val="50"/>
        </w:numPr>
        <w:tabs>
          <w:tab w:val="left" w:pos="5626"/>
        </w:tabs>
        <w:spacing w:line="312" w:lineRule="auto"/>
        <w:jc w:val="both"/>
        <w:rPr>
          <w:rFonts w:ascii="Arial" w:hAnsi="Arial" w:cs="Arial"/>
          <w:sz w:val="24"/>
          <w:szCs w:val="24"/>
        </w:rPr>
      </w:pPr>
      <w:r>
        <w:rPr>
          <w:rFonts w:ascii="Arial" w:hAnsi="Arial" w:cs="Arial"/>
          <w:sz w:val="24"/>
          <w:szCs w:val="24"/>
        </w:rPr>
        <w:t xml:space="preserve">El artículo 148 del Código General del Proceso establece en su numeral primero que de oficio o a petición de parte podrán acumularse dos (2) o más procesos siempre que deban tramitarse por el mismo procedimiento, cuando el demandado sea el mismo y las excepciones de mérito propuestas se fundamenten en los mismos hechos. </w:t>
      </w:r>
    </w:p>
    <w:p w14:paraId="7DF4B0BD" w14:textId="77777777" w:rsidR="00D13C99" w:rsidRPr="00D13C99" w:rsidRDefault="00D13C99" w:rsidP="00D13C99">
      <w:pPr>
        <w:pStyle w:val="Prrafodelista"/>
        <w:rPr>
          <w:rFonts w:ascii="Arial" w:hAnsi="Arial" w:cs="Arial"/>
          <w:sz w:val="24"/>
          <w:szCs w:val="24"/>
        </w:rPr>
      </w:pPr>
    </w:p>
    <w:p w14:paraId="4EA07D53" w14:textId="56C3886D" w:rsidR="00D13C99" w:rsidRDefault="00D13C99" w:rsidP="008C45B0">
      <w:pPr>
        <w:pStyle w:val="Prrafodelista"/>
        <w:numPr>
          <w:ilvl w:val="0"/>
          <w:numId w:val="50"/>
        </w:numPr>
        <w:tabs>
          <w:tab w:val="left" w:pos="5626"/>
        </w:tabs>
        <w:spacing w:line="312" w:lineRule="auto"/>
        <w:jc w:val="both"/>
        <w:rPr>
          <w:rFonts w:ascii="Arial" w:hAnsi="Arial" w:cs="Arial"/>
          <w:sz w:val="24"/>
          <w:szCs w:val="24"/>
        </w:rPr>
      </w:pPr>
      <w:r>
        <w:rPr>
          <w:rFonts w:ascii="Arial" w:hAnsi="Arial" w:cs="Arial"/>
          <w:sz w:val="24"/>
          <w:szCs w:val="24"/>
        </w:rPr>
        <w:t xml:space="preserve">En ese sentido, el H. Consejo de Estado en su jurisprudencia ha reiterado que las </w:t>
      </w:r>
      <w:r>
        <w:rPr>
          <w:rFonts w:ascii="Arial" w:hAnsi="Arial" w:cs="Arial"/>
          <w:i/>
          <w:iCs/>
          <w:sz w:val="24"/>
          <w:szCs w:val="24"/>
        </w:rPr>
        <w:t>“…normas transcritas tienen como propósito que los procesos que tengan una misma causa, objeto y parte pasiva, sean resueltos por el juez que, en primer lugar y de acuerdo con las reglas de competencia, hubiere avocado el conocimiento del primero de ellos; esto con el fin de evitar que, frente a una misma o similar situación de hecho, se produzca una decisión disímil, lo que iría en detrimento de la seguridad jurídica y del principio de la igualdad.”</w:t>
      </w:r>
      <w:r w:rsidR="00DD72FE">
        <w:rPr>
          <w:rStyle w:val="Refdenotaalpie"/>
          <w:rFonts w:ascii="Arial" w:hAnsi="Arial" w:cs="Arial"/>
          <w:i/>
          <w:iCs/>
          <w:sz w:val="24"/>
          <w:szCs w:val="24"/>
        </w:rPr>
        <w:footnoteReference w:id="1"/>
      </w:r>
    </w:p>
    <w:p w14:paraId="0E271BC9" w14:textId="77777777" w:rsidR="00DD72FE" w:rsidRPr="00DD72FE" w:rsidRDefault="00DD72FE" w:rsidP="00DD72FE">
      <w:pPr>
        <w:pStyle w:val="Prrafodelista"/>
        <w:rPr>
          <w:rFonts w:ascii="Arial" w:hAnsi="Arial" w:cs="Arial"/>
          <w:sz w:val="24"/>
          <w:szCs w:val="24"/>
        </w:rPr>
      </w:pPr>
    </w:p>
    <w:p w14:paraId="3C259F81" w14:textId="77777777" w:rsidR="00512E47" w:rsidRDefault="00DD72FE" w:rsidP="008C45B0">
      <w:pPr>
        <w:pStyle w:val="Prrafodelista"/>
        <w:numPr>
          <w:ilvl w:val="0"/>
          <w:numId w:val="50"/>
        </w:numPr>
        <w:tabs>
          <w:tab w:val="left" w:pos="5626"/>
        </w:tabs>
        <w:spacing w:line="312" w:lineRule="auto"/>
        <w:jc w:val="both"/>
        <w:rPr>
          <w:rFonts w:ascii="Arial" w:hAnsi="Arial" w:cs="Arial"/>
          <w:sz w:val="24"/>
          <w:szCs w:val="24"/>
        </w:rPr>
      </w:pPr>
      <w:r>
        <w:rPr>
          <w:rFonts w:ascii="Arial" w:hAnsi="Arial" w:cs="Arial"/>
          <w:sz w:val="24"/>
          <w:szCs w:val="24"/>
        </w:rPr>
        <w:t xml:space="preserve">Ahora bien, para el caso en concreto, </w:t>
      </w:r>
      <w:r w:rsidR="00FC5B49">
        <w:rPr>
          <w:rFonts w:ascii="Arial" w:hAnsi="Arial" w:cs="Arial"/>
          <w:sz w:val="24"/>
          <w:szCs w:val="24"/>
        </w:rPr>
        <w:t xml:space="preserve">de los procesos que se conocen sobre el incendio del parqueadero municipal ubicado </w:t>
      </w:r>
      <w:r w:rsidR="00512E47">
        <w:rPr>
          <w:rFonts w:ascii="Arial" w:hAnsi="Arial" w:cs="Arial"/>
          <w:sz w:val="24"/>
          <w:szCs w:val="24"/>
        </w:rPr>
        <w:t xml:space="preserve">en el Barrio Bolívar de Popayán el 28 de mayo de 2021, se tiene lo siguiente: </w:t>
      </w:r>
    </w:p>
    <w:p w14:paraId="0A64EC29" w14:textId="77777777" w:rsidR="00512E47" w:rsidRDefault="00512E47" w:rsidP="00512E47">
      <w:pPr>
        <w:pStyle w:val="Prrafodelista"/>
        <w:rPr>
          <w:rFonts w:ascii="Arial" w:hAnsi="Arial" w:cs="Arial"/>
          <w:sz w:val="24"/>
          <w:szCs w:val="24"/>
        </w:rPr>
      </w:pPr>
    </w:p>
    <w:p w14:paraId="15686596" w14:textId="77777777" w:rsidR="00512E47" w:rsidRPr="00512E47" w:rsidRDefault="00512E47" w:rsidP="00512E47">
      <w:pPr>
        <w:pStyle w:val="Prrafodelista"/>
        <w:rPr>
          <w:rFonts w:ascii="Arial" w:hAnsi="Arial" w:cs="Arial"/>
          <w:sz w:val="24"/>
          <w:szCs w:val="24"/>
        </w:rPr>
      </w:pPr>
    </w:p>
    <w:tbl>
      <w:tblPr>
        <w:tblStyle w:val="Tablaconcuadrcula"/>
        <w:tblW w:w="0" w:type="auto"/>
        <w:tblLook w:val="04A0" w:firstRow="1" w:lastRow="0" w:firstColumn="1" w:lastColumn="0" w:noHBand="0" w:noVBand="1"/>
      </w:tblPr>
      <w:tblGrid>
        <w:gridCol w:w="3331"/>
        <w:gridCol w:w="2082"/>
        <w:gridCol w:w="2052"/>
        <w:gridCol w:w="2157"/>
      </w:tblGrid>
      <w:tr w:rsidR="00512E47" w:rsidRPr="00821A7A" w14:paraId="434786C8" w14:textId="77777777" w:rsidTr="0036730B">
        <w:tc>
          <w:tcPr>
            <w:tcW w:w="3331" w:type="dxa"/>
          </w:tcPr>
          <w:p w14:paraId="22955765" w14:textId="77777777" w:rsidR="00512E47" w:rsidRPr="00821A7A" w:rsidRDefault="00512E47" w:rsidP="0036730B">
            <w:pPr>
              <w:pStyle w:val="paragraph"/>
              <w:spacing w:before="0" w:beforeAutospacing="0" w:after="0" w:afterAutospacing="0" w:line="312" w:lineRule="auto"/>
              <w:ind w:right="45"/>
              <w:jc w:val="center"/>
              <w:textAlignment w:val="baseline"/>
              <w:rPr>
                <w:rFonts w:ascii="Arial" w:hAnsi="Arial" w:cs="Arial"/>
                <w:b/>
              </w:rPr>
            </w:pPr>
          </w:p>
          <w:p w14:paraId="564690DC" w14:textId="77777777" w:rsidR="00512E47" w:rsidRPr="00821A7A" w:rsidRDefault="00512E47" w:rsidP="0036730B">
            <w:pPr>
              <w:pStyle w:val="paragraph"/>
              <w:spacing w:before="0" w:beforeAutospacing="0" w:after="0" w:afterAutospacing="0" w:line="312" w:lineRule="auto"/>
              <w:ind w:right="45"/>
              <w:jc w:val="center"/>
              <w:textAlignment w:val="baseline"/>
              <w:rPr>
                <w:rFonts w:ascii="Arial" w:hAnsi="Arial" w:cs="Arial"/>
                <w:b/>
              </w:rPr>
            </w:pPr>
            <w:r w:rsidRPr="00821A7A">
              <w:rPr>
                <w:rFonts w:ascii="Arial" w:hAnsi="Arial" w:cs="Arial"/>
                <w:b/>
              </w:rPr>
              <w:t>Despacho y Radicado</w:t>
            </w:r>
          </w:p>
        </w:tc>
        <w:tc>
          <w:tcPr>
            <w:tcW w:w="2082" w:type="dxa"/>
          </w:tcPr>
          <w:p w14:paraId="6C303996" w14:textId="77777777" w:rsidR="00512E47" w:rsidRPr="00821A7A" w:rsidRDefault="00512E47" w:rsidP="0036730B">
            <w:pPr>
              <w:pStyle w:val="paragraph"/>
              <w:spacing w:before="0" w:beforeAutospacing="0" w:after="0" w:afterAutospacing="0" w:line="312" w:lineRule="auto"/>
              <w:ind w:right="45"/>
              <w:jc w:val="center"/>
              <w:textAlignment w:val="baseline"/>
              <w:rPr>
                <w:rFonts w:ascii="Arial" w:hAnsi="Arial" w:cs="Arial"/>
                <w:b/>
              </w:rPr>
            </w:pPr>
          </w:p>
          <w:p w14:paraId="111E1E64" w14:textId="77777777" w:rsidR="00512E47" w:rsidRPr="00821A7A" w:rsidRDefault="00512E47" w:rsidP="0036730B">
            <w:pPr>
              <w:pStyle w:val="paragraph"/>
              <w:spacing w:before="0" w:beforeAutospacing="0" w:after="0" w:afterAutospacing="0" w:line="312" w:lineRule="auto"/>
              <w:ind w:right="45"/>
              <w:jc w:val="center"/>
              <w:textAlignment w:val="baseline"/>
              <w:rPr>
                <w:rFonts w:ascii="Arial" w:hAnsi="Arial" w:cs="Arial"/>
                <w:b/>
              </w:rPr>
            </w:pPr>
            <w:r w:rsidRPr="00821A7A">
              <w:rPr>
                <w:rFonts w:ascii="Arial" w:hAnsi="Arial" w:cs="Arial"/>
                <w:b/>
              </w:rPr>
              <w:t>Demandante</w:t>
            </w:r>
          </w:p>
        </w:tc>
        <w:tc>
          <w:tcPr>
            <w:tcW w:w="2052" w:type="dxa"/>
          </w:tcPr>
          <w:p w14:paraId="4B808F36" w14:textId="77777777" w:rsidR="00512E47" w:rsidRPr="00821A7A" w:rsidRDefault="00512E47" w:rsidP="0036730B">
            <w:pPr>
              <w:pStyle w:val="paragraph"/>
              <w:spacing w:before="0" w:beforeAutospacing="0" w:after="0" w:afterAutospacing="0" w:line="312" w:lineRule="auto"/>
              <w:ind w:right="45"/>
              <w:jc w:val="center"/>
              <w:textAlignment w:val="baseline"/>
              <w:rPr>
                <w:rFonts w:ascii="Arial" w:hAnsi="Arial" w:cs="Arial"/>
                <w:b/>
              </w:rPr>
            </w:pPr>
          </w:p>
          <w:p w14:paraId="1E02DCE4" w14:textId="77777777" w:rsidR="00512E47" w:rsidRPr="00821A7A" w:rsidRDefault="00512E47" w:rsidP="0036730B">
            <w:pPr>
              <w:pStyle w:val="paragraph"/>
              <w:spacing w:before="0" w:beforeAutospacing="0" w:after="0" w:afterAutospacing="0" w:line="312" w:lineRule="auto"/>
              <w:ind w:right="45"/>
              <w:jc w:val="center"/>
              <w:textAlignment w:val="baseline"/>
              <w:rPr>
                <w:rFonts w:ascii="Arial" w:hAnsi="Arial" w:cs="Arial"/>
                <w:b/>
              </w:rPr>
            </w:pPr>
            <w:r w:rsidRPr="00821A7A">
              <w:rPr>
                <w:rFonts w:ascii="Arial" w:hAnsi="Arial" w:cs="Arial"/>
                <w:b/>
              </w:rPr>
              <w:t>Demandado</w:t>
            </w:r>
          </w:p>
        </w:tc>
        <w:tc>
          <w:tcPr>
            <w:tcW w:w="2157" w:type="dxa"/>
          </w:tcPr>
          <w:p w14:paraId="6EE0DB3C" w14:textId="77777777" w:rsidR="00512E47" w:rsidRPr="00821A7A" w:rsidRDefault="00512E47" w:rsidP="0036730B">
            <w:pPr>
              <w:pStyle w:val="paragraph"/>
              <w:spacing w:before="0" w:beforeAutospacing="0" w:after="0" w:afterAutospacing="0" w:line="312" w:lineRule="auto"/>
              <w:ind w:right="45"/>
              <w:jc w:val="center"/>
              <w:textAlignment w:val="baseline"/>
              <w:rPr>
                <w:rFonts w:ascii="Arial" w:hAnsi="Arial" w:cs="Arial"/>
                <w:b/>
              </w:rPr>
            </w:pPr>
            <w:r w:rsidRPr="00821A7A">
              <w:rPr>
                <w:rFonts w:ascii="Arial" w:hAnsi="Arial" w:cs="Arial"/>
                <w:b/>
              </w:rPr>
              <w:t>Vinculación de la Aseguradora Solidaria de Colombia E.C.</w:t>
            </w:r>
          </w:p>
        </w:tc>
      </w:tr>
      <w:tr w:rsidR="00512E47" w:rsidRPr="00821A7A" w14:paraId="5E4D07B4" w14:textId="77777777" w:rsidTr="0036730B">
        <w:tc>
          <w:tcPr>
            <w:tcW w:w="3331" w:type="dxa"/>
          </w:tcPr>
          <w:p w14:paraId="2A0A7568"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p>
          <w:p w14:paraId="6E46ECF2"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r w:rsidRPr="00821A7A">
              <w:rPr>
                <w:rFonts w:ascii="Arial" w:hAnsi="Arial" w:cs="Arial"/>
                <w:bCs/>
              </w:rPr>
              <w:t>Juzgado 3º Administrativo de Popayán – Radicado No. 19001333300320230006700</w:t>
            </w:r>
          </w:p>
          <w:p w14:paraId="31FCFBC6"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p>
          <w:p w14:paraId="51539825"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p>
          <w:p w14:paraId="0F00ACA5"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p>
          <w:p w14:paraId="27EBEA51"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p>
          <w:p w14:paraId="2088FDFE"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p>
          <w:p w14:paraId="4284C793"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p>
        </w:tc>
        <w:tc>
          <w:tcPr>
            <w:tcW w:w="2082" w:type="dxa"/>
          </w:tcPr>
          <w:p w14:paraId="7AE9251F"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p>
          <w:p w14:paraId="5D42047B"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r w:rsidRPr="00821A7A">
              <w:rPr>
                <w:rFonts w:ascii="Arial" w:hAnsi="Arial" w:cs="Arial"/>
                <w:bCs/>
              </w:rPr>
              <w:t xml:space="preserve">Manuel Hernando </w:t>
            </w:r>
            <w:proofErr w:type="spellStart"/>
            <w:r w:rsidRPr="00821A7A">
              <w:rPr>
                <w:rFonts w:ascii="Arial" w:hAnsi="Arial" w:cs="Arial"/>
                <w:bCs/>
              </w:rPr>
              <w:t>Cuaspa</w:t>
            </w:r>
            <w:proofErr w:type="spellEnd"/>
            <w:r w:rsidRPr="00821A7A">
              <w:rPr>
                <w:rFonts w:ascii="Arial" w:hAnsi="Arial" w:cs="Arial"/>
                <w:bCs/>
              </w:rPr>
              <w:t xml:space="preserve"> Fuertes</w:t>
            </w:r>
          </w:p>
        </w:tc>
        <w:tc>
          <w:tcPr>
            <w:tcW w:w="2052" w:type="dxa"/>
          </w:tcPr>
          <w:p w14:paraId="48B2C404"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p>
          <w:p w14:paraId="0D16A56C"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r w:rsidRPr="00821A7A">
              <w:rPr>
                <w:rFonts w:ascii="Arial" w:hAnsi="Arial" w:cs="Arial"/>
                <w:bCs/>
              </w:rPr>
              <w:t>Municipio de Popayán y Otros</w:t>
            </w:r>
          </w:p>
        </w:tc>
        <w:tc>
          <w:tcPr>
            <w:tcW w:w="2157" w:type="dxa"/>
          </w:tcPr>
          <w:p w14:paraId="38D4DD27"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p>
          <w:p w14:paraId="5934EE7E"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r w:rsidRPr="00821A7A">
              <w:rPr>
                <w:rFonts w:ascii="Arial" w:hAnsi="Arial" w:cs="Arial"/>
                <w:bCs/>
              </w:rPr>
              <w:t>Llamada en garantía en virtud de la póliza No. 435-80-994000000367 (ANEXO 0)</w:t>
            </w:r>
          </w:p>
          <w:p w14:paraId="5EAE42FF"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p>
        </w:tc>
      </w:tr>
      <w:tr w:rsidR="00512E47" w:rsidRPr="00821A7A" w14:paraId="6F3287A5" w14:textId="77777777" w:rsidTr="0036730B">
        <w:tc>
          <w:tcPr>
            <w:tcW w:w="3331" w:type="dxa"/>
          </w:tcPr>
          <w:p w14:paraId="4C2D60C7"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p>
          <w:p w14:paraId="03E68AB6"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r w:rsidRPr="00821A7A">
              <w:rPr>
                <w:rFonts w:ascii="Arial" w:hAnsi="Arial" w:cs="Arial"/>
                <w:bCs/>
              </w:rPr>
              <w:t>Juzgado 3º Administrativo de Popayán – Radicado No. 19001333300320230009600</w:t>
            </w:r>
          </w:p>
        </w:tc>
        <w:tc>
          <w:tcPr>
            <w:tcW w:w="2082" w:type="dxa"/>
          </w:tcPr>
          <w:p w14:paraId="3E64287B"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p>
          <w:p w14:paraId="2371D1A6"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r w:rsidRPr="00821A7A">
              <w:rPr>
                <w:rFonts w:ascii="Arial" w:hAnsi="Arial" w:cs="Arial"/>
                <w:bCs/>
              </w:rPr>
              <w:t xml:space="preserve">Rigo </w:t>
            </w:r>
            <w:proofErr w:type="spellStart"/>
            <w:r w:rsidRPr="00821A7A">
              <w:rPr>
                <w:rFonts w:ascii="Arial" w:hAnsi="Arial" w:cs="Arial"/>
                <w:bCs/>
              </w:rPr>
              <w:t>Arbeis</w:t>
            </w:r>
            <w:proofErr w:type="spellEnd"/>
            <w:r w:rsidRPr="00821A7A">
              <w:rPr>
                <w:rFonts w:ascii="Arial" w:hAnsi="Arial" w:cs="Arial"/>
                <w:bCs/>
              </w:rPr>
              <w:t xml:space="preserve"> Serna </w:t>
            </w:r>
            <w:proofErr w:type="spellStart"/>
            <w:r w:rsidRPr="00821A7A">
              <w:rPr>
                <w:rFonts w:ascii="Arial" w:hAnsi="Arial" w:cs="Arial"/>
                <w:bCs/>
              </w:rPr>
              <w:t>Mañunga</w:t>
            </w:r>
            <w:proofErr w:type="spellEnd"/>
            <w:r w:rsidRPr="00821A7A">
              <w:rPr>
                <w:rFonts w:ascii="Arial" w:hAnsi="Arial" w:cs="Arial"/>
                <w:bCs/>
              </w:rPr>
              <w:t xml:space="preserve"> y Otros </w:t>
            </w:r>
          </w:p>
        </w:tc>
        <w:tc>
          <w:tcPr>
            <w:tcW w:w="2052" w:type="dxa"/>
          </w:tcPr>
          <w:p w14:paraId="60849469"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p>
          <w:p w14:paraId="593E6872"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r w:rsidRPr="00821A7A">
              <w:rPr>
                <w:rFonts w:ascii="Arial" w:hAnsi="Arial" w:cs="Arial"/>
                <w:bCs/>
              </w:rPr>
              <w:t>Municipio de Popayán y Otros</w:t>
            </w:r>
          </w:p>
        </w:tc>
        <w:tc>
          <w:tcPr>
            <w:tcW w:w="2157" w:type="dxa"/>
          </w:tcPr>
          <w:p w14:paraId="4A39B142"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p>
          <w:p w14:paraId="225214A2"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r w:rsidRPr="00821A7A">
              <w:rPr>
                <w:rFonts w:ascii="Arial" w:hAnsi="Arial" w:cs="Arial"/>
                <w:bCs/>
              </w:rPr>
              <w:t>Llamada en garantía en virtud de la póliza No. 435-80-994000000367 (ANEXO 0)</w:t>
            </w:r>
          </w:p>
          <w:p w14:paraId="41EE54A8"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p>
        </w:tc>
      </w:tr>
      <w:tr w:rsidR="00512E47" w:rsidRPr="00821A7A" w14:paraId="5DD088EF" w14:textId="77777777" w:rsidTr="0036730B">
        <w:tc>
          <w:tcPr>
            <w:tcW w:w="3331" w:type="dxa"/>
          </w:tcPr>
          <w:p w14:paraId="008AC440"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p>
          <w:p w14:paraId="66976FBD"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r w:rsidRPr="00821A7A">
              <w:rPr>
                <w:rFonts w:ascii="Arial" w:hAnsi="Arial" w:cs="Arial"/>
                <w:bCs/>
              </w:rPr>
              <w:t>Juzgado 6º Administrativo de Popayán – Radicado No. 19001333300620230004600</w:t>
            </w:r>
          </w:p>
        </w:tc>
        <w:tc>
          <w:tcPr>
            <w:tcW w:w="2082" w:type="dxa"/>
          </w:tcPr>
          <w:p w14:paraId="5AA6911B"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p>
          <w:p w14:paraId="4319B03F"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r w:rsidRPr="00821A7A">
              <w:rPr>
                <w:rFonts w:ascii="Arial" w:hAnsi="Arial" w:cs="Arial"/>
                <w:bCs/>
              </w:rPr>
              <w:t xml:space="preserve">Deisy Yurany Sarria Idrobo </w:t>
            </w:r>
          </w:p>
        </w:tc>
        <w:tc>
          <w:tcPr>
            <w:tcW w:w="4209" w:type="dxa"/>
            <w:gridSpan w:val="2"/>
          </w:tcPr>
          <w:p w14:paraId="4B8B28E4" w14:textId="77777777" w:rsidR="00512E47" w:rsidRDefault="00512E47" w:rsidP="0036730B">
            <w:pPr>
              <w:pStyle w:val="paragraph"/>
              <w:spacing w:before="0" w:beforeAutospacing="0" w:after="0" w:afterAutospacing="0" w:line="312" w:lineRule="auto"/>
              <w:ind w:right="45"/>
              <w:jc w:val="center"/>
              <w:textAlignment w:val="baseline"/>
              <w:rPr>
                <w:rFonts w:ascii="Arial" w:hAnsi="Arial" w:cs="Arial"/>
                <w:bCs/>
              </w:rPr>
            </w:pPr>
          </w:p>
          <w:p w14:paraId="34ACA206" w14:textId="77777777" w:rsidR="00512E47" w:rsidRPr="00821A7A" w:rsidRDefault="00512E47" w:rsidP="0036730B">
            <w:pPr>
              <w:pStyle w:val="paragraph"/>
              <w:spacing w:before="0" w:beforeAutospacing="0" w:after="0" w:afterAutospacing="0" w:line="312" w:lineRule="auto"/>
              <w:ind w:right="45"/>
              <w:jc w:val="center"/>
              <w:textAlignment w:val="baseline"/>
              <w:rPr>
                <w:rFonts w:ascii="Arial" w:hAnsi="Arial" w:cs="Arial"/>
                <w:bCs/>
              </w:rPr>
            </w:pPr>
            <w:r w:rsidRPr="00821A7A">
              <w:rPr>
                <w:rFonts w:ascii="Arial" w:hAnsi="Arial" w:cs="Arial"/>
                <w:bCs/>
              </w:rPr>
              <w:t>Municipio de Popayán y Otros</w:t>
            </w:r>
          </w:p>
        </w:tc>
      </w:tr>
      <w:tr w:rsidR="00512E47" w:rsidRPr="00821A7A" w14:paraId="75A1F07C" w14:textId="77777777" w:rsidTr="0036730B">
        <w:tc>
          <w:tcPr>
            <w:tcW w:w="3331" w:type="dxa"/>
          </w:tcPr>
          <w:p w14:paraId="242220FA"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p>
          <w:p w14:paraId="4C57DCBA"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r w:rsidRPr="00821A7A">
              <w:rPr>
                <w:rFonts w:ascii="Arial" w:hAnsi="Arial" w:cs="Arial"/>
                <w:bCs/>
              </w:rPr>
              <w:t>Juzgado 8º Administrativo de Popayán – Radicado No. 190013333008-2022-00198-00</w:t>
            </w:r>
          </w:p>
        </w:tc>
        <w:tc>
          <w:tcPr>
            <w:tcW w:w="2082" w:type="dxa"/>
          </w:tcPr>
          <w:p w14:paraId="61BBB777"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p>
          <w:p w14:paraId="797A3FA5"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r w:rsidRPr="00821A7A">
              <w:rPr>
                <w:rFonts w:ascii="Arial" w:hAnsi="Arial" w:cs="Arial"/>
                <w:bCs/>
              </w:rPr>
              <w:t xml:space="preserve">Germán </w:t>
            </w:r>
            <w:proofErr w:type="spellStart"/>
            <w:r w:rsidRPr="00821A7A">
              <w:rPr>
                <w:rFonts w:ascii="Arial" w:hAnsi="Arial" w:cs="Arial"/>
                <w:bCs/>
              </w:rPr>
              <w:t>Rollon</w:t>
            </w:r>
            <w:proofErr w:type="spellEnd"/>
            <w:r w:rsidRPr="00821A7A">
              <w:rPr>
                <w:rFonts w:ascii="Arial" w:hAnsi="Arial" w:cs="Arial"/>
                <w:bCs/>
              </w:rPr>
              <w:t xml:space="preserve"> </w:t>
            </w:r>
            <w:proofErr w:type="spellStart"/>
            <w:r w:rsidRPr="00821A7A">
              <w:rPr>
                <w:rFonts w:ascii="Arial" w:hAnsi="Arial" w:cs="Arial"/>
                <w:bCs/>
              </w:rPr>
              <w:t>Tellez</w:t>
            </w:r>
            <w:proofErr w:type="spellEnd"/>
          </w:p>
        </w:tc>
        <w:tc>
          <w:tcPr>
            <w:tcW w:w="2052" w:type="dxa"/>
          </w:tcPr>
          <w:p w14:paraId="61E8A0F7"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p>
          <w:p w14:paraId="3473FF85"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r w:rsidRPr="00821A7A">
              <w:rPr>
                <w:rFonts w:ascii="Arial" w:hAnsi="Arial" w:cs="Arial"/>
                <w:bCs/>
              </w:rPr>
              <w:t>Municipio de Popayán y Otros</w:t>
            </w:r>
          </w:p>
        </w:tc>
        <w:tc>
          <w:tcPr>
            <w:tcW w:w="2157" w:type="dxa"/>
          </w:tcPr>
          <w:p w14:paraId="611E5859"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p>
          <w:p w14:paraId="64302FA9"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r w:rsidRPr="00821A7A">
              <w:rPr>
                <w:rFonts w:ascii="Arial" w:hAnsi="Arial" w:cs="Arial"/>
                <w:bCs/>
              </w:rPr>
              <w:t>Llamada en garantía en virtud de la póliza No. 435-80-994000000367 (ANEXO 0)</w:t>
            </w:r>
          </w:p>
          <w:p w14:paraId="27A164BA" w14:textId="77777777" w:rsidR="00512E47" w:rsidRPr="00821A7A" w:rsidRDefault="00512E47" w:rsidP="0036730B">
            <w:pPr>
              <w:pStyle w:val="paragraph"/>
              <w:spacing w:before="0" w:beforeAutospacing="0" w:after="0" w:afterAutospacing="0" w:line="312" w:lineRule="auto"/>
              <w:ind w:right="45"/>
              <w:jc w:val="both"/>
              <w:textAlignment w:val="baseline"/>
              <w:rPr>
                <w:rFonts w:ascii="Arial" w:hAnsi="Arial" w:cs="Arial"/>
                <w:bCs/>
              </w:rPr>
            </w:pPr>
          </w:p>
        </w:tc>
      </w:tr>
      <w:tr w:rsidR="00217535" w:rsidRPr="00821A7A" w14:paraId="20803E5C" w14:textId="77777777" w:rsidTr="0036730B">
        <w:tc>
          <w:tcPr>
            <w:tcW w:w="3331" w:type="dxa"/>
          </w:tcPr>
          <w:p w14:paraId="5921FA2D" w14:textId="77777777" w:rsidR="00217535" w:rsidRDefault="00217535" w:rsidP="0036730B">
            <w:pPr>
              <w:pStyle w:val="paragraph"/>
              <w:spacing w:before="0" w:beforeAutospacing="0" w:after="0" w:afterAutospacing="0" w:line="312" w:lineRule="auto"/>
              <w:ind w:right="45"/>
              <w:jc w:val="both"/>
              <w:textAlignment w:val="baseline"/>
              <w:rPr>
                <w:rFonts w:ascii="Arial" w:hAnsi="Arial" w:cs="Arial"/>
                <w:bCs/>
              </w:rPr>
            </w:pPr>
          </w:p>
          <w:p w14:paraId="5165CA00" w14:textId="11D2A573" w:rsidR="00217535" w:rsidRPr="00821A7A" w:rsidRDefault="00217535" w:rsidP="0036730B">
            <w:pPr>
              <w:pStyle w:val="paragraph"/>
              <w:spacing w:before="0" w:beforeAutospacing="0" w:after="0" w:afterAutospacing="0" w:line="312" w:lineRule="auto"/>
              <w:ind w:right="45"/>
              <w:jc w:val="both"/>
              <w:textAlignment w:val="baseline"/>
              <w:rPr>
                <w:rFonts w:ascii="Arial" w:hAnsi="Arial" w:cs="Arial"/>
                <w:bCs/>
              </w:rPr>
            </w:pPr>
            <w:r>
              <w:rPr>
                <w:rFonts w:ascii="Arial" w:hAnsi="Arial" w:cs="Arial"/>
                <w:bCs/>
              </w:rPr>
              <w:t xml:space="preserve">Juzgado 8º Administrativo de Popayán – Radicado No. </w:t>
            </w:r>
            <w:r w:rsidRPr="00217535">
              <w:rPr>
                <w:rFonts w:ascii="Arial" w:hAnsi="Arial" w:cs="Arial"/>
                <w:bCs/>
              </w:rPr>
              <w:t>19001333300820230007800</w:t>
            </w:r>
          </w:p>
        </w:tc>
        <w:tc>
          <w:tcPr>
            <w:tcW w:w="2082" w:type="dxa"/>
          </w:tcPr>
          <w:p w14:paraId="61E237D8" w14:textId="77777777" w:rsidR="00217535" w:rsidRDefault="00217535" w:rsidP="0036730B">
            <w:pPr>
              <w:pStyle w:val="paragraph"/>
              <w:spacing w:before="0" w:beforeAutospacing="0" w:after="0" w:afterAutospacing="0" w:line="312" w:lineRule="auto"/>
              <w:ind w:right="45"/>
              <w:jc w:val="both"/>
              <w:textAlignment w:val="baseline"/>
              <w:rPr>
                <w:rFonts w:ascii="Arial" w:hAnsi="Arial" w:cs="Arial"/>
                <w:bCs/>
              </w:rPr>
            </w:pPr>
          </w:p>
          <w:p w14:paraId="49032FDA" w14:textId="31E72C44" w:rsidR="00217535" w:rsidRPr="00821A7A" w:rsidRDefault="00217535" w:rsidP="0036730B">
            <w:pPr>
              <w:pStyle w:val="paragraph"/>
              <w:spacing w:before="0" w:beforeAutospacing="0" w:after="0" w:afterAutospacing="0" w:line="312" w:lineRule="auto"/>
              <w:ind w:right="45"/>
              <w:jc w:val="both"/>
              <w:textAlignment w:val="baseline"/>
              <w:rPr>
                <w:rFonts w:ascii="Arial" w:hAnsi="Arial" w:cs="Arial"/>
                <w:bCs/>
              </w:rPr>
            </w:pPr>
            <w:proofErr w:type="spellStart"/>
            <w:r>
              <w:rPr>
                <w:rFonts w:ascii="Arial" w:hAnsi="Arial" w:cs="Arial"/>
                <w:bCs/>
              </w:rPr>
              <w:t>Diyer</w:t>
            </w:r>
            <w:proofErr w:type="spellEnd"/>
            <w:r>
              <w:rPr>
                <w:rFonts w:ascii="Arial" w:hAnsi="Arial" w:cs="Arial"/>
                <w:bCs/>
              </w:rPr>
              <w:t xml:space="preserve"> </w:t>
            </w:r>
            <w:proofErr w:type="spellStart"/>
            <w:r>
              <w:rPr>
                <w:rFonts w:ascii="Arial" w:hAnsi="Arial" w:cs="Arial"/>
                <w:bCs/>
              </w:rPr>
              <w:t>Esnel</w:t>
            </w:r>
            <w:proofErr w:type="spellEnd"/>
            <w:r>
              <w:rPr>
                <w:rFonts w:ascii="Arial" w:hAnsi="Arial" w:cs="Arial"/>
                <w:bCs/>
              </w:rPr>
              <w:t xml:space="preserve"> </w:t>
            </w:r>
            <w:proofErr w:type="spellStart"/>
            <w:r>
              <w:rPr>
                <w:rFonts w:ascii="Arial" w:hAnsi="Arial" w:cs="Arial"/>
                <w:bCs/>
              </w:rPr>
              <w:t>Leiton</w:t>
            </w:r>
            <w:proofErr w:type="spellEnd"/>
            <w:r>
              <w:rPr>
                <w:rFonts w:ascii="Arial" w:hAnsi="Arial" w:cs="Arial"/>
                <w:bCs/>
              </w:rPr>
              <w:t xml:space="preserve"> </w:t>
            </w:r>
            <w:proofErr w:type="spellStart"/>
            <w:r>
              <w:rPr>
                <w:rFonts w:ascii="Arial" w:hAnsi="Arial" w:cs="Arial"/>
                <w:bCs/>
              </w:rPr>
              <w:t>Insuasti</w:t>
            </w:r>
            <w:proofErr w:type="spellEnd"/>
          </w:p>
        </w:tc>
        <w:tc>
          <w:tcPr>
            <w:tcW w:w="2052" w:type="dxa"/>
          </w:tcPr>
          <w:p w14:paraId="096A71A8" w14:textId="77777777" w:rsidR="00217535" w:rsidRDefault="00217535" w:rsidP="0036730B">
            <w:pPr>
              <w:pStyle w:val="paragraph"/>
              <w:spacing w:before="0" w:beforeAutospacing="0" w:after="0" w:afterAutospacing="0" w:line="312" w:lineRule="auto"/>
              <w:ind w:right="45"/>
              <w:jc w:val="both"/>
              <w:textAlignment w:val="baseline"/>
              <w:rPr>
                <w:rFonts w:ascii="Arial" w:hAnsi="Arial" w:cs="Arial"/>
                <w:bCs/>
              </w:rPr>
            </w:pPr>
          </w:p>
          <w:p w14:paraId="1A4F8D79" w14:textId="1A55C30D" w:rsidR="00217535" w:rsidRPr="00821A7A" w:rsidRDefault="00217535" w:rsidP="0036730B">
            <w:pPr>
              <w:pStyle w:val="paragraph"/>
              <w:spacing w:before="0" w:beforeAutospacing="0" w:after="0" w:afterAutospacing="0" w:line="312" w:lineRule="auto"/>
              <w:ind w:right="45"/>
              <w:jc w:val="both"/>
              <w:textAlignment w:val="baseline"/>
              <w:rPr>
                <w:rFonts w:ascii="Arial" w:hAnsi="Arial" w:cs="Arial"/>
                <w:bCs/>
              </w:rPr>
            </w:pPr>
            <w:r w:rsidRPr="00821A7A">
              <w:rPr>
                <w:rFonts w:ascii="Arial" w:hAnsi="Arial" w:cs="Arial"/>
                <w:bCs/>
              </w:rPr>
              <w:t>Municipio de Popayán y Otros</w:t>
            </w:r>
          </w:p>
        </w:tc>
        <w:tc>
          <w:tcPr>
            <w:tcW w:w="2157" w:type="dxa"/>
          </w:tcPr>
          <w:p w14:paraId="39047FF0" w14:textId="77777777" w:rsidR="00217535" w:rsidRDefault="00217535" w:rsidP="0036730B">
            <w:pPr>
              <w:pStyle w:val="paragraph"/>
              <w:spacing w:before="0" w:beforeAutospacing="0" w:after="0" w:afterAutospacing="0" w:line="312" w:lineRule="auto"/>
              <w:ind w:right="45"/>
              <w:jc w:val="both"/>
              <w:textAlignment w:val="baseline"/>
              <w:rPr>
                <w:rFonts w:ascii="Arial" w:hAnsi="Arial" w:cs="Arial"/>
                <w:bCs/>
              </w:rPr>
            </w:pPr>
          </w:p>
          <w:p w14:paraId="7CACF226" w14:textId="77777777" w:rsidR="00217535" w:rsidRPr="00821A7A" w:rsidRDefault="00217535" w:rsidP="00217535">
            <w:pPr>
              <w:pStyle w:val="paragraph"/>
              <w:spacing w:before="0" w:beforeAutospacing="0" w:after="0" w:afterAutospacing="0" w:line="312" w:lineRule="auto"/>
              <w:ind w:right="45"/>
              <w:jc w:val="both"/>
              <w:textAlignment w:val="baseline"/>
              <w:rPr>
                <w:rFonts w:ascii="Arial" w:hAnsi="Arial" w:cs="Arial"/>
                <w:bCs/>
              </w:rPr>
            </w:pPr>
            <w:r w:rsidRPr="00821A7A">
              <w:rPr>
                <w:rFonts w:ascii="Arial" w:hAnsi="Arial" w:cs="Arial"/>
                <w:bCs/>
              </w:rPr>
              <w:t>Llamada en garantía en virtud de la póliza No. 435-80-994000000367 (ANEXO 0)</w:t>
            </w:r>
          </w:p>
          <w:p w14:paraId="78F3152C" w14:textId="77777777" w:rsidR="00217535" w:rsidRPr="00821A7A" w:rsidRDefault="00217535" w:rsidP="0036730B">
            <w:pPr>
              <w:pStyle w:val="paragraph"/>
              <w:spacing w:before="0" w:beforeAutospacing="0" w:after="0" w:afterAutospacing="0" w:line="312" w:lineRule="auto"/>
              <w:ind w:right="45"/>
              <w:jc w:val="both"/>
              <w:textAlignment w:val="baseline"/>
              <w:rPr>
                <w:rFonts w:ascii="Arial" w:hAnsi="Arial" w:cs="Arial"/>
                <w:bCs/>
              </w:rPr>
            </w:pPr>
          </w:p>
        </w:tc>
      </w:tr>
    </w:tbl>
    <w:p w14:paraId="60A752FA" w14:textId="610DF957" w:rsidR="00DD72FE" w:rsidRDefault="00DD72FE" w:rsidP="00512E47">
      <w:pPr>
        <w:tabs>
          <w:tab w:val="left" w:pos="5626"/>
        </w:tabs>
        <w:spacing w:line="312" w:lineRule="auto"/>
        <w:jc w:val="both"/>
        <w:rPr>
          <w:rFonts w:ascii="Arial" w:hAnsi="Arial" w:cs="Arial"/>
          <w:sz w:val="24"/>
          <w:szCs w:val="24"/>
        </w:rPr>
      </w:pPr>
    </w:p>
    <w:p w14:paraId="09C9D83E" w14:textId="4AE04E98" w:rsidR="00512E47" w:rsidRDefault="00512E47" w:rsidP="00512E47">
      <w:pPr>
        <w:pStyle w:val="Prrafodelista"/>
        <w:numPr>
          <w:ilvl w:val="0"/>
          <w:numId w:val="50"/>
        </w:numPr>
        <w:tabs>
          <w:tab w:val="left" w:pos="5626"/>
        </w:tabs>
        <w:spacing w:line="312" w:lineRule="auto"/>
        <w:jc w:val="both"/>
        <w:rPr>
          <w:rFonts w:ascii="Arial" w:hAnsi="Arial" w:cs="Arial"/>
          <w:sz w:val="24"/>
          <w:szCs w:val="24"/>
        </w:rPr>
      </w:pPr>
      <w:r>
        <w:rPr>
          <w:rFonts w:ascii="Arial" w:hAnsi="Arial" w:cs="Arial"/>
          <w:sz w:val="24"/>
          <w:szCs w:val="24"/>
        </w:rPr>
        <w:t xml:space="preserve">Para el caso de Deisy Yurany Sarria Idrobo se tiene que la compañía aún no ha sido llamada en garantía, según se observa en los estados electrónicos de SAMAI. </w:t>
      </w:r>
    </w:p>
    <w:p w14:paraId="2415C53C" w14:textId="77777777" w:rsidR="00512E47" w:rsidRDefault="00512E47" w:rsidP="00512E47">
      <w:pPr>
        <w:pStyle w:val="Prrafodelista"/>
        <w:tabs>
          <w:tab w:val="left" w:pos="5626"/>
        </w:tabs>
        <w:spacing w:line="312" w:lineRule="auto"/>
        <w:jc w:val="both"/>
        <w:rPr>
          <w:rFonts w:ascii="Arial" w:hAnsi="Arial" w:cs="Arial"/>
          <w:sz w:val="24"/>
          <w:szCs w:val="24"/>
        </w:rPr>
      </w:pPr>
    </w:p>
    <w:p w14:paraId="54BCA197" w14:textId="3FC955B2" w:rsidR="00512E47" w:rsidRDefault="003A6EC7" w:rsidP="00512E47">
      <w:pPr>
        <w:pStyle w:val="Prrafodelista"/>
        <w:numPr>
          <w:ilvl w:val="0"/>
          <w:numId w:val="50"/>
        </w:numPr>
        <w:tabs>
          <w:tab w:val="left" w:pos="5626"/>
        </w:tabs>
        <w:spacing w:line="312" w:lineRule="auto"/>
        <w:jc w:val="both"/>
        <w:rPr>
          <w:rFonts w:ascii="Arial" w:hAnsi="Arial" w:cs="Arial"/>
          <w:sz w:val="24"/>
          <w:szCs w:val="24"/>
        </w:rPr>
      </w:pPr>
      <w:r>
        <w:rPr>
          <w:rFonts w:ascii="Arial" w:hAnsi="Arial" w:cs="Arial"/>
          <w:sz w:val="24"/>
          <w:szCs w:val="24"/>
        </w:rPr>
        <w:t xml:space="preserve">De igual forma, para el caso de la acción de grupo iniciado por Carmina Castillo Navarro y otros, se tiene que no es posible acumularse frente a los procesos referenciados anteriormente por dos razones: 1. Se dictó sentencia de primera instancia y 2. Se trata de un procedimiento especial (Ley 472 de 1998). </w:t>
      </w:r>
    </w:p>
    <w:p w14:paraId="3DED5C1D" w14:textId="77777777" w:rsidR="003A6EC7" w:rsidRPr="003A6EC7" w:rsidRDefault="003A6EC7" w:rsidP="003A6EC7">
      <w:pPr>
        <w:pStyle w:val="Prrafodelista"/>
        <w:rPr>
          <w:rFonts w:ascii="Arial" w:hAnsi="Arial" w:cs="Arial"/>
          <w:sz w:val="24"/>
          <w:szCs w:val="24"/>
        </w:rPr>
      </w:pPr>
    </w:p>
    <w:p w14:paraId="7A9EECBF" w14:textId="2F632551" w:rsidR="003A6EC7" w:rsidRDefault="003A6EC7" w:rsidP="00512E47">
      <w:pPr>
        <w:pStyle w:val="Prrafodelista"/>
        <w:numPr>
          <w:ilvl w:val="0"/>
          <w:numId w:val="50"/>
        </w:numPr>
        <w:tabs>
          <w:tab w:val="left" w:pos="5626"/>
        </w:tabs>
        <w:spacing w:line="312" w:lineRule="auto"/>
        <w:jc w:val="both"/>
        <w:rPr>
          <w:rFonts w:ascii="Arial" w:hAnsi="Arial" w:cs="Arial"/>
          <w:sz w:val="24"/>
          <w:szCs w:val="24"/>
        </w:rPr>
      </w:pPr>
      <w:r>
        <w:rPr>
          <w:rFonts w:ascii="Arial" w:hAnsi="Arial" w:cs="Arial"/>
          <w:sz w:val="24"/>
          <w:szCs w:val="24"/>
        </w:rPr>
        <w:t xml:space="preserve">Para el caso de los procesos de radicado No. </w:t>
      </w:r>
      <w:r w:rsidRPr="003A6EC7">
        <w:rPr>
          <w:rFonts w:ascii="Arial" w:hAnsi="Arial" w:cs="Arial"/>
          <w:sz w:val="24"/>
          <w:szCs w:val="24"/>
        </w:rPr>
        <w:t>19001333300320230006700</w:t>
      </w:r>
      <w:r>
        <w:rPr>
          <w:rFonts w:ascii="Arial" w:hAnsi="Arial" w:cs="Arial"/>
          <w:sz w:val="24"/>
          <w:szCs w:val="24"/>
        </w:rPr>
        <w:t xml:space="preserve">, </w:t>
      </w:r>
      <w:r w:rsidRPr="003A6EC7">
        <w:rPr>
          <w:rFonts w:ascii="Arial" w:hAnsi="Arial" w:cs="Arial"/>
          <w:sz w:val="24"/>
          <w:szCs w:val="24"/>
        </w:rPr>
        <w:t>19001333300320230009600</w:t>
      </w:r>
      <w:r>
        <w:rPr>
          <w:rFonts w:ascii="Arial" w:hAnsi="Arial" w:cs="Arial"/>
          <w:sz w:val="24"/>
          <w:szCs w:val="24"/>
        </w:rPr>
        <w:t xml:space="preserve">, </w:t>
      </w:r>
      <w:r w:rsidRPr="003A6EC7">
        <w:rPr>
          <w:rFonts w:ascii="Arial" w:hAnsi="Arial" w:cs="Arial"/>
          <w:sz w:val="24"/>
          <w:szCs w:val="24"/>
        </w:rPr>
        <w:t>19001333300620230004600</w:t>
      </w:r>
      <w:r>
        <w:rPr>
          <w:rFonts w:ascii="Arial" w:hAnsi="Arial" w:cs="Arial"/>
          <w:sz w:val="24"/>
          <w:szCs w:val="24"/>
        </w:rPr>
        <w:t xml:space="preserve">, </w:t>
      </w:r>
      <w:r w:rsidRPr="003A6EC7">
        <w:rPr>
          <w:rFonts w:ascii="Arial" w:hAnsi="Arial" w:cs="Arial"/>
          <w:sz w:val="24"/>
          <w:szCs w:val="24"/>
        </w:rPr>
        <w:t>19001333300820220019800</w:t>
      </w:r>
      <w:r>
        <w:rPr>
          <w:rFonts w:ascii="Arial" w:hAnsi="Arial" w:cs="Arial"/>
          <w:sz w:val="24"/>
          <w:szCs w:val="24"/>
        </w:rPr>
        <w:t xml:space="preserve"> y </w:t>
      </w:r>
      <w:r w:rsidRPr="003A6EC7">
        <w:rPr>
          <w:rFonts w:ascii="Arial" w:hAnsi="Arial" w:cs="Arial"/>
          <w:sz w:val="24"/>
          <w:szCs w:val="24"/>
        </w:rPr>
        <w:t>19001333300820230007800</w:t>
      </w:r>
      <w:r>
        <w:rPr>
          <w:rFonts w:ascii="Arial" w:hAnsi="Arial" w:cs="Arial"/>
          <w:sz w:val="24"/>
          <w:szCs w:val="24"/>
        </w:rPr>
        <w:t xml:space="preserve">, se tiene que si es posible solicitar la acumulación de los mismos pues se trata de procesos con la misma causa (incendio del 28 de mayo de 2021), todos están encaminados a la indemnización de perjuicios materiales e inmateriales y todos deben resolverse bajo el procedimiento ordinario del CPACA tratándose todos del medio de control de reparación directa. </w:t>
      </w:r>
    </w:p>
    <w:p w14:paraId="7F7E3D10" w14:textId="77777777" w:rsidR="003A6EC7" w:rsidRPr="003A6EC7" w:rsidRDefault="003A6EC7" w:rsidP="003A6EC7">
      <w:pPr>
        <w:pStyle w:val="Prrafodelista"/>
        <w:rPr>
          <w:rFonts w:ascii="Arial" w:hAnsi="Arial" w:cs="Arial"/>
          <w:sz w:val="24"/>
          <w:szCs w:val="24"/>
        </w:rPr>
      </w:pPr>
    </w:p>
    <w:p w14:paraId="14DBC498" w14:textId="2472C21E" w:rsidR="008C45B0" w:rsidRPr="003A6EC7" w:rsidRDefault="003A6EC7" w:rsidP="008C45B0">
      <w:pPr>
        <w:pStyle w:val="Prrafodelista"/>
        <w:numPr>
          <w:ilvl w:val="0"/>
          <w:numId w:val="50"/>
        </w:numPr>
        <w:tabs>
          <w:tab w:val="left" w:pos="5626"/>
        </w:tabs>
        <w:spacing w:line="312" w:lineRule="auto"/>
        <w:jc w:val="both"/>
        <w:rPr>
          <w:rFonts w:ascii="Arial" w:hAnsi="Arial" w:cs="Arial"/>
          <w:sz w:val="24"/>
          <w:szCs w:val="24"/>
        </w:rPr>
      </w:pPr>
      <w:r>
        <w:rPr>
          <w:rFonts w:ascii="Arial" w:hAnsi="Arial" w:cs="Arial"/>
          <w:sz w:val="24"/>
          <w:szCs w:val="24"/>
        </w:rPr>
        <w:t xml:space="preserve">Debido a que el Juzgado 8º Administrativo de Popayán fue el primer despacho en conocer de la controversia (22 de noviembre de 2022) bajo el radicado No. </w:t>
      </w:r>
      <w:r w:rsidRPr="003A6EC7">
        <w:rPr>
          <w:rFonts w:ascii="Arial" w:hAnsi="Arial" w:cs="Arial"/>
          <w:sz w:val="24"/>
          <w:szCs w:val="24"/>
        </w:rPr>
        <w:t>19001333300820220019800</w:t>
      </w:r>
      <w:r>
        <w:rPr>
          <w:rFonts w:ascii="Arial" w:hAnsi="Arial" w:cs="Arial"/>
          <w:sz w:val="24"/>
          <w:szCs w:val="24"/>
        </w:rPr>
        <w:t xml:space="preserve">, se tiene que es viable solicitar la acumulación ante este despacho. </w:t>
      </w:r>
    </w:p>
    <w:p w14:paraId="583E118B" w14:textId="5874F5EB" w:rsidR="008C45B0" w:rsidRDefault="008C45B0" w:rsidP="008C45B0">
      <w:pPr>
        <w:tabs>
          <w:tab w:val="left" w:pos="5626"/>
        </w:tabs>
        <w:spacing w:line="312" w:lineRule="auto"/>
        <w:jc w:val="both"/>
        <w:rPr>
          <w:rFonts w:ascii="Arial" w:hAnsi="Arial" w:cs="Arial"/>
          <w:sz w:val="24"/>
          <w:szCs w:val="24"/>
        </w:rPr>
      </w:pPr>
      <w:r>
        <w:rPr>
          <w:rFonts w:ascii="Arial" w:hAnsi="Arial" w:cs="Arial"/>
          <w:sz w:val="24"/>
          <w:szCs w:val="24"/>
        </w:rPr>
        <w:t>Ahora bien, frente a la estrategia que se está utilizando y la que en adelante se utilizará frente los procesos de reparación directa donde ha sido vinculada la compañía con fundamento en la póliza de la referencia, nos permitimos informar lo siguiente:</w:t>
      </w:r>
    </w:p>
    <w:p w14:paraId="38AEF1CB" w14:textId="77777777" w:rsidR="008C45B0" w:rsidRDefault="008C45B0" w:rsidP="008C45B0">
      <w:pPr>
        <w:tabs>
          <w:tab w:val="left" w:pos="5626"/>
        </w:tabs>
        <w:spacing w:line="312" w:lineRule="auto"/>
        <w:jc w:val="both"/>
        <w:rPr>
          <w:rFonts w:ascii="Arial" w:hAnsi="Arial" w:cs="Arial"/>
          <w:sz w:val="24"/>
          <w:szCs w:val="24"/>
        </w:rPr>
      </w:pPr>
    </w:p>
    <w:p w14:paraId="5F55EB2B" w14:textId="69068759" w:rsidR="008C45B0" w:rsidRDefault="008C45B0" w:rsidP="008C45B0">
      <w:pPr>
        <w:pStyle w:val="Prrafodelista"/>
        <w:numPr>
          <w:ilvl w:val="0"/>
          <w:numId w:val="51"/>
        </w:numPr>
        <w:tabs>
          <w:tab w:val="left" w:pos="5626"/>
        </w:tabs>
        <w:spacing w:line="312" w:lineRule="auto"/>
        <w:jc w:val="both"/>
        <w:rPr>
          <w:rFonts w:ascii="Arial" w:hAnsi="Arial" w:cs="Arial"/>
          <w:sz w:val="24"/>
          <w:szCs w:val="24"/>
        </w:rPr>
      </w:pPr>
      <w:r>
        <w:rPr>
          <w:rFonts w:ascii="Arial" w:hAnsi="Arial" w:cs="Arial"/>
          <w:sz w:val="24"/>
          <w:szCs w:val="24"/>
        </w:rPr>
        <w:t xml:space="preserve">Frente al fondo del asunto se ha planteado como medio exceptivo de defensa principal el hecho de un tercero. Ello alegando, entre otras cosas, que si bien las demandadas, dentro de las cuales se encuentra la asegurada, conocían de las manifestaciones acaecidas en el mes de abril y mayo de 2021, lo cierto es que los eventos del 28 de mayo de 2021 superaron toda previsión y fueron, por su magnitud, ciertamente irresistibles. </w:t>
      </w:r>
    </w:p>
    <w:p w14:paraId="522402AF" w14:textId="77777777" w:rsidR="008C45B0" w:rsidRDefault="008C45B0" w:rsidP="008C45B0">
      <w:pPr>
        <w:pStyle w:val="Prrafodelista"/>
        <w:tabs>
          <w:tab w:val="left" w:pos="5626"/>
        </w:tabs>
        <w:spacing w:line="312" w:lineRule="auto"/>
        <w:jc w:val="both"/>
        <w:rPr>
          <w:rFonts w:ascii="Arial" w:hAnsi="Arial" w:cs="Arial"/>
          <w:sz w:val="24"/>
          <w:szCs w:val="24"/>
        </w:rPr>
      </w:pPr>
    </w:p>
    <w:p w14:paraId="593C84BD" w14:textId="3942CC99" w:rsidR="008C45B0" w:rsidRDefault="008C45B0" w:rsidP="008C45B0">
      <w:pPr>
        <w:pStyle w:val="Prrafodelista"/>
        <w:numPr>
          <w:ilvl w:val="0"/>
          <w:numId w:val="51"/>
        </w:numPr>
        <w:tabs>
          <w:tab w:val="left" w:pos="5626"/>
        </w:tabs>
        <w:spacing w:line="312" w:lineRule="auto"/>
        <w:jc w:val="both"/>
        <w:rPr>
          <w:rFonts w:ascii="Arial" w:hAnsi="Arial" w:cs="Arial"/>
          <w:sz w:val="24"/>
          <w:szCs w:val="24"/>
        </w:rPr>
      </w:pPr>
      <w:r>
        <w:rPr>
          <w:rFonts w:ascii="Arial" w:hAnsi="Arial" w:cs="Arial"/>
          <w:sz w:val="24"/>
          <w:szCs w:val="24"/>
        </w:rPr>
        <w:t xml:space="preserve">Frente a la relación contractual con la sociedad asegurada, Centro de Diagnóstico Automotor de Popayán Ltda., se ha planteado las exclusiones pactadas </w:t>
      </w:r>
      <w:r w:rsidR="00AA7CF4">
        <w:rPr>
          <w:rFonts w:ascii="Arial" w:hAnsi="Arial" w:cs="Arial"/>
          <w:sz w:val="24"/>
          <w:szCs w:val="24"/>
        </w:rPr>
        <w:t xml:space="preserve">relativas a que la compañía no será responsable de pagar los daños atribuibles directa o indirectamente a </w:t>
      </w:r>
      <w:r w:rsidR="00AA7CF4">
        <w:rPr>
          <w:rFonts w:ascii="Arial" w:hAnsi="Arial" w:cs="Arial"/>
          <w:i/>
          <w:iCs/>
          <w:sz w:val="24"/>
          <w:szCs w:val="24"/>
        </w:rPr>
        <w:t>“… daños materiales causados directa o indirectamente por huelga, motines, conmoción civil, perturbación del orden público, coacción, manifestaciones públicas, tumultos, decomiso o destrucción de bienes por parte de las autoridades, disturbios políticos y sabotajes con explosivos o actividades guerrilleras, actos mal intencionados de terceros (AMIT) y terrorismo.”</w:t>
      </w:r>
    </w:p>
    <w:p w14:paraId="1EE4593D" w14:textId="77777777" w:rsidR="00AA7CF4" w:rsidRPr="00AA7CF4" w:rsidRDefault="00AA7CF4" w:rsidP="00AA7CF4">
      <w:pPr>
        <w:pStyle w:val="Prrafodelista"/>
        <w:rPr>
          <w:rFonts w:ascii="Arial" w:hAnsi="Arial" w:cs="Arial"/>
          <w:sz w:val="24"/>
          <w:szCs w:val="24"/>
        </w:rPr>
      </w:pPr>
    </w:p>
    <w:p w14:paraId="3CB5A0BD" w14:textId="3D0AEFF2" w:rsidR="00AA7CF4" w:rsidRDefault="00AA7CF4" w:rsidP="00AA7CF4">
      <w:pPr>
        <w:pStyle w:val="Prrafodelista"/>
        <w:tabs>
          <w:tab w:val="left" w:pos="5626"/>
        </w:tabs>
        <w:spacing w:line="312" w:lineRule="auto"/>
        <w:jc w:val="both"/>
        <w:rPr>
          <w:rFonts w:ascii="Arial" w:hAnsi="Arial" w:cs="Arial"/>
          <w:sz w:val="24"/>
          <w:szCs w:val="24"/>
        </w:rPr>
      </w:pPr>
      <w:r>
        <w:rPr>
          <w:rFonts w:ascii="Arial" w:hAnsi="Arial" w:cs="Arial"/>
          <w:sz w:val="24"/>
          <w:szCs w:val="24"/>
        </w:rPr>
        <w:lastRenderedPageBreak/>
        <w:t xml:space="preserve">De igual forma, frente al negocio jurídico aseguraticio celebrado con el Centro </w:t>
      </w:r>
      <w:r>
        <w:rPr>
          <w:rFonts w:ascii="Arial" w:hAnsi="Arial" w:cs="Arial"/>
          <w:sz w:val="24"/>
          <w:szCs w:val="24"/>
        </w:rPr>
        <w:t>de Diagnóstico Automotor de Popayán Ltda.</w:t>
      </w:r>
      <w:r>
        <w:rPr>
          <w:rFonts w:ascii="Arial" w:hAnsi="Arial" w:cs="Arial"/>
          <w:sz w:val="24"/>
          <w:szCs w:val="24"/>
        </w:rPr>
        <w:t xml:space="preserve"> se ha expuesto las garantías a cargo de la sociedad asegurada y la terminación automática del contrato de seguro desde el momento en que el asegurado dejará de estar autorizado para prestar el servicio de parqueadero. </w:t>
      </w:r>
    </w:p>
    <w:p w14:paraId="43913DFD" w14:textId="77777777" w:rsidR="00AA7CF4" w:rsidRPr="00AA7CF4" w:rsidRDefault="00AA7CF4" w:rsidP="00AA7CF4">
      <w:pPr>
        <w:pStyle w:val="Prrafodelista"/>
        <w:rPr>
          <w:rFonts w:ascii="Arial" w:hAnsi="Arial" w:cs="Arial"/>
          <w:sz w:val="24"/>
          <w:szCs w:val="24"/>
        </w:rPr>
      </w:pPr>
    </w:p>
    <w:p w14:paraId="3D1401AE" w14:textId="15E578D6" w:rsidR="00AA7CF4" w:rsidRDefault="00AA7CF4" w:rsidP="008C45B0">
      <w:pPr>
        <w:pStyle w:val="Prrafodelista"/>
        <w:numPr>
          <w:ilvl w:val="0"/>
          <w:numId w:val="51"/>
        </w:numPr>
        <w:tabs>
          <w:tab w:val="left" w:pos="5626"/>
        </w:tabs>
        <w:spacing w:line="312" w:lineRule="auto"/>
        <w:jc w:val="both"/>
        <w:rPr>
          <w:rFonts w:ascii="Arial" w:hAnsi="Arial" w:cs="Arial"/>
          <w:sz w:val="24"/>
          <w:szCs w:val="24"/>
          <w:u w:val="single"/>
        </w:rPr>
      </w:pPr>
      <w:r>
        <w:rPr>
          <w:rFonts w:ascii="Arial" w:hAnsi="Arial" w:cs="Arial"/>
          <w:sz w:val="24"/>
          <w:szCs w:val="24"/>
        </w:rPr>
        <w:t xml:space="preserve">Se considera que la estrategia de defensa es adecuada, pues, en el proceso de la referencia No. </w:t>
      </w:r>
      <w:r w:rsidRPr="00AA7CF4">
        <w:rPr>
          <w:rFonts w:ascii="Arial" w:hAnsi="Arial" w:cs="Arial"/>
          <w:sz w:val="24"/>
          <w:szCs w:val="24"/>
        </w:rPr>
        <w:t>19001333300120220013300</w:t>
      </w:r>
      <w:r>
        <w:rPr>
          <w:rFonts w:ascii="Arial" w:hAnsi="Arial" w:cs="Arial"/>
          <w:sz w:val="24"/>
          <w:szCs w:val="24"/>
        </w:rPr>
        <w:t xml:space="preserve"> atinente a la acción de grupo adelantado por Carmina Castillo Navarro y Otros contra el Municipio de Popayán y Otros por los hechos ocurridos el 28 de mayo de 2021 en el parqueadero municipal ubicado en el Barrio Bolívar de Popayán, el Juzgado 5º Administrativo de Popayán </w:t>
      </w:r>
      <w:r w:rsidRPr="00AA7CF4">
        <w:rPr>
          <w:rFonts w:ascii="Arial" w:hAnsi="Arial" w:cs="Arial"/>
          <w:b/>
          <w:bCs/>
          <w:sz w:val="24"/>
          <w:szCs w:val="24"/>
          <w:u w:val="single"/>
        </w:rPr>
        <w:t>negó las pretensiones de la demanda declarando probada la existencia del hecho de un tercero imprevisible e irresistible.</w:t>
      </w:r>
    </w:p>
    <w:p w14:paraId="2EDB2172" w14:textId="77777777" w:rsidR="00AA7CF4" w:rsidRPr="00AA7CF4" w:rsidRDefault="00AA7CF4" w:rsidP="00AA7CF4">
      <w:pPr>
        <w:pStyle w:val="Prrafodelista"/>
        <w:rPr>
          <w:rFonts w:ascii="Arial" w:hAnsi="Arial" w:cs="Arial"/>
          <w:sz w:val="24"/>
          <w:szCs w:val="24"/>
          <w:u w:val="single"/>
        </w:rPr>
      </w:pPr>
    </w:p>
    <w:p w14:paraId="44092B9E" w14:textId="6486B68F" w:rsidR="00AA7CF4" w:rsidRPr="00217535" w:rsidRDefault="00AA7CF4" w:rsidP="008C45B0">
      <w:pPr>
        <w:pStyle w:val="Prrafodelista"/>
        <w:numPr>
          <w:ilvl w:val="0"/>
          <w:numId w:val="51"/>
        </w:numPr>
        <w:tabs>
          <w:tab w:val="left" w:pos="5626"/>
        </w:tabs>
        <w:spacing w:line="312" w:lineRule="auto"/>
        <w:jc w:val="both"/>
        <w:rPr>
          <w:rFonts w:ascii="Arial" w:hAnsi="Arial" w:cs="Arial"/>
          <w:sz w:val="24"/>
          <w:szCs w:val="24"/>
          <w:u w:val="single"/>
        </w:rPr>
      </w:pPr>
      <w:r>
        <w:rPr>
          <w:rFonts w:ascii="Arial" w:hAnsi="Arial" w:cs="Arial"/>
          <w:sz w:val="24"/>
          <w:szCs w:val="24"/>
        </w:rPr>
        <w:t xml:space="preserve">La anterior sentencia junto con las providencias que sobre el particular ha proferido el H. Consejo de Estado, han sido utilizadas como insumos para excepcionar frente a los casos relacionados con el incendio ocurrido el 28 de mayo de 2021 en el parqueadero municipal ubicado en el Barrio Bolívar. </w:t>
      </w:r>
    </w:p>
    <w:p w14:paraId="146FA104" w14:textId="77777777" w:rsidR="00217535" w:rsidRPr="00217535" w:rsidRDefault="00217535" w:rsidP="00217535">
      <w:pPr>
        <w:pStyle w:val="Prrafodelista"/>
        <w:rPr>
          <w:rFonts w:ascii="Arial" w:hAnsi="Arial" w:cs="Arial"/>
          <w:sz w:val="24"/>
          <w:szCs w:val="24"/>
          <w:u w:val="single"/>
        </w:rPr>
      </w:pPr>
    </w:p>
    <w:p w14:paraId="1B78BAAB" w14:textId="297F0C48" w:rsidR="00217535" w:rsidRDefault="00217535" w:rsidP="00217535">
      <w:pPr>
        <w:tabs>
          <w:tab w:val="left" w:pos="5626"/>
        </w:tabs>
        <w:spacing w:line="312" w:lineRule="auto"/>
        <w:jc w:val="both"/>
        <w:rPr>
          <w:rFonts w:ascii="Arial" w:hAnsi="Arial" w:cs="Arial"/>
          <w:sz w:val="24"/>
          <w:szCs w:val="24"/>
        </w:rPr>
      </w:pPr>
      <w:r w:rsidRPr="00217535">
        <w:rPr>
          <w:rFonts w:ascii="Arial" w:hAnsi="Arial" w:cs="Arial"/>
          <w:sz w:val="24"/>
          <w:szCs w:val="24"/>
        </w:rPr>
        <w:t>Esperamos haber dado respuesta a la inquietud presentada y estamos dispuestos a</w:t>
      </w:r>
      <w:r>
        <w:rPr>
          <w:rFonts w:ascii="Arial" w:hAnsi="Arial" w:cs="Arial"/>
          <w:sz w:val="24"/>
          <w:szCs w:val="24"/>
        </w:rPr>
        <w:t xml:space="preserve"> </w:t>
      </w:r>
      <w:r w:rsidRPr="00217535">
        <w:rPr>
          <w:rFonts w:ascii="Arial" w:hAnsi="Arial" w:cs="Arial"/>
          <w:sz w:val="24"/>
          <w:szCs w:val="24"/>
        </w:rPr>
        <w:t>colaborar con cualquier nueva solicitud o absolver las inquietudes que puedan</w:t>
      </w:r>
      <w:r>
        <w:rPr>
          <w:rFonts w:ascii="Arial" w:hAnsi="Arial" w:cs="Arial"/>
          <w:sz w:val="24"/>
          <w:szCs w:val="24"/>
        </w:rPr>
        <w:t xml:space="preserve"> </w:t>
      </w:r>
      <w:r w:rsidRPr="00217535">
        <w:rPr>
          <w:rFonts w:ascii="Arial" w:hAnsi="Arial" w:cs="Arial"/>
          <w:sz w:val="24"/>
          <w:szCs w:val="24"/>
        </w:rPr>
        <w:t>presentarse.</w:t>
      </w:r>
    </w:p>
    <w:p w14:paraId="61160079" w14:textId="77777777" w:rsidR="00217535" w:rsidRPr="00217535" w:rsidRDefault="00217535" w:rsidP="00217535">
      <w:pPr>
        <w:tabs>
          <w:tab w:val="left" w:pos="5626"/>
        </w:tabs>
        <w:spacing w:line="312" w:lineRule="auto"/>
        <w:jc w:val="both"/>
        <w:rPr>
          <w:rFonts w:ascii="Arial" w:hAnsi="Arial" w:cs="Arial"/>
          <w:sz w:val="24"/>
          <w:szCs w:val="24"/>
        </w:rPr>
      </w:pPr>
    </w:p>
    <w:p w14:paraId="019DFEC7" w14:textId="77777777" w:rsidR="00217535" w:rsidRDefault="00217535" w:rsidP="00217535">
      <w:pPr>
        <w:tabs>
          <w:tab w:val="left" w:pos="5626"/>
        </w:tabs>
        <w:spacing w:line="312" w:lineRule="auto"/>
        <w:jc w:val="both"/>
        <w:rPr>
          <w:rFonts w:ascii="Arial" w:hAnsi="Arial" w:cs="Arial"/>
          <w:sz w:val="24"/>
          <w:szCs w:val="24"/>
        </w:rPr>
      </w:pPr>
      <w:r w:rsidRPr="00217535">
        <w:rPr>
          <w:rFonts w:ascii="Arial" w:hAnsi="Arial" w:cs="Arial"/>
          <w:sz w:val="24"/>
          <w:szCs w:val="24"/>
        </w:rPr>
        <w:t>Cordialmente,</w:t>
      </w:r>
    </w:p>
    <w:p w14:paraId="4C389134" w14:textId="77777777" w:rsidR="00217535" w:rsidRDefault="00217535" w:rsidP="00217535">
      <w:pPr>
        <w:tabs>
          <w:tab w:val="left" w:pos="5626"/>
        </w:tabs>
        <w:spacing w:line="312" w:lineRule="auto"/>
        <w:jc w:val="both"/>
        <w:rPr>
          <w:rFonts w:ascii="Arial" w:hAnsi="Arial" w:cs="Arial"/>
          <w:sz w:val="24"/>
          <w:szCs w:val="24"/>
        </w:rPr>
      </w:pPr>
    </w:p>
    <w:p w14:paraId="4AED7653" w14:textId="77777777" w:rsidR="00217535" w:rsidRPr="00217535" w:rsidRDefault="00217535" w:rsidP="00217535">
      <w:pPr>
        <w:tabs>
          <w:tab w:val="left" w:pos="5626"/>
        </w:tabs>
        <w:spacing w:line="312" w:lineRule="auto"/>
        <w:jc w:val="both"/>
        <w:rPr>
          <w:rFonts w:ascii="Arial" w:hAnsi="Arial" w:cs="Arial"/>
          <w:sz w:val="24"/>
          <w:szCs w:val="24"/>
        </w:rPr>
      </w:pPr>
    </w:p>
    <w:p w14:paraId="2543C4CD" w14:textId="77777777" w:rsidR="00217535" w:rsidRPr="00217535" w:rsidRDefault="00217535" w:rsidP="00217535">
      <w:pPr>
        <w:tabs>
          <w:tab w:val="left" w:pos="5626"/>
        </w:tabs>
        <w:spacing w:line="312" w:lineRule="auto"/>
        <w:jc w:val="both"/>
        <w:rPr>
          <w:rFonts w:ascii="Arial" w:hAnsi="Arial" w:cs="Arial"/>
          <w:b/>
          <w:bCs/>
          <w:sz w:val="24"/>
          <w:szCs w:val="24"/>
        </w:rPr>
      </w:pPr>
      <w:r w:rsidRPr="00217535">
        <w:rPr>
          <w:rFonts w:ascii="Arial" w:hAnsi="Arial" w:cs="Arial"/>
          <w:b/>
          <w:bCs/>
          <w:sz w:val="24"/>
          <w:szCs w:val="24"/>
        </w:rPr>
        <w:t>GUSTAVO ALBERTO HERRERA ÁVILA</w:t>
      </w:r>
    </w:p>
    <w:p w14:paraId="33E1C245" w14:textId="77777777" w:rsidR="00217535" w:rsidRPr="00217535" w:rsidRDefault="00217535" w:rsidP="00217535">
      <w:pPr>
        <w:tabs>
          <w:tab w:val="left" w:pos="5626"/>
        </w:tabs>
        <w:spacing w:line="312" w:lineRule="auto"/>
        <w:jc w:val="both"/>
        <w:rPr>
          <w:rFonts w:ascii="Arial" w:hAnsi="Arial" w:cs="Arial"/>
          <w:sz w:val="24"/>
          <w:szCs w:val="24"/>
        </w:rPr>
      </w:pPr>
      <w:r w:rsidRPr="00217535">
        <w:rPr>
          <w:rFonts w:ascii="Arial" w:hAnsi="Arial" w:cs="Arial"/>
          <w:sz w:val="24"/>
          <w:szCs w:val="24"/>
        </w:rPr>
        <w:t>C.C. No 19.395.114 de Bogotá D.C.</w:t>
      </w:r>
    </w:p>
    <w:p w14:paraId="7F59005B" w14:textId="76E68F37" w:rsidR="00217535" w:rsidRPr="00217535" w:rsidRDefault="00217535" w:rsidP="00217535">
      <w:pPr>
        <w:tabs>
          <w:tab w:val="left" w:pos="5626"/>
        </w:tabs>
        <w:spacing w:line="312" w:lineRule="auto"/>
        <w:jc w:val="both"/>
        <w:rPr>
          <w:rFonts w:ascii="Arial" w:hAnsi="Arial" w:cs="Arial"/>
          <w:sz w:val="24"/>
          <w:szCs w:val="24"/>
        </w:rPr>
      </w:pPr>
      <w:r w:rsidRPr="00217535">
        <w:rPr>
          <w:rFonts w:ascii="Arial" w:hAnsi="Arial" w:cs="Arial"/>
          <w:sz w:val="24"/>
          <w:szCs w:val="24"/>
        </w:rPr>
        <w:t>T.P. No. 39.116 del C.S. de la J.</w:t>
      </w:r>
    </w:p>
    <w:sectPr w:rsidR="00217535" w:rsidRPr="00217535" w:rsidSect="00B54DCC">
      <w:headerReference w:type="even" r:id="rId8"/>
      <w:headerReference w:type="default" r:id="rId9"/>
      <w:footerReference w:type="even" r:id="rId10"/>
      <w:footerReference w:type="default" r:id="rId11"/>
      <w:headerReference w:type="first" r:id="rId12"/>
      <w:footerReference w:type="first" r:id="rId1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DB66" w14:textId="77777777" w:rsidR="002E27A7" w:rsidRDefault="002E27A7" w:rsidP="0025591F">
      <w:r>
        <w:separator/>
      </w:r>
    </w:p>
  </w:endnote>
  <w:endnote w:type="continuationSeparator" w:id="0">
    <w:p w14:paraId="40F558FD" w14:textId="77777777" w:rsidR="002E27A7" w:rsidRDefault="002E27A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T">
    <w:altName w:val="Arial"/>
    <w:panose1 w:val="020B0604020202020204"/>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aleway">
    <w:altName w:val="Trebuchet MS"/>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B763" w14:textId="77777777" w:rsidR="005E3EE7" w:rsidRDefault="005E3E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9993" w14:textId="77777777" w:rsidR="0043214A" w:rsidRDefault="0043214A"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6AA941B">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5AC967D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43214A" w:rsidRPr="004A356B" w:rsidRDefault="0043214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43214A" w:rsidRPr="004A356B" w:rsidRDefault="0043214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900B269"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" filled="f" stroked="f" strokeweight="1pt">
              <v:textbox>
                <w:txbxContent>
                  <w:p w14:paraId="044F6164" w14:textId="77777777" w:rsidR="0043214A" w:rsidRPr="004A356B" w:rsidRDefault="0043214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43214A" w:rsidRPr="004A356B" w:rsidRDefault="0043214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056CE39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43214A" w:rsidRDefault="0043214A" w:rsidP="00416F84">
    <w:pPr>
      <w:ind w:left="7080" w:firstLine="708"/>
      <w:rPr>
        <w:color w:val="222A35" w:themeColor="text2" w:themeShade="80"/>
      </w:rPr>
    </w:pPr>
  </w:p>
  <w:p w14:paraId="014441D0" w14:textId="3E60D481" w:rsidR="0043214A" w:rsidRDefault="004A4EAD"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3D630778" wp14:editId="7EF8CA13">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56D7DE3" w:rsidR="0043214A" w:rsidRPr="004A356B" w:rsidRDefault="004A4EAD"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ADPM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D630778" id="Rectángulo 5" o:spid="_x0000_s1028"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" filled="f" stroked="f" strokeweight="1pt">
              <v:textbox>
                <w:txbxContent>
                  <w:p w14:paraId="63D1D2FD" w14:textId="756D7DE3" w:rsidR="0043214A" w:rsidRPr="004A356B" w:rsidRDefault="004A4EAD"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ADPM</w:t>
                    </w:r>
                  </w:p>
                </w:txbxContent>
              </v:textbox>
              <w10:wrap anchorx="page" anchory="margin"/>
            </v:rect>
          </w:pict>
        </mc:Fallback>
      </mc:AlternateContent>
    </w:r>
  </w:p>
  <w:p w14:paraId="329D81E2" w14:textId="30C20BBE" w:rsidR="0043214A" w:rsidRDefault="0043214A" w:rsidP="004A356B">
    <w:pPr>
      <w:rPr>
        <w:color w:val="222A35" w:themeColor="text2" w:themeShade="80"/>
      </w:rPr>
    </w:pPr>
  </w:p>
  <w:p w14:paraId="5F8C9338" w14:textId="566B626A" w:rsidR="0043214A" w:rsidRPr="00194DAC" w:rsidRDefault="0043214A"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A7203A">
      <w:rPr>
        <w:rFonts w:ascii="Raleway" w:hAnsi="Raleway"/>
        <w:b/>
        <w:bCs/>
        <w:noProof/>
        <w:color w:val="222A35" w:themeColor="text2" w:themeShade="80"/>
        <w:sz w:val="16"/>
        <w:szCs w:val="16"/>
      </w:rPr>
      <w:t>24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A7203A">
      <w:rPr>
        <w:rFonts w:ascii="Raleway" w:hAnsi="Raleway"/>
        <w:b/>
        <w:bCs/>
        <w:noProof/>
        <w:color w:val="222A35" w:themeColor="text2" w:themeShade="80"/>
        <w:sz w:val="16"/>
        <w:szCs w:val="16"/>
      </w:rPr>
      <w:t>26</w:t>
    </w:r>
    <w:r w:rsidRPr="00194DAC">
      <w:rPr>
        <w:rFonts w:ascii="Raleway" w:hAnsi="Raleway"/>
        <w:b/>
        <w:bCs/>
        <w:color w:val="222A35" w:themeColor="text2" w:themeShade="80"/>
        <w:sz w:val="16"/>
        <w:szCs w:val="16"/>
      </w:rPr>
      <w:fldChar w:fldCharType="end"/>
    </w:r>
  </w:p>
  <w:p w14:paraId="2EF8A1B3" w14:textId="77777777" w:rsidR="0043214A" w:rsidRDefault="0043214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2211" w14:textId="77777777" w:rsidR="005E3EE7" w:rsidRDefault="005E3E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0C52A" w14:textId="77777777" w:rsidR="002E27A7" w:rsidRDefault="002E27A7" w:rsidP="0025591F">
      <w:r>
        <w:separator/>
      </w:r>
    </w:p>
  </w:footnote>
  <w:footnote w:type="continuationSeparator" w:id="0">
    <w:p w14:paraId="0FAAA478" w14:textId="77777777" w:rsidR="002E27A7" w:rsidRDefault="002E27A7" w:rsidP="0025591F">
      <w:r>
        <w:continuationSeparator/>
      </w:r>
    </w:p>
  </w:footnote>
  <w:footnote w:id="1">
    <w:p w14:paraId="2655B0EA" w14:textId="576E0FB5" w:rsidR="00DD72FE" w:rsidRPr="00DD72FE" w:rsidRDefault="00DD72FE" w:rsidP="00DD72FE">
      <w:pPr>
        <w:pStyle w:val="Textonotapie"/>
        <w:jc w:val="both"/>
        <w:rPr>
          <w:rFonts w:ascii="Arial" w:hAnsi="Arial" w:cs="Arial"/>
        </w:rPr>
      </w:pPr>
      <w:r w:rsidRPr="00DD72FE">
        <w:rPr>
          <w:rStyle w:val="Refdenotaalpie"/>
          <w:rFonts w:ascii="Arial" w:hAnsi="Arial" w:cs="Arial"/>
        </w:rPr>
        <w:footnoteRef/>
      </w:r>
      <w:r w:rsidRPr="00DD72FE">
        <w:rPr>
          <w:rFonts w:ascii="Arial" w:hAnsi="Arial" w:cs="Arial"/>
        </w:rPr>
        <w:t xml:space="preserve"> </w:t>
      </w:r>
      <w:r w:rsidRPr="00DD72FE">
        <w:rPr>
          <w:rFonts w:ascii="Arial" w:hAnsi="Arial" w:cs="Arial"/>
        </w:rPr>
        <w:t>Consejo de Estado. Sala de lo Contencioso Administrativo – Sección Primera. Auto del 15 de</w:t>
      </w:r>
      <w:r w:rsidRPr="00DD72FE">
        <w:rPr>
          <w:rFonts w:ascii="Arial" w:hAnsi="Arial" w:cs="Arial"/>
        </w:rPr>
        <w:t xml:space="preserve"> </w:t>
      </w:r>
      <w:r w:rsidRPr="00DD72FE">
        <w:rPr>
          <w:rFonts w:ascii="Arial" w:hAnsi="Arial" w:cs="Arial"/>
        </w:rPr>
        <w:t>diciembre de 2021. Consejero Ponente: Roberto Augusto Serrato Valdés. Radicado No. 11001-03-24-000-2021-00686-00A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EC67" w14:textId="77777777" w:rsidR="005E3EE7" w:rsidRDefault="005E3E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0B1A" w14:textId="77777777" w:rsidR="0043214A" w:rsidRDefault="0043214A">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DDD2" w14:textId="77777777" w:rsidR="005E3EE7" w:rsidRDefault="005E3E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66037D"/>
    <w:multiLevelType w:val="hybridMultilevel"/>
    <w:tmpl w:val="62F2693C"/>
    <w:lvl w:ilvl="0" w:tplc="A93284A2">
      <w:start w:val="1"/>
      <w:numFmt w:val="decimal"/>
      <w:lvlText w:val="%1."/>
      <w:lvlJc w:val="left"/>
      <w:pPr>
        <w:ind w:left="360" w:hanging="360"/>
      </w:pPr>
      <w:rPr>
        <w:rFonts w:ascii="Arial" w:eastAsia="Times New Roman" w:hAnsi="Arial" w:cs="Arial"/>
        <w:b/>
        <w:bCs/>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4CF219F"/>
    <w:multiLevelType w:val="hybridMultilevel"/>
    <w:tmpl w:val="DF60F0C2"/>
    <w:lvl w:ilvl="0" w:tplc="B546E77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A76636"/>
    <w:multiLevelType w:val="hybridMultilevel"/>
    <w:tmpl w:val="34E82A9C"/>
    <w:lvl w:ilvl="0" w:tplc="EE1C5326">
      <w:start w:val="6"/>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6B4CB2"/>
    <w:multiLevelType w:val="hybridMultilevel"/>
    <w:tmpl w:val="91EC6D3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852723"/>
    <w:multiLevelType w:val="hybridMultilevel"/>
    <w:tmpl w:val="22D0C794"/>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240A000F">
      <w:start w:val="1"/>
      <w:numFmt w:val="decimal"/>
      <w:lvlText w:val="%4."/>
      <w:lvlJc w:val="left"/>
      <w:pPr>
        <w:ind w:left="2565" w:hanging="360"/>
      </w:p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6" w15:restartNumberingAfterBreak="0">
    <w:nsid w:val="108D337C"/>
    <w:multiLevelType w:val="multilevel"/>
    <w:tmpl w:val="B89252AA"/>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6C168B"/>
    <w:multiLevelType w:val="hybridMultilevel"/>
    <w:tmpl w:val="D520B32C"/>
    <w:lvl w:ilvl="0" w:tplc="2556DF6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9FA4B07"/>
    <w:multiLevelType w:val="hybridMultilevel"/>
    <w:tmpl w:val="4B623C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D8001B"/>
    <w:multiLevelType w:val="hybridMultilevel"/>
    <w:tmpl w:val="D37CCFF0"/>
    <w:lvl w:ilvl="0" w:tplc="52588FB6">
      <w:start w:val="1"/>
      <w:numFmt w:val="upperRoman"/>
      <w:lvlText w:val="%1."/>
      <w:lvlJc w:val="left"/>
      <w:pPr>
        <w:ind w:left="720" w:hanging="720"/>
      </w:pPr>
      <w:rPr>
        <w:rFonts w:hint="default"/>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34967B1"/>
    <w:multiLevelType w:val="hybridMultilevel"/>
    <w:tmpl w:val="153C25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87057B"/>
    <w:multiLevelType w:val="hybridMultilevel"/>
    <w:tmpl w:val="394462E2"/>
    <w:lvl w:ilvl="0" w:tplc="3946845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D73D4D"/>
    <w:multiLevelType w:val="hybridMultilevel"/>
    <w:tmpl w:val="CA64E1D8"/>
    <w:lvl w:ilvl="0" w:tplc="979CC6D8">
      <w:start w:val="7"/>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0E2606"/>
    <w:multiLevelType w:val="hybridMultilevel"/>
    <w:tmpl w:val="3B082A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9315BA"/>
    <w:multiLevelType w:val="hybridMultilevel"/>
    <w:tmpl w:val="DCF66D42"/>
    <w:lvl w:ilvl="0" w:tplc="9818439E">
      <w:start w:val="1"/>
      <w:numFmt w:val="upperLetter"/>
      <w:lvlText w:val="%1."/>
      <w:lvlJc w:val="left"/>
      <w:pPr>
        <w:ind w:left="36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2DD634D3"/>
    <w:multiLevelType w:val="hybridMultilevel"/>
    <w:tmpl w:val="C66C90E2"/>
    <w:lvl w:ilvl="0" w:tplc="1610BEF8">
      <w:start w:val="4"/>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23E3B05"/>
    <w:multiLevelType w:val="hybridMultilevel"/>
    <w:tmpl w:val="88745D06"/>
    <w:lvl w:ilvl="0" w:tplc="8372353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7D7F73"/>
    <w:multiLevelType w:val="hybridMultilevel"/>
    <w:tmpl w:val="1AD269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4AF6B1B"/>
    <w:multiLevelType w:val="hybridMultilevel"/>
    <w:tmpl w:val="3956E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37E76532"/>
    <w:multiLevelType w:val="hybridMultilevel"/>
    <w:tmpl w:val="3956E6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2" w15:restartNumberingAfterBreak="0">
    <w:nsid w:val="3C9B51CF"/>
    <w:multiLevelType w:val="hybridMultilevel"/>
    <w:tmpl w:val="1C6229DA"/>
    <w:lvl w:ilvl="0" w:tplc="73D40242">
      <w:numFmt w:val="bullet"/>
      <w:lvlText w:val="-"/>
      <w:lvlJc w:val="left"/>
      <w:pPr>
        <w:ind w:left="360" w:hanging="360"/>
      </w:pPr>
      <w:rPr>
        <w:rFonts w:ascii="Arial" w:eastAsia="Arial MT"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0F1584"/>
    <w:multiLevelType w:val="hybridMultilevel"/>
    <w:tmpl w:val="40101E1C"/>
    <w:lvl w:ilvl="0" w:tplc="B9F09D5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1A3869"/>
    <w:multiLevelType w:val="hybridMultilevel"/>
    <w:tmpl w:val="F12243F4"/>
    <w:lvl w:ilvl="0" w:tplc="A8D697AA">
      <w:start w:val="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0D0805"/>
    <w:multiLevelType w:val="hybridMultilevel"/>
    <w:tmpl w:val="DDDC0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7B66433"/>
    <w:multiLevelType w:val="hybridMultilevel"/>
    <w:tmpl w:val="FE1C4648"/>
    <w:lvl w:ilvl="0" w:tplc="CCA0D390">
      <w:start w:val="1"/>
      <w:numFmt w:val="decimal"/>
      <w:lvlText w:val="%1."/>
      <w:lvlJc w:val="left"/>
      <w:pPr>
        <w:ind w:left="360" w:hanging="360"/>
      </w:pPr>
      <w:rPr>
        <w:rFonts w:hint="default"/>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4845463F"/>
    <w:multiLevelType w:val="multilevel"/>
    <w:tmpl w:val="72FA515A"/>
    <w:lvl w:ilvl="0">
      <w:start w:val="1"/>
      <w:numFmt w:val="upperRoman"/>
      <w:lvlText w:val="%1."/>
      <w:lvlJc w:val="left"/>
      <w:pPr>
        <w:ind w:left="1080" w:hanging="720"/>
      </w:pPr>
      <w:rPr>
        <w:rFonts w:eastAsia="Times New Roman" w:hint="default"/>
        <w:color w:val="000000" w:themeColor="text1"/>
      </w:rPr>
    </w:lvl>
    <w:lvl w:ilvl="1">
      <w:start w:val="1"/>
      <w:numFmt w:val="decimal"/>
      <w:isLgl/>
      <w:lvlText w:val="%1.%2."/>
      <w:lvlJc w:val="left"/>
      <w:pPr>
        <w:ind w:left="72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86933CC"/>
    <w:multiLevelType w:val="hybridMultilevel"/>
    <w:tmpl w:val="17765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97F431A"/>
    <w:multiLevelType w:val="hybridMultilevel"/>
    <w:tmpl w:val="6C825714"/>
    <w:lvl w:ilvl="0" w:tplc="2726550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0CE37F8"/>
    <w:multiLevelType w:val="hybridMultilevel"/>
    <w:tmpl w:val="988A941E"/>
    <w:lvl w:ilvl="0" w:tplc="700CF8DC">
      <w:start w:val="1"/>
      <w:numFmt w:val="lowerRoman"/>
      <w:lvlText w:val="%1)"/>
      <w:lvlJc w:val="left"/>
      <w:pPr>
        <w:ind w:left="1420" w:hanging="72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31" w15:restartNumberingAfterBreak="0">
    <w:nsid w:val="54F74A21"/>
    <w:multiLevelType w:val="hybridMultilevel"/>
    <w:tmpl w:val="A5EE155C"/>
    <w:lvl w:ilvl="0" w:tplc="D796369E">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7982C05"/>
    <w:multiLevelType w:val="hybridMultilevel"/>
    <w:tmpl w:val="130887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AF65CE1"/>
    <w:multiLevelType w:val="hybridMultilevel"/>
    <w:tmpl w:val="797E6464"/>
    <w:lvl w:ilvl="0" w:tplc="BB8ED802">
      <w:start w:val="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E82C33"/>
    <w:multiLevelType w:val="hybridMultilevel"/>
    <w:tmpl w:val="1A5ECA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36"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5D9B42B3"/>
    <w:multiLevelType w:val="multilevel"/>
    <w:tmpl w:val="7D606568"/>
    <w:lvl w:ilvl="0">
      <w:start w:val="1"/>
      <w:numFmt w:val="decimal"/>
      <w:lvlText w:val="%1."/>
      <w:lvlJc w:val="left"/>
      <w:pPr>
        <w:ind w:left="720" w:hanging="360"/>
      </w:pPr>
      <w:rPr>
        <w:rFonts w:hint="default"/>
      </w:rPr>
    </w:lvl>
    <w:lvl w:ilvl="1">
      <w:start w:val="2"/>
      <w:numFmt w:val="decimal"/>
      <w:isLgl/>
      <w:lvlText w:val="%1.%2"/>
      <w:lvlJc w:val="left"/>
      <w:pPr>
        <w:ind w:left="967" w:hanging="504"/>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8" w15:restartNumberingAfterBreak="0">
    <w:nsid w:val="5DBD6D95"/>
    <w:multiLevelType w:val="hybridMultilevel"/>
    <w:tmpl w:val="8C4A7904"/>
    <w:lvl w:ilvl="0" w:tplc="F6B40162">
      <w:start w:val="1"/>
      <w:numFmt w:val="upperRoman"/>
      <w:lvlText w:val="%1."/>
      <w:lvlJc w:val="left"/>
      <w:pPr>
        <w:ind w:left="1080" w:hanging="720"/>
      </w:pPr>
      <w:rPr>
        <w:rFonts w:asciiTheme="minorHAnsi" w:eastAsia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1E30DAE"/>
    <w:multiLevelType w:val="hybridMultilevel"/>
    <w:tmpl w:val="A9C0D7F6"/>
    <w:lvl w:ilvl="0" w:tplc="C9705AA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2481FB4"/>
    <w:multiLevelType w:val="multilevel"/>
    <w:tmpl w:val="E332A45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2B166A5"/>
    <w:multiLevelType w:val="hybridMultilevel"/>
    <w:tmpl w:val="ECC4A9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3812555"/>
    <w:multiLevelType w:val="hybridMultilevel"/>
    <w:tmpl w:val="89E80632"/>
    <w:lvl w:ilvl="0" w:tplc="218C5F44">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6E240DC"/>
    <w:multiLevelType w:val="hybridMultilevel"/>
    <w:tmpl w:val="1CB6DC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1301C6A"/>
    <w:multiLevelType w:val="hybridMultilevel"/>
    <w:tmpl w:val="AE023894"/>
    <w:lvl w:ilvl="0" w:tplc="308A6EF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63B10C1"/>
    <w:multiLevelType w:val="hybridMultilevel"/>
    <w:tmpl w:val="C6FE7EDC"/>
    <w:lvl w:ilvl="0" w:tplc="5202A7DA">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70F4E72"/>
    <w:multiLevelType w:val="hybridMultilevel"/>
    <w:tmpl w:val="2BF4792A"/>
    <w:lvl w:ilvl="0" w:tplc="B7AAA638">
      <w:start w:val="9"/>
      <w:numFmt w:val="decimal"/>
      <w:lvlText w:val="%1."/>
      <w:lvlJc w:val="left"/>
      <w:pPr>
        <w:ind w:left="720" w:hanging="360"/>
      </w:pPr>
      <w:rPr>
        <w:rFonts w:eastAsia="Times New Roman" w:hint="default"/>
        <w:color w:val="00000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7BC312C"/>
    <w:multiLevelType w:val="multilevel"/>
    <w:tmpl w:val="645A556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7F0B2641"/>
    <w:multiLevelType w:val="hybridMultilevel"/>
    <w:tmpl w:val="E48C7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FFB064B"/>
    <w:multiLevelType w:val="hybridMultilevel"/>
    <w:tmpl w:val="3D125DC8"/>
    <w:lvl w:ilvl="0" w:tplc="99F284C6">
      <w:start w:val="4"/>
      <w:numFmt w:val="bullet"/>
      <w:lvlText w:val="-"/>
      <w:lvlJc w:val="left"/>
      <w:pPr>
        <w:ind w:left="720" w:hanging="360"/>
      </w:pPr>
      <w:rPr>
        <w:rFonts w:ascii="Arial" w:eastAsia="Arial MT"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49377760">
    <w:abstractNumId w:val="7"/>
  </w:num>
  <w:num w:numId="2" w16cid:durableId="1343245711">
    <w:abstractNumId w:val="0"/>
  </w:num>
  <w:num w:numId="3" w16cid:durableId="1808627756">
    <w:abstractNumId w:val="26"/>
  </w:num>
  <w:num w:numId="4" w16cid:durableId="1257129090">
    <w:abstractNumId w:val="1"/>
  </w:num>
  <w:num w:numId="5" w16cid:durableId="408581558">
    <w:abstractNumId w:val="29"/>
  </w:num>
  <w:num w:numId="6" w16cid:durableId="416295712">
    <w:abstractNumId w:val="49"/>
  </w:num>
  <w:num w:numId="7" w16cid:durableId="1272779401">
    <w:abstractNumId w:val="46"/>
  </w:num>
  <w:num w:numId="8" w16cid:durableId="1716932724">
    <w:abstractNumId w:val="37"/>
  </w:num>
  <w:num w:numId="9" w16cid:durableId="1151365560">
    <w:abstractNumId w:val="44"/>
  </w:num>
  <w:num w:numId="10" w16cid:durableId="805928539">
    <w:abstractNumId w:val="39"/>
  </w:num>
  <w:num w:numId="11" w16cid:durableId="975840110">
    <w:abstractNumId w:val="12"/>
  </w:num>
  <w:num w:numId="12" w16cid:durableId="876896740">
    <w:abstractNumId w:val="31"/>
  </w:num>
  <w:num w:numId="13" w16cid:durableId="1636789455">
    <w:abstractNumId w:val="47"/>
  </w:num>
  <w:num w:numId="14" w16cid:durableId="1033579552">
    <w:abstractNumId w:val="2"/>
  </w:num>
  <w:num w:numId="15" w16cid:durableId="1767077146">
    <w:abstractNumId w:val="45"/>
  </w:num>
  <w:num w:numId="16" w16cid:durableId="1025985112">
    <w:abstractNumId w:val="23"/>
  </w:num>
  <w:num w:numId="17" w16cid:durableId="273949977">
    <w:abstractNumId w:val="16"/>
  </w:num>
  <w:num w:numId="18" w16cid:durableId="877544357">
    <w:abstractNumId w:val="25"/>
  </w:num>
  <w:num w:numId="19" w16cid:durableId="420494390">
    <w:abstractNumId w:val="4"/>
  </w:num>
  <w:num w:numId="20" w16cid:durableId="561254315">
    <w:abstractNumId w:val="41"/>
  </w:num>
  <w:num w:numId="21" w16cid:durableId="799373077">
    <w:abstractNumId w:val="19"/>
  </w:num>
  <w:num w:numId="22" w16cid:durableId="161511483">
    <w:abstractNumId w:val="20"/>
  </w:num>
  <w:num w:numId="23" w16cid:durableId="376970536">
    <w:abstractNumId w:val="48"/>
  </w:num>
  <w:num w:numId="24" w16cid:durableId="1534267800">
    <w:abstractNumId w:val="10"/>
  </w:num>
  <w:num w:numId="25" w16cid:durableId="1746680485">
    <w:abstractNumId w:val="18"/>
  </w:num>
  <w:num w:numId="26" w16cid:durableId="484786696">
    <w:abstractNumId w:val="17"/>
  </w:num>
  <w:num w:numId="27" w16cid:durableId="2051681431">
    <w:abstractNumId w:val="21"/>
  </w:num>
  <w:num w:numId="28" w16cid:durableId="1946883520">
    <w:abstractNumId w:val="42"/>
  </w:num>
  <w:num w:numId="29" w16cid:durableId="965964714">
    <w:abstractNumId w:val="8"/>
  </w:num>
  <w:num w:numId="30" w16cid:durableId="974025534">
    <w:abstractNumId w:val="38"/>
  </w:num>
  <w:num w:numId="31" w16cid:durableId="138610691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9306715">
    <w:abstractNumId w:val="28"/>
  </w:num>
  <w:num w:numId="33" w16cid:durableId="559484304">
    <w:abstractNumId w:val="15"/>
  </w:num>
  <w:num w:numId="34" w16cid:durableId="1373533372">
    <w:abstractNumId w:val="36"/>
  </w:num>
  <w:num w:numId="35" w16cid:durableId="12200472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7219032">
    <w:abstractNumId w:val="43"/>
  </w:num>
  <w:num w:numId="37" w16cid:durableId="2000113015">
    <w:abstractNumId w:val="27"/>
  </w:num>
  <w:num w:numId="38" w16cid:durableId="978265944">
    <w:abstractNumId w:val="40"/>
  </w:num>
  <w:num w:numId="39" w16cid:durableId="1050156715">
    <w:abstractNumId w:val="13"/>
  </w:num>
  <w:num w:numId="40" w16cid:durableId="1489975448">
    <w:abstractNumId w:val="33"/>
  </w:num>
  <w:num w:numId="41" w16cid:durableId="1854218550">
    <w:abstractNumId w:val="24"/>
  </w:num>
  <w:num w:numId="42" w16cid:durableId="211425944">
    <w:abstractNumId w:val="3"/>
  </w:num>
  <w:num w:numId="43" w16cid:durableId="246309188">
    <w:abstractNumId w:val="6"/>
  </w:num>
  <w:num w:numId="44" w16cid:durableId="966812748">
    <w:abstractNumId w:val="32"/>
  </w:num>
  <w:num w:numId="45" w16cid:durableId="1922567949">
    <w:abstractNumId w:val="14"/>
  </w:num>
  <w:num w:numId="46" w16cid:durableId="472992330">
    <w:abstractNumId w:val="22"/>
  </w:num>
  <w:num w:numId="47" w16cid:durableId="1739282899">
    <w:abstractNumId w:val="30"/>
  </w:num>
  <w:num w:numId="48" w16cid:durableId="291250237">
    <w:abstractNumId w:val="34"/>
  </w:num>
  <w:num w:numId="49" w16cid:durableId="1259169226">
    <w:abstractNumId w:val="50"/>
  </w:num>
  <w:num w:numId="50" w16cid:durableId="2136486471">
    <w:abstractNumId w:val="11"/>
  </w:num>
  <w:num w:numId="51" w16cid:durableId="19453813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59B4"/>
    <w:rsid w:val="00006557"/>
    <w:rsid w:val="00020409"/>
    <w:rsid w:val="00022C57"/>
    <w:rsid w:val="00025140"/>
    <w:rsid w:val="0003111F"/>
    <w:rsid w:val="00044D70"/>
    <w:rsid w:val="00050AD7"/>
    <w:rsid w:val="00052012"/>
    <w:rsid w:val="00064BE4"/>
    <w:rsid w:val="000A57C0"/>
    <w:rsid w:val="000C1A18"/>
    <w:rsid w:val="000C26DC"/>
    <w:rsid w:val="000C27D1"/>
    <w:rsid w:val="000C2815"/>
    <w:rsid w:val="000F0891"/>
    <w:rsid w:val="000F0F89"/>
    <w:rsid w:val="000F105A"/>
    <w:rsid w:val="000F1EBB"/>
    <w:rsid w:val="000F57E2"/>
    <w:rsid w:val="00112339"/>
    <w:rsid w:val="00123082"/>
    <w:rsid w:val="0012373E"/>
    <w:rsid w:val="00132A6A"/>
    <w:rsid w:val="00137822"/>
    <w:rsid w:val="00137AD6"/>
    <w:rsid w:val="001741F3"/>
    <w:rsid w:val="00180F06"/>
    <w:rsid w:val="001925A0"/>
    <w:rsid w:val="00194DAC"/>
    <w:rsid w:val="0019688B"/>
    <w:rsid w:val="00197558"/>
    <w:rsid w:val="001A302F"/>
    <w:rsid w:val="001B330F"/>
    <w:rsid w:val="001C39DC"/>
    <w:rsid w:val="001C7C45"/>
    <w:rsid w:val="001E01AC"/>
    <w:rsid w:val="001E0943"/>
    <w:rsid w:val="001E3252"/>
    <w:rsid w:val="001E48FF"/>
    <w:rsid w:val="001E4E48"/>
    <w:rsid w:val="001F0573"/>
    <w:rsid w:val="001F7CF8"/>
    <w:rsid w:val="00213A3F"/>
    <w:rsid w:val="00217535"/>
    <w:rsid w:val="00227D8F"/>
    <w:rsid w:val="00234F3F"/>
    <w:rsid w:val="0024307D"/>
    <w:rsid w:val="0024670C"/>
    <w:rsid w:val="00253689"/>
    <w:rsid w:val="00254E27"/>
    <w:rsid w:val="00255265"/>
    <w:rsid w:val="002557E4"/>
    <w:rsid w:val="0025581A"/>
    <w:rsid w:val="0025591F"/>
    <w:rsid w:val="00260997"/>
    <w:rsid w:val="00261E82"/>
    <w:rsid w:val="0026507C"/>
    <w:rsid w:val="00266870"/>
    <w:rsid w:val="00267DDC"/>
    <w:rsid w:val="0027016A"/>
    <w:rsid w:val="002733A8"/>
    <w:rsid w:val="002733EB"/>
    <w:rsid w:val="00281D90"/>
    <w:rsid w:val="00284028"/>
    <w:rsid w:val="002A7F03"/>
    <w:rsid w:val="002B5E76"/>
    <w:rsid w:val="002B6D3C"/>
    <w:rsid w:val="002C2B36"/>
    <w:rsid w:val="002C7FDB"/>
    <w:rsid w:val="002D0BCC"/>
    <w:rsid w:val="002D7049"/>
    <w:rsid w:val="002E08FE"/>
    <w:rsid w:val="002E10C1"/>
    <w:rsid w:val="002E27A7"/>
    <w:rsid w:val="002F63FD"/>
    <w:rsid w:val="003006F4"/>
    <w:rsid w:val="0030224D"/>
    <w:rsid w:val="00304E14"/>
    <w:rsid w:val="00305D26"/>
    <w:rsid w:val="00312488"/>
    <w:rsid w:val="00320D30"/>
    <w:rsid w:val="003210E9"/>
    <w:rsid w:val="00327C64"/>
    <w:rsid w:val="003331C4"/>
    <w:rsid w:val="00345F9F"/>
    <w:rsid w:val="003568DD"/>
    <w:rsid w:val="00364807"/>
    <w:rsid w:val="00374D4A"/>
    <w:rsid w:val="00375AFE"/>
    <w:rsid w:val="003865A4"/>
    <w:rsid w:val="00390EFD"/>
    <w:rsid w:val="003950F3"/>
    <w:rsid w:val="003A19F3"/>
    <w:rsid w:val="003A4974"/>
    <w:rsid w:val="003A6EC7"/>
    <w:rsid w:val="003C513C"/>
    <w:rsid w:val="003C5BCE"/>
    <w:rsid w:val="003E72ED"/>
    <w:rsid w:val="003F022F"/>
    <w:rsid w:val="003F26B0"/>
    <w:rsid w:val="003F2F83"/>
    <w:rsid w:val="003F628B"/>
    <w:rsid w:val="003F774D"/>
    <w:rsid w:val="004021D4"/>
    <w:rsid w:val="00402BD2"/>
    <w:rsid w:val="004050D7"/>
    <w:rsid w:val="00405C43"/>
    <w:rsid w:val="00407E18"/>
    <w:rsid w:val="00416F84"/>
    <w:rsid w:val="0042497F"/>
    <w:rsid w:val="004277F2"/>
    <w:rsid w:val="0043214A"/>
    <w:rsid w:val="00450257"/>
    <w:rsid w:val="00462184"/>
    <w:rsid w:val="00470810"/>
    <w:rsid w:val="00486EA6"/>
    <w:rsid w:val="004A20BB"/>
    <w:rsid w:val="004A214C"/>
    <w:rsid w:val="004A2C6E"/>
    <w:rsid w:val="004A356B"/>
    <w:rsid w:val="004A4EAD"/>
    <w:rsid w:val="004A53EB"/>
    <w:rsid w:val="004C01CE"/>
    <w:rsid w:val="004C48CD"/>
    <w:rsid w:val="004C4B12"/>
    <w:rsid w:val="004D0384"/>
    <w:rsid w:val="004D11D0"/>
    <w:rsid w:val="004F6258"/>
    <w:rsid w:val="004F749F"/>
    <w:rsid w:val="00505F3C"/>
    <w:rsid w:val="0051271C"/>
    <w:rsid w:val="00512E47"/>
    <w:rsid w:val="00517116"/>
    <w:rsid w:val="00517E99"/>
    <w:rsid w:val="0052171C"/>
    <w:rsid w:val="00522419"/>
    <w:rsid w:val="00524D5B"/>
    <w:rsid w:val="005268D4"/>
    <w:rsid w:val="00537956"/>
    <w:rsid w:val="00543F6F"/>
    <w:rsid w:val="00551F6B"/>
    <w:rsid w:val="00552AC2"/>
    <w:rsid w:val="005533AC"/>
    <w:rsid w:val="005639D8"/>
    <w:rsid w:val="00565BDE"/>
    <w:rsid w:val="00583840"/>
    <w:rsid w:val="005A0196"/>
    <w:rsid w:val="005A3F2C"/>
    <w:rsid w:val="005A6EDF"/>
    <w:rsid w:val="005B3214"/>
    <w:rsid w:val="005D0DFA"/>
    <w:rsid w:val="005D1D4C"/>
    <w:rsid w:val="005D2945"/>
    <w:rsid w:val="005D7117"/>
    <w:rsid w:val="005E3EE7"/>
    <w:rsid w:val="005F3422"/>
    <w:rsid w:val="00612201"/>
    <w:rsid w:val="00614641"/>
    <w:rsid w:val="006172D7"/>
    <w:rsid w:val="006179C7"/>
    <w:rsid w:val="006327FF"/>
    <w:rsid w:val="00634ECF"/>
    <w:rsid w:val="00636C1A"/>
    <w:rsid w:val="00637020"/>
    <w:rsid w:val="00660701"/>
    <w:rsid w:val="006709E7"/>
    <w:rsid w:val="006845F6"/>
    <w:rsid w:val="0068510C"/>
    <w:rsid w:val="00687645"/>
    <w:rsid w:val="006B4297"/>
    <w:rsid w:val="006C0888"/>
    <w:rsid w:val="006C0F87"/>
    <w:rsid w:val="006E5037"/>
    <w:rsid w:val="006F3F7B"/>
    <w:rsid w:val="0071058F"/>
    <w:rsid w:val="00713FD3"/>
    <w:rsid w:val="0071438E"/>
    <w:rsid w:val="007227DC"/>
    <w:rsid w:val="0074173E"/>
    <w:rsid w:val="007475CC"/>
    <w:rsid w:val="0078362D"/>
    <w:rsid w:val="00784CDD"/>
    <w:rsid w:val="00793C8E"/>
    <w:rsid w:val="007947E0"/>
    <w:rsid w:val="007B1177"/>
    <w:rsid w:val="007B1C79"/>
    <w:rsid w:val="007C1A65"/>
    <w:rsid w:val="007C7389"/>
    <w:rsid w:val="007D0467"/>
    <w:rsid w:val="007D1F26"/>
    <w:rsid w:val="007D5A5C"/>
    <w:rsid w:val="007E0CF4"/>
    <w:rsid w:val="007E6378"/>
    <w:rsid w:val="007F1900"/>
    <w:rsid w:val="007F3D99"/>
    <w:rsid w:val="007F632D"/>
    <w:rsid w:val="007F6A39"/>
    <w:rsid w:val="008003BF"/>
    <w:rsid w:val="00802568"/>
    <w:rsid w:val="00807856"/>
    <w:rsid w:val="00810422"/>
    <w:rsid w:val="00812A50"/>
    <w:rsid w:val="008206D6"/>
    <w:rsid w:val="00824E3C"/>
    <w:rsid w:val="0083651D"/>
    <w:rsid w:val="008365A0"/>
    <w:rsid w:val="008525EA"/>
    <w:rsid w:val="008830A7"/>
    <w:rsid w:val="00893B16"/>
    <w:rsid w:val="008A3EE5"/>
    <w:rsid w:val="008B1D45"/>
    <w:rsid w:val="008C2F02"/>
    <w:rsid w:val="008C45B0"/>
    <w:rsid w:val="008C60A2"/>
    <w:rsid w:val="008D404C"/>
    <w:rsid w:val="008D4A25"/>
    <w:rsid w:val="008E0134"/>
    <w:rsid w:val="008E1B9B"/>
    <w:rsid w:val="008E4E08"/>
    <w:rsid w:val="008E736C"/>
    <w:rsid w:val="008F1E2F"/>
    <w:rsid w:val="00907C65"/>
    <w:rsid w:val="009117D8"/>
    <w:rsid w:val="0091456F"/>
    <w:rsid w:val="00914857"/>
    <w:rsid w:val="00917F06"/>
    <w:rsid w:val="009315FD"/>
    <w:rsid w:val="00936923"/>
    <w:rsid w:val="00941EAE"/>
    <w:rsid w:val="00946E2B"/>
    <w:rsid w:val="00970248"/>
    <w:rsid w:val="0098317E"/>
    <w:rsid w:val="00997C0E"/>
    <w:rsid w:val="009A324A"/>
    <w:rsid w:val="009A4A87"/>
    <w:rsid w:val="009A6233"/>
    <w:rsid w:val="009C6948"/>
    <w:rsid w:val="009C7478"/>
    <w:rsid w:val="009D20BE"/>
    <w:rsid w:val="009D5A62"/>
    <w:rsid w:val="009D6D87"/>
    <w:rsid w:val="00A21E53"/>
    <w:rsid w:val="00A355F7"/>
    <w:rsid w:val="00A61735"/>
    <w:rsid w:val="00A66580"/>
    <w:rsid w:val="00A7203A"/>
    <w:rsid w:val="00A76C73"/>
    <w:rsid w:val="00A82157"/>
    <w:rsid w:val="00A877E6"/>
    <w:rsid w:val="00A9556E"/>
    <w:rsid w:val="00A96A77"/>
    <w:rsid w:val="00AA326D"/>
    <w:rsid w:val="00AA4007"/>
    <w:rsid w:val="00AA664E"/>
    <w:rsid w:val="00AA7CF4"/>
    <w:rsid w:val="00AB2B27"/>
    <w:rsid w:val="00AB3A2C"/>
    <w:rsid w:val="00AC2182"/>
    <w:rsid w:val="00AD03AA"/>
    <w:rsid w:val="00B03296"/>
    <w:rsid w:val="00B077CA"/>
    <w:rsid w:val="00B1314C"/>
    <w:rsid w:val="00B13656"/>
    <w:rsid w:val="00B157D1"/>
    <w:rsid w:val="00B20189"/>
    <w:rsid w:val="00B23843"/>
    <w:rsid w:val="00B44A4C"/>
    <w:rsid w:val="00B45574"/>
    <w:rsid w:val="00B536F8"/>
    <w:rsid w:val="00B54DCC"/>
    <w:rsid w:val="00B5556C"/>
    <w:rsid w:val="00B5774D"/>
    <w:rsid w:val="00B6138E"/>
    <w:rsid w:val="00B707EA"/>
    <w:rsid w:val="00B81644"/>
    <w:rsid w:val="00BA0C0C"/>
    <w:rsid w:val="00BA0E2F"/>
    <w:rsid w:val="00BA27D9"/>
    <w:rsid w:val="00BA33E1"/>
    <w:rsid w:val="00BB6CE5"/>
    <w:rsid w:val="00BB7105"/>
    <w:rsid w:val="00BC6732"/>
    <w:rsid w:val="00BD2184"/>
    <w:rsid w:val="00BE29FB"/>
    <w:rsid w:val="00BE4E2E"/>
    <w:rsid w:val="00BE6214"/>
    <w:rsid w:val="00BF1A90"/>
    <w:rsid w:val="00BF42A2"/>
    <w:rsid w:val="00BF49D3"/>
    <w:rsid w:val="00BF5305"/>
    <w:rsid w:val="00BF7E9A"/>
    <w:rsid w:val="00C16DFE"/>
    <w:rsid w:val="00C17364"/>
    <w:rsid w:val="00C53500"/>
    <w:rsid w:val="00C64E20"/>
    <w:rsid w:val="00C70FF5"/>
    <w:rsid w:val="00C7582E"/>
    <w:rsid w:val="00C75E85"/>
    <w:rsid w:val="00C96883"/>
    <w:rsid w:val="00CC1369"/>
    <w:rsid w:val="00CC4CEA"/>
    <w:rsid w:val="00CD4331"/>
    <w:rsid w:val="00CD567C"/>
    <w:rsid w:val="00CE5979"/>
    <w:rsid w:val="00CF2117"/>
    <w:rsid w:val="00CF353D"/>
    <w:rsid w:val="00CF3FCB"/>
    <w:rsid w:val="00D03AB2"/>
    <w:rsid w:val="00D1111A"/>
    <w:rsid w:val="00D13C99"/>
    <w:rsid w:val="00D144B2"/>
    <w:rsid w:val="00D23A48"/>
    <w:rsid w:val="00D27837"/>
    <w:rsid w:val="00D326D6"/>
    <w:rsid w:val="00D327A2"/>
    <w:rsid w:val="00D37427"/>
    <w:rsid w:val="00D42054"/>
    <w:rsid w:val="00D51ECD"/>
    <w:rsid w:val="00D731F5"/>
    <w:rsid w:val="00D809AE"/>
    <w:rsid w:val="00D87C7A"/>
    <w:rsid w:val="00DA7E30"/>
    <w:rsid w:val="00DB4A2D"/>
    <w:rsid w:val="00DC60FD"/>
    <w:rsid w:val="00DD6336"/>
    <w:rsid w:val="00DD72FE"/>
    <w:rsid w:val="00DE2591"/>
    <w:rsid w:val="00DE51E1"/>
    <w:rsid w:val="00DF1677"/>
    <w:rsid w:val="00E161BD"/>
    <w:rsid w:val="00E21F68"/>
    <w:rsid w:val="00E21FBB"/>
    <w:rsid w:val="00E23DED"/>
    <w:rsid w:val="00E30777"/>
    <w:rsid w:val="00E43BA7"/>
    <w:rsid w:val="00E55E24"/>
    <w:rsid w:val="00E63CC0"/>
    <w:rsid w:val="00E71FFA"/>
    <w:rsid w:val="00E83500"/>
    <w:rsid w:val="00E83FB2"/>
    <w:rsid w:val="00EB06B6"/>
    <w:rsid w:val="00EB0767"/>
    <w:rsid w:val="00EB116D"/>
    <w:rsid w:val="00EC0ECD"/>
    <w:rsid w:val="00EC17C8"/>
    <w:rsid w:val="00EC434B"/>
    <w:rsid w:val="00EC5756"/>
    <w:rsid w:val="00ED0AC5"/>
    <w:rsid w:val="00ED4CD3"/>
    <w:rsid w:val="00ED7786"/>
    <w:rsid w:val="00EE40E3"/>
    <w:rsid w:val="00EF107D"/>
    <w:rsid w:val="00F00A7F"/>
    <w:rsid w:val="00F32008"/>
    <w:rsid w:val="00F326D8"/>
    <w:rsid w:val="00F42D6D"/>
    <w:rsid w:val="00F450C9"/>
    <w:rsid w:val="00F4584E"/>
    <w:rsid w:val="00F55A10"/>
    <w:rsid w:val="00F562D7"/>
    <w:rsid w:val="00F66CEE"/>
    <w:rsid w:val="00F71395"/>
    <w:rsid w:val="00F73A92"/>
    <w:rsid w:val="00F76EF3"/>
    <w:rsid w:val="00F8510D"/>
    <w:rsid w:val="00F90BB2"/>
    <w:rsid w:val="00F93396"/>
    <w:rsid w:val="00F95354"/>
    <w:rsid w:val="00FA3B77"/>
    <w:rsid w:val="00FA4FFB"/>
    <w:rsid w:val="00FB591F"/>
    <w:rsid w:val="00FC5B49"/>
    <w:rsid w:val="00FC6000"/>
    <w:rsid w:val="00FD04E8"/>
    <w:rsid w:val="00FD2D09"/>
    <w:rsid w:val="00FD78B1"/>
    <w:rsid w:val="00FE10B5"/>
    <w:rsid w:val="00FE1671"/>
    <w:rsid w:val="00FE51E5"/>
    <w:rsid w:val="00FE5E2E"/>
    <w:rsid w:val="00FE74C2"/>
    <w:rsid w:val="00FF3FC4"/>
    <w:rsid w:val="00FF7739"/>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semiHidden/>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basedOn w:val="Normal"/>
    <w:link w:val="PrrafodelistaCar"/>
    <w:uiPriority w:val="1"/>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iPriority w:val="99"/>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aliases w:val="parrafo normal Car"/>
    <w:basedOn w:val="Fuentedeprrafopredeter"/>
    <w:link w:val="Textodeglobo"/>
    <w:uiPriority w:val="99"/>
    <w:semiHidden/>
    <w:rsid w:val="005D2945"/>
    <w:rPr>
      <w:rFonts w:ascii="Tahoma" w:hAnsi="Tahoma" w:cs="Tahoma"/>
      <w:sz w:val="16"/>
      <w:szCs w:val="16"/>
    </w:rPr>
  </w:style>
  <w:style w:type="paragraph" w:styleId="Textodeglobo">
    <w:name w:val="Balloon Text"/>
    <w:aliases w:val="parrafo normal"/>
    <w:basedOn w:val="Normal"/>
    <w:link w:val="TextodegloboCar"/>
    <w:unhideWhenUsed/>
    <w:qFormat/>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2"/>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link w:val="Prrafodelista"/>
    <w:uiPriority w:val="1"/>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styleId="Mencinsinresolver">
    <w:name w:val="Unresolved Mention"/>
    <w:basedOn w:val="Fuentedeprrafopredeter"/>
    <w:uiPriority w:val="99"/>
    <w:semiHidden/>
    <w:unhideWhenUsed/>
    <w:rsid w:val="008C60A2"/>
    <w:rPr>
      <w:color w:val="605E5C"/>
      <w:shd w:val="clear" w:color="auto" w:fill="E1DFDD"/>
    </w:rPr>
  </w:style>
  <w:style w:type="paragraph" w:customStyle="1" w:styleId="TextodenotaalpieCar">
    <w:name w:val="Texto de nota al pie Car"/>
    <w:aliases w:val="referencia nota al pie Car,BVI fnr Car Char Car Char Car,BVI fnr Car Car Car Char Car Char Car,BVI fnr Car Car Char Car Char Car, BVI fnr Car Char Car Char Car, BVI fnr Car Car Car Char Car Char Car"/>
    <w:basedOn w:val="Normal"/>
    <w:rsid w:val="008D404C"/>
    <w:pPr>
      <w:widowControl/>
      <w:autoSpaceDE/>
      <w:autoSpaceDN/>
      <w:spacing w:after="160" w:line="240" w:lineRule="exact"/>
    </w:pPr>
    <w:rPr>
      <w:rFonts w:ascii="Calibri" w:eastAsia="Calibri" w:hAnsi="Calibri" w:cs="Times New Roman"/>
      <w:sz w:val="20"/>
      <w:szCs w:val="20"/>
      <w:vertAlign w:val="superscript"/>
      <w:lang w:val="es-ES_tradnl" w:eastAsia="es-CO"/>
    </w:rPr>
  </w:style>
  <w:style w:type="paragraph" w:customStyle="1" w:styleId="Sangra2detindependiente1">
    <w:name w:val="Sangría 2 de t. independiente1"/>
    <w:basedOn w:val="Normal"/>
    <w:rsid w:val="00DE51E1"/>
    <w:pPr>
      <w:widowControl/>
      <w:suppressAutoHyphens/>
      <w:autoSpaceDE/>
      <w:autoSpaceDN/>
      <w:spacing w:line="360" w:lineRule="auto"/>
      <w:ind w:firstLine="708"/>
      <w:jc w:val="both"/>
    </w:pPr>
    <w:rPr>
      <w:rFonts w:ascii="Century Gothic" w:eastAsia="Times New Roman" w:hAnsi="Century Gothic" w:cs="Times New Roman"/>
      <w:bCs/>
      <w:szCs w:val="24"/>
      <w:lang w:eastAsia="ar-SA"/>
    </w:rPr>
  </w:style>
  <w:style w:type="paragraph" w:styleId="Textosinformato">
    <w:name w:val="Plain Text"/>
    <w:basedOn w:val="Normal"/>
    <w:link w:val="TextosinformatoCar"/>
    <w:uiPriority w:val="99"/>
    <w:semiHidden/>
    <w:unhideWhenUsed/>
    <w:rsid w:val="004F749F"/>
    <w:pPr>
      <w:widowControl/>
      <w:autoSpaceDE/>
      <w:autoSpaceDN/>
    </w:pPr>
    <w:rPr>
      <w:rFonts w:ascii="Courier New" w:eastAsia="Times New Roman" w:hAnsi="Courier New" w:cs="Times New Roman"/>
      <w:sz w:val="20"/>
      <w:szCs w:val="20"/>
      <w:lang w:val="en-US" w:eastAsia="es-ES"/>
    </w:rPr>
  </w:style>
  <w:style w:type="character" w:customStyle="1" w:styleId="TextosinformatoCar">
    <w:name w:val="Texto sin formato Car"/>
    <w:basedOn w:val="Fuentedeprrafopredeter"/>
    <w:link w:val="Textosinformato"/>
    <w:uiPriority w:val="99"/>
    <w:semiHidden/>
    <w:rsid w:val="004F749F"/>
    <w:rPr>
      <w:rFonts w:ascii="Courier New" w:eastAsia="Times New Roman" w:hAnsi="Courier New" w:cs="Times New Roman"/>
      <w:sz w:val="20"/>
      <w:szCs w:val="20"/>
      <w:lang w:val="en-US" w:eastAsia="es-ES"/>
    </w:rPr>
  </w:style>
  <w:style w:type="character" w:styleId="Hipervnculovisitado">
    <w:name w:val="FollowedHyperlink"/>
    <w:basedOn w:val="Fuentedeprrafopredeter"/>
    <w:uiPriority w:val="99"/>
    <w:semiHidden/>
    <w:unhideWhenUsed/>
    <w:rsid w:val="005171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218">
      <w:bodyDiv w:val="1"/>
      <w:marLeft w:val="0"/>
      <w:marRight w:val="0"/>
      <w:marTop w:val="0"/>
      <w:marBottom w:val="0"/>
      <w:divBdr>
        <w:top w:val="none" w:sz="0" w:space="0" w:color="auto"/>
        <w:left w:val="none" w:sz="0" w:space="0" w:color="auto"/>
        <w:bottom w:val="none" w:sz="0" w:space="0" w:color="auto"/>
        <w:right w:val="none" w:sz="0" w:space="0" w:color="auto"/>
      </w:divBdr>
      <w:divsChild>
        <w:div w:id="1887451974">
          <w:marLeft w:val="0"/>
          <w:marRight w:val="0"/>
          <w:marTop w:val="0"/>
          <w:marBottom w:val="0"/>
          <w:divBdr>
            <w:top w:val="none" w:sz="0" w:space="0" w:color="auto"/>
            <w:left w:val="none" w:sz="0" w:space="0" w:color="auto"/>
            <w:bottom w:val="single" w:sz="6" w:space="0" w:color="DADCE0"/>
            <w:right w:val="none" w:sz="0" w:space="0" w:color="auto"/>
          </w:divBdr>
          <w:divsChild>
            <w:div w:id="264852603">
              <w:marLeft w:val="0"/>
              <w:marRight w:val="0"/>
              <w:marTop w:val="0"/>
              <w:marBottom w:val="0"/>
              <w:divBdr>
                <w:top w:val="none" w:sz="0" w:space="0" w:color="auto"/>
                <w:left w:val="none" w:sz="0" w:space="0" w:color="auto"/>
                <w:bottom w:val="none" w:sz="0" w:space="0" w:color="auto"/>
                <w:right w:val="none" w:sz="0" w:space="0" w:color="auto"/>
              </w:divBdr>
            </w:div>
            <w:div w:id="508370435">
              <w:marLeft w:val="0"/>
              <w:marRight w:val="0"/>
              <w:marTop w:val="0"/>
              <w:marBottom w:val="0"/>
              <w:divBdr>
                <w:top w:val="none" w:sz="0" w:space="0" w:color="auto"/>
                <w:left w:val="none" w:sz="0" w:space="0" w:color="auto"/>
                <w:bottom w:val="none" w:sz="0" w:space="0" w:color="auto"/>
                <w:right w:val="none" w:sz="0" w:space="0" w:color="auto"/>
              </w:divBdr>
              <w:divsChild>
                <w:div w:id="930309371">
                  <w:marLeft w:val="0"/>
                  <w:marRight w:val="0"/>
                  <w:marTop w:val="0"/>
                  <w:marBottom w:val="0"/>
                  <w:divBdr>
                    <w:top w:val="none" w:sz="0" w:space="0" w:color="auto"/>
                    <w:left w:val="none" w:sz="0" w:space="0" w:color="auto"/>
                    <w:bottom w:val="none" w:sz="0" w:space="0" w:color="auto"/>
                    <w:right w:val="none" w:sz="0" w:space="0" w:color="auto"/>
                  </w:divBdr>
                  <w:divsChild>
                    <w:div w:id="1413431138">
                      <w:marLeft w:val="0"/>
                      <w:marRight w:val="0"/>
                      <w:marTop w:val="0"/>
                      <w:marBottom w:val="0"/>
                      <w:divBdr>
                        <w:top w:val="single" w:sz="6" w:space="0" w:color="auto"/>
                        <w:left w:val="single" w:sz="6" w:space="0" w:color="auto"/>
                        <w:bottom w:val="single" w:sz="6" w:space="0" w:color="auto"/>
                        <w:right w:val="single" w:sz="6" w:space="0" w:color="auto"/>
                      </w:divBdr>
                      <w:divsChild>
                        <w:div w:id="337124443">
                          <w:marLeft w:val="0"/>
                          <w:marRight w:val="0"/>
                          <w:marTop w:val="0"/>
                          <w:marBottom w:val="0"/>
                          <w:divBdr>
                            <w:top w:val="none" w:sz="0" w:space="0" w:color="auto"/>
                            <w:left w:val="none" w:sz="0" w:space="0" w:color="auto"/>
                            <w:bottom w:val="none" w:sz="0" w:space="0" w:color="auto"/>
                            <w:right w:val="none" w:sz="0" w:space="0" w:color="auto"/>
                          </w:divBdr>
                          <w:divsChild>
                            <w:div w:id="160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43878">
                      <w:marLeft w:val="0"/>
                      <w:marRight w:val="0"/>
                      <w:marTop w:val="0"/>
                      <w:marBottom w:val="0"/>
                      <w:divBdr>
                        <w:top w:val="none" w:sz="0" w:space="0" w:color="auto"/>
                        <w:left w:val="single" w:sz="6" w:space="0" w:color="DADCE0"/>
                        <w:bottom w:val="none" w:sz="0" w:space="0" w:color="auto"/>
                        <w:right w:val="none" w:sz="0" w:space="0" w:color="auto"/>
                      </w:divBdr>
                    </w:div>
                  </w:divsChild>
                </w:div>
              </w:divsChild>
            </w:div>
          </w:divsChild>
        </w:div>
        <w:div w:id="66657135">
          <w:marLeft w:val="0"/>
          <w:marRight w:val="0"/>
          <w:marTop w:val="0"/>
          <w:marBottom w:val="0"/>
          <w:divBdr>
            <w:top w:val="none" w:sz="0" w:space="0" w:color="auto"/>
            <w:left w:val="none" w:sz="0" w:space="0" w:color="auto"/>
            <w:bottom w:val="single" w:sz="6" w:space="0" w:color="DADCE0"/>
            <w:right w:val="none" w:sz="0" w:space="0" w:color="auto"/>
          </w:divBdr>
        </w:div>
      </w:divsChild>
    </w:div>
    <w:div w:id="287012971">
      <w:bodyDiv w:val="1"/>
      <w:marLeft w:val="0"/>
      <w:marRight w:val="0"/>
      <w:marTop w:val="0"/>
      <w:marBottom w:val="0"/>
      <w:divBdr>
        <w:top w:val="none" w:sz="0" w:space="0" w:color="auto"/>
        <w:left w:val="none" w:sz="0" w:space="0" w:color="auto"/>
        <w:bottom w:val="none" w:sz="0" w:space="0" w:color="auto"/>
        <w:right w:val="none" w:sz="0" w:space="0" w:color="auto"/>
      </w:divBdr>
      <w:divsChild>
        <w:div w:id="846091678">
          <w:marLeft w:val="0"/>
          <w:marRight w:val="0"/>
          <w:marTop w:val="0"/>
          <w:marBottom w:val="0"/>
          <w:divBdr>
            <w:top w:val="none" w:sz="0" w:space="0" w:color="auto"/>
            <w:left w:val="none" w:sz="0" w:space="0" w:color="auto"/>
            <w:bottom w:val="single" w:sz="6" w:space="0" w:color="DADCE0"/>
            <w:right w:val="none" w:sz="0" w:space="0" w:color="auto"/>
          </w:divBdr>
          <w:divsChild>
            <w:div w:id="145586765">
              <w:marLeft w:val="0"/>
              <w:marRight w:val="0"/>
              <w:marTop w:val="0"/>
              <w:marBottom w:val="0"/>
              <w:divBdr>
                <w:top w:val="none" w:sz="0" w:space="0" w:color="auto"/>
                <w:left w:val="none" w:sz="0" w:space="0" w:color="auto"/>
                <w:bottom w:val="none" w:sz="0" w:space="0" w:color="auto"/>
                <w:right w:val="none" w:sz="0" w:space="0" w:color="auto"/>
              </w:divBdr>
            </w:div>
            <w:div w:id="165368375">
              <w:marLeft w:val="0"/>
              <w:marRight w:val="0"/>
              <w:marTop w:val="0"/>
              <w:marBottom w:val="0"/>
              <w:divBdr>
                <w:top w:val="none" w:sz="0" w:space="0" w:color="auto"/>
                <w:left w:val="none" w:sz="0" w:space="0" w:color="auto"/>
                <w:bottom w:val="none" w:sz="0" w:space="0" w:color="auto"/>
                <w:right w:val="none" w:sz="0" w:space="0" w:color="auto"/>
              </w:divBdr>
              <w:divsChild>
                <w:div w:id="1634364107">
                  <w:marLeft w:val="0"/>
                  <w:marRight w:val="0"/>
                  <w:marTop w:val="0"/>
                  <w:marBottom w:val="0"/>
                  <w:divBdr>
                    <w:top w:val="none" w:sz="0" w:space="0" w:color="auto"/>
                    <w:left w:val="none" w:sz="0" w:space="0" w:color="auto"/>
                    <w:bottom w:val="none" w:sz="0" w:space="0" w:color="auto"/>
                    <w:right w:val="none" w:sz="0" w:space="0" w:color="auto"/>
                  </w:divBdr>
                  <w:divsChild>
                    <w:div w:id="1313095367">
                      <w:marLeft w:val="0"/>
                      <w:marRight w:val="0"/>
                      <w:marTop w:val="0"/>
                      <w:marBottom w:val="0"/>
                      <w:divBdr>
                        <w:top w:val="single" w:sz="6" w:space="0" w:color="auto"/>
                        <w:left w:val="single" w:sz="6" w:space="0" w:color="auto"/>
                        <w:bottom w:val="single" w:sz="6" w:space="0" w:color="auto"/>
                        <w:right w:val="single" w:sz="6" w:space="0" w:color="auto"/>
                      </w:divBdr>
                      <w:divsChild>
                        <w:div w:id="1789736038">
                          <w:marLeft w:val="0"/>
                          <w:marRight w:val="0"/>
                          <w:marTop w:val="0"/>
                          <w:marBottom w:val="0"/>
                          <w:divBdr>
                            <w:top w:val="none" w:sz="0" w:space="0" w:color="auto"/>
                            <w:left w:val="none" w:sz="0" w:space="0" w:color="auto"/>
                            <w:bottom w:val="none" w:sz="0" w:space="0" w:color="auto"/>
                            <w:right w:val="none" w:sz="0" w:space="0" w:color="auto"/>
                          </w:divBdr>
                          <w:divsChild>
                            <w:div w:id="987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31353">
                      <w:marLeft w:val="0"/>
                      <w:marRight w:val="0"/>
                      <w:marTop w:val="0"/>
                      <w:marBottom w:val="0"/>
                      <w:divBdr>
                        <w:top w:val="none" w:sz="0" w:space="0" w:color="auto"/>
                        <w:left w:val="single" w:sz="6" w:space="0" w:color="DADCE0"/>
                        <w:bottom w:val="none" w:sz="0" w:space="0" w:color="auto"/>
                        <w:right w:val="none" w:sz="0" w:space="0" w:color="auto"/>
                      </w:divBdr>
                    </w:div>
                  </w:divsChild>
                </w:div>
              </w:divsChild>
            </w:div>
          </w:divsChild>
        </w:div>
        <w:div w:id="655063376">
          <w:marLeft w:val="0"/>
          <w:marRight w:val="0"/>
          <w:marTop w:val="0"/>
          <w:marBottom w:val="0"/>
          <w:divBdr>
            <w:top w:val="none" w:sz="0" w:space="0" w:color="auto"/>
            <w:left w:val="none" w:sz="0" w:space="0" w:color="auto"/>
            <w:bottom w:val="single" w:sz="6" w:space="0" w:color="DADCE0"/>
            <w:right w:val="none" w:sz="0" w:space="0" w:color="auto"/>
          </w:divBdr>
        </w:div>
      </w:divsChild>
    </w:div>
    <w:div w:id="739399483">
      <w:bodyDiv w:val="1"/>
      <w:marLeft w:val="0"/>
      <w:marRight w:val="0"/>
      <w:marTop w:val="0"/>
      <w:marBottom w:val="0"/>
      <w:divBdr>
        <w:top w:val="none" w:sz="0" w:space="0" w:color="auto"/>
        <w:left w:val="none" w:sz="0" w:space="0" w:color="auto"/>
        <w:bottom w:val="none" w:sz="0" w:space="0" w:color="auto"/>
        <w:right w:val="none" w:sz="0" w:space="0" w:color="auto"/>
      </w:divBdr>
      <w:divsChild>
        <w:div w:id="502403168">
          <w:marLeft w:val="0"/>
          <w:marRight w:val="0"/>
          <w:marTop w:val="0"/>
          <w:marBottom w:val="0"/>
          <w:divBdr>
            <w:top w:val="none" w:sz="0" w:space="0" w:color="auto"/>
            <w:left w:val="none" w:sz="0" w:space="0" w:color="auto"/>
            <w:bottom w:val="single" w:sz="6" w:space="0" w:color="DADCE0"/>
            <w:right w:val="none" w:sz="0" w:space="0" w:color="auto"/>
          </w:divBdr>
          <w:divsChild>
            <w:div w:id="2044599723">
              <w:marLeft w:val="0"/>
              <w:marRight w:val="0"/>
              <w:marTop w:val="0"/>
              <w:marBottom w:val="0"/>
              <w:divBdr>
                <w:top w:val="none" w:sz="0" w:space="0" w:color="auto"/>
                <w:left w:val="none" w:sz="0" w:space="0" w:color="auto"/>
                <w:bottom w:val="none" w:sz="0" w:space="0" w:color="auto"/>
                <w:right w:val="none" w:sz="0" w:space="0" w:color="auto"/>
              </w:divBdr>
            </w:div>
            <w:div w:id="1281063598">
              <w:marLeft w:val="0"/>
              <w:marRight w:val="0"/>
              <w:marTop w:val="0"/>
              <w:marBottom w:val="0"/>
              <w:divBdr>
                <w:top w:val="none" w:sz="0" w:space="0" w:color="auto"/>
                <w:left w:val="none" w:sz="0" w:space="0" w:color="auto"/>
                <w:bottom w:val="none" w:sz="0" w:space="0" w:color="auto"/>
                <w:right w:val="none" w:sz="0" w:space="0" w:color="auto"/>
              </w:divBdr>
              <w:divsChild>
                <w:div w:id="694044202">
                  <w:marLeft w:val="0"/>
                  <w:marRight w:val="0"/>
                  <w:marTop w:val="0"/>
                  <w:marBottom w:val="0"/>
                  <w:divBdr>
                    <w:top w:val="none" w:sz="0" w:space="0" w:color="auto"/>
                    <w:left w:val="none" w:sz="0" w:space="0" w:color="auto"/>
                    <w:bottom w:val="none" w:sz="0" w:space="0" w:color="auto"/>
                    <w:right w:val="none" w:sz="0" w:space="0" w:color="auto"/>
                  </w:divBdr>
                  <w:divsChild>
                    <w:div w:id="2039697189">
                      <w:marLeft w:val="0"/>
                      <w:marRight w:val="0"/>
                      <w:marTop w:val="0"/>
                      <w:marBottom w:val="0"/>
                      <w:divBdr>
                        <w:top w:val="single" w:sz="6" w:space="0" w:color="auto"/>
                        <w:left w:val="single" w:sz="6" w:space="0" w:color="auto"/>
                        <w:bottom w:val="single" w:sz="6" w:space="0" w:color="auto"/>
                        <w:right w:val="single" w:sz="6" w:space="0" w:color="auto"/>
                      </w:divBdr>
                      <w:divsChild>
                        <w:div w:id="238827987">
                          <w:marLeft w:val="0"/>
                          <w:marRight w:val="0"/>
                          <w:marTop w:val="0"/>
                          <w:marBottom w:val="0"/>
                          <w:divBdr>
                            <w:top w:val="none" w:sz="0" w:space="0" w:color="auto"/>
                            <w:left w:val="none" w:sz="0" w:space="0" w:color="auto"/>
                            <w:bottom w:val="none" w:sz="0" w:space="0" w:color="auto"/>
                            <w:right w:val="none" w:sz="0" w:space="0" w:color="auto"/>
                          </w:divBdr>
                          <w:divsChild>
                            <w:div w:id="8869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0567">
                      <w:marLeft w:val="0"/>
                      <w:marRight w:val="0"/>
                      <w:marTop w:val="0"/>
                      <w:marBottom w:val="0"/>
                      <w:divBdr>
                        <w:top w:val="none" w:sz="0" w:space="0" w:color="auto"/>
                        <w:left w:val="single" w:sz="6" w:space="0" w:color="DADCE0"/>
                        <w:bottom w:val="none" w:sz="0" w:space="0" w:color="auto"/>
                        <w:right w:val="none" w:sz="0" w:space="0" w:color="auto"/>
                      </w:divBdr>
                    </w:div>
                  </w:divsChild>
                </w:div>
              </w:divsChild>
            </w:div>
          </w:divsChild>
        </w:div>
        <w:div w:id="796803608">
          <w:marLeft w:val="0"/>
          <w:marRight w:val="0"/>
          <w:marTop w:val="0"/>
          <w:marBottom w:val="0"/>
          <w:divBdr>
            <w:top w:val="none" w:sz="0" w:space="0" w:color="auto"/>
            <w:left w:val="none" w:sz="0" w:space="0" w:color="auto"/>
            <w:bottom w:val="single" w:sz="6" w:space="0" w:color="DADCE0"/>
            <w:right w:val="none" w:sz="0" w:space="0" w:color="auto"/>
          </w:divBdr>
        </w:div>
      </w:divsChild>
    </w:div>
    <w:div w:id="889732400">
      <w:bodyDiv w:val="1"/>
      <w:marLeft w:val="0"/>
      <w:marRight w:val="0"/>
      <w:marTop w:val="0"/>
      <w:marBottom w:val="0"/>
      <w:divBdr>
        <w:top w:val="none" w:sz="0" w:space="0" w:color="auto"/>
        <w:left w:val="none" w:sz="0" w:space="0" w:color="auto"/>
        <w:bottom w:val="none" w:sz="0" w:space="0" w:color="auto"/>
        <w:right w:val="none" w:sz="0" w:space="0" w:color="auto"/>
      </w:divBdr>
      <w:divsChild>
        <w:div w:id="953291803">
          <w:marLeft w:val="0"/>
          <w:marRight w:val="0"/>
          <w:marTop w:val="0"/>
          <w:marBottom w:val="0"/>
          <w:divBdr>
            <w:top w:val="none" w:sz="0" w:space="0" w:color="auto"/>
            <w:left w:val="none" w:sz="0" w:space="0" w:color="auto"/>
            <w:bottom w:val="none" w:sz="0" w:space="0" w:color="auto"/>
            <w:right w:val="none" w:sz="0" w:space="0" w:color="auto"/>
          </w:divBdr>
        </w:div>
        <w:div w:id="1810706708">
          <w:marLeft w:val="0"/>
          <w:marRight w:val="0"/>
          <w:marTop w:val="0"/>
          <w:marBottom w:val="0"/>
          <w:divBdr>
            <w:top w:val="none" w:sz="0" w:space="0" w:color="auto"/>
            <w:left w:val="none" w:sz="0" w:space="0" w:color="auto"/>
            <w:bottom w:val="none" w:sz="0" w:space="0" w:color="auto"/>
            <w:right w:val="none" w:sz="0" w:space="0" w:color="auto"/>
          </w:divBdr>
        </w:div>
        <w:div w:id="1733189650">
          <w:marLeft w:val="0"/>
          <w:marRight w:val="0"/>
          <w:marTop w:val="0"/>
          <w:marBottom w:val="0"/>
          <w:divBdr>
            <w:top w:val="none" w:sz="0" w:space="0" w:color="auto"/>
            <w:left w:val="none" w:sz="0" w:space="0" w:color="auto"/>
            <w:bottom w:val="none" w:sz="0" w:space="0" w:color="auto"/>
            <w:right w:val="none" w:sz="0" w:space="0" w:color="auto"/>
          </w:divBdr>
        </w:div>
        <w:div w:id="1032223797">
          <w:marLeft w:val="0"/>
          <w:marRight w:val="0"/>
          <w:marTop w:val="0"/>
          <w:marBottom w:val="0"/>
          <w:divBdr>
            <w:top w:val="none" w:sz="0" w:space="0" w:color="auto"/>
            <w:left w:val="none" w:sz="0" w:space="0" w:color="auto"/>
            <w:bottom w:val="none" w:sz="0" w:space="0" w:color="auto"/>
            <w:right w:val="none" w:sz="0" w:space="0" w:color="auto"/>
          </w:divBdr>
        </w:div>
        <w:div w:id="1007370850">
          <w:marLeft w:val="0"/>
          <w:marRight w:val="0"/>
          <w:marTop w:val="0"/>
          <w:marBottom w:val="0"/>
          <w:divBdr>
            <w:top w:val="none" w:sz="0" w:space="0" w:color="auto"/>
            <w:left w:val="none" w:sz="0" w:space="0" w:color="auto"/>
            <w:bottom w:val="none" w:sz="0" w:space="0" w:color="auto"/>
            <w:right w:val="none" w:sz="0" w:space="0" w:color="auto"/>
          </w:divBdr>
        </w:div>
        <w:div w:id="1204755062">
          <w:marLeft w:val="0"/>
          <w:marRight w:val="0"/>
          <w:marTop w:val="0"/>
          <w:marBottom w:val="0"/>
          <w:divBdr>
            <w:top w:val="none" w:sz="0" w:space="0" w:color="auto"/>
            <w:left w:val="none" w:sz="0" w:space="0" w:color="auto"/>
            <w:bottom w:val="none" w:sz="0" w:space="0" w:color="auto"/>
            <w:right w:val="none" w:sz="0" w:space="0" w:color="auto"/>
          </w:divBdr>
        </w:div>
        <w:div w:id="1011378555">
          <w:marLeft w:val="0"/>
          <w:marRight w:val="0"/>
          <w:marTop w:val="0"/>
          <w:marBottom w:val="0"/>
          <w:divBdr>
            <w:top w:val="none" w:sz="0" w:space="0" w:color="auto"/>
            <w:left w:val="none" w:sz="0" w:space="0" w:color="auto"/>
            <w:bottom w:val="none" w:sz="0" w:space="0" w:color="auto"/>
            <w:right w:val="none" w:sz="0" w:space="0" w:color="auto"/>
          </w:divBdr>
        </w:div>
        <w:div w:id="1066224657">
          <w:marLeft w:val="0"/>
          <w:marRight w:val="0"/>
          <w:marTop w:val="0"/>
          <w:marBottom w:val="0"/>
          <w:divBdr>
            <w:top w:val="none" w:sz="0" w:space="0" w:color="auto"/>
            <w:left w:val="none" w:sz="0" w:space="0" w:color="auto"/>
            <w:bottom w:val="none" w:sz="0" w:space="0" w:color="auto"/>
            <w:right w:val="none" w:sz="0" w:space="0" w:color="auto"/>
          </w:divBdr>
        </w:div>
        <w:div w:id="1007364048">
          <w:marLeft w:val="0"/>
          <w:marRight w:val="0"/>
          <w:marTop w:val="0"/>
          <w:marBottom w:val="0"/>
          <w:divBdr>
            <w:top w:val="none" w:sz="0" w:space="0" w:color="auto"/>
            <w:left w:val="none" w:sz="0" w:space="0" w:color="auto"/>
            <w:bottom w:val="none" w:sz="0" w:space="0" w:color="auto"/>
            <w:right w:val="none" w:sz="0" w:space="0" w:color="auto"/>
          </w:divBdr>
        </w:div>
        <w:div w:id="1834644787">
          <w:marLeft w:val="0"/>
          <w:marRight w:val="0"/>
          <w:marTop w:val="0"/>
          <w:marBottom w:val="0"/>
          <w:divBdr>
            <w:top w:val="none" w:sz="0" w:space="0" w:color="auto"/>
            <w:left w:val="none" w:sz="0" w:space="0" w:color="auto"/>
            <w:bottom w:val="none" w:sz="0" w:space="0" w:color="auto"/>
            <w:right w:val="none" w:sz="0" w:space="0" w:color="auto"/>
          </w:divBdr>
        </w:div>
        <w:div w:id="1546063960">
          <w:marLeft w:val="0"/>
          <w:marRight w:val="0"/>
          <w:marTop w:val="0"/>
          <w:marBottom w:val="0"/>
          <w:divBdr>
            <w:top w:val="none" w:sz="0" w:space="0" w:color="auto"/>
            <w:left w:val="none" w:sz="0" w:space="0" w:color="auto"/>
            <w:bottom w:val="none" w:sz="0" w:space="0" w:color="auto"/>
            <w:right w:val="none" w:sz="0" w:space="0" w:color="auto"/>
          </w:divBdr>
        </w:div>
        <w:div w:id="36323699">
          <w:marLeft w:val="0"/>
          <w:marRight w:val="0"/>
          <w:marTop w:val="0"/>
          <w:marBottom w:val="0"/>
          <w:divBdr>
            <w:top w:val="none" w:sz="0" w:space="0" w:color="auto"/>
            <w:left w:val="none" w:sz="0" w:space="0" w:color="auto"/>
            <w:bottom w:val="none" w:sz="0" w:space="0" w:color="auto"/>
            <w:right w:val="none" w:sz="0" w:space="0" w:color="auto"/>
          </w:divBdr>
        </w:div>
        <w:div w:id="120805839">
          <w:marLeft w:val="0"/>
          <w:marRight w:val="0"/>
          <w:marTop w:val="0"/>
          <w:marBottom w:val="0"/>
          <w:divBdr>
            <w:top w:val="none" w:sz="0" w:space="0" w:color="auto"/>
            <w:left w:val="none" w:sz="0" w:space="0" w:color="auto"/>
            <w:bottom w:val="none" w:sz="0" w:space="0" w:color="auto"/>
            <w:right w:val="none" w:sz="0" w:space="0" w:color="auto"/>
          </w:divBdr>
        </w:div>
        <w:div w:id="97454022">
          <w:marLeft w:val="0"/>
          <w:marRight w:val="0"/>
          <w:marTop w:val="0"/>
          <w:marBottom w:val="0"/>
          <w:divBdr>
            <w:top w:val="none" w:sz="0" w:space="0" w:color="auto"/>
            <w:left w:val="none" w:sz="0" w:space="0" w:color="auto"/>
            <w:bottom w:val="none" w:sz="0" w:space="0" w:color="auto"/>
            <w:right w:val="none" w:sz="0" w:space="0" w:color="auto"/>
          </w:divBdr>
        </w:div>
        <w:div w:id="1121386541">
          <w:marLeft w:val="0"/>
          <w:marRight w:val="0"/>
          <w:marTop w:val="0"/>
          <w:marBottom w:val="0"/>
          <w:divBdr>
            <w:top w:val="none" w:sz="0" w:space="0" w:color="auto"/>
            <w:left w:val="none" w:sz="0" w:space="0" w:color="auto"/>
            <w:bottom w:val="none" w:sz="0" w:space="0" w:color="auto"/>
            <w:right w:val="none" w:sz="0" w:space="0" w:color="auto"/>
          </w:divBdr>
        </w:div>
        <w:div w:id="1194344705">
          <w:marLeft w:val="0"/>
          <w:marRight w:val="0"/>
          <w:marTop w:val="0"/>
          <w:marBottom w:val="0"/>
          <w:divBdr>
            <w:top w:val="none" w:sz="0" w:space="0" w:color="auto"/>
            <w:left w:val="none" w:sz="0" w:space="0" w:color="auto"/>
            <w:bottom w:val="none" w:sz="0" w:space="0" w:color="auto"/>
            <w:right w:val="none" w:sz="0" w:space="0" w:color="auto"/>
          </w:divBdr>
        </w:div>
        <w:div w:id="1799647549">
          <w:marLeft w:val="0"/>
          <w:marRight w:val="0"/>
          <w:marTop w:val="0"/>
          <w:marBottom w:val="0"/>
          <w:divBdr>
            <w:top w:val="none" w:sz="0" w:space="0" w:color="auto"/>
            <w:left w:val="none" w:sz="0" w:space="0" w:color="auto"/>
            <w:bottom w:val="none" w:sz="0" w:space="0" w:color="auto"/>
            <w:right w:val="none" w:sz="0" w:space="0" w:color="auto"/>
          </w:divBdr>
        </w:div>
        <w:div w:id="1707869094">
          <w:marLeft w:val="0"/>
          <w:marRight w:val="0"/>
          <w:marTop w:val="0"/>
          <w:marBottom w:val="0"/>
          <w:divBdr>
            <w:top w:val="none" w:sz="0" w:space="0" w:color="auto"/>
            <w:left w:val="none" w:sz="0" w:space="0" w:color="auto"/>
            <w:bottom w:val="none" w:sz="0" w:space="0" w:color="auto"/>
            <w:right w:val="none" w:sz="0" w:space="0" w:color="auto"/>
          </w:divBdr>
        </w:div>
        <w:div w:id="1913007123">
          <w:marLeft w:val="0"/>
          <w:marRight w:val="0"/>
          <w:marTop w:val="0"/>
          <w:marBottom w:val="0"/>
          <w:divBdr>
            <w:top w:val="none" w:sz="0" w:space="0" w:color="auto"/>
            <w:left w:val="none" w:sz="0" w:space="0" w:color="auto"/>
            <w:bottom w:val="none" w:sz="0" w:space="0" w:color="auto"/>
            <w:right w:val="none" w:sz="0" w:space="0" w:color="auto"/>
          </w:divBdr>
        </w:div>
        <w:div w:id="1481650895">
          <w:marLeft w:val="0"/>
          <w:marRight w:val="0"/>
          <w:marTop w:val="0"/>
          <w:marBottom w:val="0"/>
          <w:divBdr>
            <w:top w:val="none" w:sz="0" w:space="0" w:color="auto"/>
            <w:left w:val="none" w:sz="0" w:space="0" w:color="auto"/>
            <w:bottom w:val="none" w:sz="0" w:space="0" w:color="auto"/>
            <w:right w:val="none" w:sz="0" w:space="0" w:color="auto"/>
          </w:divBdr>
        </w:div>
        <w:div w:id="1262106462">
          <w:marLeft w:val="0"/>
          <w:marRight w:val="0"/>
          <w:marTop w:val="0"/>
          <w:marBottom w:val="0"/>
          <w:divBdr>
            <w:top w:val="none" w:sz="0" w:space="0" w:color="auto"/>
            <w:left w:val="none" w:sz="0" w:space="0" w:color="auto"/>
            <w:bottom w:val="none" w:sz="0" w:space="0" w:color="auto"/>
            <w:right w:val="none" w:sz="0" w:space="0" w:color="auto"/>
          </w:divBdr>
        </w:div>
        <w:div w:id="820924274">
          <w:marLeft w:val="0"/>
          <w:marRight w:val="0"/>
          <w:marTop w:val="0"/>
          <w:marBottom w:val="0"/>
          <w:divBdr>
            <w:top w:val="none" w:sz="0" w:space="0" w:color="auto"/>
            <w:left w:val="none" w:sz="0" w:space="0" w:color="auto"/>
            <w:bottom w:val="none" w:sz="0" w:space="0" w:color="auto"/>
            <w:right w:val="none" w:sz="0" w:space="0" w:color="auto"/>
          </w:divBdr>
        </w:div>
        <w:div w:id="1678845075">
          <w:marLeft w:val="0"/>
          <w:marRight w:val="0"/>
          <w:marTop w:val="0"/>
          <w:marBottom w:val="0"/>
          <w:divBdr>
            <w:top w:val="none" w:sz="0" w:space="0" w:color="auto"/>
            <w:left w:val="none" w:sz="0" w:space="0" w:color="auto"/>
            <w:bottom w:val="none" w:sz="0" w:space="0" w:color="auto"/>
            <w:right w:val="none" w:sz="0" w:space="0" w:color="auto"/>
          </w:divBdr>
        </w:div>
        <w:div w:id="559175166">
          <w:marLeft w:val="0"/>
          <w:marRight w:val="0"/>
          <w:marTop w:val="0"/>
          <w:marBottom w:val="0"/>
          <w:divBdr>
            <w:top w:val="none" w:sz="0" w:space="0" w:color="auto"/>
            <w:left w:val="none" w:sz="0" w:space="0" w:color="auto"/>
            <w:bottom w:val="none" w:sz="0" w:space="0" w:color="auto"/>
            <w:right w:val="none" w:sz="0" w:space="0" w:color="auto"/>
          </w:divBdr>
        </w:div>
        <w:div w:id="381635960">
          <w:marLeft w:val="0"/>
          <w:marRight w:val="0"/>
          <w:marTop w:val="0"/>
          <w:marBottom w:val="0"/>
          <w:divBdr>
            <w:top w:val="none" w:sz="0" w:space="0" w:color="auto"/>
            <w:left w:val="none" w:sz="0" w:space="0" w:color="auto"/>
            <w:bottom w:val="none" w:sz="0" w:space="0" w:color="auto"/>
            <w:right w:val="none" w:sz="0" w:space="0" w:color="auto"/>
          </w:divBdr>
        </w:div>
        <w:div w:id="76564701">
          <w:marLeft w:val="0"/>
          <w:marRight w:val="0"/>
          <w:marTop w:val="0"/>
          <w:marBottom w:val="0"/>
          <w:divBdr>
            <w:top w:val="none" w:sz="0" w:space="0" w:color="auto"/>
            <w:left w:val="none" w:sz="0" w:space="0" w:color="auto"/>
            <w:bottom w:val="none" w:sz="0" w:space="0" w:color="auto"/>
            <w:right w:val="none" w:sz="0" w:space="0" w:color="auto"/>
          </w:divBdr>
        </w:div>
        <w:div w:id="1841768405">
          <w:marLeft w:val="0"/>
          <w:marRight w:val="0"/>
          <w:marTop w:val="0"/>
          <w:marBottom w:val="0"/>
          <w:divBdr>
            <w:top w:val="none" w:sz="0" w:space="0" w:color="auto"/>
            <w:left w:val="none" w:sz="0" w:space="0" w:color="auto"/>
            <w:bottom w:val="none" w:sz="0" w:space="0" w:color="auto"/>
            <w:right w:val="none" w:sz="0" w:space="0" w:color="auto"/>
          </w:divBdr>
        </w:div>
        <w:div w:id="1029455151">
          <w:marLeft w:val="0"/>
          <w:marRight w:val="0"/>
          <w:marTop w:val="0"/>
          <w:marBottom w:val="0"/>
          <w:divBdr>
            <w:top w:val="none" w:sz="0" w:space="0" w:color="auto"/>
            <w:left w:val="none" w:sz="0" w:space="0" w:color="auto"/>
            <w:bottom w:val="none" w:sz="0" w:space="0" w:color="auto"/>
            <w:right w:val="none" w:sz="0" w:space="0" w:color="auto"/>
          </w:divBdr>
        </w:div>
        <w:div w:id="1505439169">
          <w:marLeft w:val="0"/>
          <w:marRight w:val="0"/>
          <w:marTop w:val="0"/>
          <w:marBottom w:val="0"/>
          <w:divBdr>
            <w:top w:val="none" w:sz="0" w:space="0" w:color="auto"/>
            <w:left w:val="none" w:sz="0" w:space="0" w:color="auto"/>
            <w:bottom w:val="none" w:sz="0" w:space="0" w:color="auto"/>
            <w:right w:val="none" w:sz="0" w:space="0" w:color="auto"/>
          </w:divBdr>
        </w:div>
        <w:div w:id="1469473764">
          <w:marLeft w:val="0"/>
          <w:marRight w:val="0"/>
          <w:marTop w:val="0"/>
          <w:marBottom w:val="0"/>
          <w:divBdr>
            <w:top w:val="none" w:sz="0" w:space="0" w:color="auto"/>
            <w:left w:val="none" w:sz="0" w:space="0" w:color="auto"/>
            <w:bottom w:val="none" w:sz="0" w:space="0" w:color="auto"/>
            <w:right w:val="none" w:sz="0" w:space="0" w:color="auto"/>
          </w:divBdr>
        </w:div>
        <w:div w:id="1078214803">
          <w:marLeft w:val="0"/>
          <w:marRight w:val="0"/>
          <w:marTop w:val="0"/>
          <w:marBottom w:val="0"/>
          <w:divBdr>
            <w:top w:val="none" w:sz="0" w:space="0" w:color="auto"/>
            <w:left w:val="none" w:sz="0" w:space="0" w:color="auto"/>
            <w:bottom w:val="none" w:sz="0" w:space="0" w:color="auto"/>
            <w:right w:val="none" w:sz="0" w:space="0" w:color="auto"/>
          </w:divBdr>
        </w:div>
        <w:div w:id="1682931487">
          <w:marLeft w:val="0"/>
          <w:marRight w:val="0"/>
          <w:marTop w:val="0"/>
          <w:marBottom w:val="0"/>
          <w:divBdr>
            <w:top w:val="none" w:sz="0" w:space="0" w:color="auto"/>
            <w:left w:val="none" w:sz="0" w:space="0" w:color="auto"/>
            <w:bottom w:val="none" w:sz="0" w:space="0" w:color="auto"/>
            <w:right w:val="none" w:sz="0" w:space="0" w:color="auto"/>
          </w:divBdr>
        </w:div>
        <w:div w:id="1784495083">
          <w:marLeft w:val="0"/>
          <w:marRight w:val="0"/>
          <w:marTop w:val="0"/>
          <w:marBottom w:val="0"/>
          <w:divBdr>
            <w:top w:val="none" w:sz="0" w:space="0" w:color="auto"/>
            <w:left w:val="none" w:sz="0" w:space="0" w:color="auto"/>
            <w:bottom w:val="none" w:sz="0" w:space="0" w:color="auto"/>
            <w:right w:val="none" w:sz="0" w:space="0" w:color="auto"/>
          </w:divBdr>
        </w:div>
        <w:div w:id="983892894">
          <w:marLeft w:val="0"/>
          <w:marRight w:val="0"/>
          <w:marTop w:val="0"/>
          <w:marBottom w:val="0"/>
          <w:divBdr>
            <w:top w:val="none" w:sz="0" w:space="0" w:color="auto"/>
            <w:left w:val="none" w:sz="0" w:space="0" w:color="auto"/>
            <w:bottom w:val="none" w:sz="0" w:space="0" w:color="auto"/>
            <w:right w:val="none" w:sz="0" w:space="0" w:color="auto"/>
          </w:divBdr>
        </w:div>
        <w:div w:id="1473862634">
          <w:marLeft w:val="0"/>
          <w:marRight w:val="0"/>
          <w:marTop w:val="0"/>
          <w:marBottom w:val="0"/>
          <w:divBdr>
            <w:top w:val="none" w:sz="0" w:space="0" w:color="auto"/>
            <w:left w:val="none" w:sz="0" w:space="0" w:color="auto"/>
            <w:bottom w:val="none" w:sz="0" w:space="0" w:color="auto"/>
            <w:right w:val="none" w:sz="0" w:space="0" w:color="auto"/>
          </w:divBdr>
        </w:div>
        <w:div w:id="1337422051">
          <w:marLeft w:val="0"/>
          <w:marRight w:val="0"/>
          <w:marTop w:val="0"/>
          <w:marBottom w:val="0"/>
          <w:divBdr>
            <w:top w:val="none" w:sz="0" w:space="0" w:color="auto"/>
            <w:left w:val="none" w:sz="0" w:space="0" w:color="auto"/>
            <w:bottom w:val="none" w:sz="0" w:space="0" w:color="auto"/>
            <w:right w:val="none" w:sz="0" w:space="0" w:color="auto"/>
          </w:divBdr>
        </w:div>
        <w:div w:id="1642343319">
          <w:marLeft w:val="0"/>
          <w:marRight w:val="0"/>
          <w:marTop w:val="0"/>
          <w:marBottom w:val="0"/>
          <w:divBdr>
            <w:top w:val="none" w:sz="0" w:space="0" w:color="auto"/>
            <w:left w:val="none" w:sz="0" w:space="0" w:color="auto"/>
            <w:bottom w:val="none" w:sz="0" w:space="0" w:color="auto"/>
            <w:right w:val="none" w:sz="0" w:space="0" w:color="auto"/>
          </w:divBdr>
        </w:div>
        <w:div w:id="1412392754">
          <w:marLeft w:val="0"/>
          <w:marRight w:val="0"/>
          <w:marTop w:val="0"/>
          <w:marBottom w:val="0"/>
          <w:divBdr>
            <w:top w:val="none" w:sz="0" w:space="0" w:color="auto"/>
            <w:left w:val="none" w:sz="0" w:space="0" w:color="auto"/>
            <w:bottom w:val="none" w:sz="0" w:space="0" w:color="auto"/>
            <w:right w:val="none" w:sz="0" w:space="0" w:color="auto"/>
          </w:divBdr>
        </w:div>
        <w:div w:id="24523137">
          <w:marLeft w:val="0"/>
          <w:marRight w:val="0"/>
          <w:marTop w:val="0"/>
          <w:marBottom w:val="0"/>
          <w:divBdr>
            <w:top w:val="none" w:sz="0" w:space="0" w:color="auto"/>
            <w:left w:val="none" w:sz="0" w:space="0" w:color="auto"/>
            <w:bottom w:val="none" w:sz="0" w:space="0" w:color="auto"/>
            <w:right w:val="none" w:sz="0" w:space="0" w:color="auto"/>
          </w:divBdr>
        </w:div>
        <w:div w:id="1239633412">
          <w:marLeft w:val="0"/>
          <w:marRight w:val="0"/>
          <w:marTop w:val="0"/>
          <w:marBottom w:val="0"/>
          <w:divBdr>
            <w:top w:val="none" w:sz="0" w:space="0" w:color="auto"/>
            <w:left w:val="none" w:sz="0" w:space="0" w:color="auto"/>
            <w:bottom w:val="none" w:sz="0" w:space="0" w:color="auto"/>
            <w:right w:val="none" w:sz="0" w:space="0" w:color="auto"/>
          </w:divBdr>
        </w:div>
        <w:div w:id="102383057">
          <w:marLeft w:val="0"/>
          <w:marRight w:val="0"/>
          <w:marTop w:val="0"/>
          <w:marBottom w:val="0"/>
          <w:divBdr>
            <w:top w:val="none" w:sz="0" w:space="0" w:color="auto"/>
            <w:left w:val="none" w:sz="0" w:space="0" w:color="auto"/>
            <w:bottom w:val="none" w:sz="0" w:space="0" w:color="auto"/>
            <w:right w:val="none" w:sz="0" w:space="0" w:color="auto"/>
          </w:divBdr>
        </w:div>
        <w:div w:id="43915936">
          <w:marLeft w:val="0"/>
          <w:marRight w:val="0"/>
          <w:marTop w:val="0"/>
          <w:marBottom w:val="0"/>
          <w:divBdr>
            <w:top w:val="none" w:sz="0" w:space="0" w:color="auto"/>
            <w:left w:val="none" w:sz="0" w:space="0" w:color="auto"/>
            <w:bottom w:val="none" w:sz="0" w:space="0" w:color="auto"/>
            <w:right w:val="none" w:sz="0" w:space="0" w:color="auto"/>
          </w:divBdr>
        </w:div>
        <w:div w:id="2063821858">
          <w:marLeft w:val="0"/>
          <w:marRight w:val="0"/>
          <w:marTop w:val="0"/>
          <w:marBottom w:val="0"/>
          <w:divBdr>
            <w:top w:val="none" w:sz="0" w:space="0" w:color="auto"/>
            <w:left w:val="none" w:sz="0" w:space="0" w:color="auto"/>
            <w:bottom w:val="none" w:sz="0" w:space="0" w:color="auto"/>
            <w:right w:val="none" w:sz="0" w:space="0" w:color="auto"/>
          </w:divBdr>
        </w:div>
        <w:div w:id="2006006974">
          <w:marLeft w:val="0"/>
          <w:marRight w:val="0"/>
          <w:marTop w:val="0"/>
          <w:marBottom w:val="0"/>
          <w:divBdr>
            <w:top w:val="none" w:sz="0" w:space="0" w:color="auto"/>
            <w:left w:val="none" w:sz="0" w:space="0" w:color="auto"/>
            <w:bottom w:val="none" w:sz="0" w:space="0" w:color="auto"/>
            <w:right w:val="none" w:sz="0" w:space="0" w:color="auto"/>
          </w:divBdr>
        </w:div>
        <w:div w:id="1484814524">
          <w:marLeft w:val="0"/>
          <w:marRight w:val="0"/>
          <w:marTop w:val="0"/>
          <w:marBottom w:val="0"/>
          <w:divBdr>
            <w:top w:val="none" w:sz="0" w:space="0" w:color="auto"/>
            <w:left w:val="none" w:sz="0" w:space="0" w:color="auto"/>
            <w:bottom w:val="none" w:sz="0" w:space="0" w:color="auto"/>
            <w:right w:val="none" w:sz="0" w:space="0" w:color="auto"/>
          </w:divBdr>
        </w:div>
        <w:div w:id="1815247998">
          <w:marLeft w:val="0"/>
          <w:marRight w:val="0"/>
          <w:marTop w:val="0"/>
          <w:marBottom w:val="0"/>
          <w:divBdr>
            <w:top w:val="none" w:sz="0" w:space="0" w:color="auto"/>
            <w:left w:val="none" w:sz="0" w:space="0" w:color="auto"/>
            <w:bottom w:val="none" w:sz="0" w:space="0" w:color="auto"/>
            <w:right w:val="none" w:sz="0" w:space="0" w:color="auto"/>
          </w:divBdr>
        </w:div>
        <w:div w:id="339434388">
          <w:marLeft w:val="0"/>
          <w:marRight w:val="0"/>
          <w:marTop w:val="0"/>
          <w:marBottom w:val="0"/>
          <w:divBdr>
            <w:top w:val="none" w:sz="0" w:space="0" w:color="auto"/>
            <w:left w:val="none" w:sz="0" w:space="0" w:color="auto"/>
            <w:bottom w:val="none" w:sz="0" w:space="0" w:color="auto"/>
            <w:right w:val="none" w:sz="0" w:space="0" w:color="auto"/>
          </w:divBdr>
        </w:div>
        <w:div w:id="1658604599">
          <w:marLeft w:val="0"/>
          <w:marRight w:val="0"/>
          <w:marTop w:val="0"/>
          <w:marBottom w:val="0"/>
          <w:divBdr>
            <w:top w:val="none" w:sz="0" w:space="0" w:color="auto"/>
            <w:left w:val="none" w:sz="0" w:space="0" w:color="auto"/>
            <w:bottom w:val="none" w:sz="0" w:space="0" w:color="auto"/>
            <w:right w:val="none" w:sz="0" w:space="0" w:color="auto"/>
          </w:divBdr>
        </w:div>
        <w:div w:id="2087916413">
          <w:marLeft w:val="0"/>
          <w:marRight w:val="0"/>
          <w:marTop w:val="0"/>
          <w:marBottom w:val="0"/>
          <w:divBdr>
            <w:top w:val="none" w:sz="0" w:space="0" w:color="auto"/>
            <w:left w:val="none" w:sz="0" w:space="0" w:color="auto"/>
            <w:bottom w:val="none" w:sz="0" w:space="0" w:color="auto"/>
            <w:right w:val="none" w:sz="0" w:space="0" w:color="auto"/>
          </w:divBdr>
        </w:div>
        <w:div w:id="956108900">
          <w:marLeft w:val="0"/>
          <w:marRight w:val="0"/>
          <w:marTop w:val="0"/>
          <w:marBottom w:val="0"/>
          <w:divBdr>
            <w:top w:val="none" w:sz="0" w:space="0" w:color="auto"/>
            <w:left w:val="none" w:sz="0" w:space="0" w:color="auto"/>
            <w:bottom w:val="none" w:sz="0" w:space="0" w:color="auto"/>
            <w:right w:val="none" w:sz="0" w:space="0" w:color="auto"/>
          </w:divBdr>
        </w:div>
        <w:div w:id="1292706385">
          <w:marLeft w:val="0"/>
          <w:marRight w:val="0"/>
          <w:marTop w:val="0"/>
          <w:marBottom w:val="0"/>
          <w:divBdr>
            <w:top w:val="none" w:sz="0" w:space="0" w:color="auto"/>
            <w:left w:val="none" w:sz="0" w:space="0" w:color="auto"/>
            <w:bottom w:val="none" w:sz="0" w:space="0" w:color="auto"/>
            <w:right w:val="none" w:sz="0" w:space="0" w:color="auto"/>
          </w:divBdr>
        </w:div>
        <w:div w:id="463502160">
          <w:marLeft w:val="0"/>
          <w:marRight w:val="0"/>
          <w:marTop w:val="0"/>
          <w:marBottom w:val="0"/>
          <w:divBdr>
            <w:top w:val="none" w:sz="0" w:space="0" w:color="auto"/>
            <w:left w:val="none" w:sz="0" w:space="0" w:color="auto"/>
            <w:bottom w:val="none" w:sz="0" w:space="0" w:color="auto"/>
            <w:right w:val="none" w:sz="0" w:space="0" w:color="auto"/>
          </w:divBdr>
        </w:div>
        <w:div w:id="1623997842">
          <w:marLeft w:val="0"/>
          <w:marRight w:val="0"/>
          <w:marTop w:val="0"/>
          <w:marBottom w:val="0"/>
          <w:divBdr>
            <w:top w:val="none" w:sz="0" w:space="0" w:color="auto"/>
            <w:left w:val="none" w:sz="0" w:space="0" w:color="auto"/>
            <w:bottom w:val="none" w:sz="0" w:space="0" w:color="auto"/>
            <w:right w:val="none" w:sz="0" w:space="0" w:color="auto"/>
          </w:divBdr>
        </w:div>
        <w:div w:id="632520382">
          <w:marLeft w:val="0"/>
          <w:marRight w:val="0"/>
          <w:marTop w:val="0"/>
          <w:marBottom w:val="0"/>
          <w:divBdr>
            <w:top w:val="none" w:sz="0" w:space="0" w:color="auto"/>
            <w:left w:val="none" w:sz="0" w:space="0" w:color="auto"/>
            <w:bottom w:val="none" w:sz="0" w:space="0" w:color="auto"/>
            <w:right w:val="none" w:sz="0" w:space="0" w:color="auto"/>
          </w:divBdr>
        </w:div>
        <w:div w:id="1548487441">
          <w:marLeft w:val="0"/>
          <w:marRight w:val="0"/>
          <w:marTop w:val="0"/>
          <w:marBottom w:val="0"/>
          <w:divBdr>
            <w:top w:val="none" w:sz="0" w:space="0" w:color="auto"/>
            <w:left w:val="none" w:sz="0" w:space="0" w:color="auto"/>
            <w:bottom w:val="none" w:sz="0" w:space="0" w:color="auto"/>
            <w:right w:val="none" w:sz="0" w:space="0" w:color="auto"/>
          </w:divBdr>
        </w:div>
        <w:div w:id="601765826">
          <w:marLeft w:val="0"/>
          <w:marRight w:val="0"/>
          <w:marTop w:val="0"/>
          <w:marBottom w:val="0"/>
          <w:divBdr>
            <w:top w:val="none" w:sz="0" w:space="0" w:color="auto"/>
            <w:left w:val="none" w:sz="0" w:space="0" w:color="auto"/>
            <w:bottom w:val="none" w:sz="0" w:space="0" w:color="auto"/>
            <w:right w:val="none" w:sz="0" w:space="0" w:color="auto"/>
          </w:divBdr>
        </w:div>
        <w:div w:id="841894300">
          <w:marLeft w:val="0"/>
          <w:marRight w:val="0"/>
          <w:marTop w:val="0"/>
          <w:marBottom w:val="0"/>
          <w:divBdr>
            <w:top w:val="none" w:sz="0" w:space="0" w:color="auto"/>
            <w:left w:val="none" w:sz="0" w:space="0" w:color="auto"/>
            <w:bottom w:val="none" w:sz="0" w:space="0" w:color="auto"/>
            <w:right w:val="none" w:sz="0" w:space="0" w:color="auto"/>
          </w:divBdr>
        </w:div>
        <w:div w:id="1915359896">
          <w:marLeft w:val="0"/>
          <w:marRight w:val="0"/>
          <w:marTop w:val="0"/>
          <w:marBottom w:val="0"/>
          <w:divBdr>
            <w:top w:val="none" w:sz="0" w:space="0" w:color="auto"/>
            <w:left w:val="none" w:sz="0" w:space="0" w:color="auto"/>
            <w:bottom w:val="none" w:sz="0" w:space="0" w:color="auto"/>
            <w:right w:val="none" w:sz="0" w:space="0" w:color="auto"/>
          </w:divBdr>
        </w:div>
        <w:div w:id="1520508209">
          <w:marLeft w:val="0"/>
          <w:marRight w:val="0"/>
          <w:marTop w:val="0"/>
          <w:marBottom w:val="0"/>
          <w:divBdr>
            <w:top w:val="none" w:sz="0" w:space="0" w:color="auto"/>
            <w:left w:val="none" w:sz="0" w:space="0" w:color="auto"/>
            <w:bottom w:val="none" w:sz="0" w:space="0" w:color="auto"/>
            <w:right w:val="none" w:sz="0" w:space="0" w:color="auto"/>
          </w:divBdr>
        </w:div>
        <w:div w:id="1957953802">
          <w:marLeft w:val="0"/>
          <w:marRight w:val="0"/>
          <w:marTop w:val="0"/>
          <w:marBottom w:val="0"/>
          <w:divBdr>
            <w:top w:val="none" w:sz="0" w:space="0" w:color="auto"/>
            <w:left w:val="none" w:sz="0" w:space="0" w:color="auto"/>
            <w:bottom w:val="none" w:sz="0" w:space="0" w:color="auto"/>
            <w:right w:val="none" w:sz="0" w:space="0" w:color="auto"/>
          </w:divBdr>
        </w:div>
        <w:div w:id="1633438830">
          <w:marLeft w:val="0"/>
          <w:marRight w:val="0"/>
          <w:marTop w:val="0"/>
          <w:marBottom w:val="0"/>
          <w:divBdr>
            <w:top w:val="none" w:sz="0" w:space="0" w:color="auto"/>
            <w:left w:val="none" w:sz="0" w:space="0" w:color="auto"/>
            <w:bottom w:val="none" w:sz="0" w:space="0" w:color="auto"/>
            <w:right w:val="none" w:sz="0" w:space="0" w:color="auto"/>
          </w:divBdr>
        </w:div>
        <w:div w:id="690689614">
          <w:marLeft w:val="0"/>
          <w:marRight w:val="0"/>
          <w:marTop w:val="0"/>
          <w:marBottom w:val="0"/>
          <w:divBdr>
            <w:top w:val="none" w:sz="0" w:space="0" w:color="auto"/>
            <w:left w:val="none" w:sz="0" w:space="0" w:color="auto"/>
            <w:bottom w:val="none" w:sz="0" w:space="0" w:color="auto"/>
            <w:right w:val="none" w:sz="0" w:space="0" w:color="auto"/>
          </w:divBdr>
        </w:div>
        <w:div w:id="1294211122">
          <w:marLeft w:val="0"/>
          <w:marRight w:val="0"/>
          <w:marTop w:val="0"/>
          <w:marBottom w:val="0"/>
          <w:divBdr>
            <w:top w:val="none" w:sz="0" w:space="0" w:color="auto"/>
            <w:left w:val="none" w:sz="0" w:space="0" w:color="auto"/>
            <w:bottom w:val="none" w:sz="0" w:space="0" w:color="auto"/>
            <w:right w:val="none" w:sz="0" w:space="0" w:color="auto"/>
          </w:divBdr>
        </w:div>
        <w:div w:id="1303734951">
          <w:marLeft w:val="0"/>
          <w:marRight w:val="0"/>
          <w:marTop w:val="0"/>
          <w:marBottom w:val="0"/>
          <w:divBdr>
            <w:top w:val="none" w:sz="0" w:space="0" w:color="auto"/>
            <w:left w:val="none" w:sz="0" w:space="0" w:color="auto"/>
            <w:bottom w:val="none" w:sz="0" w:space="0" w:color="auto"/>
            <w:right w:val="none" w:sz="0" w:space="0" w:color="auto"/>
          </w:divBdr>
        </w:div>
        <w:div w:id="736976021">
          <w:marLeft w:val="0"/>
          <w:marRight w:val="0"/>
          <w:marTop w:val="0"/>
          <w:marBottom w:val="0"/>
          <w:divBdr>
            <w:top w:val="none" w:sz="0" w:space="0" w:color="auto"/>
            <w:left w:val="none" w:sz="0" w:space="0" w:color="auto"/>
            <w:bottom w:val="none" w:sz="0" w:space="0" w:color="auto"/>
            <w:right w:val="none" w:sz="0" w:space="0" w:color="auto"/>
          </w:divBdr>
        </w:div>
        <w:div w:id="1402630599">
          <w:marLeft w:val="0"/>
          <w:marRight w:val="0"/>
          <w:marTop w:val="0"/>
          <w:marBottom w:val="0"/>
          <w:divBdr>
            <w:top w:val="none" w:sz="0" w:space="0" w:color="auto"/>
            <w:left w:val="none" w:sz="0" w:space="0" w:color="auto"/>
            <w:bottom w:val="none" w:sz="0" w:space="0" w:color="auto"/>
            <w:right w:val="none" w:sz="0" w:space="0" w:color="auto"/>
          </w:divBdr>
        </w:div>
        <w:div w:id="174655247">
          <w:marLeft w:val="0"/>
          <w:marRight w:val="0"/>
          <w:marTop w:val="0"/>
          <w:marBottom w:val="0"/>
          <w:divBdr>
            <w:top w:val="none" w:sz="0" w:space="0" w:color="auto"/>
            <w:left w:val="none" w:sz="0" w:space="0" w:color="auto"/>
            <w:bottom w:val="none" w:sz="0" w:space="0" w:color="auto"/>
            <w:right w:val="none" w:sz="0" w:space="0" w:color="auto"/>
          </w:divBdr>
        </w:div>
        <w:div w:id="1281641897">
          <w:marLeft w:val="0"/>
          <w:marRight w:val="0"/>
          <w:marTop w:val="0"/>
          <w:marBottom w:val="0"/>
          <w:divBdr>
            <w:top w:val="none" w:sz="0" w:space="0" w:color="auto"/>
            <w:left w:val="none" w:sz="0" w:space="0" w:color="auto"/>
            <w:bottom w:val="none" w:sz="0" w:space="0" w:color="auto"/>
            <w:right w:val="none" w:sz="0" w:space="0" w:color="auto"/>
          </w:divBdr>
        </w:div>
        <w:div w:id="1898541207">
          <w:marLeft w:val="0"/>
          <w:marRight w:val="0"/>
          <w:marTop w:val="0"/>
          <w:marBottom w:val="0"/>
          <w:divBdr>
            <w:top w:val="none" w:sz="0" w:space="0" w:color="auto"/>
            <w:left w:val="none" w:sz="0" w:space="0" w:color="auto"/>
            <w:bottom w:val="none" w:sz="0" w:space="0" w:color="auto"/>
            <w:right w:val="none" w:sz="0" w:space="0" w:color="auto"/>
          </w:divBdr>
        </w:div>
        <w:div w:id="2025129426">
          <w:marLeft w:val="0"/>
          <w:marRight w:val="0"/>
          <w:marTop w:val="0"/>
          <w:marBottom w:val="0"/>
          <w:divBdr>
            <w:top w:val="none" w:sz="0" w:space="0" w:color="auto"/>
            <w:left w:val="none" w:sz="0" w:space="0" w:color="auto"/>
            <w:bottom w:val="none" w:sz="0" w:space="0" w:color="auto"/>
            <w:right w:val="none" w:sz="0" w:space="0" w:color="auto"/>
          </w:divBdr>
        </w:div>
        <w:div w:id="1510413858">
          <w:marLeft w:val="0"/>
          <w:marRight w:val="0"/>
          <w:marTop w:val="0"/>
          <w:marBottom w:val="0"/>
          <w:divBdr>
            <w:top w:val="none" w:sz="0" w:space="0" w:color="auto"/>
            <w:left w:val="none" w:sz="0" w:space="0" w:color="auto"/>
            <w:bottom w:val="none" w:sz="0" w:space="0" w:color="auto"/>
            <w:right w:val="none" w:sz="0" w:space="0" w:color="auto"/>
          </w:divBdr>
        </w:div>
        <w:div w:id="839588446">
          <w:marLeft w:val="0"/>
          <w:marRight w:val="0"/>
          <w:marTop w:val="0"/>
          <w:marBottom w:val="0"/>
          <w:divBdr>
            <w:top w:val="none" w:sz="0" w:space="0" w:color="auto"/>
            <w:left w:val="none" w:sz="0" w:space="0" w:color="auto"/>
            <w:bottom w:val="none" w:sz="0" w:space="0" w:color="auto"/>
            <w:right w:val="none" w:sz="0" w:space="0" w:color="auto"/>
          </w:divBdr>
        </w:div>
        <w:div w:id="378626333">
          <w:marLeft w:val="0"/>
          <w:marRight w:val="0"/>
          <w:marTop w:val="0"/>
          <w:marBottom w:val="0"/>
          <w:divBdr>
            <w:top w:val="none" w:sz="0" w:space="0" w:color="auto"/>
            <w:left w:val="none" w:sz="0" w:space="0" w:color="auto"/>
            <w:bottom w:val="none" w:sz="0" w:space="0" w:color="auto"/>
            <w:right w:val="none" w:sz="0" w:space="0" w:color="auto"/>
          </w:divBdr>
        </w:div>
        <w:div w:id="737552656">
          <w:marLeft w:val="0"/>
          <w:marRight w:val="0"/>
          <w:marTop w:val="0"/>
          <w:marBottom w:val="0"/>
          <w:divBdr>
            <w:top w:val="none" w:sz="0" w:space="0" w:color="auto"/>
            <w:left w:val="none" w:sz="0" w:space="0" w:color="auto"/>
            <w:bottom w:val="none" w:sz="0" w:space="0" w:color="auto"/>
            <w:right w:val="none" w:sz="0" w:space="0" w:color="auto"/>
          </w:divBdr>
        </w:div>
        <w:div w:id="1803843633">
          <w:marLeft w:val="0"/>
          <w:marRight w:val="0"/>
          <w:marTop w:val="0"/>
          <w:marBottom w:val="0"/>
          <w:divBdr>
            <w:top w:val="none" w:sz="0" w:space="0" w:color="auto"/>
            <w:left w:val="none" w:sz="0" w:space="0" w:color="auto"/>
            <w:bottom w:val="none" w:sz="0" w:space="0" w:color="auto"/>
            <w:right w:val="none" w:sz="0" w:space="0" w:color="auto"/>
          </w:divBdr>
        </w:div>
        <w:div w:id="284848987">
          <w:marLeft w:val="0"/>
          <w:marRight w:val="0"/>
          <w:marTop w:val="0"/>
          <w:marBottom w:val="0"/>
          <w:divBdr>
            <w:top w:val="none" w:sz="0" w:space="0" w:color="auto"/>
            <w:left w:val="none" w:sz="0" w:space="0" w:color="auto"/>
            <w:bottom w:val="none" w:sz="0" w:space="0" w:color="auto"/>
            <w:right w:val="none" w:sz="0" w:space="0" w:color="auto"/>
          </w:divBdr>
        </w:div>
        <w:div w:id="385494219">
          <w:marLeft w:val="0"/>
          <w:marRight w:val="0"/>
          <w:marTop w:val="0"/>
          <w:marBottom w:val="0"/>
          <w:divBdr>
            <w:top w:val="none" w:sz="0" w:space="0" w:color="auto"/>
            <w:left w:val="none" w:sz="0" w:space="0" w:color="auto"/>
            <w:bottom w:val="none" w:sz="0" w:space="0" w:color="auto"/>
            <w:right w:val="none" w:sz="0" w:space="0" w:color="auto"/>
          </w:divBdr>
        </w:div>
        <w:div w:id="2023587633">
          <w:marLeft w:val="0"/>
          <w:marRight w:val="0"/>
          <w:marTop w:val="0"/>
          <w:marBottom w:val="0"/>
          <w:divBdr>
            <w:top w:val="none" w:sz="0" w:space="0" w:color="auto"/>
            <w:left w:val="none" w:sz="0" w:space="0" w:color="auto"/>
            <w:bottom w:val="none" w:sz="0" w:space="0" w:color="auto"/>
            <w:right w:val="none" w:sz="0" w:space="0" w:color="auto"/>
          </w:divBdr>
        </w:div>
        <w:div w:id="880442663">
          <w:marLeft w:val="0"/>
          <w:marRight w:val="0"/>
          <w:marTop w:val="0"/>
          <w:marBottom w:val="0"/>
          <w:divBdr>
            <w:top w:val="none" w:sz="0" w:space="0" w:color="auto"/>
            <w:left w:val="none" w:sz="0" w:space="0" w:color="auto"/>
            <w:bottom w:val="none" w:sz="0" w:space="0" w:color="auto"/>
            <w:right w:val="none" w:sz="0" w:space="0" w:color="auto"/>
          </w:divBdr>
        </w:div>
        <w:div w:id="1959069678">
          <w:marLeft w:val="0"/>
          <w:marRight w:val="0"/>
          <w:marTop w:val="0"/>
          <w:marBottom w:val="0"/>
          <w:divBdr>
            <w:top w:val="none" w:sz="0" w:space="0" w:color="auto"/>
            <w:left w:val="none" w:sz="0" w:space="0" w:color="auto"/>
            <w:bottom w:val="none" w:sz="0" w:space="0" w:color="auto"/>
            <w:right w:val="none" w:sz="0" w:space="0" w:color="auto"/>
          </w:divBdr>
        </w:div>
        <w:div w:id="757950014">
          <w:marLeft w:val="0"/>
          <w:marRight w:val="0"/>
          <w:marTop w:val="0"/>
          <w:marBottom w:val="0"/>
          <w:divBdr>
            <w:top w:val="none" w:sz="0" w:space="0" w:color="auto"/>
            <w:left w:val="none" w:sz="0" w:space="0" w:color="auto"/>
            <w:bottom w:val="none" w:sz="0" w:space="0" w:color="auto"/>
            <w:right w:val="none" w:sz="0" w:space="0" w:color="auto"/>
          </w:divBdr>
        </w:div>
        <w:div w:id="199516425">
          <w:marLeft w:val="0"/>
          <w:marRight w:val="0"/>
          <w:marTop w:val="0"/>
          <w:marBottom w:val="0"/>
          <w:divBdr>
            <w:top w:val="none" w:sz="0" w:space="0" w:color="auto"/>
            <w:left w:val="none" w:sz="0" w:space="0" w:color="auto"/>
            <w:bottom w:val="none" w:sz="0" w:space="0" w:color="auto"/>
            <w:right w:val="none" w:sz="0" w:space="0" w:color="auto"/>
          </w:divBdr>
        </w:div>
        <w:div w:id="682820987">
          <w:marLeft w:val="0"/>
          <w:marRight w:val="0"/>
          <w:marTop w:val="0"/>
          <w:marBottom w:val="0"/>
          <w:divBdr>
            <w:top w:val="none" w:sz="0" w:space="0" w:color="auto"/>
            <w:left w:val="none" w:sz="0" w:space="0" w:color="auto"/>
            <w:bottom w:val="none" w:sz="0" w:space="0" w:color="auto"/>
            <w:right w:val="none" w:sz="0" w:space="0" w:color="auto"/>
          </w:divBdr>
        </w:div>
        <w:div w:id="1323772082">
          <w:marLeft w:val="0"/>
          <w:marRight w:val="0"/>
          <w:marTop w:val="0"/>
          <w:marBottom w:val="0"/>
          <w:divBdr>
            <w:top w:val="none" w:sz="0" w:space="0" w:color="auto"/>
            <w:left w:val="none" w:sz="0" w:space="0" w:color="auto"/>
            <w:bottom w:val="none" w:sz="0" w:space="0" w:color="auto"/>
            <w:right w:val="none" w:sz="0" w:space="0" w:color="auto"/>
          </w:divBdr>
        </w:div>
        <w:div w:id="1173380516">
          <w:marLeft w:val="0"/>
          <w:marRight w:val="0"/>
          <w:marTop w:val="0"/>
          <w:marBottom w:val="0"/>
          <w:divBdr>
            <w:top w:val="none" w:sz="0" w:space="0" w:color="auto"/>
            <w:left w:val="none" w:sz="0" w:space="0" w:color="auto"/>
            <w:bottom w:val="none" w:sz="0" w:space="0" w:color="auto"/>
            <w:right w:val="none" w:sz="0" w:space="0" w:color="auto"/>
          </w:divBdr>
        </w:div>
        <w:div w:id="2104494822">
          <w:marLeft w:val="0"/>
          <w:marRight w:val="0"/>
          <w:marTop w:val="0"/>
          <w:marBottom w:val="0"/>
          <w:divBdr>
            <w:top w:val="none" w:sz="0" w:space="0" w:color="auto"/>
            <w:left w:val="none" w:sz="0" w:space="0" w:color="auto"/>
            <w:bottom w:val="none" w:sz="0" w:space="0" w:color="auto"/>
            <w:right w:val="none" w:sz="0" w:space="0" w:color="auto"/>
          </w:divBdr>
        </w:div>
      </w:divsChild>
    </w:div>
    <w:div w:id="1108349711">
      <w:bodyDiv w:val="1"/>
      <w:marLeft w:val="0"/>
      <w:marRight w:val="0"/>
      <w:marTop w:val="0"/>
      <w:marBottom w:val="0"/>
      <w:divBdr>
        <w:top w:val="none" w:sz="0" w:space="0" w:color="auto"/>
        <w:left w:val="none" w:sz="0" w:space="0" w:color="auto"/>
        <w:bottom w:val="none" w:sz="0" w:space="0" w:color="auto"/>
        <w:right w:val="none" w:sz="0" w:space="0" w:color="auto"/>
      </w:divBdr>
      <w:divsChild>
        <w:div w:id="1772893308">
          <w:marLeft w:val="0"/>
          <w:marRight w:val="0"/>
          <w:marTop w:val="0"/>
          <w:marBottom w:val="0"/>
          <w:divBdr>
            <w:top w:val="none" w:sz="0" w:space="0" w:color="auto"/>
            <w:left w:val="none" w:sz="0" w:space="0" w:color="auto"/>
            <w:bottom w:val="single" w:sz="6" w:space="0" w:color="DADCE0"/>
            <w:right w:val="none" w:sz="0" w:space="0" w:color="auto"/>
          </w:divBdr>
          <w:divsChild>
            <w:div w:id="917397951">
              <w:marLeft w:val="0"/>
              <w:marRight w:val="0"/>
              <w:marTop w:val="0"/>
              <w:marBottom w:val="0"/>
              <w:divBdr>
                <w:top w:val="none" w:sz="0" w:space="0" w:color="auto"/>
                <w:left w:val="none" w:sz="0" w:space="0" w:color="auto"/>
                <w:bottom w:val="none" w:sz="0" w:space="0" w:color="auto"/>
                <w:right w:val="none" w:sz="0" w:space="0" w:color="auto"/>
              </w:divBdr>
            </w:div>
            <w:div w:id="1513105820">
              <w:marLeft w:val="0"/>
              <w:marRight w:val="0"/>
              <w:marTop w:val="0"/>
              <w:marBottom w:val="0"/>
              <w:divBdr>
                <w:top w:val="none" w:sz="0" w:space="0" w:color="auto"/>
                <w:left w:val="none" w:sz="0" w:space="0" w:color="auto"/>
                <w:bottom w:val="none" w:sz="0" w:space="0" w:color="auto"/>
                <w:right w:val="none" w:sz="0" w:space="0" w:color="auto"/>
              </w:divBdr>
              <w:divsChild>
                <w:div w:id="351348908">
                  <w:marLeft w:val="0"/>
                  <w:marRight w:val="0"/>
                  <w:marTop w:val="0"/>
                  <w:marBottom w:val="0"/>
                  <w:divBdr>
                    <w:top w:val="none" w:sz="0" w:space="0" w:color="auto"/>
                    <w:left w:val="none" w:sz="0" w:space="0" w:color="auto"/>
                    <w:bottom w:val="none" w:sz="0" w:space="0" w:color="auto"/>
                    <w:right w:val="none" w:sz="0" w:space="0" w:color="auto"/>
                  </w:divBdr>
                  <w:divsChild>
                    <w:div w:id="1224759200">
                      <w:marLeft w:val="0"/>
                      <w:marRight w:val="0"/>
                      <w:marTop w:val="0"/>
                      <w:marBottom w:val="0"/>
                      <w:divBdr>
                        <w:top w:val="single" w:sz="6" w:space="0" w:color="auto"/>
                        <w:left w:val="single" w:sz="6" w:space="0" w:color="auto"/>
                        <w:bottom w:val="single" w:sz="6" w:space="0" w:color="auto"/>
                        <w:right w:val="single" w:sz="6" w:space="0" w:color="auto"/>
                      </w:divBdr>
                      <w:divsChild>
                        <w:div w:id="1382053491">
                          <w:marLeft w:val="0"/>
                          <w:marRight w:val="0"/>
                          <w:marTop w:val="0"/>
                          <w:marBottom w:val="0"/>
                          <w:divBdr>
                            <w:top w:val="none" w:sz="0" w:space="0" w:color="auto"/>
                            <w:left w:val="none" w:sz="0" w:space="0" w:color="auto"/>
                            <w:bottom w:val="none" w:sz="0" w:space="0" w:color="auto"/>
                            <w:right w:val="none" w:sz="0" w:space="0" w:color="auto"/>
                          </w:divBdr>
                          <w:divsChild>
                            <w:div w:id="99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3102">
                      <w:marLeft w:val="0"/>
                      <w:marRight w:val="0"/>
                      <w:marTop w:val="0"/>
                      <w:marBottom w:val="0"/>
                      <w:divBdr>
                        <w:top w:val="none" w:sz="0" w:space="0" w:color="auto"/>
                        <w:left w:val="single" w:sz="6" w:space="0" w:color="DADCE0"/>
                        <w:bottom w:val="none" w:sz="0" w:space="0" w:color="auto"/>
                        <w:right w:val="none" w:sz="0" w:space="0" w:color="auto"/>
                      </w:divBdr>
                    </w:div>
                  </w:divsChild>
                </w:div>
              </w:divsChild>
            </w:div>
          </w:divsChild>
        </w:div>
        <w:div w:id="443573964">
          <w:marLeft w:val="0"/>
          <w:marRight w:val="0"/>
          <w:marTop w:val="0"/>
          <w:marBottom w:val="0"/>
          <w:divBdr>
            <w:top w:val="none" w:sz="0" w:space="0" w:color="auto"/>
            <w:left w:val="none" w:sz="0" w:space="0" w:color="auto"/>
            <w:bottom w:val="single" w:sz="6" w:space="0" w:color="DADCE0"/>
            <w:right w:val="none" w:sz="0" w:space="0" w:color="auto"/>
          </w:divBdr>
        </w:div>
      </w:divsChild>
    </w:div>
    <w:div w:id="1135097500">
      <w:bodyDiv w:val="1"/>
      <w:marLeft w:val="0"/>
      <w:marRight w:val="0"/>
      <w:marTop w:val="0"/>
      <w:marBottom w:val="0"/>
      <w:divBdr>
        <w:top w:val="none" w:sz="0" w:space="0" w:color="auto"/>
        <w:left w:val="none" w:sz="0" w:space="0" w:color="auto"/>
        <w:bottom w:val="none" w:sz="0" w:space="0" w:color="auto"/>
        <w:right w:val="none" w:sz="0" w:space="0" w:color="auto"/>
      </w:divBdr>
    </w:div>
    <w:div w:id="1427264415">
      <w:bodyDiv w:val="1"/>
      <w:marLeft w:val="0"/>
      <w:marRight w:val="0"/>
      <w:marTop w:val="0"/>
      <w:marBottom w:val="0"/>
      <w:divBdr>
        <w:top w:val="none" w:sz="0" w:space="0" w:color="auto"/>
        <w:left w:val="none" w:sz="0" w:space="0" w:color="auto"/>
        <w:bottom w:val="none" w:sz="0" w:space="0" w:color="auto"/>
        <w:right w:val="none" w:sz="0" w:space="0" w:color="auto"/>
      </w:divBdr>
      <w:divsChild>
        <w:div w:id="1993413091">
          <w:marLeft w:val="0"/>
          <w:marRight w:val="0"/>
          <w:marTop w:val="0"/>
          <w:marBottom w:val="0"/>
          <w:divBdr>
            <w:top w:val="none" w:sz="0" w:space="0" w:color="auto"/>
            <w:left w:val="none" w:sz="0" w:space="0" w:color="auto"/>
            <w:bottom w:val="single" w:sz="6" w:space="0" w:color="DADCE0"/>
            <w:right w:val="none" w:sz="0" w:space="0" w:color="auto"/>
          </w:divBdr>
          <w:divsChild>
            <w:div w:id="594945501">
              <w:marLeft w:val="0"/>
              <w:marRight w:val="0"/>
              <w:marTop w:val="0"/>
              <w:marBottom w:val="0"/>
              <w:divBdr>
                <w:top w:val="none" w:sz="0" w:space="0" w:color="auto"/>
                <w:left w:val="none" w:sz="0" w:space="0" w:color="auto"/>
                <w:bottom w:val="none" w:sz="0" w:space="0" w:color="auto"/>
                <w:right w:val="none" w:sz="0" w:space="0" w:color="auto"/>
              </w:divBdr>
            </w:div>
            <w:div w:id="1349526620">
              <w:marLeft w:val="0"/>
              <w:marRight w:val="0"/>
              <w:marTop w:val="0"/>
              <w:marBottom w:val="0"/>
              <w:divBdr>
                <w:top w:val="none" w:sz="0" w:space="0" w:color="auto"/>
                <w:left w:val="none" w:sz="0" w:space="0" w:color="auto"/>
                <w:bottom w:val="none" w:sz="0" w:space="0" w:color="auto"/>
                <w:right w:val="none" w:sz="0" w:space="0" w:color="auto"/>
              </w:divBdr>
              <w:divsChild>
                <w:div w:id="1152061687">
                  <w:marLeft w:val="0"/>
                  <w:marRight w:val="0"/>
                  <w:marTop w:val="0"/>
                  <w:marBottom w:val="0"/>
                  <w:divBdr>
                    <w:top w:val="none" w:sz="0" w:space="0" w:color="auto"/>
                    <w:left w:val="none" w:sz="0" w:space="0" w:color="auto"/>
                    <w:bottom w:val="none" w:sz="0" w:space="0" w:color="auto"/>
                    <w:right w:val="none" w:sz="0" w:space="0" w:color="auto"/>
                  </w:divBdr>
                  <w:divsChild>
                    <w:div w:id="1093548205">
                      <w:marLeft w:val="0"/>
                      <w:marRight w:val="0"/>
                      <w:marTop w:val="0"/>
                      <w:marBottom w:val="0"/>
                      <w:divBdr>
                        <w:top w:val="single" w:sz="6" w:space="0" w:color="auto"/>
                        <w:left w:val="single" w:sz="6" w:space="0" w:color="auto"/>
                        <w:bottom w:val="single" w:sz="6" w:space="0" w:color="auto"/>
                        <w:right w:val="single" w:sz="6" w:space="0" w:color="auto"/>
                      </w:divBdr>
                      <w:divsChild>
                        <w:div w:id="1886676537">
                          <w:marLeft w:val="0"/>
                          <w:marRight w:val="0"/>
                          <w:marTop w:val="0"/>
                          <w:marBottom w:val="0"/>
                          <w:divBdr>
                            <w:top w:val="none" w:sz="0" w:space="0" w:color="auto"/>
                            <w:left w:val="none" w:sz="0" w:space="0" w:color="auto"/>
                            <w:bottom w:val="none" w:sz="0" w:space="0" w:color="auto"/>
                            <w:right w:val="none" w:sz="0" w:space="0" w:color="auto"/>
                          </w:divBdr>
                          <w:divsChild>
                            <w:div w:id="3058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2063">
                      <w:marLeft w:val="0"/>
                      <w:marRight w:val="0"/>
                      <w:marTop w:val="0"/>
                      <w:marBottom w:val="0"/>
                      <w:divBdr>
                        <w:top w:val="none" w:sz="0" w:space="0" w:color="auto"/>
                        <w:left w:val="single" w:sz="6" w:space="0" w:color="DADCE0"/>
                        <w:bottom w:val="none" w:sz="0" w:space="0" w:color="auto"/>
                        <w:right w:val="none" w:sz="0" w:space="0" w:color="auto"/>
                      </w:divBdr>
                    </w:div>
                  </w:divsChild>
                </w:div>
              </w:divsChild>
            </w:div>
          </w:divsChild>
        </w:div>
        <w:div w:id="1280183786">
          <w:marLeft w:val="0"/>
          <w:marRight w:val="0"/>
          <w:marTop w:val="0"/>
          <w:marBottom w:val="0"/>
          <w:divBdr>
            <w:top w:val="none" w:sz="0" w:space="0" w:color="auto"/>
            <w:left w:val="none" w:sz="0" w:space="0" w:color="auto"/>
            <w:bottom w:val="single" w:sz="6" w:space="0" w:color="DADCE0"/>
            <w:right w:val="none" w:sz="0" w:space="0" w:color="auto"/>
          </w:divBdr>
        </w:div>
      </w:divsChild>
    </w:div>
    <w:div w:id="1480880165">
      <w:bodyDiv w:val="1"/>
      <w:marLeft w:val="0"/>
      <w:marRight w:val="0"/>
      <w:marTop w:val="0"/>
      <w:marBottom w:val="0"/>
      <w:divBdr>
        <w:top w:val="none" w:sz="0" w:space="0" w:color="auto"/>
        <w:left w:val="none" w:sz="0" w:space="0" w:color="auto"/>
        <w:bottom w:val="none" w:sz="0" w:space="0" w:color="auto"/>
        <w:right w:val="none" w:sz="0" w:space="0" w:color="auto"/>
      </w:divBdr>
      <w:divsChild>
        <w:div w:id="1038045897">
          <w:marLeft w:val="0"/>
          <w:marRight w:val="0"/>
          <w:marTop w:val="0"/>
          <w:marBottom w:val="0"/>
          <w:divBdr>
            <w:top w:val="none" w:sz="0" w:space="0" w:color="auto"/>
            <w:left w:val="none" w:sz="0" w:space="0" w:color="auto"/>
            <w:bottom w:val="none" w:sz="0" w:space="0" w:color="auto"/>
            <w:right w:val="none" w:sz="0" w:space="0" w:color="auto"/>
          </w:divBdr>
        </w:div>
        <w:div w:id="2079814695">
          <w:marLeft w:val="0"/>
          <w:marRight w:val="0"/>
          <w:marTop w:val="0"/>
          <w:marBottom w:val="0"/>
          <w:divBdr>
            <w:top w:val="none" w:sz="0" w:space="0" w:color="auto"/>
            <w:left w:val="none" w:sz="0" w:space="0" w:color="auto"/>
            <w:bottom w:val="none" w:sz="0" w:space="0" w:color="auto"/>
            <w:right w:val="none" w:sz="0" w:space="0" w:color="auto"/>
          </w:divBdr>
        </w:div>
        <w:div w:id="519395133">
          <w:marLeft w:val="0"/>
          <w:marRight w:val="0"/>
          <w:marTop w:val="0"/>
          <w:marBottom w:val="0"/>
          <w:divBdr>
            <w:top w:val="none" w:sz="0" w:space="0" w:color="auto"/>
            <w:left w:val="none" w:sz="0" w:space="0" w:color="auto"/>
            <w:bottom w:val="none" w:sz="0" w:space="0" w:color="auto"/>
            <w:right w:val="none" w:sz="0" w:space="0" w:color="auto"/>
          </w:divBdr>
        </w:div>
        <w:div w:id="1843887207">
          <w:marLeft w:val="0"/>
          <w:marRight w:val="0"/>
          <w:marTop w:val="0"/>
          <w:marBottom w:val="0"/>
          <w:divBdr>
            <w:top w:val="none" w:sz="0" w:space="0" w:color="auto"/>
            <w:left w:val="none" w:sz="0" w:space="0" w:color="auto"/>
            <w:bottom w:val="none" w:sz="0" w:space="0" w:color="auto"/>
            <w:right w:val="none" w:sz="0" w:space="0" w:color="auto"/>
          </w:divBdr>
        </w:div>
        <w:div w:id="754282292">
          <w:marLeft w:val="0"/>
          <w:marRight w:val="0"/>
          <w:marTop w:val="0"/>
          <w:marBottom w:val="0"/>
          <w:divBdr>
            <w:top w:val="none" w:sz="0" w:space="0" w:color="auto"/>
            <w:left w:val="none" w:sz="0" w:space="0" w:color="auto"/>
            <w:bottom w:val="none" w:sz="0" w:space="0" w:color="auto"/>
            <w:right w:val="none" w:sz="0" w:space="0" w:color="auto"/>
          </w:divBdr>
        </w:div>
      </w:divsChild>
    </w:div>
    <w:div w:id="1874541050">
      <w:bodyDiv w:val="1"/>
      <w:marLeft w:val="0"/>
      <w:marRight w:val="0"/>
      <w:marTop w:val="0"/>
      <w:marBottom w:val="0"/>
      <w:divBdr>
        <w:top w:val="none" w:sz="0" w:space="0" w:color="auto"/>
        <w:left w:val="none" w:sz="0" w:space="0" w:color="auto"/>
        <w:bottom w:val="none" w:sz="0" w:space="0" w:color="auto"/>
        <w:right w:val="none" w:sz="0" w:space="0" w:color="auto"/>
      </w:divBdr>
      <w:divsChild>
        <w:div w:id="1013920623">
          <w:marLeft w:val="0"/>
          <w:marRight w:val="0"/>
          <w:marTop w:val="0"/>
          <w:marBottom w:val="0"/>
          <w:divBdr>
            <w:top w:val="none" w:sz="0" w:space="0" w:color="auto"/>
            <w:left w:val="none" w:sz="0" w:space="0" w:color="auto"/>
            <w:bottom w:val="none" w:sz="0" w:space="0" w:color="auto"/>
            <w:right w:val="none" w:sz="0" w:space="0" w:color="auto"/>
          </w:divBdr>
        </w:div>
        <w:div w:id="1298491454">
          <w:marLeft w:val="0"/>
          <w:marRight w:val="0"/>
          <w:marTop w:val="0"/>
          <w:marBottom w:val="0"/>
          <w:divBdr>
            <w:top w:val="none" w:sz="0" w:space="0" w:color="auto"/>
            <w:left w:val="none" w:sz="0" w:space="0" w:color="auto"/>
            <w:bottom w:val="none" w:sz="0" w:space="0" w:color="auto"/>
            <w:right w:val="none" w:sz="0" w:space="0" w:color="auto"/>
          </w:divBdr>
        </w:div>
        <w:div w:id="804860169">
          <w:marLeft w:val="0"/>
          <w:marRight w:val="0"/>
          <w:marTop w:val="0"/>
          <w:marBottom w:val="0"/>
          <w:divBdr>
            <w:top w:val="none" w:sz="0" w:space="0" w:color="auto"/>
            <w:left w:val="none" w:sz="0" w:space="0" w:color="auto"/>
            <w:bottom w:val="none" w:sz="0" w:space="0" w:color="auto"/>
            <w:right w:val="none" w:sz="0" w:space="0" w:color="auto"/>
          </w:divBdr>
        </w:div>
        <w:div w:id="1307272495">
          <w:marLeft w:val="0"/>
          <w:marRight w:val="0"/>
          <w:marTop w:val="0"/>
          <w:marBottom w:val="0"/>
          <w:divBdr>
            <w:top w:val="none" w:sz="0" w:space="0" w:color="auto"/>
            <w:left w:val="none" w:sz="0" w:space="0" w:color="auto"/>
            <w:bottom w:val="none" w:sz="0" w:space="0" w:color="auto"/>
            <w:right w:val="none" w:sz="0" w:space="0" w:color="auto"/>
          </w:divBdr>
        </w:div>
        <w:div w:id="1859930974">
          <w:marLeft w:val="0"/>
          <w:marRight w:val="0"/>
          <w:marTop w:val="0"/>
          <w:marBottom w:val="0"/>
          <w:divBdr>
            <w:top w:val="none" w:sz="0" w:space="0" w:color="auto"/>
            <w:left w:val="none" w:sz="0" w:space="0" w:color="auto"/>
            <w:bottom w:val="none" w:sz="0" w:space="0" w:color="auto"/>
            <w:right w:val="none" w:sz="0" w:space="0" w:color="auto"/>
          </w:divBdr>
        </w:div>
        <w:div w:id="1707409462">
          <w:marLeft w:val="0"/>
          <w:marRight w:val="0"/>
          <w:marTop w:val="0"/>
          <w:marBottom w:val="0"/>
          <w:divBdr>
            <w:top w:val="none" w:sz="0" w:space="0" w:color="auto"/>
            <w:left w:val="none" w:sz="0" w:space="0" w:color="auto"/>
            <w:bottom w:val="none" w:sz="0" w:space="0" w:color="auto"/>
            <w:right w:val="none" w:sz="0" w:space="0" w:color="auto"/>
          </w:divBdr>
        </w:div>
        <w:div w:id="801191141">
          <w:marLeft w:val="0"/>
          <w:marRight w:val="0"/>
          <w:marTop w:val="0"/>
          <w:marBottom w:val="0"/>
          <w:divBdr>
            <w:top w:val="none" w:sz="0" w:space="0" w:color="auto"/>
            <w:left w:val="none" w:sz="0" w:space="0" w:color="auto"/>
            <w:bottom w:val="none" w:sz="0" w:space="0" w:color="auto"/>
            <w:right w:val="none" w:sz="0" w:space="0" w:color="auto"/>
          </w:divBdr>
        </w:div>
        <w:div w:id="1187065376">
          <w:marLeft w:val="0"/>
          <w:marRight w:val="0"/>
          <w:marTop w:val="0"/>
          <w:marBottom w:val="0"/>
          <w:divBdr>
            <w:top w:val="none" w:sz="0" w:space="0" w:color="auto"/>
            <w:left w:val="none" w:sz="0" w:space="0" w:color="auto"/>
            <w:bottom w:val="none" w:sz="0" w:space="0" w:color="auto"/>
            <w:right w:val="none" w:sz="0" w:space="0" w:color="auto"/>
          </w:divBdr>
        </w:div>
        <w:div w:id="476453658">
          <w:marLeft w:val="0"/>
          <w:marRight w:val="0"/>
          <w:marTop w:val="0"/>
          <w:marBottom w:val="0"/>
          <w:divBdr>
            <w:top w:val="none" w:sz="0" w:space="0" w:color="auto"/>
            <w:left w:val="none" w:sz="0" w:space="0" w:color="auto"/>
            <w:bottom w:val="none" w:sz="0" w:space="0" w:color="auto"/>
            <w:right w:val="none" w:sz="0" w:space="0" w:color="auto"/>
          </w:divBdr>
        </w:div>
        <w:div w:id="1278217551">
          <w:marLeft w:val="0"/>
          <w:marRight w:val="0"/>
          <w:marTop w:val="0"/>
          <w:marBottom w:val="0"/>
          <w:divBdr>
            <w:top w:val="none" w:sz="0" w:space="0" w:color="auto"/>
            <w:left w:val="none" w:sz="0" w:space="0" w:color="auto"/>
            <w:bottom w:val="none" w:sz="0" w:space="0" w:color="auto"/>
            <w:right w:val="none" w:sz="0" w:space="0" w:color="auto"/>
          </w:divBdr>
        </w:div>
        <w:div w:id="636305168">
          <w:marLeft w:val="0"/>
          <w:marRight w:val="0"/>
          <w:marTop w:val="0"/>
          <w:marBottom w:val="0"/>
          <w:divBdr>
            <w:top w:val="none" w:sz="0" w:space="0" w:color="auto"/>
            <w:left w:val="none" w:sz="0" w:space="0" w:color="auto"/>
            <w:bottom w:val="none" w:sz="0" w:space="0" w:color="auto"/>
            <w:right w:val="none" w:sz="0" w:space="0" w:color="auto"/>
          </w:divBdr>
        </w:div>
        <w:div w:id="1582982485">
          <w:marLeft w:val="0"/>
          <w:marRight w:val="0"/>
          <w:marTop w:val="0"/>
          <w:marBottom w:val="0"/>
          <w:divBdr>
            <w:top w:val="none" w:sz="0" w:space="0" w:color="auto"/>
            <w:left w:val="none" w:sz="0" w:space="0" w:color="auto"/>
            <w:bottom w:val="none" w:sz="0" w:space="0" w:color="auto"/>
            <w:right w:val="none" w:sz="0" w:space="0" w:color="auto"/>
          </w:divBdr>
        </w:div>
        <w:div w:id="607473965">
          <w:marLeft w:val="0"/>
          <w:marRight w:val="0"/>
          <w:marTop w:val="0"/>
          <w:marBottom w:val="0"/>
          <w:divBdr>
            <w:top w:val="none" w:sz="0" w:space="0" w:color="auto"/>
            <w:left w:val="none" w:sz="0" w:space="0" w:color="auto"/>
            <w:bottom w:val="none" w:sz="0" w:space="0" w:color="auto"/>
            <w:right w:val="none" w:sz="0" w:space="0" w:color="auto"/>
          </w:divBdr>
        </w:div>
        <w:div w:id="1206025586">
          <w:marLeft w:val="0"/>
          <w:marRight w:val="0"/>
          <w:marTop w:val="0"/>
          <w:marBottom w:val="0"/>
          <w:divBdr>
            <w:top w:val="none" w:sz="0" w:space="0" w:color="auto"/>
            <w:left w:val="none" w:sz="0" w:space="0" w:color="auto"/>
            <w:bottom w:val="none" w:sz="0" w:space="0" w:color="auto"/>
            <w:right w:val="none" w:sz="0" w:space="0" w:color="auto"/>
          </w:divBdr>
        </w:div>
        <w:div w:id="528224652">
          <w:marLeft w:val="0"/>
          <w:marRight w:val="0"/>
          <w:marTop w:val="0"/>
          <w:marBottom w:val="0"/>
          <w:divBdr>
            <w:top w:val="none" w:sz="0" w:space="0" w:color="auto"/>
            <w:left w:val="none" w:sz="0" w:space="0" w:color="auto"/>
            <w:bottom w:val="none" w:sz="0" w:space="0" w:color="auto"/>
            <w:right w:val="none" w:sz="0" w:space="0" w:color="auto"/>
          </w:divBdr>
        </w:div>
        <w:div w:id="629868761">
          <w:marLeft w:val="0"/>
          <w:marRight w:val="0"/>
          <w:marTop w:val="0"/>
          <w:marBottom w:val="0"/>
          <w:divBdr>
            <w:top w:val="none" w:sz="0" w:space="0" w:color="auto"/>
            <w:left w:val="none" w:sz="0" w:space="0" w:color="auto"/>
            <w:bottom w:val="none" w:sz="0" w:space="0" w:color="auto"/>
            <w:right w:val="none" w:sz="0" w:space="0" w:color="auto"/>
          </w:divBdr>
        </w:div>
        <w:div w:id="2091459002">
          <w:marLeft w:val="0"/>
          <w:marRight w:val="0"/>
          <w:marTop w:val="0"/>
          <w:marBottom w:val="0"/>
          <w:divBdr>
            <w:top w:val="none" w:sz="0" w:space="0" w:color="auto"/>
            <w:left w:val="none" w:sz="0" w:space="0" w:color="auto"/>
            <w:bottom w:val="none" w:sz="0" w:space="0" w:color="auto"/>
            <w:right w:val="none" w:sz="0" w:space="0" w:color="auto"/>
          </w:divBdr>
        </w:div>
        <w:div w:id="23599585">
          <w:marLeft w:val="0"/>
          <w:marRight w:val="0"/>
          <w:marTop w:val="0"/>
          <w:marBottom w:val="0"/>
          <w:divBdr>
            <w:top w:val="none" w:sz="0" w:space="0" w:color="auto"/>
            <w:left w:val="none" w:sz="0" w:space="0" w:color="auto"/>
            <w:bottom w:val="none" w:sz="0" w:space="0" w:color="auto"/>
            <w:right w:val="none" w:sz="0" w:space="0" w:color="auto"/>
          </w:divBdr>
        </w:div>
        <w:div w:id="1549875165">
          <w:marLeft w:val="0"/>
          <w:marRight w:val="0"/>
          <w:marTop w:val="0"/>
          <w:marBottom w:val="0"/>
          <w:divBdr>
            <w:top w:val="none" w:sz="0" w:space="0" w:color="auto"/>
            <w:left w:val="none" w:sz="0" w:space="0" w:color="auto"/>
            <w:bottom w:val="none" w:sz="0" w:space="0" w:color="auto"/>
            <w:right w:val="none" w:sz="0" w:space="0" w:color="auto"/>
          </w:divBdr>
        </w:div>
        <w:div w:id="562520078">
          <w:marLeft w:val="0"/>
          <w:marRight w:val="0"/>
          <w:marTop w:val="0"/>
          <w:marBottom w:val="0"/>
          <w:divBdr>
            <w:top w:val="none" w:sz="0" w:space="0" w:color="auto"/>
            <w:left w:val="none" w:sz="0" w:space="0" w:color="auto"/>
            <w:bottom w:val="none" w:sz="0" w:space="0" w:color="auto"/>
            <w:right w:val="none" w:sz="0" w:space="0" w:color="auto"/>
          </w:divBdr>
        </w:div>
        <w:div w:id="384262795">
          <w:marLeft w:val="0"/>
          <w:marRight w:val="0"/>
          <w:marTop w:val="0"/>
          <w:marBottom w:val="0"/>
          <w:divBdr>
            <w:top w:val="none" w:sz="0" w:space="0" w:color="auto"/>
            <w:left w:val="none" w:sz="0" w:space="0" w:color="auto"/>
            <w:bottom w:val="none" w:sz="0" w:space="0" w:color="auto"/>
            <w:right w:val="none" w:sz="0" w:space="0" w:color="auto"/>
          </w:divBdr>
        </w:div>
        <w:div w:id="13925858">
          <w:marLeft w:val="0"/>
          <w:marRight w:val="0"/>
          <w:marTop w:val="0"/>
          <w:marBottom w:val="0"/>
          <w:divBdr>
            <w:top w:val="none" w:sz="0" w:space="0" w:color="auto"/>
            <w:left w:val="none" w:sz="0" w:space="0" w:color="auto"/>
            <w:bottom w:val="none" w:sz="0" w:space="0" w:color="auto"/>
            <w:right w:val="none" w:sz="0" w:space="0" w:color="auto"/>
          </w:divBdr>
        </w:div>
        <w:div w:id="2012172666">
          <w:marLeft w:val="0"/>
          <w:marRight w:val="0"/>
          <w:marTop w:val="0"/>
          <w:marBottom w:val="0"/>
          <w:divBdr>
            <w:top w:val="none" w:sz="0" w:space="0" w:color="auto"/>
            <w:left w:val="none" w:sz="0" w:space="0" w:color="auto"/>
            <w:bottom w:val="none" w:sz="0" w:space="0" w:color="auto"/>
            <w:right w:val="none" w:sz="0" w:space="0" w:color="auto"/>
          </w:divBdr>
        </w:div>
        <w:div w:id="1487624927">
          <w:marLeft w:val="0"/>
          <w:marRight w:val="0"/>
          <w:marTop w:val="0"/>
          <w:marBottom w:val="0"/>
          <w:divBdr>
            <w:top w:val="none" w:sz="0" w:space="0" w:color="auto"/>
            <w:left w:val="none" w:sz="0" w:space="0" w:color="auto"/>
            <w:bottom w:val="none" w:sz="0" w:space="0" w:color="auto"/>
            <w:right w:val="none" w:sz="0" w:space="0" w:color="auto"/>
          </w:divBdr>
        </w:div>
        <w:div w:id="820006188">
          <w:marLeft w:val="0"/>
          <w:marRight w:val="0"/>
          <w:marTop w:val="0"/>
          <w:marBottom w:val="0"/>
          <w:divBdr>
            <w:top w:val="none" w:sz="0" w:space="0" w:color="auto"/>
            <w:left w:val="none" w:sz="0" w:space="0" w:color="auto"/>
            <w:bottom w:val="none" w:sz="0" w:space="0" w:color="auto"/>
            <w:right w:val="none" w:sz="0" w:space="0" w:color="auto"/>
          </w:divBdr>
        </w:div>
        <w:div w:id="739451253">
          <w:marLeft w:val="0"/>
          <w:marRight w:val="0"/>
          <w:marTop w:val="0"/>
          <w:marBottom w:val="0"/>
          <w:divBdr>
            <w:top w:val="none" w:sz="0" w:space="0" w:color="auto"/>
            <w:left w:val="none" w:sz="0" w:space="0" w:color="auto"/>
            <w:bottom w:val="none" w:sz="0" w:space="0" w:color="auto"/>
            <w:right w:val="none" w:sz="0" w:space="0" w:color="auto"/>
          </w:divBdr>
        </w:div>
        <w:div w:id="305284003">
          <w:marLeft w:val="0"/>
          <w:marRight w:val="0"/>
          <w:marTop w:val="0"/>
          <w:marBottom w:val="0"/>
          <w:divBdr>
            <w:top w:val="none" w:sz="0" w:space="0" w:color="auto"/>
            <w:left w:val="none" w:sz="0" w:space="0" w:color="auto"/>
            <w:bottom w:val="none" w:sz="0" w:space="0" w:color="auto"/>
            <w:right w:val="none" w:sz="0" w:space="0" w:color="auto"/>
          </w:divBdr>
        </w:div>
        <w:div w:id="1703093528">
          <w:marLeft w:val="0"/>
          <w:marRight w:val="0"/>
          <w:marTop w:val="0"/>
          <w:marBottom w:val="0"/>
          <w:divBdr>
            <w:top w:val="none" w:sz="0" w:space="0" w:color="auto"/>
            <w:left w:val="none" w:sz="0" w:space="0" w:color="auto"/>
            <w:bottom w:val="none" w:sz="0" w:space="0" w:color="auto"/>
            <w:right w:val="none" w:sz="0" w:space="0" w:color="auto"/>
          </w:divBdr>
        </w:div>
        <w:div w:id="778717592">
          <w:marLeft w:val="0"/>
          <w:marRight w:val="0"/>
          <w:marTop w:val="0"/>
          <w:marBottom w:val="0"/>
          <w:divBdr>
            <w:top w:val="none" w:sz="0" w:space="0" w:color="auto"/>
            <w:left w:val="none" w:sz="0" w:space="0" w:color="auto"/>
            <w:bottom w:val="none" w:sz="0" w:space="0" w:color="auto"/>
            <w:right w:val="none" w:sz="0" w:space="0" w:color="auto"/>
          </w:divBdr>
        </w:div>
        <w:div w:id="1661150555">
          <w:marLeft w:val="0"/>
          <w:marRight w:val="0"/>
          <w:marTop w:val="0"/>
          <w:marBottom w:val="0"/>
          <w:divBdr>
            <w:top w:val="none" w:sz="0" w:space="0" w:color="auto"/>
            <w:left w:val="none" w:sz="0" w:space="0" w:color="auto"/>
            <w:bottom w:val="none" w:sz="0" w:space="0" w:color="auto"/>
            <w:right w:val="none" w:sz="0" w:space="0" w:color="auto"/>
          </w:divBdr>
        </w:div>
        <w:div w:id="789318644">
          <w:marLeft w:val="0"/>
          <w:marRight w:val="0"/>
          <w:marTop w:val="0"/>
          <w:marBottom w:val="0"/>
          <w:divBdr>
            <w:top w:val="none" w:sz="0" w:space="0" w:color="auto"/>
            <w:left w:val="none" w:sz="0" w:space="0" w:color="auto"/>
            <w:bottom w:val="none" w:sz="0" w:space="0" w:color="auto"/>
            <w:right w:val="none" w:sz="0" w:space="0" w:color="auto"/>
          </w:divBdr>
        </w:div>
        <w:div w:id="516427753">
          <w:marLeft w:val="0"/>
          <w:marRight w:val="0"/>
          <w:marTop w:val="0"/>
          <w:marBottom w:val="0"/>
          <w:divBdr>
            <w:top w:val="none" w:sz="0" w:space="0" w:color="auto"/>
            <w:left w:val="none" w:sz="0" w:space="0" w:color="auto"/>
            <w:bottom w:val="none" w:sz="0" w:space="0" w:color="auto"/>
            <w:right w:val="none" w:sz="0" w:space="0" w:color="auto"/>
          </w:divBdr>
        </w:div>
        <w:div w:id="1493136418">
          <w:marLeft w:val="0"/>
          <w:marRight w:val="0"/>
          <w:marTop w:val="0"/>
          <w:marBottom w:val="0"/>
          <w:divBdr>
            <w:top w:val="none" w:sz="0" w:space="0" w:color="auto"/>
            <w:left w:val="none" w:sz="0" w:space="0" w:color="auto"/>
            <w:bottom w:val="none" w:sz="0" w:space="0" w:color="auto"/>
            <w:right w:val="none" w:sz="0" w:space="0" w:color="auto"/>
          </w:divBdr>
        </w:div>
        <w:div w:id="2048798590">
          <w:marLeft w:val="0"/>
          <w:marRight w:val="0"/>
          <w:marTop w:val="0"/>
          <w:marBottom w:val="0"/>
          <w:divBdr>
            <w:top w:val="none" w:sz="0" w:space="0" w:color="auto"/>
            <w:left w:val="none" w:sz="0" w:space="0" w:color="auto"/>
            <w:bottom w:val="none" w:sz="0" w:space="0" w:color="auto"/>
            <w:right w:val="none" w:sz="0" w:space="0" w:color="auto"/>
          </w:divBdr>
        </w:div>
        <w:div w:id="364529719">
          <w:marLeft w:val="0"/>
          <w:marRight w:val="0"/>
          <w:marTop w:val="0"/>
          <w:marBottom w:val="0"/>
          <w:divBdr>
            <w:top w:val="none" w:sz="0" w:space="0" w:color="auto"/>
            <w:left w:val="none" w:sz="0" w:space="0" w:color="auto"/>
            <w:bottom w:val="none" w:sz="0" w:space="0" w:color="auto"/>
            <w:right w:val="none" w:sz="0" w:space="0" w:color="auto"/>
          </w:divBdr>
        </w:div>
        <w:div w:id="99419506">
          <w:marLeft w:val="0"/>
          <w:marRight w:val="0"/>
          <w:marTop w:val="0"/>
          <w:marBottom w:val="0"/>
          <w:divBdr>
            <w:top w:val="none" w:sz="0" w:space="0" w:color="auto"/>
            <w:left w:val="none" w:sz="0" w:space="0" w:color="auto"/>
            <w:bottom w:val="none" w:sz="0" w:space="0" w:color="auto"/>
            <w:right w:val="none" w:sz="0" w:space="0" w:color="auto"/>
          </w:divBdr>
        </w:div>
        <w:div w:id="1678120423">
          <w:marLeft w:val="0"/>
          <w:marRight w:val="0"/>
          <w:marTop w:val="0"/>
          <w:marBottom w:val="0"/>
          <w:divBdr>
            <w:top w:val="none" w:sz="0" w:space="0" w:color="auto"/>
            <w:left w:val="none" w:sz="0" w:space="0" w:color="auto"/>
            <w:bottom w:val="none" w:sz="0" w:space="0" w:color="auto"/>
            <w:right w:val="none" w:sz="0" w:space="0" w:color="auto"/>
          </w:divBdr>
        </w:div>
        <w:div w:id="1206873930">
          <w:marLeft w:val="0"/>
          <w:marRight w:val="0"/>
          <w:marTop w:val="0"/>
          <w:marBottom w:val="0"/>
          <w:divBdr>
            <w:top w:val="none" w:sz="0" w:space="0" w:color="auto"/>
            <w:left w:val="none" w:sz="0" w:space="0" w:color="auto"/>
            <w:bottom w:val="none" w:sz="0" w:space="0" w:color="auto"/>
            <w:right w:val="none" w:sz="0" w:space="0" w:color="auto"/>
          </w:divBdr>
        </w:div>
        <w:div w:id="562256719">
          <w:marLeft w:val="0"/>
          <w:marRight w:val="0"/>
          <w:marTop w:val="0"/>
          <w:marBottom w:val="0"/>
          <w:divBdr>
            <w:top w:val="none" w:sz="0" w:space="0" w:color="auto"/>
            <w:left w:val="none" w:sz="0" w:space="0" w:color="auto"/>
            <w:bottom w:val="none" w:sz="0" w:space="0" w:color="auto"/>
            <w:right w:val="none" w:sz="0" w:space="0" w:color="auto"/>
          </w:divBdr>
        </w:div>
        <w:div w:id="151994743">
          <w:marLeft w:val="0"/>
          <w:marRight w:val="0"/>
          <w:marTop w:val="0"/>
          <w:marBottom w:val="0"/>
          <w:divBdr>
            <w:top w:val="none" w:sz="0" w:space="0" w:color="auto"/>
            <w:left w:val="none" w:sz="0" w:space="0" w:color="auto"/>
            <w:bottom w:val="none" w:sz="0" w:space="0" w:color="auto"/>
            <w:right w:val="none" w:sz="0" w:space="0" w:color="auto"/>
          </w:divBdr>
        </w:div>
        <w:div w:id="2059894592">
          <w:marLeft w:val="0"/>
          <w:marRight w:val="0"/>
          <w:marTop w:val="0"/>
          <w:marBottom w:val="0"/>
          <w:divBdr>
            <w:top w:val="none" w:sz="0" w:space="0" w:color="auto"/>
            <w:left w:val="none" w:sz="0" w:space="0" w:color="auto"/>
            <w:bottom w:val="none" w:sz="0" w:space="0" w:color="auto"/>
            <w:right w:val="none" w:sz="0" w:space="0" w:color="auto"/>
          </w:divBdr>
        </w:div>
        <w:div w:id="1529180567">
          <w:marLeft w:val="0"/>
          <w:marRight w:val="0"/>
          <w:marTop w:val="0"/>
          <w:marBottom w:val="0"/>
          <w:divBdr>
            <w:top w:val="none" w:sz="0" w:space="0" w:color="auto"/>
            <w:left w:val="none" w:sz="0" w:space="0" w:color="auto"/>
            <w:bottom w:val="none" w:sz="0" w:space="0" w:color="auto"/>
            <w:right w:val="none" w:sz="0" w:space="0" w:color="auto"/>
          </w:divBdr>
        </w:div>
        <w:div w:id="1751001475">
          <w:marLeft w:val="0"/>
          <w:marRight w:val="0"/>
          <w:marTop w:val="0"/>
          <w:marBottom w:val="0"/>
          <w:divBdr>
            <w:top w:val="none" w:sz="0" w:space="0" w:color="auto"/>
            <w:left w:val="none" w:sz="0" w:space="0" w:color="auto"/>
            <w:bottom w:val="none" w:sz="0" w:space="0" w:color="auto"/>
            <w:right w:val="none" w:sz="0" w:space="0" w:color="auto"/>
          </w:divBdr>
        </w:div>
        <w:div w:id="177353429">
          <w:marLeft w:val="0"/>
          <w:marRight w:val="0"/>
          <w:marTop w:val="0"/>
          <w:marBottom w:val="0"/>
          <w:divBdr>
            <w:top w:val="none" w:sz="0" w:space="0" w:color="auto"/>
            <w:left w:val="none" w:sz="0" w:space="0" w:color="auto"/>
            <w:bottom w:val="none" w:sz="0" w:space="0" w:color="auto"/>
            <w:right w:val="none" w:sz="0" w:space="0" w:color="auto"/>
          </w:divBdr>
        </w:div>
        <w:div w:id="833691419">
          <w:marLeft w:val="0"/>
          <w:marRight w:val="0"/>
          <w:marTop w:val="0"/>
          <w:marBottom w:val="0"/>
          <w:divBdr>
            <w:top w:val="none" w:sz="0" w:space="0" w:color="auto"/>
            <w:left w:val="none" w:sz="0" w:space="0" w:color="auto"/>
            <w:bottom w:val="none" w:sz="0" w:space="0" w:color="auto"/>
            <w:right w:val="none" w:sz="0" w:space="0" w:color="auto"/>
          </w:divBdr>
        </w:div>
        <w:div w:id="1324163661">
          <w:marLeft w:val="0"/>
          <w:marRight w:val="0"/>
          <w:marTop w:val="0"/>
          <w:marBottom w:val="0"/>
          <w:divBdr>
            <w:top w:val="none" w:sz="0" w:space="0" w:color="auto"/>
            <w:left w:val="none" w:sz="0" w:space="0" w:color="auto"/>
            <w:bottom w:val="none" w:sz="0" w:space="0" w:color="auto"/>
            <w:right w:val="none" w:sz="0" w:space="0" w:color="auto"/>
          </w:divBdr>
        </w:div>
        <w:div w:id="1773353744">
          <w:marLeft w:val="0"/>
          <w:marRight w:val="0"/>
          <w:marTop w:val="0"/>
          <w:marBottom w:val="0"/>
          <w:divBdr>
            <w:top w:val="none" w:sz="0" w:space="0" w:color="auto"/>
            <w:left w:val="none" w:sz="0" w:space="0" w:color="auto"/>
            <w:bottom w:val="none" w:sz="0" w:space="0" w:color="auto"/>
            <w:right w:val="none" w:sz="0" w:space="0" w:color="auto"/>
          </w:divBdr>
        </w:div>
        <w:div w:id="1810633064">
          <w:marLeft w:val="0"/>
          <w:marRight w:val="0"/>
          <w:marTop w:val="0"/>
          <w:marBottom w:val="0"/>
          <w:divBdr>
            <w:top w:val="none" w:sz="0" w:space="0" w:color="auto"/>
            <w:left w:val="none" w:sz="0" w:space="0" w:color="auto"/>
            <w:bottom w:val="none" w:sz="0" w:space="0" w:color="auto"/>
            <w:right w:val="none" w:sz="0" w:space="0" w:color="auto"/>
          </w:divBdr>
        </w:div>
        <w:div w:id="1043167125">
          <w:marLeft w:val="0"/>
          <w:marRight w:val="0"/>
          <w:marTop w:val="0"/>
          <w:marBottom w:val="0"/>
          <w:divBdr>
            <w:top w:val="none" w:sz="0" w:space="0" w:color="auto"/>
            <w:left w:val="none" w:sz="0" w:space="0" w:color="auto"/>
            <w:bottom w:val="none" w:sz="0" w:space="0" w:color="auto"/>
            <w:right w:val="none" w:sz="0" w:space="0" w:color="auto"/>
          </w:divBdr>
        </w:div>
        <w:div w:id="862665630">
          <w:marLeft w:val="0"/>
          <w:marRight w:val="0"/>
          <w:marTop w:val="0"/>
          <w:marBottom w:val="0"/>
          <w:divBdr>
            <w:top w:val="none" w:sz="0" w:space="0" w:color="auto"/>
            <w:left w:val="none" w:sz="0" w:space="0" w:color="auto"/>
            <w:bottom w:val="none" w:sz="0" w:space="0" w:color="auto"/>
            <w:right w:val="none" w:sz="0" w:space="0" w:color="auto"/>
          </w:divBdr>
        </w:div>
        <w:div w:id="855070856">
          <w:marLeft w:val="0"/>
          <w:marRight w:val="0"/>
          <w:marTop w:val="0"/>
          <w:marBottom w:val="0"/>
          <w:divBdr>
            <w:top w:val="none" w:sz="0" w:space="0" w:color="auto"/>
            <w:left w:val="none" w:sz="0" w:space="0" w:color="auto"/>
            <w:bottom w:val="none" w:sz="0" w:space="0" w:color="auto"/>
            <w:right w:val="none" w:sz="0" w:space="0" w:color="auto"/>
          </w:divBdr>
        </w:div>
        <w:div w:id="109981872">
          <w:marLeft w:val="0"/>
          <w:marRight w:val="0"/>
          <w:marTop w:val="0"/>
          <w:marBottom w:val="0"/>
          <w:divBdr>
            <w:top w:val="none" w:sz="0" w:space="0" w:color="auto"/>
            <w:left w:val="none" w:sz="0" w:space="0" w:color="auto"/>
            <w:bottom w:val="none" w:sz="0" w:space="0" w:color="auto"/>
            <w:right w:val="none" w:sz="0" w:space="0" w:color="auto"/>
          </w:divBdr>
        </w:div>
        <w:div w:id="1479305986">
          <w:marLeft w:val="0"/>
          <w:marRight w:val="0"/>
          <w:marTop w:val="0"/>
          <w:marBottom w:val="0"/>
          <w:divBdr>
            <w:top w:val="none" w:sz="0" w:space="0" w:color="auto"/>
            <w:left w:val="none" w:sz="0" w:space="0" w:color="auto"/>
            <w:bottom w:val="none" w:sz="0" w:space="0" w:color="auto"/>
            <w:right w:val="none" w:sz="0" w:space="0" w:color="auto"/>
          </w:divBdr>
        </w:div>
        <w:div w:id="1495755560">
          <w:marLeft w:val="0"/>
          <w:marRight w:val="0"/>
          <w:marTop w:val="0"/>
          <w:marBottom w:val="0"/>
          <w:divBdr>
            <w:top w:val="none" w:sz="0" w:space="0" w:color="auto"/>
            <w:left w:val="none" w:sz="0" w:space="0" w:color="auto"/>
            <w:bottom w:val="none" w:sz="0" w:space="0" w:color="auto"/>
            <w:right w:val="none" w:sz="0" w:space="0" w:color="auto"/>
          </w:divBdr>
        </w:div>
        <w:div w:id="90511291">
          <w:marLeft w:val="0"/>
          <w:marRight w:val="0"/>
          <w:marTop w:val="0"/>
          <w:marBottom w:val="0"/>
          <w:divBdr>
            <w:top w:val="none" w:sz="0" w:space="0" w:color="auto"/>
            <w:left w:val="none" w:sz="0" w:space="0" w:color="auto"/>
            <w:bottom w:val="none" w:sz="0" w:space="0" w:color="auto"/>
            <w:right w:val="none" w:sz="0" w:space="0" w:color="auto"/>
          </w:divBdr>
        </w:div>
        <w:div w:id="2124693633">
          <w:marLeft w:val="0"/>
          <w:marRight w:val="0"/>
          <w:marTop w:val="0"/>
          <w:marBottom w:val="0"/>
          <w:divBdr>
            <w:top w:val="none" w:sz="0" w:space="0" w:color="auto"/>
            <w:left w:val="none" w:sz="0" w:space="0" w:color="auto"/>
            <w:bottom w:val="none" w:sz="0" w:space="0" w:color="auto"/>
            <w:right w:val="none" w:sz="0" w:space="0" w:color="auto"/>
          </w:divBdr>
        </w:div>
        <w:div w:id="898639141">
          <w:marLeft w:val="0"/>
          <w:marRight w:val="0"/>
          <w:marTop w:val="0"/>
          <w:marBottom w:val="0"/>
          <w:divBdr>
            <w:top w:val="none" w:sz="0" w:space="0" w:color="auto"/>
            <w:left w:val="none" w:sz="0" w:space="0" w:color="auto"/>
            <w:bottom w:val="none" w:sz="0" w:space="0" w:color="auto"/>
            <w:right w:val="none" w:sz="0" w:space="0" w:color="auto"/>
          </w:divBdr>
        </w:div>
        <w:div w:id="200436665">
          <w:marLeft w:val="0"/>
          <w:marRight w:val="0"/>
          <w:marTop w:val="0"/>
          <w:marBottom w:val="0"/>
          <w:divBdr>
            <w:top w:val="none" w:sz="0" w:space="0" w:color="auto"/>
            <w:left w:val="none" w:sz="0" w:space="0" w:color="auto"/>
            <w:bottom w:val="none" w:sz="0" w:space="0" w:color="auto"/>
            <w:right w:val="none" w:sz="0" w:space="0" w:color="auto"/>
          </w:divBdr>
        </w:div>
        <w:div w:id="883104531">
          <w:marLeft w:val="0"/>
          <w:marRight w:val="0"/>
          <w:marTop w:val="0"/>
          <w:marBottom w:val="0"/>
          <w:divBdr>
            <w:top w:val="none" w:sz="0" w:space="0" w:color="auto"/>
            <w:left w:val="none" w:sz="0" w:space="0" w:color="auto"/>
            <w:bottom w:val="none" w:sz="0" w:space="0" w:color="auto"/>
            <w:right w:val="none" w:sz="0" w:space="0" w:color="auto"/>
          </w:divBdr>
        </w:div>
        <w:div w:id="1110901933">
          <w:marLeft w:val="0"/>
          <w:marRight w:val="0"/>
          <w:marTop w:val="0"/>
          <w:marBottom w:val="0"/>
          <w:divBdr>
            <w:top w:val="none" w:sz="0" w:space="0" w:color="auto"/>
            <w:left w:val="none" w:sz="0" w:space="0" w:color="auto"/>
            <w:bottom w:val="none" w:sz="0" w:space="0" w:color="auto"/>
            <w:right w:val="none" w:sz="0" w:space="0" w:color="auto"/>
          </w:divBdr>
        </w:div>
        <w:div w:id="1735926410">
          <w:marLeft w:val="0"/>
          <w:marRight w:val="0"/>
          <w:marTop w:val="0"/>
          <w:marBottom w:val="0"/>
          <w:divBdr>
            <w:top w:val="none" w:sz="0" w:space="0" w:color="auto"/>
            <w:left w:val="none" w:sz="0" w:space="0" w:color="auto"/>
            <w:bottom w:val="none" w:sz="0" w:space="0" w:color="auto"/>
            <w:right w:val="none" w:sz="0" w:space="0" w:color="auto"/>
          </w:divBdr>
        </w:div>
        <w:div w:id="405877882">
          <w:marLeft w:val="0"/>
          <w:marRight w:val="0"/>
          <w:marTop w:val="0"/>
          <w:marBottom w:val="0"/>
          <w:divBdr>
            <w:top w:val="none" w:sz="0" w:space="0" w:color="auto"/>
            <w:left w:val="none" w:sz="0" w:space="0" w:color="auto"/>
            <w:bottom w:val="none" w:sz="0" w:space="0" w:color="auto"/>
            <w:right w:val="none" w:sz="0" w:space="0" w:color="auto"/>
          </w:divBdr>
        </w:div>
        <w:div w:id="879247245">
          <w:marLeft w:val="0"/>
          <w:marRight w:val="0"/>
          <w:marTop w:val="0"/>
          <w:marBottom w:val="0"/>
          <w:divBdr>
            <w:top w:val="none" w:sz="0" w:space="0" w:color="auto"/>
            <w:left w:val="none" w:sz="0" w:space="0" w:color="auto"/>
            <w:bottom w:val="none" w:sz="0" w:space="0" w:color="auto"/>
            <w:right w:val="none" w:sz="0" w:space="0" w:color="auto"/>
          </w:divBdr>
        </w:div>
        <w:div w:id="217858638">
          <w:marLeft w:val="0"/>
          <w:marRight w:val="0"/>
          <w:marTop w:val="0"/>
          <w:marBottom w:val="0"/>
          <w:divBdr>
            <w:top w:val="none" w:sz="0" w:space="0" w:color="auto"/>
            <w:left w:val="none" w:sz="0" w:space="0" w:color="auto"/>
            <w:bottom w:val="none" w:sz="0" w:space="0" w:color="auto"/>
            <w:right w:val="none" w:sz="0" w:space="0" w:color="auto"/>
          </w:divBdr>
        </w:div>
        <w:div w:id="1325739059">
          <w:marLeft w:val="0"/>
          <w:marRight w:val="0"/>
          <w:marTop w:val="0"/>
          <w:marBottom w:val="0"/>
          <w:divBdr>
            <w:top w:val="none" w:sz="0" w:space="0" w:color="auto"/>
            <w:left w:val="none" w:sz="0" w:space="0" w:color="auto"/>
            <w:bottom w:val="none" w:sz="0" w:space="0" w:color="auto"/>
            <w:right w:val="none" w:sz="0" w:space="0" w:color="auto"/>
          </w:divBdr>
        </w:div>
        <w:div w:id="722022457">
          <w:marLeft w:val="0"/>
          <w:marRight w:val="0"/>
          <w:marTop w:val="0"/>
          <w:marBottom w:val="0"/>
          <w:divBdr>
            <w:top w:val="none" w:sz="0" w:space="0" w:color="auto"/>
            <w:left w:val="none" w:sz="0" w:space="0" w:color="auto"/>
            <w:bottom w:val="none" w:sz="0" w:space="0" w:color="auto"/>
            <w:right w:val="none" w:sz="0" w:space="0" w:color="auto"/>
          </w:divBdr>
        </w:div>
        <w:div w:id="543717114">
          <w:marLeft w:val="0"/>
          <w:marRight w:val="0"/>
          <w:marTop w:val="0"/>
          <w:marBottom w:val="0"/>
          <w:divBdr>
            <w:top w:val="none" w:sz="0" w:space="0" w:color="auto"/>
            <w:left w:val="none" w:sz="0" w:space="0" w:color="auto"/>
            <w:bottom w:val="none" w:sz="0" w:space="0" w:color="auto"/>
            <w:right w:val="none" w:sz="0" w:space="0" w:color="auto"/>
          </w:divBdr>
        </w:div>
        <w:div w:id="1850100605">
          <w:marLeft w:val="0"/>
          <w:marRight w:val="0"/>
          <w:marTop w:val="0"/>
          <w:marBottom w:val="0"/>
          <w:divBdr>
            <w:top w:val="none" w:sz="0" w:space="0" w:color="auto"/>
            <w:left w:val="none" w:sz="0" w:space="0" w:color="auto"/>
            <w:bottom w:val="none" w:sz="0" w:space="0" w:color="auto"/>
            <w:right w:val="none" w:sz="0" w:space="0" w:color="auto"/>
          </w:divBdr>
        </w:div>
        <w:div w:id="151025218">
          <w:marLeft w:val="0"/>
          <w:marRight w:val="0"/>
          <w:marTop w:val="0"/>
          <w:marBottom w:val="0"/>
          <w:divBdr>
            <w:top w:val="none" w:sz="0" w:space="0" w:color="auto"/>
            <w:left w:val="none" w:sz="0" w:space="0" w:color="auto"/>
            <w:bottom w:val="none" w:sz="0" w:space="0" w:color="auto"/>
            <w:right w:val="none" w:sz="0" w:space="0" w:color="auto"/>
          </w:divBdr>
        </w:div>
        <w:div w:id="1585649631">
          <w:marLeft w:val="0"/>
          <w:marRight w:val="0"/>
          <w:marTop w:val="0"/>
          <w:marBottom w:val="0"/>
          <w:divBdr>
            <w:top w:val="none" w:sz="0" w:space="0" w:color="auto"/>
            <w:left w:val="none" w:sz="0" w:space="0" w:color="auto"/>
            <w:bottom w:val="none" w:sz="0" w:space="0" w:color="auto"/>
            <w:right w:val="none" w:sz="0" w:space="0" w:color="auto"/>
          </w:divBdr>
        </w:div>
        <w:div w:id="1364594446">
          <w:marLeft w:val="0"/>
          <w:marRight w:val="0"/>
          <w:marTop w:val="0"/>
          <w:marBottom w:val="0"/>
          <w:divBdr>
            <w:top w:val="none" w:sz="0" w:space="0" w:color="auto"/>
            <w:left w:val="none" w:sz="0" w:space="0" w:color="auto"/>
            <w:bottom w:val="none" w:sz="0" w:space="0" w:color="auto"/>
            <w:right w:val="none" w:sz="0" w:space="0" w:color="auto"/>
          </w:divBdr>
        </w:div>
        <w:div w:id="164982693">
          <w:marLeft w:val="0"/>
          <w:marRight w:val="0"/>
          <w:marTop w:val="0"/>
          <w:marBottom w:val="0"/>
          <w:divBdr>
            <w:top w:val="none" w:sz="0" w:space="0" w:color="auto"/>
            <w:left w:val="none" w:sz="0" w:space="0" w:color="auto"/>
            <w:bottom w:val="none" w:sz="0" w:space="0" w:color="auto"/>
            <w:right w:val="none" w:sz="0" w:space="0" w:color="auto"/>
          </w:divBdr>
        </w:div>
        <w:div w:id="1009024056">
          <w:marLeft w:val="0"/>
          <w:marRight w:val="0"/>
          <w:marTop w:val="0"/>
          <w:marBottom w:val="0"/>
          <w:divBdr>
            <w:top w:val="none" w:sz="0" w:space="0" w:color="auto"/>
            <w:left w:val="none" w:sz="0" w:space="0" w:color="auto"/>
            <w:bottom w:val="none" w:sz="0" w:space="0" w:color="auto"/>
            <w:right w:val="none" w:sz="0" w:space="0" w:color="auto"/>
          </w:divBdr>
        </w:div>
        <w:div w:id="603268852">
          <w:marLeft w:val="0"/>
          <w:marRight w:val="0"/>
          <w:marTop w:val="0"/>
          <w:marBottom w:val="0"/>
          <w:divBdr>
            <w:top w:val="none" w:sz="0" w:space="0" w:color="auto"/>
            <w:left w:val="none" w:sz="0" w:space="0" w:color="auto"/>
            <w:bottom w:val="none" w:sz="0" w:space="0" w:color="auto"/>
            <w:right w:val="none" w:sz="0" w:space="0" w:color="auto"/>
          </w:divBdr>
        </w:div>
        <w:div w:id="1935242985">
          <w:marLeft w:val="0"/>
          <w:marRight w:val="0"/>
          <w:marTop w:val="0"/>
          <w:marBottom w:val="0"/>
          <w:divBdr>
            <w:top w:val="none" w:sz="0" w:space="0" w:color="auto"/>
            <w:left w:val="none" w:sz="0" w:space="0" w:color="auto"/>
            <w:bottom w:val="none" w:sz="0" w:space="0" w:color="auto"/>
            <w:right w:val="none" w:sz="0" w:space="0" w:color="auto"/>
          </w:divBdr>
        </w:div>
        <w:div w:id="1634672414">
          <w:marLeft w:val="0"/>
          <w:marRight w:val="0"/>
          <w:marTop w:val="0"/>
          <w:marBottom w:val="0"/>
          <w:divBdr>
            <w:top w:val="none" w:sz="0" w:space="0" w:color="auto"/>
            <w:left w:val="none" w:sz="0" w:space="0" w:color="auto"/>
            <w:bottom w:val="none" w:sz="0" w:space="0" w:color="auto"/>
            <w:right w:val="none" w:sz="0" w:space="0" w:color="auto"/>
          </w:divBdr>
        </w:div>
        <w:div w:id="1598902301">
          <w:marLeft w:val="0"/>
          <w:marRight w:val="0"/>
          <w:marTop w:val="0"/>
          <w:marBottom w:val="0"/>
          <w:divBdr>
            <w:top w:val="none" w:sz="0" w:space="0" w:color="auto"/>
            <w:left w:val="none" w:sz="0" w:space="0" w:color="auto"/>
            <w:bottom w:val="none" w:sz="0" w:space="0" w:color="auto"/>
            <w:right w:val="none" w:sz="0" w:space="0" w:color="auto"/>
          </w:divBdr>
        </w:div>
        <w:div w:id="1972708372">
          <w:marLeft w:val="0"/>
          <w:marRight w:val="0"/>
          <w:marTop w:val="0"/>
          <w:marBottom w:val="0"/>
          <w:divBdr>
            <w:top w:val="none" w:sz="0" w:space="0" w:color="auto"/>
            <w:left w:val="none" w:sz="0" w:space="0" w:color="auto"/>
            <w:bottom w:val="none" w:sz="0" w:space="0" w:color="auto"/>
            <w:right w:val="none" w:sz="0" w:space="0" w:color="auto"/>
          </w:divBdr>
        </w:div>
        <w:div w:id="517157468">
          <w:marLeft w:val="0"/>
          <w:marRight w:val="0"/>
          <w:marTop w:val="0"/>
          <w:marBottom w:val="0"/>
          <w:divBdr>
            <w:top w:val="none" w:sz="0" w:space="0" w:color="auto"/>
            <w:left w:val="none" w:sz="0" w:space="0" w:color="auto"/>
            <w:bottom w:val="none" w:sz="0" w:space="0" w:color="auto"/>
            <w:right w:val="none" w:sz="0" w:space="0" w:color="auto"/>
          </w:divBdr>
        </w:div>
        <w:div w:id="449321977">
          <w:marLeft w:val="0"/>
          <w:marRight w:val="0"/>
          <w:marTop w:val="0"/>
          <w:marBottom w:val="0"/>
          <w:divBdr>
            <w:top w:val="none" w:sz="0" w:space="0" w:color="auto"/>
            <w:left w:val="none" w:sz="0" w:space="0" w:color="auto"/>
            <w:bottom w:val="none" w:sz="0" w:space="0" w:color="auto"/>
            <w:right w:val="none" w:sz="0" w:space="0" w:color="auto"/>
          </w:divBdr>
        </w:div>
        <w:div w:id="981468262">
          <w:marLeft w:val="0"/>
          <w:marRight w:val="0"/>
          <w:marTop w:val="0"/>
          <w:marBottom w:val="0"/>
          <w:divBdr>
            <w:top w:val="none" w:sz="0" w:space="0" w:color="auto"/>
            <w:left w:val="none" w:sz="0" w:space="0" w:color="auto"/>
            <w:bottom w:val="none" w:sz="0" w:space="0" w:color="auto"/>
            <w:right w:val="none" w:sz="0" w:space="0" w:color="auto"/>
          </w:divBdr>
        </w:div>
        <w:div w:id="1463382634">
          <w:marLeft w:val="0"/>
          <w:marRight w:val="0"/>
          <w:marTop w:val="0"/>
          <w:marBottom w:val="0"/>
          <w:divBdr>
            <w:top w:val="none" w:sz="0" w:space="0" w:color="auto"/>
            <w:left w:val="none" w:sz="0" w:space="0" w:color="auto"/>
            <w:bottom w:val="none" w:sz="0" w:space="0" w:color="auto"/>
            <w:right w:val="none" w:sz="0" w:space="0" w:color="auto"/>
          </w:divBdr>
        </w:div>
        <w:div w:id="1707633084">
          <w:marLeft w:val="0"/>
          <w:marRight w:val="0"/>
          <w:marTop w:val="0"/>
          <w:marBottom w:val="0"/>
          <w:divBdr>
            <w:top w:val="none" w:sz="0" w:space="0" w:color="auto"/>
            <w:left w:val="none" w:sz="0" w:space="0" w:color="auto"/>
            <w:bottom w:val="none" w:sz="0" w:space="0" w:color="auto"/>
            <w:right w:val="none" w:sz="0" w:space="0" w:color="auto"/>
          </w:divBdr>
        </w:div>
        <w:div w:id="8221470">
          <w:marLeft w:val="0"/>
          <w:marRight w:val="0"/>
          <w:marTop w:val="0"/>
          <w:marBottom w:val="0"/>
          <w:divBdr>
            <w:top w:val="none" w:sz="0" w:space="0" w:color="auto"/>
            <w:left w:val="none" w:sz="0" w:space="0" w:color="auto"/>
            <w:bottom w:val="none" w:sz="0" w:space="0" w:color="auto"/>
            <w:right w:val="none" w:sz="0" w:space="0" w:color="auto"/>
          </w:divBdr>
        </w:div>
        <w:div w:id="1926840272">
          <w:marLeft w:val="0"/>
          <w:marRight w:val="0"/>
          <w:marTop w:val="0"/>
          <w:marBottom w:val="0"/>
          <w:divBdr>
            <w:top w:val="none" w:sz="0" w:space="0" w:color="auto"/>
            <w:left w:val="none" w:sz="0" w:space="0" w:color="auto"/>
            <w:bottom w:val="none" w:sz="0" w:space="0" w:color="auto"/>
            <w:right w:val="none" w:sz="0" w:space="0" w:color="auto"/>
          </w:divBdr>
        </w:div>
        <w:div w:id="599068676">
          <w:marLeft w:val="0"/>
          <w:marRight w:val="0"/>
          <w:marTop w:val="0"/>
          <w:marBottom w:val="0"/>
          <w:divBdr>
            <w:top w:val="none" w:sz="0" w:space="0" w:color="auto"/>
            <w:left w:val="none" w:sz="0" w:space="0" w:color="auto"/>
            <w:bottom w:val="none" w:sz="0" w:space="0" w:color="auto"/>
            <w:right w:val="none" w:sz="0" w:space="0" w:color="auto"/>
          </w:divBdr>
        </w:div>
      </w:divsChild>
    </w:div>
    <w:div w:id="20394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0505-30E1-4B6E-9A78-06D18014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C:\Users\kgarcia\OneDrive - G HERRERA ABOGADOS Y ASOCIADOS SAS\Escritorio\GONZALO\CONTESTACION DEMANDA Y LLAMAMIENTO - WENDY ALEGRIA - GRC.dotx</Template>
  <TotalTime>2</TotalTime>
  <Pages>4</Pages>
  <Words>1080</Words>
  <Characters>5944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Microsoft Office User</cp:lastModifiedBy>
  <cp:revision>2</cp:revision>
  <cp:lastPrinted>2023-04-19T19:44:00Z</cp:lastPrinted>
  <dcterms:created xsi:type="dcterms:W3CDTF">2023-09-13T15:44:00Z</dcterms:created>
  <dcterms:modified xsi:type="dcterms:W3CDTF">2023-09-13T15:44:00Z</dcterms:modified>
</cp:coreProperties>
</file>