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Señores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CENTRO DE CONCILIACIÓN DE LA 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SUPERINTENDENCIA FINANCIERA DE COLOMBIA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Bogotá, DC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Referencia: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Solicitud de conciliación extrajudicial por conflictos contractuales con entidades vigiladas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4472c4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DATOS DEL CONVOCANTE: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4472c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Nombres: Sebastian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Apellidos: Rojas Martinez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Tipo de identificación: Cédula de ciudadanía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>Número de identificación: 1107513517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Comedidamente solicito a ustedes convocar audiencia de conciliación con el fin de solucionar el conflicto presentado con:</w:t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i w:val="1"/>
          <w:color w:val="4472c4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DATOS DEL CONVOCADO: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color w:val="4472c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ff0000"/>
          <w:sz w:val="20"/>
          <w:szCs w:val="20"/>
          <w:shd w:fill="f1f1f1" w:val="clear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Entidad: </w:t>
      </w: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>SBS SEGUROS COLOMBIA S.A.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i w:val="1"/>
          <w:color w:val="ff0000"/>
          <w:sz w:val="20"/>
          <w:szCs w:val="20"/>
          <w:shd w:fill="f1f1f1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HECHOS</w:t>
      </w:r>
    </w:p>
    <w:p w:rsidR="00000000" w:rsidDel="00000000" w:rsidP="00000000" w:rsidRDefault="00000000" w:rsidRPr="00000000" w14:paraId="00000018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6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65"/>
        <w:tblGridChange w:id="0">
          <w:tblGrid>
            <w:gridCol w:w="92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55.90551181102364" w:type="dxa"/>
              <w:left w:w="155.90551181102364" w:type="dxa"/>
              <w:bottom w:w="155.90551181102364" w:type="dxa"/>
              <w:right w:w="155.90551181102364" w:type="dxa"/>
            </w:tcMar>
            <w:vAlign w:val="top"/>
          </w:tcPr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>Buena tarde</w:t>
              <w:br/>
              <w:br/>
              <w:t>Señores sb seguros, adjunto respuesta de la superintendencia financiera y los contacto en aras de conciliar para evitar irnos a términos jurídicos, de manera respetuosa me dirijo a ustedes para escuchar una propuesta de su parte.</w:t>
              <w:br/>
              <w:br/>
              <w:t xml:space="preserve">De antemano muchas gracias. </w:t>
              <w:br/>
              <w:br/>
              <w:t>Sebastian rojas.</w:t>
              <w:br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lef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CUANTÍA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6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65"/>
        <w:tblGridChange w:id="0">
          <w:tblGrid>
            <w:gridCol w:w="92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55.90551181102364" w:type="dxa"/>
              <w:left w:w="155.90551181102364" w:type="dxa"/>
              <w:bottom w:w="155.90551181102364" w:type="dxa"/>
              <w:right w:w="155.90551181102364" w:type="dxa"/>
            </w:tcMar>
            <w:vAlign w:val="top"/>
          </w:tcPr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48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PRUEBAS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Las pruebas aportadas obran como anexos en el expediente digital las cuales acompañan el escrito de la solicitud de conciliación.</w:t>
      </w:r>
    </w:p>
    <w:p w:rsidR="00000000" w:rsidDel="00000000" w:rsidP="00000000" w:rsidRDefault="00000000" w:rsidRPr="00000000" w14:paraId="00000025">
      <w:pPr>
        <w:rPr>
          <w:i w:val="1"/>
          <w:color w:val="4472c4"/>
        </w:rPr>
      </w:pPr>
      <w:r w:rsidDel="00000000" w:rsidR="00000000" w:rsidRPr="00000000">
        <w:rPr>
          <w:rFonts w:ascii="Arial" w:cs="Arial" w:eastAsia="Arial" w:hAnsi="Arial"/>
          <w:rtl w:val="0"/>
        </w:rPr>
        <w:t>- ---2. CONCILIACION EXTRAOFICIAL SBS.msg</w:t>
        <w:br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DATOS DE CONTACTO</w:t>
      </w:r>
    </w:p>
    <w:p w:rsidR="00000000" w:rsidDel="00000000" w:rsidP="00000000" w:rsidRDefault="00000000" w:rsidRPr="00000000" w14:paraId="00000029">
      <w:pPr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color w:val="4472c4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CONVOCANTE: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color w:val="4472c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Nombres: Sebastian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Apellidos: Rojas Martinez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Tipo de identificación: Cédula de ciudadanía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Número de identificación: 1107513517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País: Colombia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Departamento: BOGOTÁ, D.C.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Municipio: BOGOTÁ, D.C.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Dirección: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Correo electrónico: sebastian_rojasmartinez@hotmail.com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rtl w:val="0"/>
        </w:rPr>
        <w:t>Celular: 4645645778789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  <w:color w:val="000000"/>
        </w:rPr>
      </w:pPr>
      <w:bookmarkStart w:colFirst="0" w:colLast="0" w:name="_3znysh7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APODERADO: Actúo bajo apoderado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 completo del apoderado: </w:t>
      </w:r>
      <w:r w:rsidDel="00000000" w:rsidR="00000000" w:rsidRPr="00000000">
        <w:rPr>
          <w:rFonts w:ascii="Arial" w:cs="Arial" w:eastAsia="Arial" w:hAnsi="Arial"/>
          <w:rtl w:val="0"/>
        </w:rPr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Correo electrónico: </w:t>
      </w:r>
    </w:p>
    <w:p w:rsidR="00000000" w:rsidDel="00000000" w:rsidP="00000000" w:rsidRDefault="00000000" w:rsidRPr="00000000" w14:paraId="0000003C">
      <w:pPr>
        <w:rPr>
          <w:i w:val="1"/>
          <w:color w:val="4472c4"/>
        </w:rPr>
      </w:pPr>
      <w:r w:rsidDel="00000000" w:rsidR="00000000" w:rsidRPr="00000000">
        <w:rPr>
          <w:rFonts w:ascii="Arial" w:cs="Arial" w:eastAsia="Arial" w:hAnsi="Arial"/>
          <w:rtl w:val="0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  <w:tab w:val="left" w:leader="none" w:pos="708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Cordialmente,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  <w:tab w:val="left" w:leader="none" w:pos="708"/>
        </w:tabs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Nombres: </w:t>
      </w:r>
      <w:r w:rsidDel="00000000" w:rsidR="00000000" w:rsidRPr="00000000">
        <w:rPr>
          <w:rFonts w:ascii="Arial" w:cs="Arial" w:eastAsia="Arial" w:hAnsi="Arial"/>
          <w:rtl w:val="0"/>
        </w:rPr>
        <w:t>Sebastian</w:t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Apellidos: Rojas Martinez</w:t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>Tipo de identificación: Cédula de ciudadanía</w:t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>Número de identificación: 1107513517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sectPr>
      <w:pgSz w:h="15842" w:w="12242" w:orient="portrait"/>
      <w:pgMar w:bottom="709" w:top="1134" w:left="1843" w:right="1134" w:header="709" w:footer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428" w:hanging="719.9999999999998"/>
      </w:pPr>
      <w:rPr/>
    </w:lvl>
    <w:lvl w:ilvl="1">
      <w:start w:val="1"/>
      <w:numFmt w:val="lowerLetter"/>
      <w:lvlText w:val="%2."/>
      <w:lvlJc w:val="left"/>
      <w:pPr>
        <w:ind w:left="1788" w:hanging="360"/>
      </w:pPr>
      <w:rPr/>
    </w:lvl>
    <w:lvl w:ilvl="2">
      <w:start w:val="1"/>
      <w:numFmt w:val="lowerRoman"/>
      <w:lvlText w:val="%3."/>
      <w:lvlJc w:val="right"/>
      <w:pPr>
        <w:ind w:left="2508" w:hanging="180"/>
      </w:pPr>
      <w:rPr/>
    </w:lvl>
    <w:lvl w:ilvl="3">
      <w:start w:val="1"/>
      <w:numFmt w:val="decimal"/>
      <w:lvlText w:val="%4."/>
      <w:lvlJc w:val="left"/>
      <w:pPr>
        <w:ind w:left="3228" w:hanging="360"/>
      </w:pPr>
      <w:rPr/>
    </w:lvl>
    <w:lvl w:ilvl="4">
      <w:start w:val="1"/>
      <w:numFmt w:val="lowerLetter"/>
      <w:lvlText w:val="%5."/>
      <w:lvlJc w:val="left"/>
      <w:pPr>
        <w:ind w:left="3948" w:hanging="360"/>
      </w:pPr>
      <w:rPr/>
    </w:lvl>
    <w:lvl w:ilvl="5">
      <w:start w:val="1"/>
      <w:numFmt w:val="lowerRoman"/>
      <w:lvlText w:val="%6."/>
      <w:lvlJc w:val="right"/>
      <w:pPr>
        <w:ind w:left="4668" w:hanging="180"/>
      </w:pPr>
      <w:rPr/>
    </w:lvl>
    <w:lvl w:ilvl="6">
      <w:start w:val="1"/>
      <w:numFmt w:val="decimal"/>
      <w:lvlText w:val="%7."/>
      <w:lvlJc w:val="left"/>
      <w:pPr>
        <w:ind w:left="5388" w:hanging="360"/>
      </w:pPr>
      <w:rPr/>
    </w:lvl>
    <w:lvl w:ilvl="7">
      <w:start w:val="1"/>
      <w:numFmt w:val="lowerLetter"/>
      <w:lvlText w:val="%8."/>
      <w:lvlJc w:val="left"/>
      <w:pPr>
        <w:ind w:left="6108" w:hanging="360"/>
      </w:pPr>
      <w:rPr/>
    </w:lvl>
    <w:lvl w:ilvl="8">
      <w:start w:val="1"/>
      <w:numFmt w:val="lowerRoman"/>
      <w:lvlText w:val="%9."/>
      <w:lvlJc w:val="right"/>
      <w:pPr>
        <w:ind w:left="682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36"/>
      <w:szCs w:val="36"/>
      <w:u w:val="single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rFonts w:ascii="Arial" w:cs="Arial" w:eastAsia="Arial" w:hAnsi="Arial"/>
      <w:b w:val="1"/>
      <w:sz w:val="25"/>
      <w:szCs w:val="25"/>
      <w:u w:val="singl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