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582ED613" w:rsidP="582ED613" w:rsidRDefault="582ED613" w14:paraId="3FBF4FF5" w14:textId="466036D4">
      <w:pPr>
        <w:spacing/>
        <w:contextualSpacing/>
        <w:jc w:val="both"/>
        <w:rPr>
          <w:rFonts w:ascii="Arial" w:hAnsi="Arial" w:cs="Arial"/>
          <w:color w:val="000000" w:themeColor="text1" w:themeTint="FF" w:themeShade="FF"/>
        </w:rPr>
      </w:pPr>
    </w:p>
    <w:p w:rsidRPr="005D2FEF" w:rsidR="00F03957" w:rsidP="7C324E25" w:rsidRDefault="005B1BDE" w14:paraId="4EA3435A" w14:textId="135B3C69">
      <w:pPr>
        <w:spacing/>
        <w:contextualSpacing/>
        <w:jc w:val="both"/>
        <w:rPr>
          <w:rFonts w:ascii="Arial" w:hAnsi="Arial" w:cs="Arial"/>
          <w:color w:val="000000" w:themeColor="text1" w:themeTint="FF" w:themeShade="FF"/>
        </w:rPr>
      </w:pPr>
      <w:r w:rsidRPr="582ED613" w:rsidR="582ED613">
        <w:rPr>
          <w:rFonts w:ascii="Arial" w:hAnsi="Arial" w:cs="Arial"/>
          <w:color w:val="000000" w:themeColor="text1" w:themeTint="FF" w:themeShade="FF"/>
        </w:rPr>
        <w:t>Medellín, 16 de junio de 2023</w:t>
      </w:r>
    </w:p>
    <w:p w:rsidRPr="005D2FEF" w:rsidR="00F03957" w:rsidP="00BB348C" w:rsidRDefault="005B1BDE" w14:paraId="17A38EB8" w14:textId="62D9B20F">
      <w:pPr>
        <w:spacing/>
        <w:contextualSpacing/>
        <w:jc w:val="both"/>
        <w:rPr>
          <w:rFonts w:ascii="Arial" w:hAnsi="Arial" w:cs="Arial"/>
          <w:color w:val="000000"/>
        </w:rPr>
      </w:pPr>
    </w:p>
    <w:p w:rsidR="00003A98" w:rsidP="00BB348C" w:rsidRDefault="00003A98" w14:paraId="17A38EB9" w14:textId="43A5A159">
      <w:pPr>
        <w:spacing/>
        <w:contextualSpacing/>
        <w:jc w:val="both"/>
        <w:rPr>
          <w:rFonts w:ascii="Arial" w:hAnsi="Arial" w:cs="Arial"/>
          <w:color w:val="000000"/>
        </w:rPr>
      </w:pPr>
    </w:p>
    <w:p w:rsidR="582ED613" w:rsidP="582ED613" w:rsidRDefault="582ED613" w14:paraId="4CE6AA4E" w14:textId="5BF05BB5">
      <w:pPr>
        <w:pStyle w:val="Normal"/>
        <w:spacing/>
        <w:contextualSpacing/>
        <w:jc w:val="both"/>
        <w:rPr>
          <w:rFonts w:ascii="Arial" w:hAnsi="Arial" w:cs="Arial"/>
          <w:color w:val="000000" w:themeColor="text1" w:themeTint="FF" w:themeShade="FF"/>
        </w:rPr>
      </w:pPr>
    </w:p>
    <w:p w:rsidRPr="005D2FEF" w:rsidR="005D2FEF" w:rsidP="00BB348C" w:rsidRDefault="005D2FEF" w14:paraId="442BBEDB" w14:textId="77777777">
      <w:pPr>
        <w:contextualSpacing/>
        <w:jc w:val="both"/>
        <w:rPr>
          <w:rFonts w:ascii="Arial" w:hAnsi="Arial" w:cs="Arial"/>
          <w:color w:val="000000"/>
        </w:rPr>
      </w:pPr>
    </w:p>
    <w:p w:rsidRPr="005D2FEF" w:rsidR="00F03957" w:rsidP="00BB348C" w:rsidRDefault="00F03957" w14:paraId="17A38EBB" w14:textId="77777777">
      <w:pPr>
        <w:contextualSpacing/>
        <w:jc w:val="both"/>
        <w:rPr>
          <w:rFonts w:ascii="Arial" w:hAnsi="Arial" w:cs="Arial"/>
          <w:color w:val="000000"/>
        </w:rPr>
      </w:pPr>
      <w:r w:rsidRPr="582ED613" w:rsidR="582ED613">
        <w:rPr>
          <w:rFonts w:ascii="Arial" w:hAnsi="Arial" w:cs="Arial"/>
          <w:color w:val="000000" w:themeColor="text1" w:themeTint="FF" w:themeShade="FF"/>
        </w:rPr>
        <w:t>SEÑORES</w:t>
      </w:r>
    </w:p>
    <w:p w:rsidR="00F03957" w:rsidP="582ED613" w:rsidRDefault="00F03957" w14:paraId="17A38EC0" w14:textId="4B1A1FDD">
      <w:pPr>
        <w:pStyle w:val="Normal"/>
        <w:spacing/>
        <w:contextualSpacing/>
        <w:jc w:val="both"/>
        <w:rPr>
          <w:rFonts w:ascii="Arial" w:hAnsi="Arial" w:cs="Arial"/>
          <w:noProof w:val="0"/>
          <w:color w:val="000000"/>
          <w:lang w:val="es-ES"/>
        </w:rPr>
      </w:pPr>
      <w:r w:rsidRPr="582ED613" w:rsidR="582ED613">
        <w:rPr>
          <w:rFonts w:ascii="Arial" w:hAnsi="Arial" w:cs="Arial"/>
          <w:noProof w:val="0"/>
          <w:color w:val="000000" w:themeColor="text1" w:themeTint="FF" w:themeShade="FF"/>
          <w:lang w:val="es-ES"/>
        </w:rPr>
        <w:t>LA EQUIDAD SEGUROS ORGANISMO COOPERATIVO</w:t>
      </w:r>
    </w:p>
    <w:p w:rsidR="582ED613" w:rsidP="582ED613" w:rsidRDefault="582ED613" w14:paraId="4A35594A" w14:textId="3ED24BBA">
      <w:pPr>
        <w:pStyle w:val="Normal"/>
        <w:spacing/>
        <w:contextualSpacing/>
        <w:jc w:val="both"/>
        <w:rPr>
          <w:rFonts w:ascii="Arial" w:hAnsi="Arial" w:cs="Arial"/>
          <w:noProof w:val="0"/>
          <w:color w:val="000000" w:themeColor="text1" w:themeTint="FF" w:themeShade="FF"/>
          <w:lang w:val="es-ES"/>
        </w:rPr>
      </w:pPr>
      <w:r w:rsidRPr="582ED613" w:rsidR="582ED613">
        <w:rPr>
          <w:rFonts w:ascii="Arial" w:hAnsi="Arial" w:cs="Arial"/>
          <w:noProof w:val="0"/>
          <w:color w:val="000000" w:themeColor="text1" w:themeTint="FF" w:themeShade="FF"/>
          <w:lang w:val="es-ES"/>
        </w:rPr>
        <w:t>ESD</w:t>
      </w:r>
    </w:p>
    <w:p w:rsidRPr="005D2FEF" w:rsidR="005D2FEF" w:rsidP="00BB348C" w:rsidRDefault="005D2FEF" w14:paraId="53B69E9E" w14:textId="77777777">
      <w:pPr>
        <w:spacing/>
        <w:contextualSpacing/>
        <w:jc w:val="both"/>
        <w:rPr>
          <w:rFonts w:ascii="Arial" w:hAnsi="Arial" w:cs="Arial"/>
          <w:color w:val="000000"/>
          <w:lang w:val="es-CO"/>
        </w:rPr>
      </w:pPr>
    </w:p>
    <w:p w:rsidR="582ED613" w:rsidP="582ED613" w:rsidRDefault="582ED613" w14:paraId="0FE73F24" w14:textId="6BF4411F">
      <w:pPr>
        <w:pStyle w:val="Normal"/>
        <w:spacing/>
        <w:contextualSpacing/>
        <w:jc w:val="both"/>
        <w:rPr>
          <w:rFonts w:ascii="Arial" w:hAnsi="Arial" w:cs="Arial"/>
          <w:color w:val="000000" w:themeColor="text1" w:themeTint="FF" w:themeShade="FF"/>
          <w:lang w:val="es-CO"/>
        </w:rPr>
      </w:pPr>
    </w:p>
    <w:p w:rsidR="582ED613" w:rsidP="582ED613" w:rsidRDefault="582ED613" w14:paraId="009C4633" w14:textId="3CED767B">
      <w:pPr>
        <w:pStyle w:val="Normal"/>
        <w:spacing/>
        <w:contextualSpacing/>
        <w:jc w:val="both"/>
        <w:rPr>
          <w:rFonts w:ascii="Arial" w:hAnsi="Arial" w:cs="Arial"/>
          <w:color w:val="000000" w:themeColor="text1" w:themeTint="FF" w:themeShade="FF"/>
          <w:lang w:val="es-CO"/>
        </w:rPr>
      </w:pPr>
    </w:p>
    <w:p w:rsidRPr="005D2FEF" w:rsidR="00F03957" w:rsidP="00BB348C" w:rsidRDefault="00F03957" w14:paraId="17A38EC2" w14:textId="7DE49439">
      <w:pPr>
        <w:spacing/>
        <w:ind w:left="1416" w:hanging="1416"/>
        <w:contextualSpacing/>
        <w:jc w:val="both"/>
        <w:rPr>
          <w:rFonts w:ascii="Arial" w:hAnsi="Arial" w:cs="Arial"/>
          <w:color w:val="000000"/>
          <w:lang w:val="es-CO"/>
        </w:rPr>
      </w:pPr>
      <w:r w:rsidRPr="582ED613" w:rsidR="582ED613">
        <w:rPr>
          <w:rFonts w:ascii="Arial" w:hAnsi="Arial" w:cs="Arial"/>
          <w:color w:val="000000" w:themeColor="text1" w:themeTint="FF" w:themeShade="FF"/>
          <w:lang w:val="es-CO"/>
        </w:rPr>
        <w:t xml:space="preserve">ASUNTO: Presentación de Reclamación Por Responsabilidad Civil Extracontractual Placa Vehículo Asegurado </w:t>
      </w:r>
      <w:r w:rsidRPr="582ED613" w:rsidR="582ED613">
        <w:rPr>
          <w:rFonts w:ascii="Arial" w:hAnsi="Arial" w:cs="Arial"/>
          <w:color w:val="000000" w:themeColor="text1" w:themeTint="FF" w:themeShade="FF"/>
          <w:lang w:val="es-CO"/>
        </w:rPr>
        <w:t>KZP499</w:t>
      </w:r>
    </w:p>
    <w:p w:rsidRPr="005D2FEF" w:rsidR="0071527E" w:rsidP="00BB348C" w:rsidRDefault="0071527E" w14:paraId="1509D2A5" w14:textId="77777777">
      <w:pPr>
        <w:spacing/>
        <w:ind w:left="1416" w:hanging="1416"/>
        <w:contextualSpacing/>
        <w:jc w:val="both"/>
        <w:rPr>
          <w:rFonts w:ascii="Arial" w:hAnsi="Arial" w:cs="Arial"/>
          <w:color w:val="000000"/>
        </w:rPr>
      </w:pPr>
    </w:p>
    <w:p w:rsidR="582ED613" w:rsidP="582ED613" w:rsidRDefault="582ED613" w14:paraId="735BA155" w14:textId="738D93FA">
      <w:pPr>
        <w:pStyle w:val="Normal"/>
        <w:spacing/>
        <w:ind w:left="1416" w:hanging="1416"/>
        <w:contextualSpacing/>
        <w:jc w:val="both"/>
        <w:rPr>
          <w:rFonts w:ascii="Arial" w:hAnsi="Arial" w:cs="Arial"/>
          <w:color w:val="000000" w:themeColor="text1" w:themeTint="FF" w:themeShade="FF"/>
        </w:rPr>
      </w:pPr>
    </w:p>
    <w:p w:rsidRPr="005D2FEF" w:rsidR="002701B6" w:rsidP="00BB348C" w:rsidRDefault="002701B6" w14:paraId="17A38EC3" w14:textId="77777777">
      <w:pPr>
        <w:contextualSpacing/>
        <w:jc w:val="both"/>
        <w:rPr>
          <w:rFonts w:ascii="Arial" w:hAnsi="Arial" w:cs="Arial"/>
          <w:color w:val="000000"/>
        </w:rPr>
      </w:pPr>
    </w:p>
    <w:p w:rsidRPr="005D2FEF" w:rsidR="00F03957" w:rsidP="00BB348C" w:rsidRDefault="654A4048" w14:paraId="17A38EC4" w14:textId="4DBD1536">
      <w:pPr>
        <w:spacing/>
        <w:contextualSpacing/>
        <w:jc w:val="both"/>
        <w:rPr>
          <w:rFonts w:ascii="Arial" w:hAnsi="Arial" w:cs="Arial"/>
          <w:color w:val="000000"/>
        </w:rPr>
      </w:pPr>
      <w:r w:rsidRPr="582ED613" w:rsidR="582ED613">
        <w:rPr>
          <w:rFonts w:ascii="Arial" w:hAnsi="Arial" w:cs="Arial"/>
          <w:color w:val="000000" w:themeColor="text1" w:themeTint="FF" w:themeShade="FF"/>
        </w:rPr>
        <w:t xml:space="preserve">JUAN CAMILO DUQUE ALVAREZ, abogado en ejercicio mayor y vecino de Medellín, identificado con cédula 71.791.716, y portador de la T.P. No. 311586 del Consejo Superior de la Judicatura, obrando conforme al poder adjunto otorgado por el Señor </w:t>
      </w:r>
      <w:r w:rsidRPr="582ED613" w:rsidR="582ED613">
        <w:rPr>
          <w:rFonts w:ascii="Arial" w:hAnsi="Arial" w:cs="Arial"/>
          <w:color w:val="000000" w:themeColor="text1" w:themeTint="FF" w:themeShade="FF"/>
        </w:rPr>
        <w:t>YEFERSSON GUZMAN MEDINA</w:t>
      </w:r>
      <w:r w:rsidRPr="582ED613" w:rsidR="582ED613">
        <w:rPr>
          <w:rFonts w:ascii="Arial" w:hAnsi="Arial" w:cs="Arial"/>
          <w:color w:val="000000" w:themeColor="text1" w:themeTint="FF" w:themeShade="FF"/>
        </w:rPr>
        <w:t>;</w:t>
      </w:r>
      <w:r w:rsidRPr="582ED613" w:rsidR="582ED613">
        <w:rPr>
          <w:rFonts w:ascii="Arial" w:hAnsi="Arial" w:cs="Arial"/>
          <w:color w:val="000000" w:themeColor="text1" w:themeTint="FF" w:themeShade="FF"/>
        </w:rPr>
        <w:t xml:space="preserve"> de la manera más cordial y respetuosa, me dirijo ante Ustedes para presentar reclamación por los daños y perjuicios que le fueren ocasionados a mi representado; teniendo los siguientes hechos:</w:t>
      </w:r>
    </w:p>
    <w:p w:rsidRPr="005D2FEF" w:rsidR="00AA01D9" w:rsidP="00BB348C" w:rsidRDefault="00AA01D9" w14:paraId="17A38EC5" w14:textId="77777777">
      <w:pPr>
        <w:contextualSpacing/>
        <w:jc w:val="both"/>
        <w:rPr>
          <w:rFonts w:ascii="Arial" w:hAnsi="Arial" w:cs="Arial"/>
          <w:b/>
          <w:color w:val="000000"/>
        </w:rPr>
      </w:pPr>
    </w:p>
    <w:p w:rsidRPr="005D2FEF" w:rsidR="00F03957" w:rsidP="00BB348C" w:rsidRDefault="00F03957" w14:paraId="17A38EC6" w14:textId="77777777">
      <w:pPr>
        <w:contextualSpacing/>
        <w:jc w:val="center"/>
        <w:rPr>
          <w:rFonts w:ascii="Arial" w:hAnsi="Arial" w:cs="Arial"/>
          <w:b/>
          <w:color w:val="000000"/>
        </w:rPr>
      </w:pPr>
      <w:r w:rsidRPr="005D2FEF">
        <w:rPr>
          <w:rFonts w:ascii="Arial" w:hAnsi="Arial" w:cs="Arial"/>
          <w:b/>
          <w:color w:val="000000"/>
        </w:rPr>
        <w:t>HECHOS</w:t>
      </w:r>
    </w:p>
    <w:p w:rsidRPr="005D2FEF" w:rsidR="00F03957" w:rsidP="582ED613" w:rsidRDefault="00F03957" w14:paraId="17A38EC7" w14:textId="77777777">
      <w:pPr>
        <w:spacing/>
        <w:contextualSpacing/>
        <w:jc w:val="both"/>
        <w:rPr>
          <w:rFonts w:ascii="Arial" w:hAnsi="Arial" w:cs="Arial"/>
          <w:b w:val="1"/>
          <w:bCs w:val="1"/>
          <w:color w:val="000000"/>
        </w:rPr>
      </w:pPr>
    </w:p>
    <w:p w:rsidR="582ED613" w:rsidP="582ED613" w:rsidRDefault="582ED613" w14:paraId="1A09E8E8" w14:textId="358BB858">
      <w:pPr>
        <w:pStyle w:val="Normal"/>
        <w:spacing/>
        <w:contextualSpacing/>
        <w:jc w:val="both"/>
        <w:rPr>
          <w:rFonts w:ascii="Arial" w:hAnsi="Arial" w:cs="Arial"/>
          <w:b w:val="1"/>
          <w:bCs w:val="1"/>
          <w:color w:val="000000" w:themeColor="text1" w:themeTint="FF" w:themeShade="FF"/>
        </w:rPr>
      </w:pPr>
    </w:p>
    <w:p w:rsidRPr="005D2FEF" w:rsidR="00F03957" w:rsidP="7C16AA22" w:rsidRDefault="7C16AA22" w14:paraId="17A38EC8" w14:textId="7204D49C">
      <w:pPr>
        <w:spacing/>
        <w:contextualSpacing/>
        <w:jc w:val="both"/>
        <w:rPr>
          <w:rFonts w:ascii="Arial" w:hAnsi="Arial" w:cs="Arial"/>
          <w:b w:val="1"/>
          <w:bCs w:val="1"/>
          <w:color w:val="000000"/>
        </w:rPr>
      </w:pPr>
      <w:r w:rsidRPr="582ED613" w:rsidR="582ED613">
        <w:rPr>
          <w:rFonts w:ascii="Arial" w:hAnsi="Arial" w:cs="Arial"/>
          <w:b w:val="1"/>
          <w:bCs w:val="1"/>
          <w:color w:val="000000" w:themeColor="text1" w:themeTint="FF" w:themeShade="FF"/>
        </w:rPr>
        <w:t>PRIMERO:</w:t>
      </w:r>
      <w:r>
        <w:tab/>
      </w:r>
      <w:r w:rsidRPr="582ED613" w:rsidR="582ED613">
        <w:rPr>
          <w:rFonts w:ascii="Arial" w:hAnsi="Arial" w:cs="Arial"/>
          <w:color w:val="000000" w:themeColor="text1" w:themeTint="FF" w:themeShade="FF"/>
        </w:rPr>
        <w:t xml:space="preserve">Que el día 10 de marzo de 2022, se presentó accidente de tránsito con lesiones, resultando afectado en su integridad personal el Señor YEFERSSON GUZMAN MEDINA, </w:t>
      </w:r>
      <w:r w:rsidRPr="582ED613" w:rsidR="582ED613">
        <w:rPr>
          <w:rFonts w:ascii="Arial" w:hAnsi="Arial" w:cs="Arial"/>
          <w:b w:val="1"/>
          <w:bCs w:val="1"/>
          <w:color w:val="000000" w:themeColor="text1" w:themeTint="FF" w:themeShade="FF"/>
        </w:rPr>
        <w:t>en calidad de motociclista</w:t>
      </w:r>
      <w:r w:rsidRPr="582ED613" w:rsidR="582ED613">
        <w:rPr>
          <w:rFonts w:ascii="Arial" w:hAnsi="Arial" w:cs="Arial"/>
          <w:color w:val="000000" w:themeColor="text1" w:themeTint="FF" w:themeShade="FF"/>
        </w:rPr>
        <w:t xml:space="preserve"> cuando fue lesionado por el vehículo de placa KZP499, quien impacta contra mi representado </w:t>
      </w:r>
      <w:r w:rsidRPr="582ED613" w:rsidR="582ED613">
        <w:rPr>
          <w:rFonts w:ascii="Arial" w:hAnsi="Arial" w:cs="Arial"/>
          <w:color w:val="000000" w:themeColor="text1" w:themeTint="FF" w:themeShade="FF"/>
        </w:rPr>
        <w:t>por</w:t>
      </w:r>
      <w:r w:rsidRPr="582ED613" w:rsidR="582ED613">
        <w:rPr>
          <w:rFonts w:ascii="Arial" w:hAnsi="Arial" w:cs="Arial"/>
          <w:color w:val="000000" w:themeColor="text1" w:themeTint="FF" w:themeShade="FF"/>
        </w:rPr>
        <w:t xml:space="preserve"> cambio de carril sin precaución generando lesiones a mi representado, conducta de alto riesgo aportada </w:t>
      </w:r>
      <w:r w:rsidRPr="582ED613" w:rsidR="582ED613">
        <w:rPr>
          <w:rFonts w:ascii="Arial" w:hAnsi="Arial" w:cs="Arial"/>
          <w:color w:val="000000" w:themeColor="text1" w:themeTint="FF" w:themeShade="FF"/>
          <w:lang w:val="es-CO"/>
        </w:rPr>
        <w:t xml:space="preserve">por el Señor </w:t>
      </w:r>
      <w:r w:rsidRPr="582ED613" w:rsidR="582ED613">
        <w:rPr>
          <w:rFonts w:ascii="Arial" w:hAnsi="Arial" w:cs="Arial"/>
          <w:color w:val="000000" w:themeColor="text1" w:themeTint="FF" w:themeShade="FF"/>
        </w:rPr>
        <w:t>HOHANY SEBASTIAN SIERRA GONZALEZ, identificado con cédula 1.037.609.425</w:t>
      </w:r>
      <w:r w:rsidRPr="582ED613" w:rsidR="582ED613">
        <w:rPr>
          <w:rFonts w:ascii="Arial" w:hAnsi="Arial" w:cs="Arial"/>
          <w:color w:val="000000" w:themeColor="text1" w:themeTint="FF" w:themeShade="FF"/>
          <w:lang w:val="es-CO"/>
        </w:rPr>
        <w:t xml:space="preserve"> </w:t>
      </w:r>
    </w:p>
    <w:p w:rsidRPr="005D2FEF" w:rsidR="00F03957" w:rsidP="582ED613" w:rsidRDefault="00F03957" w14:paraId="17A38EC9" w14:textId="77777777">
      <w:pPr>
        <w:spacing/>
        <w:contextualSpacing/>
        <w:jc w:val="both"/>
        <w:rPr>
          <w:rFonts w:ascii="Arial" w:hAnsi="Arial" w:cs="Arial"/>
          <w:b w:val="1"/>
          <w:bCs w:val="1"/>
          <w:color w:val="000000"/>
        </w:rPr>
      </w:pPr>
    </w:p>
    <w:p w:rsidR="582ED613" w:rsidP="582ED613" w:rsidRDefault="582ED613" w14:paraId="6B1C62CE" w14:textId="69AFBADF">
      <w:pPr>
        <w:pStyle w:val="Normal"/>
        <w:spacing/>
        <w:contextualSpacing/>
        <w:jc w:val="both"/>
        <w:rPr>
          <w:rFonts w:ascii="Arial" w:hAnsi="Arial" w:cs="Arial"/>
          <w:b w:val="1"/>
          <w:bCs w:val="1"/>
          <w:color w:val="000000" w:themeColor="text1" w:themeTint="FF" w:themeShade="FF"/>
        </w:rPr>
      </w:pPr>
    </w:p>
    <w:p w:rsidRPr="005D2FEF" w:rsidR="00F03957" w:rsidP="00BB348C" w:rsidRDefault="7C16AA22" w14:paraId="17A38ECA" w14:textId="46E29EB1">
      <w:pPr>
        <w:spacing/>
        <w:contextualSpacing/>
        <w:jc w:val="both"/>
        <w:rPr>
          <w:rFonts w:ascii="Arial" w:hAnsi="Arial" w:cs="Arial"/>
          <w:color w:val="000000"/>
        </w:rPr>
      </w:pPr>
      <w:r w:rsidRPr="582ED613" w:rsidR="582ED613">
        <w:rPr>
          <w:rFonts w:ascii="Arial" w:hAnsi="Arial" w:cs="Arial"/>
          <w:b w:val="1"/>
          <w:bCs w:val="1"/>
          <w:color w:val="000000" w:themeColor="text1" w:themeTint="FF" w:themeShade="FF"/>
        </w:rPr>
        <w:t xml:space="preserve">SEGUNDO: </w:t>
      </w:r>
      <w:r w:rsidRPr="582ED613" w:rsidR="582ED613">
        <w:rPr>
          <w:rFonts w:ascii="Arial" w:hAnsi="Arial" w:cs="Arial"/>
          <w:color w:val="000000" w:themeColor="text1" w:themeTint="FF" w:themeShade="FF"/>
        </w:rPr>
        <w:t xml:space="preserve">Que para el momento de los hechos mi poderdante se encontraba en calidad motociclista, y el Señor HOHANY SEBASTIAN SIERRA GONZALEZ, identificado con cédula 1.037.609.425, conductor del automóvil de placa KZP499, cuando se desplazaban por la </w:t>
      </w:r>
      <w:r w:rsidRPr="582ED613" w:rsidR="582ED613">
        <w:rPr>
          <w:rFonts w:ascii="Arial" w:hAnsi="Arial" w:cs="Arial"/>
          <w:color w:val="000000" w:themeColor="text1" w:themeTint="FF" w:themeShade="FF"/>
        </w:rPr>
        <w:t>carrera 48 # 25 A Sur 28</w:t>
      </w:r>
      <w:r w:rsidRPr="582ED613" w:rsidR="582ED613">
        <w:rPr>
          <w:rFonts w:ascii="Arial" w:hAnsi="Arial" w:cs="Arial"/>
          <w:color w:val="000000" w:themeColor="text1" w:themeTint="FF" w:themeShade="FF"/>
        </w:rPr>
        <w:t xml:space="preserve"> de la nomenclatura de ENVIGADO.</w:t>
      </w:r>
    </w:p>
    <w:p w:rsidRPr="005D2FEF" w:rsidR="00F03957" w:rsidP="00BB348C" w:rsidRDefault="00F03957" w14:paraId="17A38ECB" w14:textId="77777777">
      <w:pPr>
        <w:contextualSpacing/>
        <w:jc w:val="both"/>
        <w:rPr>
          <w:rFonts w:ascii="Arial" w:hAnsi="Arial" w:cs="Arial"/>
          <w:color w:val="000000"/>
        </w:rPr>
      </w:pPr>
    </w:p>
    <w:p w:rsidRPr="005D2FEF" w:rsidR="00AA01D9" w:rsidP="00BB348C" w:rsidRDefault="7C16AA22" w14:paraId="17A38ECC" w14:textId="0D34F98E">
      <w:pPr>
        <w:spacing/>
        <w:contextualSpacing/>
        <w:jc w:val="both"/>
        <w:rPr>
          <w:rFonts w:ascii="Arial" w:hAnsi="Arial" w:cs="Arial"/>
          <w:color w:val="000000"/>
          <w:lang w:val="es-CO"/>
        </w:rPr>
      </w:pPr>
      <w:r w:rsidRPr="582ED613" w:rsidR="582ED613">
        <w:rPr>
          <w:rFonts w:ascii="Arial" w:hAnsi="Arial" w:cs="Arial"/>
          <w:b w:val="1"/>
          <w:bCs w:val="1"/>
          <w:color w:val="000000" w:themeColor="text1" w:themeTint="FF" w:themeShade="FF"/>
        </w:rPr>
        <w:t>TERCERO:</w:t>
      </w:r>
      <w:r>
        <w:tab/>
      </w:r>
      <w:r w:rsidRPr="582ED613" w:rsidR="582ED613">
        <w:rPr>
          <w:rFonts w:ascii="Arial" w:hAnsi="Arial" w:cs="Arial"/>
          <w:b w:val="1"/>
          <w:bCs w:val="1"/>
          <w:color w:val="000000" w:themeColor="text1" w:themeTint="FF" w:themeShade="FF"/>
        </w:rPr>
        <w:t xml:space="preserve"> </w:t>
      </w:r>
      <w:r w:rsidRPr="582ED613" w:rsidR="582ED613">
        <w:rPr>
          <w:rFonts w:ascii="Arial" w:hAnsi="Arial" w:cs="Arial"/>
          <w:color w:val="000000" w:themeColor="text1" w:themeTint="FF" w:themeShade="FF"/>
        </w:rPr>
        <w:t>Argumenta mi representado, que la causa única y eficaz proviene del conductor del automóvil de placa KZP499</w:t>
      </w:r>
      <w:r w:rsidRPr="582ED613" w:rsidR="582ED613">
        <w:rPr>
          <w:rFonts w:ascii="Arial" w:hAnsi="Arial" w:cs="Arial"/>
          <w:color w:val="000000" w:themeColor="text1" w:themeTint="FF" w:themeShade="FF"/>
          <w:lang w:val="es-CO"/>
        </w:rPr>
        <w:t>, conducido por el Señor HOHANY SEBASTIAN SIERRA GONZALEZ, identificado con cédula 1.037.609.425, por maniobra altamente peligrosa de por cambio de carril sin precaución, sin respetar los demás usuarios en la vía.</w:t>
      </w:r>
    </w:p>
    <w:p w:rsidRPr="005D2FEF" w:rsidR="00812194" w:rsidP="582ED613" w:rsidRDefault="00812194" w14:paraId="17A38ECD" w14:textId="77777777">
      <w:pPr>
        <w:spacing/>
        <w:contextualSpacing/>
        <w:jc w:val="both"/>
        <w:rPr>
          <w:rFonts w:ascii="Arial" w:hAnsi="Arial" w:cs="Arial"/>
          <w:b w:val="1"/>
          <w:bCs w:val="1"/>
          <w:color w:val="000000"/>
        </w:rPr>
      </w:pPr>
    </w:p>
    <w:p w:rsidR="582ED613" w:rsidP="582ED613" w:rsidRDefault="582ED613" w14:paraId="5C942C2A" w14:textId="5859F48F">
      <w:pPr>
        <w:pStyle w:val="Normal"/>
        <w:spacing/>
        <w:contextualSpacing/>
        <w:jc w:val="both"/>
        <w:rPr>
          <w:rFonts w:ascii="Arial" w:hAnsi="Arial" w:cs="Arial"/>
          <w:b w:val="1"/>
          <w:bCs w:val="1"/>
          <w:color w:val="000000" w:themeColor="text1" w:themeTint="FF" w:themeShade="FF"/>
        </w:rPr>
      </w:pPr>
    </w:p>
    <w:p w:rsidRPr="005D2FEF" w:rsidR="00F03957" w:rsidP="00BB348C" w:rsidRDefault="7C16AA22" w14:paraId="17A38ECE" w14:textId="3C2960CB">
      <w:pPr>
        <w:spacing/>
        <w:contextualSpacing/>
        <w:jc w:val="both"/>
        <w:rPr>
          <w:rFonts w:ascii="Arial" w:hAnsi="Arial" w:cs="Arial"/>
          <w:color w:val="000000"/>
          <w:lang w:val="es-CO"/>
        </w:rPr>
      </w:pPr>
      <w:r w:rsidRPr="582ED613" w:rsidR="582ED613">
        <w:rPr>
          <w:rFonts w:ascii="Arial" w:hAnsi="Arial" w:cs="Arial"/>
          <w:b w:val="1"/>
          <w:bCs w:val="1"/>
          <w:color w:val="000000" w:themeColor="text1" w:themeTint="FF" w:themeShade="FF"/>
        </w:rPr>
        <w:t>CUARTO:</w:t>
      </w:r>
      <w:r>
        <w:tab/>
      </w:r>
      <w:r w:rsidRPr="582ED613" w:rsidR="582ED613">
        <w:rPr>
          <w:rFonts w:ascii="Arial" w:hAnsi="Arial" w:cs="Arial"/>
          <w:color w:val="000000" w:themeColor="text1" w:themeTint="FF" w:themeShade="FF"/>
        </w:rPr>
        <w:t xml:space="preserve">Que todos los elementos probatorios allegados al proceso contravencional, y que en debida forma se dio traslado al </w:t>
      </w:r>
      <w:r w:rsidRPr="582ED613" w:rsidR="582ED613">
        <w:rPr>
          <w:rFonts w:ascii="Arial" w:hAnsi="Arial" w:cs="Arial"/>
          <w:color w:val="000000" w:themeColor="text1" w:themeTint="FF" w:themeShade="FF"/>
          <w:lang w:val="es-CO"/>
        </w:rPr>
        <w:t xml:space="preserve">Señor </w:t>
      </w:r>
      <w:r w:rsidRPr="582ED613" w:rsidR="582ED613">
        <w:rPr>
          <w:rFonts w:ascii="Arial" w:hAnsi="Arial" w:cs="Arial"/>
          <w:color w:val="000000" w:themeColor="text1" w:themeTint="FF" w:themeShade="FF"/>
          <w:lang w:val="es-CO"/>
        </w:rPr>
        <w:t>HOHANY SEBASTIAN SIERRA GONZALEZ, identificado con cédula 1.037.609.425</w:t>
      </w:r>
      <w:r w:rsidRPr="582ED613" w:rsidR="582ED613">
        <w:rPr>
          <w:rFonts w:ascii="Arial" w:hAnsi="Arial" w:cs="Arial"/>
          <w:color w:val="000000" w:themeColor="text1" w:themeTint="FF" w:themeShade="FF"/>
          <w:lang w:val="es-CO"/>
        </w:rPr>
        <w:t>, no fue objetada ninguna de las pruebas, por el contrario, se asintió la responsabilidad en cabeza del conductor antes mencionado.</w:t>
      </w:r>
    </w:p>
    <w:p w:rsidRPr="005D2FEF" w:rsidR="00F03957" w:rsidP="582ED613" w:rsidRDefault="00F03957" w14:paraId="17A38ECF" w14:textId="77777777">
      <w:pPr>
        <w:spacing/>
        <w:contextualSpacing/>
        <w:jc w:val="both"/>
        <w:rPr>
          <w:rFonts w:ascii="Arial" w:hAnsi="Arial" w:cs="Arial"/>
          <w:b w:val="1"/>
          <w:bCs w:val="1"/>
          <w:color w:val="000000"/>
          <w:lang w:val="es-CO"/>
        </w:rPr>
      </w:pPr>
    </w:p>
    <w:p w:rsidR="582ED613" w:rsidP="582ED613" w:rsidRDefault="582ED613" w14:paraId="57E4954A" w14:textId="060CB5A9">
      <w:pPr>
        <w:pStyle w:val="Normal"/>
        <w:spacing/>
        <w:contextualSpacing/>
        <w:jc w:val="both"/>
        <w:rPr>
          <w:rFonts w:ascii="Arial" w:hAnsi="Arial" w:cs="Arial"/>
          <w:b w:val="1"/>
          <w:bCs w:val="1"/>
          <w:color w:val="000000" w:themeColor="text1" w:themeTint="FF" w:themeShade="FF"/>
          <w:lang w:val="es-CO"/>
        </w:rPr>
      </w:pPr>
    </w:p>
    <w:p w:rsidRPr="005D2FEF" w:rsidR="00CB6465" w:rsidP="582ED613" w:rsidRDefault="7C16AA22" w14:paraId="17A38ED0" w14:textId="4D14B617">
      <w:pPr>
        <w:spacing/>
        <w:contextualSpacing/>
        <w:jc w:val="both"/>
        <w:rPr>
          <w:rFonts w:ascii="Arial" w:hAnsi="Arial" w:cs="Arial"/>
          <w:color w:val="000000"/>
          <w:highlight w:val="yellow"/>
          <w:lang w:val="es-CO"/>
        </w:rPr>
      </w:pPr>
      <w:r w:rsidRPr="582ED613" w:rsidR="582ED613">
        <w:rPr>
          <w:rFonts w:ascii="Arial" w:hAnsi="Arial" w:cs="Arial"/>
          <w:b w:val="1"/>
          <w:bCs w:val="1"/>
          <w:color w:val="000000" w:themeColor="text1" w:themeTint="FF" w:themeShade="FF"/>
          <w:lang w:val="es-CO"/>
        </w:rPr>
        <w:t xml:space="preserve">QUINTO: </w:t>
      </w:r>
      <w:r>
        <w:tab/>
      </w:r>
      <w:r w:rsidRPr="582ED613" w:rsidR="582ED613">
        <w:rPr>
          <w:rFonts w:ascii="Arial" w:hAnsi="Arial" w:cs="Arial"/>
          <w:color w:val="000000" w:themeColor="text1" w:themeTint="FF" w:themeShade="FF"/>
          <w:lang w:val="es-CO"/>
        </w:rPr>
        <w:t xml:space="preserve">Como quiera que de antemano expresamos ánimo conciliatorio, sin embargo, el delito ha sido querellado ante la fiscalía Noticia criminal </w:t>
      </w:r>
      <w:r w:rsidRPr="582ED613" w:rsidR="582ED613">
        <w:rPr>
          <w:rFonts w:ascii="Arial" w:hAnsi="Arial" w:cs="Arial"/>
          <w:color w:val="000000" w:themeColor="text1" w:themeTint="FF" w:themeShade="FF"/>
          <w:highlight w:val="yellow"/>
          <w:lang w:val="es-CO"/>
        </w:rPr>
        <w:t>052666000203202251858 FISCALIA 283 LOCAL DE ENVIGADO, FISCAL PATRICIA PEÑA CONSUEGRA.</w:t>
      </w:r>
    </w:p>
    <w:p w:rsidR="582ED613" w:rsidP="582ED613" w:rsidRDefault="582ED613" w14:paraId="238ECB8F" w14:textId="7EC8DD66">
      <w:pPr>
        <w:pStyle w:val="Normal"/>
        <w:spacing/>
        <w:contextualSpacing/>
        <w:jc w:val="both"/>
        <w:rPr>
          <w:rFonts w:ascii="Arial" w:hAnsi="Arial" w:cs="Arial"/>
          <w:color w:val="000000" w:themeColor="text1" w:themeTint="FF" w:themeShade="FF"/>
          <w:highlight w:val="yellow"/>
          <w:lang w:val="es-CO"/>
        </w:rPr>
      </w:pPr>
    </w:p>
    <w:p w:rsidRPr="005D2FEF" w:rsidR="00E34815" w:rsidP="00BB348C" w:rsidRDefault="00E34815" w14:paraId="17A38ED2" w14:textId="77777777">
      <w:pPr>
        <w:contextualSpacing/>
        <w:jc w:val="both"/>
        <w:rPr>
          <w:rFonts w:ascii="Arial" w:hAnsi="Arial" w:cs="Arial"/>
          <w:b/>
          <w:color w:val="000000"/>
          <w:lang w:val="es-CO"/>
        </w:rPr>
      </w:pPr>
    </w:p>
    <w:p w:rsidRPr="005D2FEF" w:rsidR="00F03957" w:rsidP="00BB348C" w:rsidRDefault="7C16AA22" w14:paraId="17A38ED3" w14:textId="79455FFF">
      <w:pPr>
        <w:spacing/>
        <w:contextualSpacing/>
        <w:jc w:val="both"/>
        <w:rPr>
          <w:rFonts w:ascii="Arial" w:hAnsi="Arial" w:cs="Arial"/>
          <w:color w:val="000000"/>
          <w:lang w:val="es-CO"/>
        </w:rPr>
      </w:pPr>
      <w:r w:rsidRPr="582ED613" w:rsidR="582ED613">
        <w:rPr>
          <w:rFonts w:ascii="Arial" w:hAnsi="Arial" w:cs="Arial"/>
          <w:b w:val="1"/>
          <w:bCs w:val="1"/>
          <w:color w:val="000000" w:themeColor="text1" w:themeTint="FF" w:themeShade="FF"/>
          <w:lang w:val="es-CO"/>
        </w:rPr>
        <w:t>SEXTO:</w:t>
      </w:r>
      <w:r>
        <w:tab/>
      </w:r>
      <w:r w:rsidRPr="582ED613" w:rsidR="582ED613">
        <w:rPr>
          <w:rFonts w:ascii="Arial" w:hAnsi="Arial" w:cs="Arial"/>
          <w:color w:val="000000" w:themeColor="text1" w:themeTint="FF" w:themeShade="FF"/>
          <w:lang w:val="es-CO"/>
        </w:rPr>
        <w:t xml:space="preserve">Que en el informe policial de accidentes de tránsito número2220569, y la resolución </w:t>
      </w:r>
      <w:r w:rsidRPr="582ED613" w:rsidR="582ED613">
        <w:rPr>
          <w:rFonts w:ascii="Arial" w:hAnsi="Arial" w:cs="Arial"/>
          <w:color w:val="000000" w:themeColor="text1" w:themeTint="FF" w:themeShade="FF"/>
          <w:lang w:val="es-CO"/>
        </w:rPr>
        <w:t>0007407</w:t>
      </w:r>
      <w:r w:rsidRPr="582ED613" w:rsidR="582ED613">
        <w:rPr>
          <w:rFonts w:ascii="Arial" w:hAnsi="Arial" w:cs="Arial"/>
          <w:color w:val="000000" w:themeColor="text1" w:themeTint="FF" w:themeShade="FF"/>
          <w:lang w:val="es-CO"/>
        </w:rPr>
        <w:t xml:space="preserve"> con fecha 31 de mayo de 2022, de la SECRETARIA DE MOVILIDAD DE ENVIGADO.  Elabora croquis el cual no fue objetado y que permite concluir que mi representado no aporta causa alguna al accidente, así como permite individualizar e identificar al Señor HOHANY SEBASTIAN SIERRA GONZALEZ, identificado con cédula 1.037.609.425. Y lo declara como único contraventor.</w:t>
      </w:r>
    </w:p>
    <w:p w:rsidRPr="005D2FEF" w:rsidR="00F03957" w:rsidP="00BB348C" w:rsidRDefault="00F03957" w14:paraId="17A38ED4" w14:textId="77777777">
      <w:pPr>
        <w:spacing/>
        <w:contextualSpacing/>
        <w:jc w:val="both"/>
        <w:rPr>
          <w:rFonts w:ascii="Arial" w:hAnsi="Arial" w:cs="Arial"/>
          <w:color w:val="000000"/>
          <w:lang w:val="es-CO"/>
        </w:rPr>
      </w:pPr>
    </w:p>
    <w:p w:rsidR="582ED613" w:rsidP="582ED613" w:rsidRDefault="582ED613" w14:paraId="1F443F77" w14:textId="6D4D65A4">
      <w:pPr>
        <w:pStyle w:val="Normal"/>
        <w:spacing/>
        <w:contextualSpacing/>
        <w:jc w:val="both"/>
        <w:rPr>
          <w:rFonts w:ascii="Arial" w:hAnsi="Arial" w:cs="Arial"/>
          <w:color w:val="000000" w:themeColor="text1" w:themeTint="FF" w:themeShade="FF"/>
          <w:lang w:val="es-CO"/>
        </w:rPr>
      </w:pPr>
    </w:p>
    <w:p w:rsidRPr="005D2FEF" w:rsidR="00B22B18" w:rsidP="582ED613" w:rsidRDefault="00B22B18" w14:paraId="1B473AA8" w14:textId="08993B99">
      <w:pPr>
        <w:spacing/>
        <w:contextualSpacing/>
        <w:jc w:val="both"/>
        <w:rPr>
          <w:rFonts w:ascii="Arial" w:hAnsi="Arial" w:cs="Arial"/>
          <w:color w:val="000000" w:themeColor="text1" w:themeTint="FF" w:themeShade="FF"/>
          <w:lang w:val="es-CO"/>
        </w:rPr>
      </w:pPr>
      <w:r w:rsidRPr="582ED613" w:rsidR="582ED613">
        <w:rPr>
          <w:rFonts w:ascii="Arial" w:hAnsi="Arial" w:cs="Arial"/>
          <w:b w:val="1"/>
          <w:bCs w:val="1"/>
          <w:color w:val="000000" w:themeColor="text1" w:themeTint="FF" w:themeShade="FF"/>
          <w:lang w:val="es-CO"/>
        </w:rPr>
        <w:t>SEPTIMO:</w:t>
      </w:r>
      <w:r>
        <w:tab/>
      </w:r>
      <w:r w:rsidRPr="582ED613" w:rsidR="582ED613">
        <w:rPr>
          <w:rFonts w:ascii="Arial" w:hAnsi="Arial" w:cs="Arial"/>
          <w:b w:val="1"/>
          <w:bCs w:val="1"/>
          <w:color w:val="000000" w:themeColor="text1" w:themeTint="FF" w:themeShade="FF"/>
          <w:lang w:val="es-CO"/>
        </w:rPr>
        <w:t xml:space="preserve"> </w:t>
      </w:r>
      <w:r w:rsidRPr="582ED613" w:rsidR="582ED613">
        <w:rPr>
          <w:rFonts w:ascii="Arial" w:hAnsi="Arial" w:cs="Arial"/>
          <w:color w:val="000000" w:themeColor="text1" w:themeTint="FF" w:themeShade="FF"/>
          <w:lang w:val="es-CO"/>
        </w:rPr>
        <w:t xml:space="preserve">Como consecuencia del accidente en comento el Señor YEFERSSON GUZMAN MEDINA, según historia clínica que se aporta La víctima presenta las siguientes afectaciones: MIEMBROS SUPERIORES: dolor en hombro DER, no tolera el examen físico, </w:t>
      </w:r>
      <w:r w:rsidRPr="582ED613" w:rsidR="582ED613">
        <w:rPr>
          <w:rFonts w:ascii="Arial" w:hAnsi="Arial" w:cs="Arial"/>
          <w:color w:val="000000" w:themeColor="text1" w:themeTint="FF" w:themeShade="FF"/>
          <w:sz w:val="24"/>
          <w:szCs w:val="24"/>
          <w:lang w:val="es-CO" w:eastAsia="es-ES"/>
        </w:rPr>
        <w:t>hay crepitación</w:t>
      </w:r>
      <w:r w:rsidRPr="582ED613" w:rsidR="582ED613">
        <w:rPr>
          <w:rFonts w:ascii="Arial" w:hAnsi="Arial" w:cs="Arial"/>
          <w:color w:val="000000" w:themeColor="text1" w:themeTint="FF" w:themeShade="FF"/>
          <w:sz w:val="24"/>
          <w:szCs w:val="24"/>
          <w:lang w:val="es-CO" w:eastAsia="es-ES"/>
        </w:rPr>
        <w:t xml:space="preserve"> con los arcos pasivos, pero paciente no permite realizar maniobras por </w:t>
      </w:r>
      <w:r w:rsidRPr="582ED613" w:rsidR="582ED613">
        <w:rPr>
          <w:rFonts w:ascii="Arial" w:hAnsi="Arial" w:cs="Arial"/>
          <w:color w:val="000000" w:themeColor="text1" w:themeTint="FF" w:themeShade="FF"/>
          <w:sz w:val="24"/>
          <w:szCs w:val="24"/>
          <w:lang w:val="es-CO" w:eastAsia="es-ES"/>
        </w:rPr>
        <w:t>dolor. EXTREMIDADES</w:t>
      </w:r>
      <w:r w:rsidRPr="582ED613" w:rsidR="582ED613">
        <w:rPr>
          <w:rFonts w:ascii="Arial" w:hAnsi="Arial" w:cs="Arial"/>
          <w:color w:val="000000" w:themeColor="text1" w:themeTint="FF" w:themeShade="FF"/>
          <w:sz w:val="24"/>
          <w:szCs w:val="24"/>
          <w:lang w:val="es-CO" w:eastAsia="es-ES"/>
        </w:rPr>
        <w:t xml:space="preserve"> INFERIORES MIEMBROS INFERIORES: Dolor en primer dedo en cara lateral, medial, falange proximal y distal, no hay edema, no hay equimosis no haya </w:t>
      </w:r>
      <w:r w:rsidRPr="582ED613" w:rsidR="582ED613">
        <w:rPr>
          <w:rFonts w:ascii="Arial" w:hAnsi="Arial" w:cs="Arial"/>
          <w:color w:val="000000" w:themeColor="text1" w:themeTint="FF" w:themeShade="FF"/>
          <w:sz w:val="24"/>
          <w:szCs w:val="24"/>
          <w:lang w:val="es-CO" w:eastAsia="es-ES"/>
        </w:rPr>
        <w:t xml:space="preserve">inestabilidad Diagnósticos activos después </w:t>
      </w:r>
      <w:r w:rsidRPr="582ED613" w:rsidR="582ED613">
        <w:rPr>
          <w:rFonts w:ascii="Arial" w:hAnsi="Arial" w:cs="Arial"/>
          <w:color w:val="000000" w:themeColor="text1" w:themeTint="FF" w:themeShade="FF"/>
          <w:sz w:val="24"/>
          <w:szCs w:val="24"/>
          <w:lang w:val="es-CO" w:eastAsia="es-ES"/>
        </w:rPr>
        <w:t xml:space="preserve">de </w:t>
      </w:r>
      <w:r w:rsidRPr="582ED613" w:rsidR="582ED613">
        <w:rPr>
          <w:rFonts w:ascii="Arial" w:hAnsi="Arial" w:cs="Arial"/>
          <w:color w:val="000000" w:themeColor="text1" w:themeTint="FF" w:themeShade="FF"/>
          <w:sz w:val="24"/>
          <w:szCs w:val="24"/>
          <w:lang w:val="es-CO" w:eastAsia="es-ES"/>
        </w:rPr>
        <w:t xml:space="preserve">la nota </w:t>
      </w:r>
      <w:r w:rsidRPr="582ED613" w:rsidR="582ED613">
        <w:rPr>
          <w:rFonts w:ascii="Arial" w:hAnsi="Arial" w:cs="Arial"/>
          <w:color w:val="000000" w:themeColor="text1" w:themeTint="FF" w:themeShade="FF"/>
          <w:sz w:val="24"/>
          <w:szCs w:val="24"/>
          <w:lang w:val="es-CO" w:eastAsia="es-ES"/>
        </w:rPr>
        <w:t>Diagnóstico</w:t>
      </w:r>
      <w:r w:rsidRPr="582ED613" w:rsidR="582ED613">
        <w:rPr>
          <w:rFonts w:ascii="Arial" w:hAnsi="Arial" w:cs="Arial"/>
          <w:color w:val="000000" w:themeColor="text1" w:themeTint="FF" w:themeShade="FF"/>
          <w:sz w:val="24"/>
          <w:szCs w:val="24"/>
          <w:lang w:val="es-CO" w:eastAsia="es-ES"/>
        </w:rPr>
        <w:t xml:space="preserve">  de</w:t>
      </w:r>
      <w:r w:rsidRPr="582ED613" w:rsidR="582ED613">
        <w:rPr>
          <w:rFonts w:ascii="Arial" w:hAnsi="Arial" w:cs="Arial"/>
          <w:color w:val="000000" w:themeColor="text1" w:themeTint="FF" w:themeShade="FF"/>
          <w:sz w:val="24"/>
          <w:szCs w:val="24"/>
          <w:lang w:val="es-CO" w:eastAsia="es-ES"/>
        </w:rPr>
        <w:t xml:space="preserve">  ingreso -</w:t>
      </w:r>
      <w:r w:rsidRPr="582ED613" w:rsidR="582ED613">
        <w:rPr>
          <w:rFonts w:ascii="Arial" w:hAnsi="Arial" w:cs="Arial"/>
          <w:color w:val="000000" w:themeColor="text1" w:themeTint="FF" w:themeShade="FF"/>
          <w:sz w:val="24"/>
          <w:szCs w:val="24"/>
          <w:lang w:val="es-CO" w:eastAsia="es-ES"/>
        </w:rPr>
        <w:t>FRACTURA DE</w:t>
      </w:r>
      <w:r w:rsidRPr="582ED613" w:rsidR="582ED613">
        <w:rPr>
          <w:rFonts w:ascii="Arial" w:hAnsi="Arial" w:cs="Arial"/>
          <w:color w:val="000000" w:themeColor="text1" w:themeTint="FF" w:themeShade="FF"/>
          <w:sz w:val="24"/>
          <w:szCs w:val="24"/>
          <w:lang w:val="es-CO" w:eastAsia="es-ES"/>
        </w:rPr>
        <w:t xml:space="preserve">  LOS</w:t>
      </w:r>
      <w:r w:rsidRPr="582ED613" w:rsidR="582ED613">
        <w:rPr>
          <w:rFonts w:ascii="Arial" w:hAnsi="Arial" w:cs="Arial"/>
          <w:color w:val="000000" w:themeColor="text1" w:themeTint="FF" w:themeShade="FF"/>
          <w:sz w:val="24"/>
          <w:szCs w:val="24"/>
          <w:lang w:val="es-CO" w:eastAsia="es-ES"/>
        </w:rPr>
        <w:t xml:space="preserve"> HUESOS DEL DEDO GORDO DEL PIE, CONTUSION DELHOMBRO Y DEL BRAZO.</w:t>
      </w:r>
    </w:p>
    <w:p w:rsidR="7C324E25" w:rsidP="7C324E25" w:rsidRDefault="7C324E25" w14:paraId="54C982DE" w14:textId="441A69B0">
      <w:pPr>
        <w:pStyle w:val="Normal"/>
        <w:spacing/>
        <w:contextualSpacing/>
        <w:jc w:val="both"/>
        <w:rPr>
          <w:rFonts w:ascii="Arial" w:hAnsi="Arial" w:cs="Arial"/>
          <w:color w:val="000000" w:themeColor="text1" w:themeTint="FF" w:themeShade="FF"/>
          <w:lang w:val="es-CO"/>
        </w:rPr>
      </w:pPr>
    </w:p>
    <w:p w:rsidR="582ED613" w:rsidP="582ED613" w:rsidRDefault="582ED613" w14:paraId="63412A8B" w14:textId="2C0AD109">
      <w:pPr>
        <w:pStyle w:val="Normal"/>
        <w:spacing/>
        <w:contextualSpacing/>
        <w:jc w:val="both"/>
        <w:rPr>
          <w:rFonts w:ascii="Arial" w:hAnsi="Arial" w:cs="Arial"/>
          <w:color w:val="000000" w:themeColor="text1" w:themeTint="FF" w:themeShade="FF"/>
          <w:lang w:val="es-CO"/>
        </w:rPr>
      </w:pPr>
    </w:p>
    <w:p w:rsidRPr="005D2FEF" w:rsidR="00F03957" w:rsidP="00BB348C" w:rsidRDefault="7C16AA22" w14:paraId="17A38ED8" w14:textId="5DA2E570">
      <w:pPr>
        <w:spacing/>
        <w:contextualSpacing/>
        <w:jc w:val="both"/>
        <w:rPr>
          <w:rFonts w:ascii="Arial" w:hAnsi="Arial" w:cs="Arial"/>
          <w:color w:val="000000"/>
          <w:lang w:val="es-CO"/>
        </w:rPr>
      </w:pPr>
      <w:r w:rsidRPr="582ED613" w:rsidR="582ED613">
        <w:rPr>
          <w:rFonts w:ascii="Arial" w:hAnsi="Arial" w:cs="Arial"/>
          <w:b w:val="1"/>
          <w:bCs w:val="1"/>
          <w:color w:val="000000" w:themeColor="text1" w:themeTint="FF" w:themeShade="FF"/>
          <w:lang w:val="es-CO"/>
        </w:rPr>
        <w:t xml:space="preserve">OCTAVO: </w:t>
      </w:r>
      <w:r w:rsidRPr="582ED613" w:rsidR="582ED613">
        <w:rPr>
          <w:rFonts w:ascii="Arial" w:hAnsi="Arial" w:cs="Arial"/>
          <w:color w:val="000000" w:themeColor="text1" w:themeTint="FF" w:themeShade="FF"/>
          <w:lang w:val="es-CO"/>
        </w:rPr>
        <w:t>Que para la fecha y hora del accidente el vehículo de placa KZP499, tenía contratado seguro de automóviles, con Ustedes incluyendo cobertura de responsabilidad civil ítem de muerte o lesiones a personas. Según información suministrada por su propietario.</w:t>
      </w:r>
    </w:p>
    <w:p w:rsidRPr="005D2FEF" w:rsidR="00F03957" w:rsidP="00BB348C" w:rsidRDefault="00F03957" w14:paraId="17A38ED9" w14:textId="77777777">
      <w:pPr>
        <w:spacing/>
        <w:contextualSpacing/>
        <w:jc w:val="both"/>
        <w:rPr>
          <w:rFonts w:ascii="Arial" w:hAnsi="Arial" w:cs="Arial"/>
          <w:color w:val="000000"/>
          <w:lang w:val="es-CO"/>
        </w:rPr>
      </w:pPr>
    </w:p>
    <w:p w:rsidR="582ED613" w:rsidP="582ED613" w:rsidRDefault="582ED613" w14:paraId="65E723B4" w14:textId="316C3E88">
      <w:pPr>
        <w:pStyle w:val="Normal"/>
        <w:spacing/>
        <w:contextualSpacing/>
        <w:jc w:val="both"/>
        <w:rPr>
          <w:rFonts w:ascii="Arial" w:hAnsi="Arial" w:cs="Arial"/>
          <w:color w:val="000000" w:themeColor="text1" w:themeTint="FF" w:themeShade="FF"/>
          <w:lang w:val="es-CO"/>
        </w:rPr>
      </w:pPr>
    </w:p>
    <w:p w:rsidRPr="005D2FEF" w:rsidR="00750FED" w:rsidP="00BB348C" w:rsidRDefault="7C16AA22" w14:paraId="17A38EDA" w14:textId="3FFD5913">
      <w:pPr>
        <w:spacing/>
        <w:contextualSpacing/>
        <w:jc w:val="both"/>
        <w:rPr>
          <w:rFonts w:ascii="Arial" w:hAnsi="Arial" w:cs="Arial"/>
          <w:color w:val="000000"/>
          <w:lang w:val="es-CO"/>
        </w:rPr>
      </w:pPr>
      <w:r w:rsidRPr="582ED613" w:rsidR="582ED613">
        <w:rPr>
          <w:rFonts w:ascii="Arial" w:hAnsi="Arial" w:cs="Arial"/>
          <w:b w:val="1"/>
          <w:bCs w:val="1"/>
          <w:color w:val="000000" w:themeColor="text1" w:themeTint="FF" w:themeShade="FF"/>
          <w:lang w:val="es-CO"/>
        </w:rPr>
        <w:t>NOVENO:</w:t>
      </w:r>
      <w:r>
        <w:tab/>
      </w:r>
      <w:r w:rsidRPr="582ED613" w:rsidR="582ED613">
        <w:rPr>
          <w:rFonts w:ascii="Arial" w:hAnsi="Arial" w:cs="Arial"/>
          <w:color w:val="000000" w:themeColor="text1" w:themeTint="FF" w:themeShade="FF"/>
          <w:lang w:val="es-CO"/>
        </w:rPr>
        <w:t xml:space="preserve">Que mi representado trabaja </w:t>
      </w:r>
      <w:r w:rsidRPr="582ED613" w:rsidR="582ED613">
        <w:rPr>
          <w:rFonts w:ascii="Arial" w:hAnsi="Arial" w:cs="Arial"/>
          <w:noProof w:val="0"/>
          <w:color w:val="000000" w:themeColor="text1" w:themeTint="FF" w:themeShade="FF"/>
          <w:lang w:val="es-ES"/>
        </w:rPr>
        <w:t>guarda de seguridad</w:t>
      </w:r>
      <w:r w:rsidRPr="582ED613" w:rsidR="582ED613">
        <w:rPr>
          <w:rFonts w:ascii="Arial" w:hAnsi="Arial" w:cs="Arial"/>
          <w:color w:val="000000" w:themeColor="text1" w:themeTint="FF" w:themeShade="FF"/>
          <w:lang w:val="es-CO"/>
        </w:rPr>
        <w:t xml:space="preserve">,  y por las lesiones que se le ocasionaron al Señor YEFERSSON GUZMAN MEDINA, sus ingresos que son de orden de $ 1.450.000 (incluye factor prestacional) se han visto plenamente afectados, debido a las lesiones. </w:t>
      </w:r>
    </w:p>
    <w:p w:rsidRPr="005D2FEF" w:rsidR="00750FED" w:rsidP="00BB348C" w:rsidRDefault="00750FED" w14:paraId="17A38EDB" w14:textId="77777777">
      <w:pPr>
        <w:contextualSpacing/>
        <w:jc w:val="both"/>
        <w:rPr>
          <w:rFonts w:ascii="Arial" w:hAnsi="Arial" w:cs="Arial"/>
          <w:color w:val="000000"/>
          <w:lang w:val="es-CO"/>
        </w:rPr>
      </w:pPr>
    </w:p>
    <w:p w:rsidRPr="005D2FEF" w:rsidR="00F03957" w:rsidP="00BB348C" w:rsidRDefault="7C16AA22" w14:paraId="17A38EDC" w14:textId="0769666B">
      <w:pPr>
        <w:spacing/>
        <w:contextualSpacing/>
        <w:jc w:val="both"/>
        <w:rPr>
          <w:rFonts w:ascii="Arial" w:hAnsi="Arial" w:cs="Arial"/>
          <w:color w:val="000000"/>
          <w:lang w:val="es-CO"/>
        </w:rPr>
      </w:pPr>
      <w:r w:rsidRPr="582ED613" w:rsidR="582ED613">
        <w:rPr>
          <w:rFonts w:ascii="Arial" w:hAnsi="Arial" w:cs="Arial"/>
          <w:color w:val="000000" w:themeColor="text1" w:themeTint="FF" w:themeShade="FF"/>
          <w:lang w:val="es-CO"/>
        </w:rPr>
        <w:t>Ya habiéndose demostrado la afectación en lo laboral, pasemos a los hobbies, siendo El Señor  YEFERSSON GUZMAN MEDINA , sus tareas como cabeza de familia, su vida de hogar, su vida social y todas sus actividades normales quedaron en un segundo plano, por cuanto su cicatriz es demasiado notoria, cuando,  sus compañeros de trabajo,  amigos, familiares y vecinos y conocidos hablan con él siempre la miran justamente por su inestabilidad al caminar, siendo incomodo, generando angustias, y despertando temores que antes no tenía, en ocasiones con su propia compañera  y familia no sostiene una conversación, ni volvió a fiestas y reuniones de manera segura pues no es capaz de mirarlos a los ojos para evitar ser sometido a comentarios sobre su inseguridad al bailar y su permanente cansancio al estar de pie, en otras ocasiones de ha tenido que retirar de reuniones porque ser el centro de los comentarios.</w:t>
      </w:r>
      <w:r w:rsidRPr="582ED613" w:rsidR="582ED613">
        <w:rPr>
          <w:rFonts w:ascii="Arial" w:hAnsi="Arial" w:cs="Arial"/>
          <w:color w:val="000000" w:themeColor="text1" w:themeTint="FF" w:themeShade="FF"/>
          <w:lang w:val="es-CO"/>
        </w:rPr>
        <w:t xml:space="preserve"> De hecho, usualmente vestía de chanclas, especialmente en las mañanas y los fines de semana para su comodidad prenda que hoy en día no le genera seguridad, igual sentimiento de pena le genera para salir en su propio vecindario.</w:t>
      </w:r>
    </w:p>
    <w:p w:rsidRPr="005D2FEF" w:rsidR="00AA01D9" w:rsidP="582ED613" w:rsidRDefault="00AA01D9" w14:paraId="17A38EDD" w14:textId="77777777">
      <w:pPr>
        <w:spacing/>
        <w:contextualSpacing/>
        <w:jc w:val="both"/>
        <w:rPr>
          <w:rFonts w:ascii="Arial" w:hAnsi="Arial" w:cs="Arial"/>
          <w:b w:val="1"/>
          <w:bCs w:val="1"/>
          <w:color w:val="000000"/>
          <w:lang w:val="es-CO"/>
        </w:rPr>
      </w:pPr>
    </w:p>
    <w:p w:rsidR="582ED613" w:rsidP="582ED613" w:rsidRDefault="582ED613" w14:paraId="2F065FE7" w14:textId="472F6358">
      <w:pPr>
        <w:pStyle w:val="Normal"/>
        <w:spacing/>
        <w:contextualSpacing/>
        <w:jc w:val="both"/>
        <w:rPr>
          <w:rFonts w:ascii="Arial" w:hAnsi="Arial" w:cs="Arial"/>
          <w:b w:val="1"/>
          <w:bCs w:val="1"/>
          <w:color w:val="000000" w:themeColor="text1" w:themeTint="FF" w:themeShade="FF"/>
          <w:lang w:val="es-CO"/>
        </w:rPr>
      </w:pPr>
    </w:p>
    <w:p w:rsidRPr="005D2FEF" w:rsidR="00F03957" w:rsidP="00BB348C" w:rsidRDefault="7C16AA22" w14:paraId="17A38EDE" w14:textId="5A25AC18">
      <w:pPr>
        <w:spacing/>
        <w:contextualSpacing/>
        <w:jc w:val="both"/>
        <w:rPr>
          <w:rFonts w:ascii="Arial" w:hAnsi="Arial" w:cs="Arial"/>
          <w:color w:val="000000"/>
          <w:lang w:val="es-CO"/>
        </w:rPr>
      </w:pPr>
      <w:r w:rsidRPr="582ED613" w:rsidR="582ED613">
        <w:rPr>
          <w:rFonts w:ascii="Arial" w:hAnsi="Arial" w:cs="Arial"/>
          <w:b w:val="1"/>
          <w:bCs w:val="1"/>
          <w:color w:val="000000" w:themeColor="text1" w:themeTint="FF" w:themeShade="FF"/>
          <w:lang w:val="es-CO"/>
        </w:rPr>
        <w:t>DECIMO:</w:t>
      </w:r>
      <w:r>
        <w:tab/>
      </w:r>
      <w:r w:rsidRPr="582ED613" w:rsidR="582ED613">
        <w:rPr>
          <w:rFonts w:ascii="Arial" w:hAnsi="Arial" w:cs="Arial"/>
          <w:color w:val="000000" w:themeColor="text1" w:themeTint="FF" w:themeShade="FF"/>
          <w:lang w:val="es-CO"/>
        </w:rPr>
        <w:t xml:space="preserve">Que las secuelas que </w:t>
      </w:r>
      <w:bookmarkStart w:name="_Int_V9xAHpmN" w:id="633085668"/>
      <w:r w:rsidRPr="582ED613" w:rsidR="582ED613">
        <w:rPr>
          <w:rFonts w:ascii="Arial" w:hAnsi="Arial" w:cs="Arial"/>
          <w:color w:val="000000" w:themeColor="text1" w:themeTint="FF" w:themeShade="FF"/>
          <w:lang w:val="es-CO"/>
        </w:rPr>
        <w:t>soportó,</w:t>
      </w:r>
      <w:bookmarkEnd w:id="633085668"/>
      <w:r w:rsidRPr="582ED613" w:rsidR="582ED613">
        <w:rPr>
          <w:rFonts w:ascii="Arial" w:hAnsi="Arial" w:cs="Arial"/>
          <w:color w:val="000000" w:themeColor="text1" w:themeTint="FF" w:themeShade="FF"/>
          <w:lang w:val="es-CO"/>
        </w:rPr>
        <w:t xml:space="preserve"> soportan y soportará de por vida el Señor YEFERSSON GUZMAN MEDINA, son consecuencia directa de la forma violenta, al realizar una maniobra altamente peligrosa por parte del conductor </w:t>
      </w:r>
      <w:r w:rsidRPr="582ED613" w:rsidR="582ED613">
        <w:rPr>
          <w:rFonts w:ascii="Arial" w:hAnsi="Arial" w:cs="Arial"/>
          <w:color w:val="000000" w:themeColor="text1" w:themeTint="FF" w:themeShade="FF"/>
          <w:lang w:val="es-CO"/>
        </w:rPr>
        <w:t>del vehículo</w:t>
      </w:r>
      <w:r w:rsidRPr="582ED613" w:rsidR="582ED613">
        <w:rPr>
          <w:rFonts w:ascii="Arial" w:hAnsi="Arial" w:cs="Arial"/>
          <w:color w:val="000000" w:themeColor="text1" w:themeTint="FF" w:themeShade="FF"/>
          <w:lang w:val="es-CO"/>
        </w:rPr>
        <w:t xml:space="preserve"> de placa KZP499. Quien ha sido plenamente identificado e individualizado como HOHANY SEBASTIAN SIERRA GONZALEZ, identificado con cédula 1.037.609.425.</w:t>
      </w:r>
    </w:p>
    <w:p w:rsidRPr="005D2FEF" w:rsidR="00F03957" w:rsidP="582ED613" w:rsidRDefault="00F03957" w14:paraId="17A38EDF" w14:textId="77777777">
      <w:pPr>
        <w:spacing/>
        <w:contextualSpacing/>
        <w:jc w:val="both"/>
        <w:rPr>
          <w:rFonts w:ascii="Arial" w:hAnsi="Arial" w:cs="Arial"/>
          <w:b w:val="1"/>
          <w:bCs w:val="1"/>
          <w:color w:val="000000"/>
          <w:lang w:val="es-CO"/>
        </w:rPr>
      </w:pPr>
    </w:p>
    <w:p w:rsidR="582ED613" w:rsidP="582ED613" w:rsidRDefault="582ED613" w14:paraId="31D80382" w14:textId="66A30DEE">
      <w:pPr>
        <w:pStyle w:val="Normal"/>
        <w:spacing/>
        <w:contextualSpacing/>
        <w:jc w:val="both"/>
        <w:rPr>
          <w:rFonts w:ascii="Arial" w:hAnsi="Arial" w:cs="Arial"/>
          <w:b w:val="1"/>
          <w:bCs w:val="1"/>
          <w:color w:val="000000" w:themeColor="text1" w:themeTint="FF" w:themeShade="FF"/>
          <w:lang w:val="es-CO"/>
        </w:rPr>
      </w:pPr>
    </w:p>
    <w:p w:rsidRPr="005D2FEF" w:rsidR="00F03957" w:rsidP="00BB348C" w:rsidRDefault="00F03957" w14:paraId="17A38EE0" w14:textId="7DA9B99A">
      <w:pPr>
        <w:spacing/>
        <w:contextualSpacing/>
        <w:jc w:val="both"/>
        <w:rPr>
          <w:rFonts w:ascii="Arial" w:hAnsi="Arial" w:cs="Arial"/>
          <w:color w:val="000000"/>
          <w:lang w:val="es-CO"/>
        </w:rPr>
      </w:pPr>
      <w:r w:rsidRPr="582ED613" w:rsidR="582ED613">
        <w:rPr>
          <w:rFonts w:ascii="Arial" w:hAnsi="Arial" w:cs="Arial"/>
          <w:b w:val="1"/>
          <w:bCs w:val="1"/>
          <w:color w:val="000000" w:themeColor="text1" w:themeTint="FF" w:themeShade="FF"/>
          <w:lang w:val="es-CO"/>
        </w:rPr>
        <w:t xml:space="preserve">DECIMO PRIMERO: </w:t>
      </w:r>
      <w:r w:rsidRPr="582ED613" w:rsidR="582ED613">
        <w:rPr>
          <w:rFonts w:ascii="Arial" w:hAnsi="Arial" w:cs="Arial"/>
          <w:color w:val="000000" w:themeColor="text1" w:themeTint="FF" w:themeShade="FF"/>
          <w:lang w:val="es-CO"/>
        </w:rPr>
        <w:t xml:space="preserve">Mi mandante y su familia han tenido que efectuar cantidad de desplazamientos entre la ciudad, hospitales, clínica, Secretaría de Movilidad, asumir altos costos para los cuidados, durante la convalecencia del Señor </w:t>
      </w:r>
      <w:r w:rsidRPr="582ED613" w:rsidR="582ED613">
        <w:rPr>
          <w:rFonts w:ascii="Arial" w:hAnsi="Arial" w:cs="Arial"/>
          <w:color w:val="000000" w:themeColor="text1" w:themeTint="FF" w:themeShade="FF"/>
          <w:lang w:val="es-CO"/>
        </w:rPr>
        <w:t>YEFERSSON GUZMAN MEDINA</w:t>
      </w:r>
      <w:r w:rsidRPr="582ED613" w:rsidR="582ED613">
        <w:rPr>
          <w:rFonts w:ascii="Arial" w:hAnsi="Arial" w:cs="Arial"/>
          <w:color w:val="000000" w:themeColor="text1" w:themeTint="FF" w:themeShade="FF"/>
          <w:lang w:val="es-CO"/>
        </w:rPr>
        <w:t xml:space="preserve">, tanto así que en reiteradas oportunidades requirieron de pagar a terceros para que las colaboraran con las actividades diarias. Obtener permisos laborales, cambiar su diario vivir, encerrarse, no compartir en sociedad. </w:t>
      </w:r>
    </w:p>
    <w:p w:rsidRPr="005D2FEF" w:rsidR="00F03957" w:rsidP="00BB348C" w:rsidRDefault="00F03957" w14:paraId="17A38EE1" w14:textId="77777777">
      <w:pPr>
        <w:contextualSpacing/>
        <w:jc w:val="both"/>
        <w:rPr>
          <w:rFonts w:ascii="Arial" w:hAnsi="Arial" w:cs="Arial"/>
          <w:b/>
          <w:color w:val="000000"/>
          <w:lang w:val="es-CO"/>
        </w:rPr>
      </w:pPr>
    </w:p>
    <w:p w:rsidRPr="005D2FEF" w:rsidR="00F03957" w:rsidP="00BB348C" w:rsidRDefault="00F03957" w14:paraId="17A38EE2" w14:textId="659E37DF">
      <w:pPr>
        <w:spacing/>
        <w:contextualSpacing/>
        <w:jc w:val="both"/>
        <w:rPr>
          <w:rFonts w:ascii="Arial" w:hAnsi="Arial" w:cs="Arial"/>
          <w:color w:val="000000"/>
        </w:rPr>
      </w:pPr>
      <w:r w:rsidRPr="582ED613" w:rsidR="582ED613">
        <w:rPr>
          <w:rFonts w:ascii="Arial" w:hAnsi="Arial" w:cs="Arial"/>
          <w:b w:val="1"/>
          <w:bCs w:val="1"/>
          <w:color w:val="000000" w:themeColor="text1" w:themeTint="FF" w:themeShade="FF"/>
          <w:lang w:val="es-CO"/>
        </w:rPr>
        <w:t xml:space="preserve">DECIMO SEGUNDO: </w:t>
      </w:r>
      <w:r w:rsidRPr="582ED613" w:rsidR="582ED613">
        <w:rPr>
          <w:rFonts w:ascii="Arial" w:hAnsi="Arial" w:cs="Arial"/>
          <w:color w:val="000000" w:themeColor="text1" w:themeTint="FF" w:themeShade="FF"/>
          <w:lang w:val="es-CO"/>
        </w:rPr>
        <w:t xml:space="preserve">Los perjuicios morales que mi mandante Señor </w:t>
      </w:r>
      <w:r w:rsidRPr="582ED613" w:rsidR="582ED613">
        <w:rPr>
          <w:rFonts w:ascii="Arial" w:hAnsi="Arial" w:cs="Arial"/>
          <w:color w:val="000000" w:themeColor="text1" w:themeTint="FF" w:themeShade="FF"/>
          <w:lang w:val="es-CO"/>
        </w:rPr>
        <w:t>YEFERSSON GUZMAN MEDINA</w:t>
      </w:r>
      <w:r w:rsidRPr="582ED613" w:rsidR="582ED613">
        <w:rPr>
          <w:rFonts w:ascii="Arial" w:hAnsi="Arial" w:cs="Arial"/>
          <w:color w:val="000000" w:themeColor="text1" w:themeTint="FF" w:themeShade="FF"/>
          <w:lang w:val="es-CO"/>
        </w:rPr>
        <w:t xml:space="preserve"> </w:t>
      </w:r>
      <w:r w:rsidRPr="582ED613" w:rsidR="582ED613">
        <w:rPr>
          <w:rFonts w:ascii="Arial" w:hAnsi="Arial" w:cs="Arial"/>
          <w:color w:val="000000" w:themeColor="text1" w:themeTint="FF" w:themeShade="FF"/>
        </w:rPr>
        <w:t xml:space="preserve">, ha tenido que padecer, (dentro de los cuales se incluyen los psicológicos), por su edad, estado de salud, han afectado notoriamente su autoestima, el dolor físico, dolor moral por la pérdida de su integridad corporal han menoscabado su entorno familiar, social y laboral. </w:t>
      </w:r>
    </w:p>
    <w:p w:rsidRPr="005D2FEF" w:rsidR="00E672BD" w:rsidP="00BB348C" w:rsidRDefault="00E672BD" w14:paraId="00D5F38E" w14:textId="2AED2D75">
      <w:pPr>
        <w:contextualSpacing/>
        <w:jc w:val="both"/>
        <w:rPr>
          <w:rFonts w:ascii="Arial" w:hAnsi="Arial" w:cs="Arial"/>
          <w:color w:val="000000"/>
          <w:lang w:val="es-CO"/>
        </w:rPr>
      </w:pPr>
    </w:p>
    <w:p w:rsidRPr="005D2FEF" w:rsidR="00E672BD" w:rsidP="00E672BD" w:rsidRDefault="00E672BD" w14:paraId="67F5B50C" w14:textId="2A0DEE57">
      <w:pPr>
        <w:contextualSpacing/>
        <w:jc w:val="both"/>
        <w:rPr>
          <w:rFonts w:ascii="Arial" w:hAnsi="Arial" w:cs="Arial"/>
          <w:color w:val="000000"/>
          <w:lang w:val="es-CO"/>
        </w:rPr>
      </w:pPr>
      <w:r w:rsidRPr="005D2FEF">
        <w:rPr>
          <w:rFonts w:ascii="Arial" w:hAnsi="Arial" w:cs="Arial"/>
          <w:color w:val="000000"/>
          <w:lang w:val="es-CO"/>
        </w:rPr>
        <w:t>el dolor padecido por mi representa ha sido a todo nivel: Espiritual Este dolor es producido por las incomprensiones, la muerte de un ser querido, las injusticias, la depresión, la soledad. El dolor espiritual, al igual que el físico, tiene una razón de ser. Físico El dolor físico es una sensación subjetiva de molestia de alguna parte del cuerpo, que se produce por mecanismos orgánicos originados por lesiones o disfunciones con una variabilidad inmensa de causas. El dolor físico puede ser de carácter nociceptivo o neuropático. Nociceptivo resulta de la activación de nociceptores periféricos, que transmiten impulsos nerviosos a través de vías aferentes sensoriales, sin daño del nervio periférico ni del sistema nervioso central (SNC). a. Dolor somático: es característicamente bien localizado, punzante, definido, y puede ser atribuido a una estructura anatómica específica. b. Dolor visceral: se caracteriza por ser difuso, mal localizado, sordo, agotador, y por acompañarse de respuestas autonómicas como salivación, hipotensión, náuseas, vómitos. c. Dolor profundo: puede definirse como el que se percibe en una zona del cuerpo diferente del lugar que le da origen. Neuropático es el dolor que resulta de una lesión directa sobre los nervios periféricos, los receptores nociceptivos o el SNC. Típicamente se describe como un dolor quemante, lacerante, que suele tener una distribución dermatómica clara. Psicológico Es un dolor real, aunque no tenga una base orgánica explicable. Se presenta en sujetos personalmente predispuestos, con reacciones exageradas a mínimos estímulos. El problema central es la amplificación involuntaria, con distorsión de esos impulsos periféricos por razones psicológicas.</w:t>
      </w:r>
    </w:p>
    <w:p w:rsidRPr="005D2FEF" w:rsidR="00B32354" w:rsidP="00BB348C" w:rsidRDefault="00B32354" w14:paraId="17A38EE3" w14:textId="77777777">
      <w:pPr>
        <w:contextualSpacing/>
        <w:jc w:val="both"/>
        <w:rPr>
          <w:rFonts w:ascii="Arial" w:hAnsi="Arial" w:cs="Arial"/>
          <w:b/>
          <w:color w:val="000000"/>
          <w:lang w:val="es-CO"/>
        </w:rPr>
      </w:pPr>
    </w:p>
    <w:p w:rsidRPr="005D2FEF" w:rsidR="00F03957" w:rsidP="00BB348C" w:rsidRDefault="00F03957" w14:paraId="17A38EE4" w14:textId="48086A83">
      <w:pPr>
        <w:contextualSpacing/>
        <w:jc w:val="center"/>
        <w:rPr>
          <w:rFonts w:ascii="Arial" w:hAnsi="Arial" w:cs="Arial"/>
          <w:b/>
          <w:color w:val="000000"/>
          <w:lang w:val="es-CO"/>
        </w:rPr>
      </w:pPr>
      <w:r w:rsidRPr="005D2FEF">
        <w:rPr>
          <w:rFonts w:ascii="Arial" w:hAnsi="Arial" w:cs="Arial"/>
          <w:b/>
          <w:color w:val="000000"/>
          <w:lang w:val="es-CO"/>
        </w:rPr>
        <w:t>PRETENSIONES</w:t>
      </w:r>
    </w:p>
    <w:p w:rsidRPr="005D2FEF" w:rsidR="00BD7C8E" w:rsidP="00BB348C" w:rsidRDefault="00BD7C8E" w14:paraId="05EB02D4" w14:textId="23D838CA">
      <w:pPr>
        <w:contextualSpacing/>
        <w:jc w:val="both"/>
        <w:rPr>
          <w:rFonts w:ascii="Arial" w:hAnsi="Arial" w:cs="Arial"/>
          <w:b/>
          <w:color w:val="000000"/>
          <w:lang w:val="es-CO"/>
        </w:rPr>
      </w:pPr>
    </w:p>
    <w:p w:rsidRPr="005D2FEF" w:rsidR="00BD7C8E" w:rsidP="00BB348C" w:rsidRDefault="00BD7C8E" w14:paraId="0340AEBC" w14:textId="1736EBE7">
      <w:pPr>
        <w:pStyle w:val="Ttulo1"/>
        <w:spacing w:after="462"/>
        <w:contextualSpacing/>
        <w:jc w:val="both"/>
      </w:pPr>
      <w:r w:rsidRPr="005D2FEF">
        <w:t>PERJUICIOS PATRIMONIALES</w:t>
      </w:r>
    </w:p>
    <w:p w:rsidRPr="008869FE" w:rsidR="00BD7C8E" w:rsidP="008869FE" w:rsidRDefault="00BD7C8E" w14:paraId="637C238F" w14:textId="058000B1">
      <w:pPr>
        <w:spacing w:after="507"/>
        <w:contextualSpacing/>
        <w:jc w:val="both"/>
        <w:rPr>
          <w:rFonts w:ascii="Arial" w:hAnsi="Arial" w:cs="Arial"/>
          <w:color w:val="000000"/>
          <w:lang w:val="es-CO"/>
        </w:rPr>
      </w:pPr>
      <w:r w:rsidRPr="582ED613" w:rsidR="582ED613">
        <w:rPr>
          <w:rFonts w:ascii="Arial" w:hAnsi="Arial" w:cs="Arial"/>
        </w:rPr>
        <w:t xml:space="preserve">DAÑO </w:t>
      </w:r>
      <w:r w:rsidRPr="582ED613" w:rsidR="582ED613">
        <w:rPr>
          <w:rFonts w:ascii="Arial" w:hAnsi="Arial" w:cs="Arial"/>
          <w:color w:val="000000" w:themeColor="text1" w:themeTint="FF" w:themeShade="FF"/>
          <w:lang w:val="es-CO"/>
        </w:rPr>
        <w:t>EMERGENTE</w:t>
      </w:r>
    </w:p>
    <w:p w:rsidR="582ED613" w:rsidP="582ED613" w:rsidRDefault="582ED613" w14:paraId="4040F3ED" w14:textId="43046DED">
      <w:pPr>
        <w:pStyle w:val="Normal"/>
        <w:spacing w:after="507"/>
        <w:contextualSpacing/>
        <w:jc w:val="both"/>
        <w:rPr>
          <w:rFonts w:ascii="Arial" w:hAnsi="Arial" w:cs="Arial"/>
          <w:color w:val="000000" w:themeColor="text1" w:themeTint="FF" w:themeShade="FF"/>
          <w:lang w:val="es-CO"/>
        </w:rPr>
      </w:pPr>
    </w:p>
    <w:p w:rsidR="582ED613" w:rsidP="582ED613" w:rsidRDefault="582ED613" w14:paraId="1F05E1D7" w14:textId="76A3D191">
      <w:pPr>
        <w:pStyle w:val="Normal"/>
        <w:spacing w:after="507"/>
        <w:contextualSpacing/>
        <w:jc w:val="both"/>
        <w:rPr>
          <w:rFonts w:ascii="Arial" w:hAnsi="Arial" w:cs="Arial"/>
          <w:color w:val="000000" w:themeColor="text1" w:themeTint="FF" w:themeShade="FF"/>
          <w:lang w:val="es-CO"/>
        </w:rPr>
      </w:pPr>
      <w:r w:rsidRPr="582ED613" w:rsidR="582ED613">
        <w:rPr>
          <w:rFonts w:ascii="Arial" w:hAnsi="Arial" w:cs="Arial"/>
          <w:b w:val="1"/>
          <w:bCs w:val="1"/>
          <w:color w:val="000000" w:themeColor="text1" w:themeTint="FF" w:themeShade="FF"/>
          <w:lang w:val="es-CO"/>
        </w:rPr>
        <w:t xml:space="preserve">SE </w:t>
      </w:r>
      <w:r w:rsidRPr="582ED613" w:rsidR="582ED613">
        <w:rPr>
          <w:rFonts w:ascii="Arial" w:hAnsi="Arial" w:cs="Arial"/>
          <w:b w:val="1"/>
          <w:bCs w:val="1"/>
          <w:noProof w:val="0"/>
          <w:color w:val="000000" w:themeColor="text1" w:themeTint="FF" w:themeShade="FF"/>
          <w:lang w:val="es-ES"/>
        </w:rPr>
        <w:t xml:space="preserve">DEJA ESPECIAL CONSTANCIA QUE PARA LOS </w:t>
      </w:r>
      <w:r w:rsidRPr="582ED613" w:rsidR="582ED613">
        <w:rPr>
          <w:rFonts w:ascii="Arial" w:hAnsi="Arial" w:cs="Arial"/>
          <w:b w:val="1"/>
          <w:bCs w:val="1"/>
          <w:color w:val="000000" w:themeColor="text1" w:themeTint="FF" w:themeShade="FF"/>
          <w:lang w:val="es-CO"/>
        </w:rPr>
        <w:t>DAÑOS</w:t>
      </w:r>
      <w:r w:rsidRPr="582ED613" w:rsidR="582ED613">
        <w:rPr>
          <w:rFonts w:ascii="Arial" w:hAnsi="Arial" w:cs="Arial"/>
          <w:b w:val="1"/>
          <w:bCs w:val="1"/>
          <w:color w:val="000000" w:themeColor="text1" w:themeTint="FF" w:themeShade="FF"/>
          <w:lang w:val="es-CO"/>
        </w:rPr>
        <w:t xml:space="preserve"> </w:t>
      </w:r>
      <w:r w:rsidRPr="582ED613" w:rsidR="582ED613">
        <w:rPr>
          <w:rFonts w:ascii="Arial" w:hAnsi="Arial" w:cs="Arial"/>
          <w:b w:val="1"/>
          <w:bCs w:val="1"/>
          <w:noProof w:val="0"/>
          <w:color w:val="000000" w:themeColor="text1" w:themeTint="FF" w:themeShade="FF"/>
          <w:lang w:val="es-ES"/>
        </w:rPr>
        <w:t>DE</w:t>
      </w:r>
      <w:r w:rsidRPr="582ED613" w:rsidR="582ED613">
        <w:rPr>
          <w:rFonts w:ascii="Arial" w:hAnsi="Arial" w:cs="Arial"/>
          <w:b w:val="1"/>
          <w:bCs w:val="1"/>
          <w:color w:val="000000" w:themeColor="text1" w:themeTint="FF" w:themeShade="FF"/>
          <w:lang w:val="es-CO"/>
        </w:rPr>
        <w:t xml:space="preserve"> LA MOTOCICLETA SE </w:t>
      </w:r>
      <w:r w:rsidRPr="582ED613" w:rsidR="582ED613">
        <w:rPr>
          <w:rFonts w:ascii="Arial" w:hAnsi="Arial" w:cs="Arial"/>
          <w:b w:val="1"/>
          <w:bCs w:val="1"/>
          <w:noProof w:val="0"/>
          <w:color w:val="000000" w:themeColor="text1" w:themeTint="FF" w:themeShade="FF"/>
          <w:lang w:val="es-ES"/>
        </w:rPr>
        <w:t xml:space="preserve">PRESENTARÁ RECLAMACIÓN </w:t>
      </w:r>
      <w:r w:rsidRPr="582ED613" w:rsidR="582ED613">
        <w:rPr>
          <w:rFonts w:ascii="Arial" w:hAnsi="Arial" w:cs="Arial"/>
          <w:b w:val="1"/>
          <w:bCs w:val="1"/>
          <w:color w:val="000000" w:themeColor="text1" w:themeTint="FF" w:themeShade="FF"/>
          <w:lang w:val="es-CO"/>
        </w:rPr>
        <w:t>POR SEPARADO</w:t>
      </w:r>
      <w:r w:rsidRPr="582ED613" w:rsidR="582ED613">
        <w:rPr>
          <w:rFonts w:ascii="Arial" w:hAnsi="Arial" w:cs="Arial"/>
          <w:b w:val="1"/>
          <w:bCs w:val="1"/>
          <w:noProof w:val="0"/>
          <w:color w:val="000000" w:themeColor="text1" w:themeTint="FF" w:themeShade="FF"/>
          <w:lang w:val="es-ES"/>
        </w:rPr>
        <w:t xml:space="preserve"> COMO DAÑOS MATERIALES.</w:t>
      </w:r>
    </w:p>
    <w:p w:rsidR="008869FE" w:rsidP="008869FE" w:rsidRDefault="008869FE" w14:paraId="2CEF11F9" w14:textId="77777777">
      <w:pPr>
        <w:ind w:right="134"/>
        <w:contextualSpacing/>
        <w:jc w:val="both"/>
        <w:rPr>
          <w:rFonts w:ascii="Arial" w:hAnsi="Arial" w:cs="Arial"/>
          <w:color w:val="000000"/>
          <w:lang w:val="es-CO"/>
        </w:rPr>
      </w:pPr>
    </w:p>
    <w:p w:rsidRPr="005D2FEF" w:rsidR="007F1601" w:rsidP="7C16AA22" w:rsidRDefault="7C16AA22" w14:paraId="0CF852D1" w14:textId="652F768F">
      <w:pPr>
        <w:ind w:right="134"/>
        <w:contextualSpacing/>
        <w:jc w:val="both"/>
        <w:rPr>
          <w:rFonts w:ascii="Arial" w:hAnsi="Arial" w:cs="Arial"/>
          <w:color w:val="000000" w:themeColor="text1"/>
          <w:lang w:val="es-CO"/>
        </w:rPr>
      </w:pPr>
      <w:r w:rsidRPr="7C16AA22">
        <w:rPr>
          <w:rFonts w:ascii="Arial" w:hAnsi="Arial" w:cs="Arial"/>
          <w:color w:val="000000" w:themeColor="text1"/>
          <w:lang w:val="es-CO"/>
        </w:rPr>
        <w:t>Los gastos ocasionados por transporte, desplazamientos requeridos ante la Autoridad de tránsito, hospitales, trámites notariales</w:t>
      </w:r>
    </w:p>
    <w:p w:rsidRPr="005D2FEF" w:rsidR="00C37F68" w:rsidP="00BB348C" w:rsidRDefault="00C37F68" w14:paraId="49122BA9" w14:textId="77777777">
      <w:pPr>
        <w:ind w:right="134" w:firstLine="706"/>
        <w:contextualSpacing/>
        <w:jc w:val="both"/>
        <w:rPr>
          <w:rFonts w:ascii="Arial" w:hAnsi="Arial" w:cs="Arial"/>
        </w:rPr>
      </w:pPr>
    </w:p>
    <w:p w:rsidRPr="005D2FEF" w:rsidR="007C2C3D" w:rsidP="00BB348C" w:rsidRDefault="7C16AA22" w14:paraId="52504FD2" w14:textId="7E2A507A">
      <w:pPr>
        <w:spacing/>
        <w:ind w:right="134"/>
        <w:contextualSpacing/>
        <w:jc w:val="both"/>
        <w:rPr>
          <w:rFonts w:ascii="Arial" w:hAnsi="Arial" w:cs="Arial"/>
          <w:b w:val="1"/>
          <w:bCs w:val="1"/>
        </w:rPr>
      </w:pPr>
      <w:r w:rsidRPr="582ED613" w:rsidR="582ED613">
        <w:rPr>
          <w:rFonts w:ascii="Arial" w:hAnsi="Arial" w:cs="Arial"/>
          <w:b w:val="1"/>
          <w:bCs w:val="1"/>
        </w:rPr>
        <w:t>Subtotal daño emergente</w:t>
      </w:r>
      <w:r w:rsidRPr="582ED613" w:rsidR="582ED613">
        <w:rPr>
          <w:rFonts w:ascii="Arial" w:hAnsi="Arial" w:cs="Arial"/>
          <w:b w:val="1"/>
          <w:bCs w:val="1"/>
        </w:rPr>
        <w:t>…....</w:t>
      </w:r>
      <w:r w:rsidRPr="582ED613" w:rsidR="582ED613">
        <w:rPr>
          <w:rFonts w:ascii="Arial" w:hAnsi="Arial" w:cs="Arial"/>
          <w:b w:val="1"/>
          <w:bCs w:val="1"/>
        </w:rPr>
        <w:t>.……................……………………</w:t>
      </w:r>
      <w:r w:rsidRPr="582ED613" w:rsidR="582ED613">
        <w:rPr>
          <w:rFonts w:ascii="Arial" w:hAnsi="Arial" w:cs="Arial"/>
          <w:b w:val="1"/>
          <w:bCs w:val="1"/>
        </w:rPr>
        <w:t>…….</w:t>
      </w:r>
      <w:r w:rsidRPr="582ED613" w:rsidR="582ED613">
        <w:rPr>
          <w:rFonts w:ascii="Arial" w:hAnsi="Arial" w:cs="Arial"/>
          <w:b w:val="1"/>
          <w:bCs w:val="1"/>
        </w:rPr>
        <w:t>. $290.000</w:t>
      </w:r>
    </w:p>
    <w:p w:rsidRPr="005D2FEF" w:rsidR="00BD7C8E" w:rsidP="00BB348C" w:rsidRDefault="00BD7C8E" w14:paraId="733087BF" w14:textId="69BB387C">
      <w:pPr>
        <w:spacing w:after="56"/>
        <w:ind w:left="8846"/>
        <w:contextualSpacing/>
        <w:jc w:val="both"/>
        <w:rPr>
          <w:rFonts w:ascii="Arial" w:hAnsi="Arial" w:cs="Arial"/>
        </w:rPr>
      </w:pPr>
    </w:p>
    <w:p w:rsidRPr="005D2FEF" w:rsidR="00BD7C8E" w:rsidP="00633707" w:rsidRDefault="00BD7C8E" w14:paraId="27D4AA37" w14:textId="638F8656">
      <w:pPr>
        <w:spacing w:after="455"/>
        <w:contextualSpacing/>
        <w:jc w:val="both"/>
        <w:rPr>
          <w:rFonts w:ascii="Arial" w:hAnsi="Arial" w:cs="Arial"/>
          <w:b/>
        </w:rPr>
      </w:pPr>
      <w:r w:rsidRPr="005D2FEF">
        <w:rPr>
          <w:rFonts w:ascii="Arial" w:hAnsi="Arial" w:cs="Arial"/>
          <w:b/>
        </w:rPr>
        <w:t>LUCRO CESANTE</w:t>
      </w:r>
    </w:p>
    <w:p w:rsidRPr="005D2FEF" w:rsidR="00633707" w:rsidP="582ED613" w:rsidRDefault="00633707" w14:paraId="142183F6" w14:textId="503CBA2F">
      <w:pPr>
        <w:spacing w:after="455"/>
        <w:contextualSpacing/>
        <w:jc w:val="both"/>
        <w:rPr>
          <w:rFonts w:ascii="Arial" w:hAnsi="Arial" w:cs="Arial"/>
          <w:b w:val="1"/>
          <w:bCs w:val="1"/>
        </w:rPr>
      </w:pPr>
    </w:p>
    <w:p w:rsidRPr="005D2FEF" w:rsidR="00BD7C8E" w:rsidP="00633707" w:rsidRDefault="7C16AA22" w14:paraId="300EA6B9" w14:textId="75227313">
      <w:pPr>
        <w:spacing w:after="5"/>
        <w:ind w:right="65"/>
        <w:contextualSpacing/>
        <w:jc w:val="both"/>
        <w:rPr>
          <w:rFonts w:ascii="Arial" w:hAnsi="Arial" w:cs="Arial"/>
        </w:rPr>
      </w:pPr>
      <w:r w:rsidRPr="7C324E25" w:rsidR="7C324E25">
        <w:rPr>
          <w:rFonts w:ascii="Arial" w:hAnsi="Arial" w:cs="Arial"/>
        </w:rPr>
        <w:t>En su modalidad de lucro cesante este será liquidado en favor de la víctima, tomando como base de ingresos la suma de un millón de pesos ($1.450.000), quedando como base salarial para la liquidación de su perjuicio patrimonial la suma de ($1.450.000</w:t>
      </w:r>
      <w:r w:rsidRPr="7C324E25" w:rsidR="7C324E25">
        <w:rPr>
          <w:rFonts w:ascii="Arial" w:hAnsi="Arial" w:cs="Arial"/>
        </w:rPr>
        <w:t>). Para</w:t>
      </w:r>
      <w:r w:rsidRPr="7C324E25" w:rsidR="7C324E25">
        <w:rPr>
          <w:rFonts w:ascii="Arial" w:hAnsi="Arial" w:cs="Arial"/>
        </w:rPr>
        <w:t xml:space="preserve"> tazar los perjuicios patrimoniales en su modalidad de lucro cesante consolidado y futuro, se dejan sentados los siguientes:</w:t>
      </w:r>
    </w:p>
    <w:p w:rsidRPr="005D2FEF" w:rsidR="00D1040E" w:rsidP="00633707" w:rsidRDefault="00D1040E" w14:paraId="61A7D781" w14:textId="77777777">
      <w:pPr>
        <w:spacing w:after="5"/>
        <w:ind w:right="65"/>
        <w:contextualSpacing/>
        <w:jc w:val="both"/>
        <w:rPr>
          <w:rFonts w:ascii="Arial" w:hAnsi="Arial" w:cs="Arial"/>
        </w:rPr>
      </w:pPr>
    </w:p>
    <w:p w:rsidRPr="005D2FEF" w:rsidR="00BD7C8E" w:rsidP="00BB348C" w:rsidRDefault="00BD7C8E" w14:paraId="3D1ECB51" w14:textId="77777777">
      <w:pPr>
        <w:pStyle w:val="Ttulo1"/>
        <w:spacing w:after="320"/>
        <w:ind w:left="432"/>
        <w:contextualSpacing/>
      </w:pPr>
      <w:r w:rsidRPr="005D2FEF">
        <w:t>DATOS PRELIMINARES</w:t>
      </w:r>
    </w:p>
    <w:p w:rsidRPr="005D2FEF" w:rsidR="00BD7C8E" w:rsidP="7C324E25" w:rsidRDefault="7C16AA22" w14:paraId="3861E47D" w14:textId="660B00E4">
      <w:pPr>
        <w:pStyle w:val="Normal"/>
        <w:spacing w:after="5"/>
        <w:ind w:right="65"/>
        <w:contextualSpacing/>
        <w:jc w:val="both"/>
        <w:rPr>
          <w:rFonts w:ascii="Arial" w:hAnsi="Arial" w:cs="Arial"/>
        </w:rPr>
      </w:pPr>
      <w:r w:rsidRPr="582ED613" w:rsidR="582ED613">
        <w:rPr>
          <w:rFonts w:ascii="Arial" w:hAnsi="Arial" w:cs="Arial"/>
        </w:rPr>
        <w:t xml:space="preserve">El Señor </w:t>
      </w:r>
      <w:r w:rsidRPr="582ED613" w:rsidR="582ED613">
        <w:rPr>
          <w:rFonts w:ascii="Arial" w:hAnsi="Arial" w:cs="Arial"/>
          <w:color w:val="000000" w:themeColor="text1" w:themeTint="FF" w:themeShade="FF"/>
        </w:rPr>
        <w:t>YEFERSSON GUZMAN MEDINA,</w:t>
      </w:r>
      <w:r w:rsidRPr="582ED613" w:rsidR="582ED613">
        <w:rPr>
          <w:rFonts w:ascii="Arial" w:hAnsi="Arial" w:cs="Arial"/>
        </w:rPr>
        <w:t xml:space="preserve"> contaba para la fecha del accidente con 25 años de edad</w:t>
      </w:r>
      <w:r>
        <w:drawing>
          <wp:inline wp14:editId="68EC1FF3" wp14:anchorId="43A32B9E">
            <wp:extent cx="48768" cy="18293"/>
            <wp:effectExtent l="0" t="0" r="0" b="0"/>
            <wp:docPr id="98156" name="Picture 98156" title=""/>
            <wp:cNvGraphicFramePr>
              <a:graphicFrameLocks/>
            </wp:cNvGraphicFramePr>
            <a:graphic>
              <a:graphicData uri="http://schemas.openxmlformats.org/drawingml/2006/picture">
                <pic:pic>
                  <pic:nvPicPr>
                    <pic:cNvPr id="0" name="Picture 98156"/>
                    <pic:cNvPicPr/>
                  </pic:nvPicPr>
                  <pic:blipFill>
                    <a:blip r:embed="R4f5e1cca069a43bc">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48768" cy="18293"/>
                    </a:xfrm>
                    <a:prstGeom prst="rect">
                      <a:avLst/>
                    </a:prstGeom>
                  </pic:spPr>
                </pic:pic>
              </a:graphicData>
            </a:graphic>
          </wp:inline>
        </w:drawing>
      </w:r>
      <w:r w:rsidRPr="582ED613" w:rsidR="582ED613">
        <w:rPr>
          <w:rFonts w:ascii="Arial" w:hAnsi="Arial" w:cs="Arial"/>
        </w:rPr>
        <w:t xml:space="preserve"> La víctima contaba con una vida probable de conformidad con la resolución 1555 de 2010 de: 661.2 meses. Fecha de ocurrencia del accidente: 10 de marzo de 2022. Ingresos mensuales devengados por la víctima para el momento del siniestro la suma de un millón de pesos ($1.450.000). </w:t>
      </w:r>
    </w:p>
    <w:p w:rsidRPr="005D2FEF" w:rsidR="00FF4EE3" w:rsidP="00BB348C" w:rsidRDefault="00FF4EE3" w14:paraId="1F441396" w14:textId="77777777">
      <w:pPr>
        <w:spacing w:after="298"/>
        <w:ind w:right="725"/>
        <w:contextualSpacing/>
        <w:rPr>
          <w:rFonts w:ascii="Arial" w:hAnsi="Arial" w:cs="Arial"/>
        </w:rPr>
      </w:pPr>
    </w:p>
    <w:p w:rsidR="00BD7C8E" w:rsidP="00141A63" w:rsidRDefault="7C16AA22" w14:paraId="486DF57F" w14:textId="4CEE57E0">
      <w:pPr>
        <w:spacing w:after="5"/>
        <w:ind w:right="65"/>
        <w:contextualSpacing/>
        <w:jc w:val="both"/>
        <w:rPr>
          <w:rFonts w:ascii="Arial" w:hAnsi="Arial" w:cs="Arial"/>
        </w:rPr>
      </w:pPr>
      <w:r w:rsidRPr="7C16AA22">
        <w:rPr>
          <w:rFonts w:ascii="Arial" w:hAnsi="Arial" w:cs="Arial"/>
        </w:rPr>
        <w:t>deduce del Porcentaje de Pérdida de la Capacidad Laboral y Ocupacional multiplicado por los ingresos de la víctima.</w:t>
      </w:r>
    </w:p>
    <w:p w:rsidRPr="005D2FEF" w:rsidR="00141A63" w:rsidP="00141A63" w:rsidRDefault="00141A63" w14:paraId="7AABE460" w14:textId="77777777">
      <w:pPr>
        <w:spacing w:after="5"/>
        <w:ind w:right="65"/>
        <w:contextualSpacing/>
        <w:jc w:val="both"/>
        <w:rPr>
          <w:rFonts w:ascii="Arial" w:hAnsi="Arial" w:cs="Arial"/>
        </w:rPr>
      </w:pPr>
    </w:p>
    <w:p w:rsidR="582ED613" w:rsidP="582ED613" w:rsidRDefault="582ED613" w14:paraId="593523AA" w14:textId="0EFEC523">
      <w:pPr>
        <w:spacing w:after="5"/>
        <w:ind w:right="65"/>
        <w:contextualSpacing/>
        <w:jc w:val="both"/>
        <w:rPr>
          <w:rFonts w:ascii="Arial" w:hAnsi="Arial" w:cs="Arial"/>
        </w:rPr>
      </w:pPr>
    </w:p>
    <w:p w:rsidRPr="005D2FEF" w:rsidR="00BD7C8E" w:rsidP="582ED613" w:rsidRDefault="00BD7C8E" w14:paraId="3D6FDD95" w14:textId="77777777">
      <w:pPr>
        <w:spacing w:after="5"/>
        <w:ind w:right="65"/>
        <w:contextualSpacing/>
        <w:jc w:val="both"/>
        <w:rPr>
          <w:rFonts w:ascii="Arial" w:hAnsi="Arial" w:cs="Arial"/>
          <w:b w:val="1"/>
          <w:bCs w:val="1"/>
        </w:rPr>
      </w:pPr>
      <w:r w:rsidRPr="582ED613" w:rsidR="582ED613">
        <w:rPr>
          <w:rFonts w:ascii="Arial" w:hAnsi="Arial" w:cs="Arial"/>
          <w:b w:val="1"/>
          <w:bCs w:val="1"/>
        </w:rPr>
        <w:t>LUCRO CESANTE CONSOLIDADO</w:t>
      </w:r>
    </w:p>
    <w:p w:rsidRPr="005D2FEF" w:rsidR="00FF4EE3" w:rsidP="00141A63" w:rsidRDefault="00FF4EE3" w14:paraId="0BCF3DA4" w14:textId="77777777">
      <w:pPr>
        <w:spacing w:after="5"/>
        <w:ind w:right="65"/>
        <w:contextualSpacing/>
        <w:jc w:val="both"/>
        <w:rPr>
          <w:rFonts w:ascii="Arial" w:hAnsi="Arial" w:cs="Arial"/>
        </w:rPr>
      </w:pPr>
    </w:p>
    <w:p w:rsidR="00BD7C8E" w:rsidP="7C324E25" w:rsidRDefault="7C16AA22" w14:paraId="175A6AF5" w14:textId="4602CD96">
      <w:pPr>
        <w:spacing w:after="5"/>
        <w:ind w:right="65"/>
        <w:contextualSpacing/>
        <w:jc w:val="both"/>
        <w:rPr>
          <w:rFonts w:ascii="Arial" w:hAnsi="Arial" w:cs="Arial"/>
        </w:rPr>
      </w:pPr>
      <w:r w:rsidRPr="582ED613" w:rsidR="582ED613">
        <w:rPr>
          <w:rFonts w:ascii="Arial" w:hAnsi="Arial" w:cs="Arial"/>
        </w:rPr>
        <w:t xml:space="preserve">Este perjuicio será liquidado tomando como base la pérdida de la capacidad laboral y ocupacional CALIFICACIÓN DE PÉRDIDA DE CAPACIDAD LABORAL (CALIFICACIÓN DE INVALIDEZ) firmada por César Augusto Osorio Vélez. Médico Especialista en Salud Ocupacional Universidad de Antioquia C.C. 71657400L.I.S.O Res. </w:t>
      </w:r>
      <w:r w:rsidRPr="582ED613" w:rsidR="582ED613">
        <w:rPr>
          <w:rFonts w:ascii="Arial" w:hAnsi="Arial" w:cs="Arial"/>
        </w:rPr>
        <w:t>288673</w:t>
      </w:r>
    </w:p>
    <w:p w:rsidR="00BD7C8E" w:rsidP="7C324E25" w:rsidRDefault="7C16AA22" w14:paraId="2C91AB16" w14:textId="476181C2">
      <w:pPr>
        <w:spacing w:after="5"/>
        <w:ind w:right="65"/>
        <w:contextualSpacing/>
        <w:jc w:val="both"/>
        <w:rPr>
          <w:rFonts w:ascii="Arial" w:hAnsi="Arial" w:cs="Arial"/>
        </w:rPr>
      </w:pPr>
    </w:p>
    <w:p w:rsidR="00BD7C8E" w:rsidP="00141A63" w:rsidRDefault="7C16AA22" w14:paraId="51476BE2" w14:textId="03750288">
      <w:pPr>
        <w:spacing w:after="5"/>
        <w:ind w:right="65"/>
        <w:contextualSpacing/>
        <w:jc w:val="both"/>
        <w:rPr>
          <w:rFonts w:ascii="Arial" w:hAnsi="Arial" w:cs="Arial"/>
        </w:rPr>
      </w:pPr>
      <w:r w:rsidRPr="582ED613" w:rsidR="582ED613">
        <w:rPr>
          <w:rFonts w:ascii="Arial" w:hAnsi="Arial" w:cs="Arial"/>
          <w:b w:val="0"/>
          <w:bCs w:val="0"/>
        </w:rPr>
        <w:t>PCL 4.1%, perdida que multiplicada por sus ingresos nos arroja la suma de doscientos cuarenta y nueve mil cuatrocientos pesos ($59.450), la cual será utilizada para liquidar el Lucro Cesante en sus dos modalidades (Consolidado y Futuro). En el caso del LCC se tomarán en cuenta los meses transcurridos entre la ocurrencia del siniestro y la liquidación, que en el caso concreto corresponden a 15 meses.</w:t>
      </w:r>
    </w:p>
    <w:p w:rsidRPr="005D2FEF" w:rsidR="00D35A96" w:rsidP="00141A63" w:rsidRDefault="00D35A96" w14:paraId="2F9C822C" w14:textId="77777777">
      <w:pPr>
        <w:spacing w:after="5"/>
        <w:ind w:right="65"/>
        <w:contextualSpacing/>
        <w:jc w:val="both"/>
        <w:rPr>
          <w:rFonts w:ascii="Arial" w:hAnsi="Arial" w:cs="Arial"/>
        </w:rPr>
      </w:pPr>
    </w:p>
    <w:p w:rsidRPr="005D2FEF" w:rsidR="00BD7C8E" w:rsidP="00BB348C" w:rsidRDefault="00BD7C8E" w14:paraId="3C02A03B" w14:textId="7FCF9E76">
      <w:pPr>
        <w:ind w:left="398"/>
        <w:contextualSpacing/>
        <w:jc w:val="both"/>
        <w:rPr>
          <w:rFonts w:ascii="Arial" w:hAnsi="Arial" w:cs="Arial"/>
        </w:rPr>
      </w:pPr>
      <w:r w:rsidRPr="005D2FEF">
        <w:rPr>
          <w:rFonts w:ascii="Arial" w:hAnsi="Arial" w:cs="Arial"/>
        </w:rPr>
        <w:t xml:space="preserve">LCC =Renta Actualizada x </w:t>
      </w:r>
      <w:r w:rsidRPr="005D2FEF">
        <w:rPr>
          <w:rFonts w:ascii="Arial" w:hAnsi="Arial" w:cs="Arial"/>
          <w:u w:val="single" w:color="000000"/>
        </w:rPr>
        <w:t xml:space="preserve">(l + i) </w:t>
      </w:r>
      <w:r w:rsidRPr="005D2FEF">
        <w:rPr>
          <w:rFonts w:ascii="Arial" w:hAnsi="Arial" w:cs="Arial"/>
          <w:vertAlign w:val="superscript"/>
        </w:rPr>
        <w:t>n</w:t>
      </w:r>
      <w:r w:rsidR="004379C6">
        <w:rPr>
          <w:rFonts w:ascii="Arial" w:hAnsi="Arial" w:cs="Arial"/>
          <w:vertAlign w:val="superscript"/>
        </w:rPr>
        <w:t xml:space="preserve"> </w:t>
      </w:r>
      <w:r w:rsidRPr="005D2FEF" w:rsidR="004379C6">
        <w:rPr>
          <w:rFonts w:ascii="Arial" w:hAnsi="Arial" w:cs="Arial"/>
        </w:rPr>
        <w:t>-</w:t>
      </w:r>
      <w:r w:rsidRPr="005D2FEF">
        <w:rPr>
          <w:rFonts w:ascii="Arial" w:hAnsi="Arial" w:cs="Arial"/>
          <w:vertAlign w:val="superscript"/>
        </w:rPr>
        <w:t xml:space="preserve"> </w:t>
      </w:r>
      <w:r w:rsidRPr="005D2FEF">
        <w:rPr>
          <w:rFonts w:ascii="Arial" w:hAnsi="Arial" w:cs="Arial"/>
          <w:u w:val="single" w:color="000000"/>
        </w:rPr>
        <w:t>1</w:t>
      </w:r>
    </w:p>
    <w:p w:rsidRPr="005D2FEF" w:rsidR="00BD7C8E" w:rsidP="00BB348C" w:rsidRDefault="00BD7C8E" w14:paraId="4BC9DD30" w14:textId="77777777">
      <w:pPr>
        <w:spacing w:after="253"/>
        <w:ind w:left="3326"/>
        <w:contextualSpacing/>
        <w:jc w:val="both"/>
        <w:rPr>
          <w:rFonts w:ascii="Arial" w:hAnsi="Arial" w:cs="Arial"/>
        </w:rPr>
      </w:pPr>
      <w:r w:rsidRPr="005D2FEF">
        <w:rPr>
          <w:rFonts w:ascii="Arial" w:hAnsi="Arial" w:cs="Arial"/>
        </w:rPr>
        <w:t>Intereses</w:t>
      </w:r>
    </w:p>
    <w:p w:rsidRPr="005D2FEF" w:rsidR="006D30EF" w:rsidP="00BB348C" w:rsidRDefault="00BD7C8E" w14:paraId="74D56A59" w14:textId="77777777">
      <w:pPr>
        <w:ind w:left="398"/>
        <w:contextualSpacing/>
        <w:jc w:val="both"/>
        <w:rPr>
          <w:rFonts w:ascii="Arial" w:hAnsi="Arial" w:cs="Arial"/>
        </w:rPr>
      </w:pPr>
      <w:r w:rsidRPr="005D2FEF">
        <w:rPr>
          <w:rFonts w:ascii="Arial" w:hAnsi="Arial" w:cs="Arial"/>
        </w:rPr>
        <w:tab/>
      </w:r>
    </w:p>
    <w:p w:rsidRPr="005D2FEF" w:rsidR="00BD7C8E" w:rsidP="00BB348C" w:rsidRDefault="7C16AA22" w14:paraId="1A37478B" w14:textId="6D326E5E">
      <w:pPr>
        <w:spacing/>
        <w:ind w:left="398"/>
        <w:contextualSpacing/>
        <w:jc w:val="both"/>
        <w:rPr>
          <w:rFonts w:ascii="Arial" w:hAnsi="Arial" w:cs="Arial"/>
        </w:rPr>
      </w:pPr>
      <w:r w:rsidRPr="582ED613" w:rsidR="582ED613">
        <w:rPr>
          <w:rFonts w:ascii="Arial" w:hAnsi="Arial" w:cs="Arial"/>
        </w:rPr>
        <w:t xml:space="preserve">LCC=$ </w:t>
      </w:r>
      <w:r w:rsidRPr="582ED613" w:rsidR="582ED613">
        <w:rPr>
          <w:rFonts w:ascii="Arial" w:hAnsi="Arial" w:cs="Arial"/>
        </w:rPr>
        <w:t>59.450</w:t>
      </w:r>
      <w:r w:rsidRPr="582ED613" w:rsidR="582ED613">
        <w:rPr>
          <w:rFonts w:ascii="Arial" w:hAnsi="Arial" w:cs="Arial"/>
        </w:rPr>
        <w:t xml:space="preserve"> (1+0.005) </w:t>
      </w:r>
      <w:r w:rsidRPr="582ED613" w:rsidR="582ED613">
        <w:rPr>
          <w:rFonts w:ascii="Arial" w:hAnsi="Arial" w:cs="Arial"/>
          <w:vertAlign w:val="superscript"/>
        </w:rPr>
        <w:t>15</w:t>
      </w:r>
      <w:r w:rsidRPr="582ED613" w:rsidR="582ED613">
        <w:rPr>
          <w:rFonts w:ascii="Arial" w:hAnsi="Arial" w:cs="Arial"/>
        </w:rPr>
        <w:t xml:space="preserve">  </w:t>
      </w:r>
      <w:bookmarkStart w:name="_Hlk80556495" w:id="1"/>
      <w:r w:rsidRPr="582ED613" w:rsidR="582ED613">
        <w:rPr>
          <w:rFonts w:ascii="Arial" w:hAnsi="Arial" w:cs="Arial"/>
        </w:rPr>
        <w:t>-</w:t>
      </w:r>
      <w:bookmarkEnd w:id="1"/>
      <w:r w:rsidRPr="582ED613" w:rsidR="582ED613">
        <w:rPr>
          <w:rFonts w:ascii="Arial" w:hAnsi="Arial" w:cs="Arial"/>
        </w:rPr>
        <w:t xml:space="preserve"> 1</w:t>
      </w:r>
      <w:r>
        <w:tab/>
      </w:r>
    </w:p>
    <w:p w:rsidR="00BD7C8E" w:rsidP="00BB348C" w:rsidRDefault="006D30EF" w14:paraId="55C04F73" w14:textId="58B60509">
      <w:pPr>
        <w:spacing w:after="281"/>
        <w:ind w:left="2722" w:right="643"/>
        <w:contextualSpacing/>
        <w:jc w:val="both"/>
        <w:rPr>
          <w:rFonts w:ascii="Arial" w:hAnsi="Arial" w:cs="Arial"/>
        </w:rPr>
      </w:pPr>
      <w:r w:rsidRPr="005D2FEF">
        <w:rPr>
          <w:rFonts w:ascii="Arial" w:hAnsi="Arial" w:cs="Arial"/>
          <w:noProof/>
          <w:lang w:val="en-US" w:eastAsia="en-US"/>
        </w:rPr>
        <mc:AlternateContent>
          <mc:Choice Requires="wps">
            <w:drawing>
              <wp:anchor distT="0" distB="0" distL="114300" distR="114300" simplePos="0" relativeHeight="251658240" behindDoc="0" locked="0" layoutInCell="1" allowOverlap="1" wp14:anchorId="48B96B50" wp14:editId="7F8E75DE">
                <wp:simplePos x="0" y="0"/>
                <wp:positionH relativeFrom="column">
                  <wp:posOffset>1345387</wp:posOffset>
                </wp:positionH>
                <wp:positionV relativeFrom="paragraph">
                  <wp:posOffset>4089</wp:posOffset>
                </wp:positionV>
                <wp:extent cx="877824" cy="0"/>
                <wp:effectExtent l="0" t="0" r="0" b="0"/>
                <wp:wrapNone/>
                <wp:docPr id="3" name="Conector recto 3"/>
                <wp:cNvGraphicFramePr/>
                <a:graphic xmlns:a="http://schemas.openxmlformats.org/drawingml/2006/main">
                  <a:graphicData uri="http://schemas.microsoft.com/office/word/2010/wordprocessingShape">
                    <wps:wsp>
                      <wps:cNvCnPr/>
                      <wps:spPr>
                        <a:xfrm>
                          <a:off x="0" y="0"/>
                          <a:ext cx="877824"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a14="http://schemas.microsoft.com/office/drawing/2010/main" xmlns:pic="http://schemas.openxmlformats.org/drawingml/2006/picture" xmlns:a="http://schemas.openxmlformats.org/drawingml/2006/main">
            <w:pict w14:anchorId="69ABBCFA">
              <v:line id="Conector recto 3" style="position:absolute;z-index:251668480;visibility:visible;mso-wrap-style:square;mso-wrap-distance-left:9pt;mso-wrap-distance-top:0;mso-wrap-distance-right:9pt;mso-wrap-distance-bottom:0;mso-position-horizontal:absolute;mso-position-horizontal-relative:text;mso-position-vertical:absolute;mso-position-vertical-relative:text" o:spid="_x0000_s1026" strokecolor="#4579b8 [3044]" from="105.95pt,.3pt" to="175.05pt,.3pt" w14:anchorId="0CD183B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"/>
            </w:pict>
          </mc:Fallback>
        </mc:AlternateContent>
      </w:r>
      <w:r w:rsidRPr="005D2FEF" w:rsidR="00BD7C8E">
        <w:rPr>
          <w:rFonts w:ascii="Arial" w:hAnsi="Arial" w:cs="Arial"/>
        </w:rPr>
        <w:t>0.005</w:t>
      </w:r>
    </w:p>
    <w:p w:rsidRPr="005D2FEF" w:rsidR="00E61585" w:rsidP="00BB348C" w:rsidRDefault="00E61585" w14:paraId="59EC0F32" w14:textId="77777777">
      <w:pPr>
        <w:spacing w:after="281"/>
        <w:ind w:left="2722" w:right="643"/>
        <w:contextualSpacing/>
        <w:jc w:val="both"/>
        <w:rPr>
          <w:rFonts w:ascii="Arial" w:hAnsi="Arial" w:cs="Arial"/>
        </w:rPr>
      </w:pPr>
    </w:p>
    <w:p w:rsidRPr="005D2FEF" w:rsidR="00BD7C8E" w:rsidP="00BB348C" w:rsidRDefault="7C16AA22" w14:paraId="4DB4D235" w14:textId="69153BDC">
      <w:pPr>
        <w:spacing/>
        <w:ind w:left="403" w:right="643"/>
        <w:contextualSpacing/>
        <w:jc w:val="both"/>
        <w:rPr>
          <w:rFonts w:ascii="Arial" w:hAnsi="Arial" w:cs="Arial"/>
        </w:rPr>
      </w:pPr>
      <w:r w:rsidRPr="582ED613" w:rsidR="582ED613">
        <w:rPr>
          <w:rFonts w:ascii="Arial" w:hAnsi="Arial" w:cs="Arial"/>
        </w:rPr>
        <w:t>LCC =$</w:t>
      </w:r>
      <w:r w:rsidRPr="582ED613" w:rsidR="582ED613">
        <w:rPr>
          <w:rFonts w:ascii="Arial" w:hAnsi="Arial" w:cs="Arial"/>
        </w:rPr>
        <w:t>59.450</w:t>
      </w:r>
      <w:r w:rsidRPr="582ED613" w:rsidR="582ED613">
        <w:rPr>
          <w:rFonts w:ascii="Arial" w:hAnsi="Arial" w:cs="Arial"/>
        </w:rPr>
        <w:t xml:space="preserve"> x (1.005)</w:t>
      </w:r>
      <w:r w:rsidRPr="582ED613" w:rsidR="582ED613">
        <w:rPr>
          <w:rFonts w:ascii="Arial" w:hAnsi="Arial" w:cs="Arial"/>
          <w:vertAlign w:val="superscript"/>
        </w:rPr>
        <w:t xml:space="preserve"> 15 </w:t>
      </w:r>
      <w:r w:rsidRPr="582ED613" w:rsidR="582ED613">
        <w:rPr>
          <w:rFonts w:ascii="Arial" w:hAnsi="Arial" w:cs="Arial"/>
          <w:noProof/>
        </w:rPr>
        <w:t>-1</w:t>
      </w:r>
    </w:p>
    <w:p w:rsidR="00BD7C8E" w:rsidP="00BB348C" w:rsidRDefault="006D30EF" w14:paraId="2CF11685" w14:textId="08A361A8">
      <w:pPr>
        <w:spacing w:after="267"/>
        <w:ind w:left="2448" w:right="643"/>
        <w:contextualSpacing/>
        <w:jc w:val="both"/>
        <w:rPr>
          <w:rFonts w:ascii="Arial" w:hAnsi="Arial" w:cs="Arial"/>
        </w:rPr>
      </w:pPr>
      <w:r w:rsidRPr="005D2FEF">
        <w:rPr>
          <w:rFonts w:ascii="Arial" w:hAnsi="Arial" w:cs="Arial"/>
          <w:noProof/>
          <w:lang w:val="en-US" w:eastAsia="en-US"/>
        </w:rPr>
        <mc:AlternateContent>
          <mc:Choice Requires="wps">
            <w:drawing>
              <wp:anchor distT="0" distB="0" distL="114300" distR="114300" simplePos="0" relativeHeight="251658241" behindDoc="0" locked="0" layoutInCell="1" allowOverlap="1" wp14:anchorId="3D6EF185" wp14:editId="538C1C62">
                <wp:simplePos x="0" y="0"/>
                <wp:positionH relativeFrom="column">
                  <wp:posOffset>1462430</wp:posOffset>
                </wp:positionH>
                <wp:positionV relativeFrom="paragraph">
                  <wp:posOffset>23774</wp:posOffset>
                </wp:positionV>
                <wp:extent cx="724205" cy="0"/>
                <wp:effectExtent l="0" t="0" r="0" b="0"/>
                <wp:wrapNone/>
                <wp:docPr id="4" name="Conector recto 4"/>
                <wp:cNvGraphicFramePr/>
                <a:graphic xmlns:a="http://schemas.openxmlformats.org/drawingml/2006/main">
                  <a:graphicData uri="http://schemas.microsoft.com/office/word/2010/wordprocessingShape">
                    <wps:wsp>
                      <wps:cNvCnPr/>
                      <wps:spPr>
                        <a:xfrm>
                          <a:off x="0" y="0"/>
                          <a:ext cx="72420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a14="http://schemas.microsoft.com/office/drawing/2010/main" xmlns:pic="http://schemas.openxmlformats.org/drawingml/2006/picture" xmlns:a="http://schemas.openxmlformats.org/drawingml/2006/main">
            <w:pict w14:anchorId="14D927F6">
              <v:line id="Conector recto 4" style="position:absolute;z-index:251669504;visibility:visible;mso-wrap-style:square;mso-wrap-distance-left:9pt;mso-wrap-distance-top:0;mso-wrap-distance-right:9pt;mso-wrap-distance-bottom:0;mso-position-horizontal:absolute;mso-position-horizontal-relative:text;mso-position-vertical:absolute;mso-position-vertical-relative:text" o:spid="_x0000_s1026" strokecolor="#4579b8 [3044]" from="115.15pt,1.85pt" to="172.15pt,1.85pt" w14:anchorId="1D6A41B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"/>
            </w:pict>
          </mc:Fallback>
        </mc:AlternateContent>
      </w:r>
      <w:r w:rsidRPr="005D2FEF" w:rsidR="00BD7C8E">
        <w:rPr>
          <w:rFonts w:ascii="Arial" w:hAnsi="Arial" w:cs="Arial"/>
        </w:rPr>
        <w:t>0.005</w:t>
      </w:r>
    </w:p>
    <w:p w:rsidRPr="005D2FEF" w:rsidR="00E61585" w:rsidP="00BB348C" w:rsidRDefault="00E61585" w14:paraId="7EE625D2" w14:textId="77777777">
      <w:pPr>
        <w:spacing w:after="267"/>
        <w:ind w:left="2448" w:right="643"/>
        <w:contextualSpacing/>
        <w:jc w:val="both"/>
        <w:rPr>
          <w:rFonts w:ascii="Arial" w:hAnsi="Arial" w:cs="Arial"/>
        </w:rPr>
      </w:pPr>
    </w:p>
    <w:p w:rsidRPr="005D2FEF" w:rsidR="00BD7C8E" w:rsidP="00BB348C" w:rsidRDefault="7C16AA22" w14:paraId="37F9A8EF" w14:textId="0B8D9B18">
      <w:pPr>
        <w:spacing/>
        <w:ind w:left="403"/>
        <w:contextualSpacing/>
        <w:jc w:val="both"/>
        <w:rPr>
          <w:rFonts w:ascii="Arial" w:hAnsi="Arial" w:cs="Arial"/>
        </w:rPr>
      </w:pPr>
      <w:r w:rsidRPr="582ED613" w:rsidR="582ED613">
        <w:rPr>
          <w:rFonts w:ascii="Arial" w:hAnsi="Arial" w:cs="Arial"/>
        </w:rPr>
        <w:t xml:space="preserve">LCC= </w:t>
      </w:r>
      <w:r w:rsidRPr="582ED613" w:rsidR="582ED613">
        <w:rPr>
          <w:rFonts w:ascii="Arial" w:hAnsi="Arial" w:cs="Arial"/>
        </w:rPr>
        <w:t>59.450</w:t>
      </w:r>
      <w:r w:rsidRPr="582ED613" w:rsidR="582ED613">
        <w:rPr>
          <w:rFonts w:ascii="Arial" w:hAnsi="Arial" w:cs="Arial"/>
        </w:rPr>
        <w:t xml:space="preserve"> x </w:t>
      </w:r>
      <w:r w:rsidRPr="582ED613" w:rsidR="582ED613">
        <w:rPr>
          <w:rFonts w:ascii="Arial" w:hAnsi="Arial" w:cs="Arial"/>
          <w:u w:val="single"/>
        </w:rPr>
        <w:t>1.0776825 - 1</w:t>
      </w:r>
    </w:p>
    <w:p w:rsidRPr="005D2FEF" w:rsidR="00BD7C8E" w:rsidP="00BB348C" w:rsidRDefault="00BD7C8E" w14:paraId="7FD2B0A3" w14:textId="030BCEEE">
      <w:pPr>
        <w:ind w:left="2491" w:right="2741"/>
        <w:contextualSpacing/>
        <w:jc w:val="both"/>
        <w:rPr>
          <w:rFonts w:ascii="Arial" w:hAnsi="Arial" w:cs="Arial"/>
        </w:rPr>
      </w:pPr>
      <w:r w:rsidRPr="005D2FEF">
        <w:rPr>
          <w:rFonts w:ascii="Arial" w:hAnsi="Arial" w:cs="Arial"/>
        </w:rPr>
        <w:t>0.005</w:t>
      </w:r>
    </w:p>
    <w:p w:rsidRPr="005D2FEF" w:rsidR="00D120D7" w:rsidP="00BB348C" w:rsidRDefault="00D120D7" w14:paraId="7EA014C0" w14:textId="77777777">
      <w:pPr>
        <w:spacing w:after="101"/>
        <w:ind w:left="10" w:right="1877" w:hanging="10"/>
        <w:contextualSpacing/>
        <w:jc w:val="both"/>
        <w:rPr>
          <w:rFonts w:ascii="Arial" w:hAnsi="Arial" w:cs="Arial"/>
        </w:rPr>
      </w:pPr>
    </w:p>
    <w:p w:rsidRPr="005D2FEF" w:rsidR="00BD7C8E" w:rsidP="00BB348C" w:rsidRDefault="00BD7C8E" w14:paraId="51F3F351" w14:textId="76D19013">
      <w:pPr>
        <w:tabs>
          <w:tab w:val="center" w:pos="1776"/>
          <w:tab w:val="center" w:pos="8726"/>
        </w:tabs>
        <w:spacing w:after="3"/>
        <w:contextualSpacing/>
        <w:jc w:val="both"/>
        <w:rPr>
          <w:rFonts w:ascii="Arial" w:hAnsi="Arial" w:cs="Arial"/>
        </w:rPr>
      </w:pPr>
      <w:r w:rsidRPr="005D2FEF">
        <w:rPr>
          <w:rFonts w:ascii="Arial" w:hAnsi="Arial" w:cs="Arial"/>
        </w:rPr>
        <w:tab/>
      </w:r>
      <w:r w:rsidRPr="005D2FEF">
        <w:rPr>
          <w:rFonts w:ascii="Arial" w:hAnsi="Arial" w:cs="Arial"/>
        </w:rPr>
        <w:t>LCC = $</w:t>
      </w:r>
      <w:r w:rsidRPr="005D2FEF">
        <w:rPr>
          <w:rFonts w:ascii="Arial" w:hAnsi="Arial" w:cs="Arial"/>
        </w:rPr>
        <w:t>59.450</w:t>
      </w:r>
      <w:r w:rsidRPr="005D2FEF">
        <w:rPr>
          <w:rFonts w:ascii="Arial" w:hAnsi="Arial" w:cs="Arial"/>
        </w:rPr>
        <w:t xml:space="preserve"> x </w:t>
      </w:r>
      <w:r w:rsidRPr="005D2FEF" w:rsidR="00D307E8">
        <w:rPr>
          <w:rFonts w:ascii="Arial" w:hAnsi="Arial" w:cs="Arial"/>
        </w:rPr>
        <w:t>0.077682</w:t>
      </w:r>
      <w:r w:rsidRPr="005D2FEF">
        <w:rPr>
          <w:rFonts w:ascii="Arial" w:hAnsi="Arial" w:cs="Arial"/>
        </w:rPr>
        <w:t xml:space="preserve"> </w:t>
      </w:r>
    </w:p>
    <w:p w:rsidRPr="005D2FEF" w:rsidR="00D120D7" w:rsidP="00D120D7" w:rsidRDefault="00D120D7" w14:paraId="2D6EED96" w14:textId="77777777">
      <w:pPr>
        <w:ind w:left="2491" w:right="2741"/>
        <w:contextualSpacing/>
        <w:jc w:val="both"/>
        <w:rPr>
          <w:rFonts w:ascii="Arial" w:hAnsi="Arial" w:cs="Arial"/>
        </w:rPr>
      </w:pPr>
      <w:r w:rsidRPr="005D2FEF">
        <w:rPr>
          <w:rFonts w:ascii="Arial" w:hAnsi="Arial" w:cs="Arial"/>
        </w:rPr>
        <w:t>0.005</w:t>
      </w:r>
    </w:p>
    <w:p w:rsidR="00D120D7" w:rsidP="00BB348C" w:rsidRDefault="00D120D7" w14:paraId="6A902542" w14:textId="77777777">
      <w:pPr>
        <w:spacing w:after="265"/>
        <w:ind w:left="403" w:right="1291"/>
        <w:contextualSpacing/>
        <w:jc w:val="both"/>
        <w:rPr>
          <w:rFonts w:ascii="Arial" w:hAnsi="Arial" w:cs="Arial"/>
        </w:rPr>
      </w:pPr>
    </w:p>
    <w:p w:rsidR="00BD7C8E" w:rsidP="00BB348C" w:rsidRDefault="7C16AA22" w14:paraId="16CA446B" w14:textId="0BC4D37C">
      <w:pPr>
        <w:spacing w:after="265"/>
        <w:ind w:left="403" w:right="1291"/>
        <w:contextualSpacing/>
        <w:jc w:val="both"/>
        <w:rPr>
          <w:rFonts w:ascii="Arial" w:hAnsi="Arial" w:cs="Arial"/>
        </w:rPr>
      </w:pPr>
      <w:r w:rsidRPr="582ED613" w:rsidR="582ED613">
        <w:rPr>
          <w:rFonts w:ascii="Arial" w:hAnsi="Arial" w:cs="Arial"/>
        </w:rPr>
        <w:t>LCC= $</w:t>
      </w:r>
      <w:r w:rsidRPr="582ED613" w:rsidR="582ED613">
        <w:rPr>
          <w:rFonts w:ascii="Arial" w:hAnsi="Arial" w:cs="Arial"/>
        </w:rPr>
        <w:t>59.450</w:t>
      </w:r>
      <w:r w:rsidRPr="582ED613" w:rsidR="582ED613">
        <w:rPr>
          <w:rFonts w:ascii="Arial" w:hAnsi="Arial" w:cs="Arial"/>
        </w:rPr>
        <w:t xml:space="preserve"> x 15.5365</w:t>
      </w:r>
    </w:p>
    <w:p w:rsidRPr="005D2FEF" w:rsidR="00D120D7" w:rsidP="00BB348C" w:rsidRDefault="00D120D7" w14:paraId="4F2687C4" w14:textId="77777777">
      <w:pPr>
        <w:spacing w:after="265"/>
        <w:ind w:left="403" w:right="1291"/>
        <w:contextualSpacing/>
        <w:jc w:val="both"/>
        <w:rPr>
          <w:rFonts w:ascii="Arial" w:hAnsi="Arial" w:cs="Arial"/>
        </w:rPr>
      </w:pPr>
    </w:p>
    <w:p w:rsidRPr="005D2FEF" w:rsidR="00BD7C8E" w:rsidP="00BB348C" w:rsidRDefault="7C16AA22" w14:paraId="68AF761D" w14:textId="5B4F47A5">
      <w:pPr>
        <w:spacing w:after="483"/>
        <w:ind w:left="413" w:right="1291" w:hanging="10"/>
        <w:contextualSpacing/>
        <w:jc w:val="both"/>
        <w:rPr>
          <w:rFonts w:ascii="Arial" w:hAnsi="Arial" w:cs="Arial"/>
        </w:rPr>
      </w:pPr>
      <w:r w:rsidRPr="582ED613" w:rsidR="582ED613">
        <w:rPr>
          <w:rFonts w:ascii="Arial" w:hAnsi="Arial" w:cs="Arial"/>
        </w:rPr>
        <w:t>LUCRO CESANTE CONSOLIDADO =$ 913.360</w:t>
      </w:r>
    </w:p>
    <w:p w:rsidR="00D35A96" w:rsidP="00D35A96" w:rsidRDefault="00D35A96" w14:paraId="0EEE5000" w14:textId="77777777">
      <w:pPr>
        <w:spacing w:after="5"/>
        <w:ind w:right="65"/>
        <w:contextualSpacing/>
        <w:jc w:val="both"/>
        <w:rPr>
          <w:rFonts w:ascii="Arial" w:hAnsi="Arial" w:cs="Arial"/>
        </w:rPr>
      </w:pPr>
    </w:p>
    <w:p w:rsidRPr="005D2FEF" w:rsidR="00BD7C8E" w:rsidP="00D35A96" w:rsidRDefault="00BD7C8E" w14:paraId="2E532E0C" w14:textId="143D4E37">
      <w:pPr>
        <w:spacing w:after="5"/>
        <w:ind w:right="65"/>
        <w:contextualSpacing/>
        <w:jc w:val="both"/>
        <w:rPr>
          <w:rFonts w:ascii="Arial" w:hAnsi="Arial" w:cs="Arial"/>
        </w:rPr>
      </w:pPr>
      <w:r w:rsidRPr="005D2FEF">
        <w:rPr>
          <w:rFonts w:ascii="Arial" w:hAnsi="Arial" w:cs="Arial"/>
        </w:rPr>
        <w:t>LUCRO CESANTE FUTURO</w:t>
      </w:r>
    </w:p>
    <w:p w:rsidR="00D35A96" w:rsidP="00D35A96" w:rsidRDefault="00D35A96" w14:paraId="2E523046" w14:textId="77777777">
      <w:pPr>
        <w:spacing w:after="5"/>
        <w:ind w:right="65"/>
        <w:contextualSpacing/>
        <w:jc w:val="both"/>
        <w:rPr>
          <w:rFonts w:ascii="Arial" w:hAnsi="Arial" w:cs="Arial"/>
        </w:rPr>
      </w:pPr>
    </w:p>
    <w:p w:rsidR="00BD7C8E" w:rsidP="00D35A96" w:rsidRDefault="7C16AA22" w14:paraId="34AF14F4" w14:textId="2E7CDB78">
      <w:pPr>
        <w:spacing w:after="5"/>
        <w:ind w:right="65"/>
        <w:contextualSpacing/>
        <w:jc w:val="both"/>
        <w:rPr>
          <w:rFonts w:ascii="Arial" w:hAnsi="Arial" w:cs="Arial"/>
        </w:rPr>
      </w:pPr>
      <w:r w:rsidRPr="582ED613" w:rsidR="582ED613">
        <w:rPr>
          <w:rFonts w:ascii="Arial" w:hAnsi="Arial" w:cs="Arial"/>
        </w:rPr>
        <w:t xml:space="preserve">Este concepto se liquidará para la víctima tomando como parámetro su vida probable. </w:t>
      </w:r>
      <w:r w:rsidRPr="582ED613" w:rsidR="582ED613">
        <w:rPr>
          <w:rFonts w:ascii="Arial" w:hAnsi="Arial" w:cs="Arial"/>
        </w:rPr>
        <w:t xml:space="preserve">que en el caso concreto y de acuerdo a la Resolución 1555 de 2010, equivale 661.2 meses, a los cuales se le descontarán los meses utilizados para liquidar el Lucro Cesante Consolidado, que en el caso concreto corresponde a 15 meses, quedando para la liquidación del perjuicio referido </w:t>
      </w:r>
      <w:r w:rsidRPr="582ED613" w:rsidR="582ED613">
        <w:rPr>
          <w:rFonts w:ascii="Arial" w:hAnsi="Arial" w:cs="Arial"/>
        </w:rPr>
        <w:t>646.2</w:t>
      </w:r>
      <w:r w:rsidRPr="582ED613" w:rsidR="582ED613">
        <w:rPr>
          <w:rFonts w:ascii="Arial" w:hAnsi="Arial" w:cs="Arial"/>
        </w:rPr>
        <w:t xml:space="preserve"> meses.</w:t>
      </w:r>
    </w:p>
    <w:p w:rsidRPr="005D2FEF" w:rsidR="007D662C" w:rsidP="00D35A96" w:rsidRDefault="007D662C" w14:paraId="3A3BC1F6" w14:textId="77777777">
      <w:pPr>
        <w:spacing w:after="5"/>
        <w:ind w:right="65"/>
        <w:contextualSpacing/>
        <w:jc w:val="both"/>
        <w:rPr>
          <w:rFonts w:ascii="Arial" w:hAnsi="Arial" w:cs="Arial"/>
        </w:rPr>
      </w:pPr>
    </w:p>
    <w:p w:rsidR="00BD7C8E" w:rsidP="00BB348C" w:rsidRDefault="00EB5F9C" w14:paraId="3BC39DC5" w14:textId="37B4A986">
      <w:pPr>
        <w:tabs>
          <w:tab w:val="center" w:pos="1428"/>
          <w:tab w:val="center" w:pos="2736"/>
        </w:tabs>
        <w:spacing w:after="3"/>
        <w:contextualSpacing/>
        <w:jc w:val="both"/>
        <w:rPr>
          <w:rFonts w:ascii="Arial" w:hAnsi="Arial" w:cs="Arial"/>
          <w:u w:val="single" w:color="000000"/>
        </w:rPr>
      </w:pPr>
      <w:r>
        <w:rPr>
          <w:rFonts w:ascii="Arial" w:hAnsi="Arial" w:cs="Arial"/>
          <w:noProof/>
          <w:lang w:val="en-US" w:eastAsia="en-US"/>
        </w:rPr>
        <mc:AlternateContent>
          <mc:Choice Requires="wps">
            <w:drawing>
              <wp:anchor distT="0" distB="0" distL="114300" distR="114300" simplePos="0" relativeHeight="251658243" behindDoc="0" locked="0" layoutInCell="1" allowOverlap="1" wp14:anchorId="28D84057" wp14:editId="0CD3A2D2">
                <wp:simplePos x="0" y="0"/>
                <wp:positionH relativeFrom="column">
                  <wp:posOffset>771103</wp:posOffset>
                </wp:positionH>
                <wp:positionV relativeFrom="paragraph">
                  <wp:posOffset>170390</wp:posOffset>
                </wp:positionV>
                <wp:extent cx="1009767" cy="5610"/>
                <wp:effectExtent l="0" t="0" r="19050" b="33020"/>
                <wp:wrapNone/>
                <wp:docPr id="2" name="Conector recto 2"/>
                <wp:cNvGraphicFramePr/>
                <a:graphic xmlns:a="http://schemas.openxmlformats.org/drawingml/2006/main">
                  <a:graphicData uri="http://schemas.microsoft.com/office/word/2010/wordprocessingShape">
                    <wps:wsp>
                      <wps:cNvCnPr/>
                      <wps:spPr>
                        <a:xfrm flipV="1">
                          <a:off x="0" y="0"/>
                          <a:ext cx="1009767" cy="561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a14="http://schemas.microsoft.com/office/drawing/2010/main" xmlns:pic="http://schemas.openxmlformats.org/drawingml/2006/picture" xmlns:a="http://schemas.openxmlformats.org/drawingml/2006/main">
            <w:pict w14:anchorId="4AB16C2B">
              <v:line id="Conector recto 2" style="position:absolute;flip:y;z-index:251672576;visibility:visible;mso-wrap-style:square;mso-wrap-distance-left:9pt;mso-wrap-distance-top:0;mso-wrap-distance-right:9pt;mso-wrap-distance-bottom:0;mso-position-horizontal:absolute;mso-position-horizontal-relative:text;mso-position-vertical:absolute;mso-position-vertical-relative:text" o:spid="_x0000_s1026" strokecolor="#4579b8 [3044]" from="60.7pt,13.4pt" to="140.2pt,13.85pt" w14:anchorId="073FAEF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"/>
            </w:pict>
          </mc:Fallback>
        </mc:AlternateContent>
      </w:r>
      <w:r w:rsidRPr="005D2FEF" w:rsidR="00BD7C8E">
        <w:rPr>
          <w:rFonts w:ascii="Arial" w:hAnsi="Arial" w:cs="Arial"/>
        </w:rPr>
        <w:tab/>
      </w:r>
      <w:r w:rsidRPr="005D2FEF" w:rsidR="00BD7C8E">
        <w:rPr>
          <w:rFonts w:ascii="Arial" w:hAnsi="Arial" w:cs="Arial"/>
        </w:rPr>
        <w:t xml:space="preserve">LCF = RAx </w:t>
      </w:r>
      <w:r w:rsidRPr="005D2FEF" w:rsidR="00BD7C8E">
        <w:rPr>
          <w:rFonts w:ascii="Arial" w:hAnsi="Arial" w:cs="Arial"/>
          <w:u w:val="single" w:color="000000"/>
        </w:rPr>
        <w:t xml:space="preserve">(1 + </w:t>
      </w:r>
      <w:r w:rsidRPr="005D2FEF" w:rsidR="006279A0">
        <w:rPr>
          <w:rFonts w:ascii="Arial" w:hAnsi="Arial" w:cs="Arial"/>
          <w:u w:val="single" w:color="000000"/>
        </w:rPr>
        <w:t>i)</w:t>
      </w:r>
      <w:r w:rsidRPr="005D2FEF" w:rsidR="00BD7C8E">
        <w:rPr>
          <w:rFonts w:ascii="Arial" w:hAnsi="Arial" w:cs="Arial"/>
          <w:vertAlign w:val="superscript"/>
        </w:rPr>
        <w:t>n</w:t>
      </w:r>
      <w:r w:rsidRPr="005D2FEF" w:rsidR="00BD7C8E">
        <w:rPr>
          <w:rFonts w:ascii="Arial" w:hAnsi="Arial" w:cs="Arial"/>
          <w:vertAlign w:val="superscript"/>
        </w:rPr>
        <w:tab/>
      </w:r>
      <w:r w:rsidRPr="005D2FEF" w:rsidR="00BD7C8E">
        <w:rPr>
          <w:rFonts w:ascii="Arial" w:hAnsi="Arial" w:cs="Arial"/>
          <w:u w:val="single" w:color="000000"/>
        </w:rPr>
        <w:t>1</w:t>
      </w:r>
    </w:p>
    <w:p w:rsidR="003A16C2" w:rsidP="00BB348C" w:rsidRDefault="00EB5F9C" w14:paraId="67935254" w14:textId="3EE14AFB">
      <w:pPr>
        <w:tabs>
          <w:tab w:val="center" w:pos="1428"/>
          <w:tab w:val="center" w:pos="2736"/>
        </w:tabs>
        <w:spacing w:after="3"/>
        <w:contextualSpacing/>
        <w:jc w:val="both"/>
        <w:rPr>
          <w:rFonts w:ascii="Arial" w:hAnsi="Arial" w:cs="Arial"/>
        </w:rPr>
      </w:pPr>
      <w:r>
        <w:rPr>
          <w:rFonts w:ascii="Arial" w:hAnsi="Arial" w:cs="Arial"/>
        </w:rPr>
        <w:t xml:space="preserve">                      I (1+i)</w:t>
      </w:r>
      <w:r w:rsidRPr="00EB5F9C">
        <w:rPr>
          <w:rFonts w:ascii="Arial" w:hAnsi="Arial" w:cs="Arial"/>
          <w:vertAlign w:val="superscript"/>
        </w:rPr>
        <w:t xml:space="preserve"> </w:t>
      </w:r>
      <w:r w:rsidRPr="005D2FEF">
        <w:rPr>
          <w:rFonts w:ascii="Arial" w:hAnsi="Arial" w:cs="Arial"/>
          <w:vertAlign w:val="superscript"/>
        </w:rPr>
        <w:t>n</w:t>
      </w:r>
    </w:p>
    <w:p w:rsidR="003A16C2" w:rsidP="00BB348C" w:rsidRDefault="003A16C2" w14:paraId="72431307" w14:textId="64065559">
      <w:pPr>
        <w:tabs>
          <w:tab w:val="center" w:pos="1428"/>
          <w:tab w:val="center" w:pos="2736"/>
        </w:tabs>
        <w:spacing w:after="3"/>
        <w:contextualSpacing/>
        <w:jc w:val="both"/>
        <w:rPr>
          <w:rFonts w:ascii="Arial" w:hAnsi="Arial" w:cs="Arial"/>
        </w:rPr>
      </w:pPr>
    </w:p>
    <w:p w:rsidRPr="005D2FEF" w:rsidR="00BD7C8E" w:rsidP="00BB348C" w:rsidRDefault="7C16AA22" w14:paraId="3FB81CD5" w14:textId="7518247B">
      <w:pPr>
        <w:spacing w:after="3"/>
        <w:ind w:left="389" w:hanging="10"/>
        <w:contextualSpacing/>
        <w:jc w:val="both"/>
        <w:rPr>
          <w:rFonts w:ascii="Arial" w:hAnsi="Arial" w:cs="Arial"/>
        </w:rPr>
      </w:pPr>
      <w:r w:rsidRPr="582ED613" w:rsidR="582ED613">
        <w:rPr>
          <w:rFonts w:ascii="Arial" w:hAnsi="Arial" w:cs="Arial"/>
        </w:rPr>
        <w:t>LCF=$ 59.450x</w:t>
      </w:r>
      <w:r w:rsidRPr="582ED613" w:rsidR="582ED613">
        <w:rPr>
          <w:rFonts w:ascii="Arial" w:hAnsi="Arial" w:cs="Arial"/>
          <w:u w:val="single"/>
        </w:rPr>
        <w:t xml:space="preserve"> (1+0.005) </w:t>
      </w:r>
      <w:r w:rsidRPr="582ED613" w:rsidR="582ED613">
        <w:rPr>
          <w:rFonts w:ascii="Arial" w:hAnsi="Arial" w:cs="Arial"/>
          <w:vertAlign w:val="superscript"/>
        </w:rPr>
        <w:t>646.2</w:t>
      </w:r>
      <w:r w:rsidRPr="582ED613" w:rsidR="582ED613">
        <w:rPr>
          <w:rFonts w:ascii="Arial" w:hAnsi="Arial" w:cs="Arial"/>
          <w:u w:val="single"/>
        </w:rPr>
        <w:t>-</w:t>
      </w:r>
      <w:r w:rsidRPr="582ED613" w:rsidR="582ED613">
        <w:rPr>
          <w:rFonts w:ascii="Arial" w:hAnsi="Arial" w:cs="Arial"/>
        </w:rPr>
        <w:t xml:space="preserve"> </w:t>
      </w:r>
      <w:r w:rsidRPr="582ED613" w:rsidR="582ED613">
        <w:rPr>
          <w:rFonts w:ascii="Arial" w:hAnsi="Arial" w:cs="Arial"/>
          <w:u w:val="single"/>
        </w:rPr>
        <w:t>1</w:t>
      </w:r>
    </w:p>
    <w:p w:rsidR="00BD7C8E" w:rsidP="00BB348C" w:rsidRDefault="7C16AA22" w14:paraId="1536DECA" w14:textId="6D8E9714">
      <w:pPr>
        <w:spacing w:after="533"/>
        <w:ind w:left="2179"/>
        <w:contextualSpacing/>
        <w:jc w:val="both"/>
        <w:rPr>
          <w:rFonts w:ascii="Arial" w:hAnsi="Arial" w:cs="Arial"/>
          <w:vertAlign w:val="superscript"/>
        </w:rPr>
      </w:pPr>
      <w:r w:rsidRPr="582ED613" w:rsidR="582ED613">
        <w:rPr>
          <w:rFonts w:ascii="Arial" w:hAnsi="Arial" w:cs="Arial"/>
        </w:rPr>
        <w:t>0.005 (1+0.005)</w:t>
      </w:r>
      <w:r w:rsidRPr="582ED613" w:rsidR="582ED613">
        <w:rPr>
          <w:rFonts w:ascii="Arial" w:hAnsi="Arial" w:cs="Arial"/>
          <w:vertAlign w:val="superscript"/>
        </w:rPr>
        <w:t xml:space="preserve"> </w:t>
      </w:r>
      <w:r w:rsidRPr="582ED613" w:rsidR="582ED613">
        <w:rPr>
          <w:rFonts w:ascii="Arial" w:hAnsi="Arial" w:cs="Arial"/>
          <w:vertAlign w:val="superscript"/>
        </w:rPr>
        <w:t>646.2</w:t>
      </w:r>
    </w:p>
    <w:p w:rsidR="00EB5F9C" w:rsidP="00EB5F9C" w:rsidRDefault="00EB5F9C" w14:paraId="48DE8FBC" w14:textId="1D3CF325">
      <w:pPr>
        <w:spacing w:after="533"/>
        <w:ind w:left="2179"/>
        <w:contextualSpacing/>
        <w:jc w:val="both"/>
        <w:rPr>
          <w:rFonts w:ascii="Arial" w:hAnsi="Arial" w:cs="Arial"/>
          <w:vertAlign w:val="superscript"/>
        </w:rPr>
      </w:pPr>
    </w:p>
    <w:p w:rsidRPr="005D2FEF" w:rsidR="00D71987" w:rsidP="00D71987" w:rsidRDefault="7C16AA22" w14:paraId="789DE1E9" w14:textId="31605C9D">
      <w:pPr>
        <w:spacing w:after="3"/>
        <w:ind w:left="389" w:hanging="10"/>
        <w:contextualSpacing/>
        <w:jc w:val="both"/>
        <w:rPr>
          <w:rFonts w:ascii="Arial" w:hAnsi="Arial" w:cs="Arial"/>
        </w:rPr>
      </w:pPr>
      <w:r w:rsidRPr="582ED613" w:rsidR="582ED613">
        <w:rPr>
          <w:rFonts w:ascii="Arial" w:hAnsi="Arial" w:cs="Arial"/>
        </w:rPr>
        <w:t>LCF=$ 59.450x</w:t>
      </w:r>
      <w:r w:rsidRPr="582ED613" w:rsidR="582ED613">
        <w:rPr>
          <w:rFonts w:ascii="Arial" w:hAnsi="Arial" w:cs="Arial"/>
          <w:u w:val="single"/>
        </w:rPr>
        <w:t xml:space="preserve"> (1.005) </w:t>
      </w:r>
      <w:r w:rsidRPr="582ED613" w:rsidR="582ED613">
        <w:rPr>
          <w:rFonts w:ascii="Arial" w:hAnsi="Arial" w:cs="Arial"/>
          <w:vertAlign w:val="superscript"/>
        </w:rPr>
        <w:t>646.2</w:t>
      </w:r>
      <w:r w:rsidRPr="582ED613" w:rsidR="582ED613">
        <w:rPr>
          <w:rFonts w:ascii="Arial" w:hAnsi="Arial" w:cs="Arial"/>
          <w:u w:val="single"/>
        </w:rPr>
        <w:t>-</w:t>
      </w:r>
      <w:r w:rsidRPr="582ED613" w:rsidR="582ED613">
        <w:rPr>
          <w:rFonts w:ascii="Arial" w:hAnsi="Arial" w:cs="Arial"/>
        </w:rPr>
        <w:t xml:space="preserve"> </w:t>
      </w:r>
      <w:r w:rsidRPr="582ED613" w:rsidR="582ED613">
        <w:rPr>
          <w:rFonts w:ascii="Arial" w:hAnsi="Arial" w:cs="Arial"/>
          <w:u w:val="single"/>
        </w:rPr>
        <w:t>1</w:t>
      </w:r>
    </w:p>
    <w:p w:rsidR="00D71987" w:rsidP="00D71987" w:rsidRDefault="7C16AA22" w14:paraId="5BF09590" w14:textId="495C896C">
      <w:pPr>
        <w:spacing w:after="533"/>
        <w:ind w:left="2179"/>
        <w:contextualSpacing/>
        <w:jc w:val="both"/>
        <w:rPr>
          <w:rFonts w:ascii="Arial" w:hAnsi="Arial" w:cs="Arial"/>
          <w:vertAlign w:val="superscript"/>
        </w:rPr>
      </w:pPr>
      <w:r w:rsidRPr="582ED613" w:rsidR="582ED613">
        <w:rPr>
          <w:rFonts w:ascii="Arial" w:hAnsi="Arial" w:cs="Arial"/>
        </w:rPr>
        <w:t>0.005 (1.005)</w:t>
      </w:r>
      <w:r w:rsidRPr="582ED613" w:rsidR="582ED613">
        <w:rPr>
          <w:rFonts w:ascii="Arial" w:hAnsi="Arial" w:cs="Arial"/>
          <w:vertAlign w:val="superscript"/>
        </w:rPr>
        <w:t xml:space="preserve"> </w:t>
      </w:r>
      <w:r w:rsidRPr="582ED613" w:rsidR="582ED613">
        <w:rPr>
          <w:rFonts w:ascii="Arial" w:hAnsi="Arial" w:cs="Arial"/>
          <w:vertAlign w:val="superscript"/>
        </w:rPr>
        <w:t>646.2</w:t>
      </w:r>
    </w:p>
    <w:p w:rsidR="00EB5F9C" w:rsidP="00BB348C" w:rsidRDefault="00EB5F9C" w14:paraId="2357CA8F" w14:textId="4E8673A2">
      <w:pPr>
        <w:spacing w:after="533"/>
        <w:ind w:left="2179"/>
        <w:contextualSpacing/>
        <w:jc w:val="both"/>
        <w:rPr>
          <w:rFonts w:ascii="Arial" w:hAnsi="Arial" w:cs="Arial"/>
        </w:rPr>
      </w:pPr>
    </w:p>
    <w:p w:rsidR="00D71987" w:rsidP="00BB348C" w:rsidRDefault="00D71987" w14:paraId="1C25F54A" w14:textId="773FD638">
      <w:pPr>
        <w:spacing w:after="533"/>
        <w:ind w:left="2179"/>
        <w:contextualSpacing/>
        <w:jc w:val="both"/>
        <w:rPr>
          <w:rFonts w:ascii="Arial" w:hAnsi="Arial" w:cs="Arial"/>
        </w:rPr>
      </w:pPr>
    </w:p>
    <w:p w:rsidRPr="005D2FEF" w:rsidR="00D71987" w:rsidP="00D71987" w:rsidRDefault="7C16AA22" w14:paraId="0B941E55" w14:textId="2B29CD62">
      <w:pPr>
        <w:spacing w:after="3"/>
        <w:ind w:left="389" w:hanging="10"/>
        <w:contextualSpacing/>
        <w:jc w:val="both"/>
        <w:rPr>
          <w:rFonts w:ascii="Arial" w:hAnsi="Arial" w:cs="Arial"/>
        </w:rPr>
      </w:pPr>
      <w:r w:rsidRPr="582ED613" w:rsidR="582ED613">
        <w:rPr>
          <w:rFonts w:ascii="Arial" w:hAnsi="Arial" w:cs="Arial"/>
        </w:rPr>
        <w:t>LCF=$ 59.450x</w:t>
      </w:r>
      <w:r w:rsidRPr="582ED613" w:rsidR="582ED613">
        <w:rPr>
          <w:rFonts w:ascii="Arial" w:hAnsi="Arial" w:cs="Arial"/>
          <w:u w:val="single"/>
        </w:rPr>
        <w:t xml:space="preserve"> 25.102045 -1</w:t>
      </w:r>
    </w:p>
    <w:p w:rsidR="00D71987" w:rsidP="00D71987" w:rsidRDefault="7C16AA22" w14:paraId="4C5C61AB" w14:textId="6E63E877">
      <w:pPr>
        <w:spacing w:after="533"/>
        <w:ind w:left="2179"/>
        <w:contextualSpacing/>
        <w:jc w:val="both"/>
        <w:rPr>
          <w:rFonts w:ascii="Arial" w:hAnsi="Arial" w:cs="Arial"/>
          <w:vertAlign w:val="superscript"/>
        </w:rPr>
      </w:pPr>
      <w:r w:rsidRPr="582ED613" w:rsidR="582ED613">
        <w:rPr>
          <w:rFonts w:ascii="Arial" w:hAnsi="Arial" w:cs="Arial"/>
        </w:rPr>
        <w:t>0.005 *25.102045</w:t>
      </w:r>
    </w:p>
    <w:p w:rsidR="00D71987" w:rsidP="00BB348C" w:rsidRDefault="00D71987" w14:paraId="670A2757" w14:textId="517B8BBE">
      <w:pPr>
        <w:spacing w:after="533"/>
        <w:ind w:left="2179"/>
        <w:contextualSpacing/>
        <w:jc w:val="both"/>
        <w:rPr>
          <w:rFonts w:ascii="Arial" w:hAnsi="Arial" w:cs="Arial"/>
        </w:rPr>
      </w:pPr>
    </w:p>
    <w:p w:rsidRPr="005D2FEF" w:rsidR="00D71987" w:rsidP="00D71987" w:rsidRDefault="7C16AA22" w14:paraId="5AB1E7EE" w14:textId="7484B221">
      <w:pPr>
        <w:spacing w:after="3"/>
        <w:ind w:left="389" w:hanging="10"/>
        <w:contextualSpacing/>
        <w:jc w:val="both"/>
        <w:rPr>
          <w:rFonts w:ascii="Arial" w:hAnsi="Arial" w:cs="Arial"/>
        </w:rPr>
      </w:pPr>
      <w:r w:rsidRPr="582ED613" w:rsidR="582ED613">
        <w:rPr>
          <w:rFonts w:ascii="Arial" w:hAnsi="Arial" w:cs="Arial"/>
        </w:rPr>
        <w:t>LCF=$ 59.450x</w:t>
      </w:r>
      <w:r w:rsidRPr="582ED613" w:rsidR="582ED613">
        <w:rPr>
          <w:rFonts w:ascii="Arial" w:hAnsi="Arial" w:cs="Arial"/>
          <w:u w:val="single"/>
        </w:rPr>
        <w:t xml:space="preserve"> 24.102045 </w:t>
      </w:r>
    </w:p>
    <w:p w:rsidR="00D71987" w:rsidP="00D71987" w:rsidRDefault="7C16AA22" w14:paraId="761B7883" w14:textId="3DE60E3D">
      <w:pPr>
        <w:spacing w:after="533"/>
        <w:ind w:left="2179"/>
        <w:contextualSpacing/>
        <w:jc w:val="both"/>
        <w:rPr>
          <w:rFonts w:ascii="Arial" w:hAnsi="Arial" w:cs="Arial"/>
        </w:rPr>
      </w:pPr>
      <w:r w:rsidRPr="582ED613" w:rsidR="582ED613">
        <w:rPr>
          <w:rFonts w:ascii="Arial" w:hAnsi="Arial" w:cs="Arial"/>
        </w:rPr>
        <w:t>0.125510</w:t>
      </w:r>
    </w:p>
    <w:p w:rsidR="001717D2" w:rsidP="00D71987" w:rsidRDefault="001717D2" w14:paraId="48E0D09E" w14:textId="73B00B3F">
      <w:pPr>
        <w:spacing w:after="533"/>
        <w:ind w:left="2179"/>
        <w:contextualSpacing/>
        <w:jc w:val="both"/>
        <w:rPr>
          <w:rFonts w:ascii="Arial" w:hAnsi="Arial" w:cs="Arial"/>
          <w:vertAlign w:val="superscript"/>
        </w:rPr>
      </w:pPr>
    </w:p>
    <w:p w:rsidR="001717D2" w:rsidP="001717D2" w:rsidRDefault="7C16AA22" w14:paraId="1E5FF718" w14:textId="31F98C75">
      <w:pPr>
        <w:spacing w:after="3"/>
        <w:ind w:left="389" w:hanging="10"/>
        <w:contextualSpacing/>
        <w:jc w:val="both"/>
        <w:rPr>
          <w:rFonts w:ascii="Arial" w:hAnsi="Arial" w:cs="Arial"/>
        </w:rPr>
      </w:pPr>
      <w:bookmarkStart w:name="_Hlk80555021" w:id="2"/>
      <w:r w:rsidRPr="582ED613" w:rsidR="582ED613">
        <w:rPr>
          <w:rFonts w:ascii="Arial" w:hAnsi="Arial" w:cs="Arial"/>
        </w:rPr>
        <w:t>LCF=$ 59.450x192.032865</w:t>
      </w:r>
    </w:p>
    <w:bookmarkEnd w:id="2"/>
    <w:p w:rsidR="001C6B06" w:rsidP="001717D2" w:rsidRDefault="001C6B06" w14:paraId="5FBB3CDC" w14:textId="2EF56EFE">
      <w:pPr>
        <w:spacing w:after="3"/>
        <w:ind w:left="389" w:hanging="10"/>
        <w:contextualSpacing/>
        <w:jc w:val="both"/>
        <w:rPr>
          <w:rFonts w:ascii="Arial" w:hAnsi="Arial" w:cs="Arial"/>
        </w:rPr>
      </w:pPr>
    </w:p>
    <w:p w:rsidRPr="005D2FEF" w:rsidR="00537F42" w:rsidP="001C6B06" w:rsidRDefault="7C16AA22" w14:paraId="1239E409" w14:textId="7B7DE026">
      <w:pPr>
        <w:spacing w:after="3"/>
        <w:ind w:left="389" w:hanging="10"/>
        <w:contextualSpacing/>
        <w:jc w:val="both"/>
        <w:rPr>
          <w:rFonts w:ascii="Arial" w:hAnsi="Arial" w:cs="Arial"/>
        </w:rPr>
      </w:pPr>
      <w:r w:rsidRPr="582ED613" w:rsidR="582ED613">
        <w:rPr>
          <w:rFonts w:ascii="Arial" w:hAnsi="Arial" w:cs="Arial"/>
        </w:rPr>
        <w:t>LCF=$ 11.416.353</w:t>
      </w:r>
    </w:p>
    <w:p w:rsidRPr="005D2FEF" w:rsidR="00537F42" w:rsidP="00BB348C" w:rsidRDefault="00537F42" w14:paraId="3193E5DD" w14:textId="77777777">
      <w:pPr>
        <w:ind w:left="389" w:right="826"/>
        <w:contextualSpacing/>
        <w:jc w:val="both"/>
        <w:rPr>
          <w:rFonts w:ascii="Arial" w:hAnsi="Arial" w:cs="Arial"/>
        </w:rPr>
      </w:pPr>
    </w:p>
    <w:p w:rsidRPr="005D2FEF" w:rsidR="00BD7C8E" w:rsidP="00BB348C" w:rsidRDefault="7C16AA22" w14:paraId="2B51C9B1" w14:textId="6B835623">
      <w:pPr>
        <w:spacing/>
        <w:ind w:left="389" w:right="826"/>
        <w:contextualSpacing/>
        <w:jc w:val="both"/>
        <w:rPr>
          <w:rFonts w:ascii="Arial" w:hAnsi="Arial" w:cs="Arial"/>
        </w:rPr>
      </w:pPr>
      <w:r w:rsidRPr="582ED613" w:rsidR="582ED613">
        <w:rPr>
          <w:rFonts w:ascii="Arial" w:hAnsi="Arial" w:cs="Arial"/>
        </w:rPr>
        <w:t>LUCRO CESANTE FUTURO DE LA VÍCTIMA -- $ 11.416.353</w:t>
      </w:r>
    </w:p>
    <w:p w:rsidRPr="005D2FEF" w:rsidR="00105B12" w:rsidP="00BB348C" w:rsidRDefault="00105B12" w14:paraId="7048BCE2" w14:textId="77777777">
      <w:pPr>
        <w:ind w:left="389" w:right="826"/>
        <w:contextualSpacing/>
        <w:jc w:val="both"/>
        <w:rPr>
          <w:rFonts w:ascii="Arial" w:hAnsi="Arial" w:cs="Arial"/>
        </w:rPr>
      </w:pPr>
    </w:p>
    <w:p w:rsidRPr="005D2FEF" w:rsidR="00BD7C8E" w:rsidP="00BB348C" w:rsidRDefault="00BD7C8E" w14:paraId="7BB34EF5" w14:textId="74B03069">
      <w:pPr>
        <w:pStyle w:val="Ttulo1"/>
        <w:spacing w:after="93"/>
        <w:ind w:left="33"/>
        <w:contextualSpacing/>
        <w:jc w:val="both"/>
      </w:pPr>
      <w:r w:rsidRPr="005D2FEF">
        <w:rPr>
          <w:rFonts w:eastAsia="Times New Roman"/>
        </w:rPr>
        <w:t>RESUMEN PERJUICIOS PATRIMONIALES</w:t>
      </w:r>
    </w:p>
    <w:p w:rsidRPr="005D2FEF" w:rsidR="00A73E51" w:rsidP="00BB348C" w:rsidRDefault="7C16AA22" w14:paraId="6FF4C090" w14:textId="69978509">
      <w:pPr>
        <w:spacing/>
        <w:ind w:left="14"/>
        <w:contextualSpacing/>
        <w:jc w:val="both"/>
        <w:rPr>
          <w:rFonts w:ascii="Arial" w:hAnsi="Arial" w:cs="Arial"/>
        </w:rPr>
      </w:pPr>
      <w:r w:rsidRPr="582ED613" w:rsidR="582ED613">
        <w:rPr>
          <w:rFonts w:ascii="Arial" w:hAnsi="Arial" w:cs="Arial"/>
        </w:rPr>
        <w:t xml:space="preserve">DAÑO </w:t>
      </w:r>
      <w:r w:rsidRPr="582ED613" w:rsidR="582ED613">
        <w:rPr>
          <w:rFonts w:ascii="Arial" w:hAnsi="Arial" w:cs="Arial"/>
        </w:rPr>
        <w:t>EMERGENTE:…</w:t>
      </w:r>
      <w:r w:rsidRPr="582ED613" w:rsidR="582ED613">
        <w:rPr>
          <w:rFonts w:ascii="Arial" w:hAnsi="Arial" w:cs="Arial"/>
        </w:rPr>
        <w:t>……………………</w:t>
      </w:r>
      <w:r w:rsidRPr="582ED613" w:rsidR="582ED613">
        <w:rPr>
          <w:rFonts w:ascii="Arial" w:hAnsi="Arial" w:cs="Arial"/>
        </w:rPr>
        <w:t>…....</w:t>
      </w:r>
      <w:r w:rsidRPr="582ED613" w:rsidR="582ED613">
        <w:rPr>
          <w:rFonts w:ascii="Arial" w:hAnsi="Arial" w:cs="Arial"/>
        </w:rPr>
        <w:t>…………</w:t>
      </w:r>
      <w:r w:rsidRPr="582ED613" w:rsidR="582ED613">
        <w:rPr>
          <w:rFonts w:ascii="Arial" w:hAnsi="Arial" w:cs="Arial"/>
        </w:rPr>
        <w:t>…….</w:t>
      </w:r>
      <w:r w:rsidRPr="582ED613" w:rsidR="582ED613">
        <w:rPr>
          <w:rFonts w:ascii="Arial" w:hAnsi="Arial" w:cs="Arial"/>
        </w:rPr>
        <w:t>……………$290.000</w:t>
      </w:r>
    </w:p>
    <w:p w:rsidRPr="005D2FEF" w:rsidR="00A73E51" w:rsidP="7C324E25" w:rsidRDefault="7C16AA22" w14:paraId="6D297099" w14:textId="14A2FB72">
      <w:pPr>
        <w:pStyle w:val="Normal"/>
        <w:spacing/>
        <w:ind w:left="14"/>
        <w:contextualSpacing/>
        <w:jc w:val="both"/>
        <w:rPr>
          <w:rFonts w:ascii="Arial" w:hAnsi="Arial" w:cs="Arial"/>
        </w:rPr>
      </w:pPr>
      <w:r w:rsidRPr="582ED613" w:rsidR="582ED613">
        <w:rPr>
          <w:rFonts w:ascii="Arial" w:hAnsi="Arial" w:cs="Arial"/>
        </w:rPr>
        <w:t xml:space="preserve">LUCRO CESANTE </w:t>
      </w:r>
      <w:r w:rsidRPr="582ED613" w:rsidR="582ED613">
        <w:rPr>
          <w:rFonts w:ascii="Arial" w:hAnsi="Arial" w:cs="Arial"/>
        </w:rPr>
        <w:t>CONSOLIDADO:…</w:t>
      </w:r>
      <w:r w:rsidRPr="582ED613" w:rsidR="582ED613">
        <w:rPr>
          <w:rFonts w:ascii="Arial" w:hAnsi="Arial" w:cs="Arial"/>
        </w:rPr>
        <w:t>………...…...…</w:t>
      </w:r>
      <w:r w:rsidRPr="582ED613" w:rsidR="582ED613">
        <w:rPr>
          <w:rFonts w:ascii="Arial" w:hAnsi="Arial" w:cs="Arial"/>
        </w:rPr>
        <w:t>…….</w:t>
      </w:r>
      <w:r w:rsidRPr="582ED613" w:rsidR="582ED613">
        <w:rPr>
          <w:rFonts w:ascii="Arial" w:hAnsi="Arial" w:cs="Arial"/>
        </w:rPr>
        <w:t>………</w:t>
      </w:r>
      <w:r w:rsidRPr="582ED613" w:rsidR="582ED613">
        <w:rPr>
          <w:rFonts w:ascii="Arial" w:hAnsi="Arial" w:cs="Arial"/>
        </w:rPr>
        <w:t>…....</w:t>
      </w:r>
      <w:r w:rsidRPr="582ED613" w:rsidR="582ED613">
        <w:rPr>
          <w:rFonts w:ascii="Arial" w:hAnsi="Arial" w:cs="Arial"/>
        </w:rPr>
        <w:t>. $ 913.360</w:t>
      </w:r>
    </w:p>
    <w:p w:rsidRPr="001C6B06" w:rsidR="003333EB" w:rsidP="00BB348C" w:rsidRDefault="7C16AA22" w14:paraId="621A61FE" w14:textId="2130990F">
      <w:pPr>
        <w:spacing/>
        <w:ind w:left="14"/>
        <w:contextualSpacing/>
        <w:jc w:val="both"/>
        <w:rPr>
          <w:rFonts w:ascii="Arial" w:hAnsi="Arial" w:cs="Arial"/>
        </w:rPr>
      </w:pPr>
      <w:r w:rsidRPr="582ED613" w:rsidR="582ED613">
        <w:rPr>
          <w:rFonts w:ascii="Arial" w:hAnsi="Arial" w:cs="Arial"/>
        </w:rPr>
        <w:t xml:space="preserve">LUCRO CESANTE </w:t>
      </w:r>
      <w:r w:rsidRPr="582ED613" w:rsidR="582ED613">
        <w:rPr>
          <w:rFonts w:ascii="Arial" w:hAnsi="Arial" w:cs="Arial"/>
        </w:rPr>
        <w:t>FUTURO:…</w:t>
      </w:r>
      <w:r w:rsidRPr="582ED613" w:rsidR="582ED613">
        <w:rPr>
          <w:rFonts w:ascii="Arial" w:hAnsi="Arial" w:cs="Arial"/>
        </w:rPr>
        <w:t>………………………...</w:t>
      </w:r>
      <w:r w:rsidRPr="582ED613" w:rsidR="582ED613">
        <w:rPr>
          <w:rFonts w:ascii="Arial" w:hAnsi="Arial" w:cs="Arial"/>
        </w:rPr>
        <w:t>…….</w:t>
      </w:r>
      <w:r w:rsidRPr="582ED613" w:rsidR="582ED613">
        <w:rPr>
          <w:rFonts w:ascii="Arial" w:hAnsi="Arial" w:cs="Arial"/>
        </w:rPr>
        <w:t>…</w:t>
      </w:r>
      <w:r w:rsidRPr="582ED613" w:rsidR="582ED613">
        <w:rPr>
          <w:rFonts w:ascii="Arial" w:hAnsi="Arial" w:cs="Arial"/>
        </w:rPr>
        <w:t>…….</w:t>
      </w:r>
      <w:r w:rsidRPr="582ED613" w:rsidR="582ED613">
        <w:rPr>
          <w:rFonts w:ascii="Arial" w:hAnsi="Arial" w:cs="Arial"/>
        </w:rPr>
        <w:t>.…$11.416.353</w:t>
      </w:r>
    </w:p>
    <w:p w:rsidRPr="005D2FEF" w:rsidR="00BD7C8E" w:rsidP="00BB348C" w:rsidRDefault="7C16AA22" w14:paraId="0FCC1AA8" w14:textId="4FB2CD4E">
      <w:pPr>
        <w:spacing/>
        <w:ind w:left="14"/>
        <w:contextualSpacing/>
        <w:jc w:val="both"/>
        <w:rPr>
          <w:rFonts w:ascii="Arial" w:hAnsi="Arial" w:cs="Arial"/>
        </w:rPr>
      </w:pPr>
      <w:r w:rsidRPr="582ED613" w:rsidR="582ED613">
        <w:rPr>
          <w:rFonts w:ascii="Arial" w:hAnsi="Arial" w:cs="Arial"/>
        </w:rPr>
        <w:t>TOTAL</w:t>
      </w:r>
      <w:r w:rsidRPr="582ED613" w:rsidR="582ED613">
        <w:rPr>
          <w:rFonts w:ascii="Arial" w:hAnsi="Arial" w:cs="Arial"/>
        </w:rPr>
        <w:t xml:space="preserve"> PERJUICIOS </w:t>
      </w:r>
      <w:r w:rsidRPr="582ED613" w:rsidR="582ED613">
        <w:rPr>
          <w:rFonts w:ascii="Arial" w:hAnsi="Arial" w:cs="Arial"/>
        </w:rPr>
        <w:t>PATRIMONIALES:…</w:t>
      </w:r>
      <w:r w:rsidRPr="582ED613" w:rsidR="582ED613">
        <w:rPr>
          <w:rFonts w:ascii="Arial" w:hAnsi="Arial" w:cs="Arial"/>
        </w:rPr>
        <w:t>……………</w:t>
      </w:r>
      <w:r w:rsidRPr="582ED613" w:rsidR="582ED613">
        <w:rPr>
          <w:rFonts w:ascii="Arial" w:hAnsi="Arial" w:cs="Arial"/>
        </w:rPr>
        <w:t>…….</w:t>
      </w:r>
      <w:r w:rsidRPr="582ED613" w:rsidR="582ED613">
        <w:rPr>
          <w:rFonts w:ascii="Arial" w:hAnsi="Arial" w:cs="Arial"/>
        </w:rPr>
        <w:t>.……</w:t>
      </w:r>
      <w:r w:rsidRPr="582ED613" w:rsidR="582ED613">
        <w:rPr>
          <w:rFonts w:ascii="Arial" w:hAnsi="Arial" w:cs="Arial"/>
        </w:rPr>
        <w:t>…....</w:t>
      </w:r>
      <w:r w:rsidRPr="582ED613" w:rsidR="582ED613">
        <w:rPr>
          <w:rFonts w:ascii="Arial" w:hAnsi="Arial" w:cs="Arial"/>
        </w:rPr>
        <w:t>$12.619.713</w:t>
      </w:r>
    </w:p>
    <w:p w:rsidRPr="005D2FEF" w:rsidR="00A73E51" w:rsidP="00BB348C" w:rsidRDefault="00A73E51" w14:paraId="288101E4" w14:textId="77777777">
      <w:pPr>
        <w:pStyle w:val="Ttulo1"/>
        <w:spacing w:after="537"/>
        <w:ind w:left="33"/>
        <w:contextualSpacing/>
        <w:jc w:val="both"/>
        <w:rPr>
          <w:rFonts w:eastAsia="Times New Roman"/>
          <w:u w:color="000000"/>
        </w:rPr>
      </w:pPr>
    </w:p>
    <w:p w:rsidRPr="005D2FEF" w:rsidR="00BD7C8E" w:rsidP="00BB348C" w:rsidRDefault="00BD7C8E" w14:paraId="24275907" w14:textId="18204197">
      <w:pPr>
        <w:pStyle w:val="Ttulo1"/>
        <w:spacing w:after="537"/>
        <w:ind w:left="33"/>
        <w:contextualSpacing/>
        <w:jc w:val="both"/>
      </w:pPr>
      <w:r w:rsidRPr="005D2FEF">
        <w:rPr>
          <w:rFonts w:eastAsia="Times New Roman"/>
          <w:u w:color="000000"/>
        </w:rPr>
        <w:t xml:space="preserve">b) </w:t>
      </w:r>
      <w:r w:rsidRPr="005D2FEF">
        <w:rPr>
          <w:rFonts w:eastAsia="Times New Roman"/>
        </w:rPr>
        <w:t>PERJUICIOS EXTRAPAT</w:t>
      </w:r>
      <w:r w:rsidRPr="005D2FEF" w:rsidR="00A73E51">
        <w:rPr>
          <w:rFonts w:eastAsia="Times New Roman"/>
        </w:rPr>
        <w:t>RI</w:t>
      </w:r>
      <w:r w:rsidRPr="005D2FEF">
        <w:rPr>
          <w:rFonts w:eastAsia="Times New Roman"/>
        </w:rPr>
        <w:t>MONIAL</w:t>
      </w:r>
      <w:r w:rsidRPr="005D2FEF">
        <w:rPr>
          <w:rFonts w:eastAsia="Times New Roman"/>
          <w:u w:color="000000"/>
        </w:rPr>
        <w:t>ES</w:t>
      </w:r>
    </w:p>
    <w:p w:rsidR="00BD7C8E" w:rsidP="00BB348C" w:rsidRDefault="00BD7C8E" w14:paraId="148F2BA6" w14:textId="26AA4CC3">
      <w:pPr>
        <w:spacing w:after="537"/>
        <w:ind w:left="19" w:hanging="10"/>
        <w:contextualSpacing/>
        <w:jc w:val="both"/>
        <w:rPr>
          <w:rFonts w:ascii="Arial" w:hAnsi="Arial" w:cs="Arial"/>
        </w:rPr>
      </w:pPr>
      <w:r w:rsidRPr="005D2FEF">
        <w:rPr>
          <w:rFonts w:ascii="Arial" w:hAnsi="Arial" w:cs="Arial"/>
        </w:rPr>
        <w:t>PERJUICIOS MORALES</w:t>
      </w:r>
    </w:p>
    <w:p w:rsidRPr="005D2FEF" w:rsidR="00F31150" w:rsidP="00BB348C" w:rsidRDefault="00F31150" w14:paraId="6E4F98F2" w14:textId="77777777">
      <w:pPr>
        <w:spacing w:after="537"/>
        <w:ind w:left="19" w:hanging="10"/>
        <w:contextualSpacing/>
        <w:jc w:val="both"/>
        <w:rPr>
          <w:rFonts w:ascii="Arial" w:hAnsi="Arial" w:cs="Arial"/>
        </w:rPr>
      </w:pPr>
    </w:p>
    <w:p w:rsidRPr="005D2FEF" w:rsidR="00E2625B" w:rsidP="00BB348C" w:rsidRDefault="7C16AA22" w14:paraId="71F19073" w14:textId="62B71CC4">
      <w:pPr>
        <w:spacing w:after="76"/>
        <w:ind w:left="14"/>
        <w:contextualSpacing/>
        <w:jc w:val="both"/>
        <w:rPr>
          <w:rFonts w:ascii="Arial" w:hAnsi="Arial" w:cs="Arial"/>
          <w:color w:val="000000"/>
        </w:rPr>
      </w:pPr>
      <w:r w:rsidRPr="582ED613" w:rsidR="582ED613">
        <w:rPr>
          <w:rFonts w:ascii="Arial" w:hAnsi="Arial" w:cs="Arial"/>
        </w:rPr>
        <w:t xml:space="preserve">Por concepto de perjuicio moral que se reconozca y pague a favor del señor </w:t>
      </w:r>
      <w:r w:rsidRPr="582ED613" w:rsidR="582ED613">
        <w:rPr>
          <w:rFonts w:ascii="Arial" w:hAnsi="Arial" w:cs="Arial"/>
          <w:color w:val="000000" w:themeColor="text1" w:themeTint="FF" w:themeShade="FF"/>
        </w:rPr>
        <w:t>YEFERSSON GUZMAN MEDINA una suma equivalente a 30 smmlv</w:t>
      </w:r>
    </w:p>
    <w:p w:rsidR="00593A1B" w:rsidP="00593A1B" w:rsidRDefault="00593A1B" w14:paraId="3A027D5E" w14:textId="77777777">
      <w:pPr>
        <w:spacing w:after="211"/>
        <w:contextualSpacing/>
        <w:jc w:val="both"/>
        <w:rPr>
          <w:rFonts w:ascii="Arial" w:hAnsi="Arial" w:cs="Arial"/>
        </w:rPr>
      </w:pPr>
    </w:p>
    <w:p w:rsidRPr="005D2FEF" w:rsidR="00BD7C8E" w:rsidP="00593A1B" w:rsidRDefault="00BD7C8E" w14:paraId="788A29EE" w14:textId="5255A0B1">
      <w:pPr>
        <w:spacing w:after="211"/>
        <w:contextualSpacing/>
        <w:jc w:val="both"/>
        <w:rPr>
          <w:rFonts w:ascii="Arial" w:hAnsi="Arial" w:cs="Arial"/>
        </w:rPr>
      </w:pPr>
      <w:r w:rsidRPr="005D2FEF">
        <w:rPr>
          <w:rFonts w:ascii="Arial" w:hAnsi="Arial" w:cs="Arial"/>
        </w:rPr>
        <w:t>DAÑO A</w:t>
      </w:r>
      <w:r w:rsidRPr="005D2FEF" w:rsidR="00FB5B49">
        <w:rPr>
          <w:rFonts w:ascii="Arial" w:hAnsi="Arial" w:cs="Arial"/>
        </w:rPr>
        <w:t xml:space="preserve"> </w:t>
      </w:r>
      <w:r w:rsidRPr="005D2FEF">
        <w:rPr>
          <w:rFonts w:ascii="Arial" w:hAnsi="Arial" w:cs="Arial"/>
        </w:rPr>
        <w:t>LA VIDA EN RELACIÓN</w:t>
      </w:r>
    </w:p>
    <w:p w:rsidRPr="005D2FEF" w:rsidR="00BD7C8E" w:rsidP="00BB348C" w:rsidRDefault="7C16AA22" w14:paraId="65838808" w14:textId="7AB4583E">
      <w:pPr>
        <w:spacing/>
        <w:ind w:left="14"/>
        <w:contextualSpacing/>
        <w:jc w:val="both"/>
        <w:rPr>
          <w:rFonts w:ascii="Arial" w:hAnsi="Arial" w:cs="Arial"/>
          <w:color w:val="000000"/>
        </w:rPr>
      </w:pPr>
      <w:r w:rsidRPr="582ED613" w:rsidR="582ED613">
        <w:rPr>
          <w:rFonts w:ascii="Arial" w:hAnsi="Arial" w:cs="Arial"/>
        </w:rPr>
        <w:t>Por concepto de daño a la vida en relación que se reconozca a favor del Señor YEFERSSON GUZMAN MEDINA una</w:t>
      </w:r>
      <w:r w:rsidRPr="582ED613" w:rsidR="582ED613">
        <w:rPr>
          <w:rFonts w:ascii="Arial" w:hAnsi="Arial" w:cs="Arial"/>
          <w:color w:val="000000" w:themeColor="text1" w:themeTint="FF" w:themeShade="FF"/>
        </w:rPr>
        <w:t xml:space="preserve"> suma equivalente a 30 </w:t>
      </w:r>
      <w:r w:rsidRPr="582ED613" w:rsidR="582ED613">
        <w:rPr>
          <w:rFonts w:ascii="Arial" w:hAnsi="Arial" w:cs="Arial"/>
          <w:color w:val="000000" w:themeColor="text1" w:themeTint="FF" w:themeShade="FF"/>
        </w:rPr>
        <w:t>smmlv</w:t>
      </w:r>
    </w:p>
    <w:p w:rsidRPr="005D2FEF" w:rsidR="006B7EA0" w:rsidP="00BB348C" w:rsidRDefault="006B7EA0" w14:paraId="46C15A89" w14:textId="02BB14BD">
      <w:pPr>
        <w:ind w:left="14"/>
        <w:contextualSpacing/>
        <w:jc w:val="both"/>
        <w:rPr>
          <w:rFonts w:ascii="Arial" w:hAnsi="Arial" w:cs="Arial"/>
          <w:color w:val="000000"/>
        </w:rPr>
      </w:pPr>
    </w:p>
    <w:p w:rsidRPr="005D2FEF" w:rsidR="006B7EA0" w:rsidP="00BB348C" w:rsidRDefault="7C16AA22" w14:paraId="5E1742DE" w14:textId="28AA5914">
      <w:pPr>
        <w:spacing/>
        <w:ind w:left="14"/>
        <w:contextualSpacing/>
        <w:jc w:val="both"/>
        <w:rPr>
          <w:rFonts w:ascii="Arial" w:hAnsi="Arial" w:cs="Arial"/>
          <w:b w:val="1"/>
          <w:bCs w:val="1"/>
          <w:color w:val="000000"/>
        </w:rPr>
      </w:pPr>
      <w:r w:rsidRPr="582ED613" w:rsidR="582ED613">
        <w:rPr>
          <w:rFonts w:ascii="Arial" w:hAnsi="Arial" w:cs="Arial"/>
          <w:b w:val="1"/>
          <w:bCs w:val="1"/>
          <w:color w:val="000000" w:themeColor="text1" w:themeTint="FF" w:themeShade="FF"/>
        </w:rPr>
        <w:t>Valor total de las pretensiones</w:t>
      </w:r>
      <w:r>
        <w:tab/>
      </w:r>
      <w:r>
        <w:tab/>
      </w:r>
      <w:r w:rsidRPr="582ED613" w:rsidR="582ED613">
        <w:rPr>
          <w:rFonts w:ascii="Arial" w:hAnsi="Arial" w:cs="Arial"/>
          <w:b w:val="1"/>
          <w:bCs w:val="1"/>
          <w:color w:val="000000" w:themeColor="text1" w:themeTint="FF" w:themeShade="FF"/>
        </w:rPr>
        <w:t>$82.219.713</w:t>
      </w:r>
    </w:p>
    <w:p w:rsidRPr="005D2FEF" w:rsidR="007431D5" w:rsidP="582ED613" w:rsidRDefault="007431D5" w14:paraId="3250A8F6" w14:textId="6FB91CC0">
      <w:pPr>
        <w:spacing/>
        <w:contextualSpacing/>
        <w:jc w:val="center"/>
        <w:rPr>
          <w:rFonts w:ascii="Arial" w:hAnsi="Arial" w:cs="Arial"/>
          <w:b w:val="1"/>
          <w:bCs w:val="1"/>
          <w:color w:val="000000"/>
        </w:rPr>
      </w:pPr>
    </w:p>
    <w:p w:rsidR="582ED613" w:rsidP="582ED613" w:rsidRDefault="582ED613" w14:paraId="4599CC8D" w14:textId="51FA37E0">
      <w:pPr>
        <w:pStyle w:val="Normal"/>
        <w:spacing/>
        <w:contextualSpacing/>
        <w:jc w:val="center"/>
        <w:rPr>
          <w:rFonts w:ascii="Arial" w:hAnsi="Arial" w:cs="Arial"/>
          <w:b w:val="1"/>
          <w:bCs w:val="1"/>
          <w:color w:val="000000" w:themeColor="text1" w:themeTint="FF" w:themeShade="FF"/>
        </w:rPr>
      </w:pPr>
    </w:p>
    <w:p w:rsidR="582ED613" w:rsidP="582ED613" w:rsidRDefault="582ED613" w14:paraId="4E522394" w14:textId="70AB422D">
      <w:pPr>
        <w:pStyle w:val="Normal"/>
        <w:spacing/>
        <w:contextualSpacing/>
        <w:jc w:val="center"/>
        <w:rPr>
          <w:rFonts w:ascii="Arial" w:hAnsi="Arial" w:cs="Arial"/>
          <w:b w:val="1"/>
          <w:bCs w:val="1"/>
          <w:color w:val="000000" w:themeColor="text1" w:themeTint="FF" w:themeShade="FF"/>
        </w:rPr>
      </w:pPr>
    </w:p>
    <w:p w:rsidRPr="005D2FEF" w:rsidR="000851D9" w:rsidP="00BB348C" w:rsidRDefault="000851D9" w14:paraId="2B90EEE2" w14:textId="77777777">
      <w:pPr>
        <w:contextualSpacing/>
        <w:jc w:val="center"/>
        <w:rPr>
          <w:rFonts w:ascii="Arial" w:hAnsi="Arial" w:cs="Arial"/>
          <w:b/>
          <w:color w:val="000000"/>
        </w:rPr>
      </w:pPr>
    </w:p>
    <w:p w:rsidRPr="005D2FEF" w:rsidR="00F03957" w:rsidP="00BB348C" w:rsidRDefault="00F03957" w14:paraId="17A38EFB" w14:textId="4055B013">
      <w:pPr>
        <w:contextualSpacing/>
        <w:jc w:val="center"/>
        <w:rPr>
          <w:rFonts w:ascii="Arial" w:hAnsi="Arial" w:cs="Arial"/>
          <w:b/>
          <w:color w:val="000000"/>
        </w:rPr>
      </w:pPr>
      <w:r w:rsidRPr="005D2FEF">
        <w:rPr>
          <w:rFonts w:ascii="Arial" w:hAnsi="Arial" w:cs="Arial"/>
          <w:b/>
          <w:color w:val="000000"/>
        </w:rPr>
        <w:t>DISPOSICIONES LEGALES Y FUNDAMENTOS DE DERECHO</w:t>
      </w:r>
    </w:p>
    <w:p w:rsidRPr="005D2FEF" w:rsidR="00F03957" w:rsidP="582ED613" w:rsidRDefault="00F03957" w14:paraId="17A38EFC" w14:textId="36964572">
      <w:pPr>
        <w:spacing/>
        <w:contextualSpacing/>
        <w:jc w:val="both"/>
        <w:rPr>
          <w:rFonts w:ascii="Arial" w:hAnsi="Arial" w:cs="Arial"/>
          <w:b w:val="1"/>
          <w:bCs w:val="1"/>
          <w:color w:val="000000"/>
        </w:rPr>
      </w:pPr>
    </w:p>
    <w:p w:rsidRPr="005D2FEF" w:rsidR="00F03957" w:rsidP="00BB348C" w:rsidRDefault="00F03957" w14:paraId="17A38EFD" w14:textId="12A1456C">
      <w:pPr>
        <w:spacing w:before="240" w:after="240"/>
        <w:ind w:right="240"/>
        <w:contextualSpacing/>
        <w:jc w:val="both"/>
        <w:rPr>
          <w:rFonts w:ascii="Arial" w:hAnsi="Arial" w:cs="Arial"/>
          <w:lang w:eastAsia="es-CO"/>
        </w:rPr>
      </w:pPr>
      <w:bookmarkStart w:name="2341" w:id="3"/>
      <w:r w:rsidRPr="005D2FEF">
        <w:rPr>
          <w:rFonts w:ascii="Arial" w:hAnsi="Arial" w:cs="Arial"/>
          <w:b/>
          <w:bCs/>
          <w:lang w:eastAsia="es-CO"/>
        </w:rPr>
        <w:t>ARTICULO 2341. &lt;RESPONSABILIDAD EXTRACONTRACTUAL&gt;.</w:t>
      </w:r>
      <w:bookmarkEnd w:id="3"/>
      <w:r w:rsidRPr="005D2FEF">
        <w:rPr>
          <w:rFonts w:ascii="Arial" w:hAnsi="Arial" w:cs="Arial"/>
          <w:lang w:eastAsia="es-CO"/>
        </w:rPr>
        <w:t xml:space="preserve"> El que ha cometido un delito o culpa, que ha inferido daño a otro, es obligado a la indemnización, sin perjuicio de la pena principal que la ley imponga por la culpa o el delito cometido. </w:t>
      </w:r>
    </w:p>
    <w:p w:rsidRPr="005D2FEF" w:rsidR="002B5E54" w:rsidP="00BB348C" w:rsidRDefault="002B5E54" w14:paraId="4FF0F881" w14:textId="77777777">
      <w:pPr>
        <w:spacing w:before="240" w:after="240"/>
        <w:ind w:right="240"/>
        <w:contextualSpacing/>
        <w:jc w:val="both"/>
        <w:rPr>
          <w:rFonts w:ascii="Arial" w:hAnsi="Arial" w:cs="Arial"/>
          <w:lang w:eastAsia="es-CO"/>
        </w:rPr>
      </w:pPr>
    </w:p>
    <w:p w:rsidRPr="005D2FEF" w:rsidR="00F03957" w:rsidP="00BB348C" w:rsidRDefault="00F03957" w14:paraId="17A38EFE" w14:textId="77777777">
      <w:pPr>
        <w:spacing w:before="240" w:after="240"/>
        <w:ind w:right="240"/>
        <w:contextualSpacing/>
        <w:jc w:val="both"/>
        <w:rPr>
          <w:rFonts w:ascii="Arial" w:hAnsi="Arial" w:cs="Arial"/>
          <w:lang w:eastAsia="es-CO"/>
        </w:rPr>
      </w:pPr>
      <w:bookmarkStart w:name="2356" w:id="4"/>
      <w:r w:rsidRPr="582ED613" w:rsidR="582ED613">
        <w:rPr>
          <w:rFonts w:ascii="Arial" w:hAnsi="Arial" w:cs="Arial"/>
          <w:b w:val="1"/>
          <w:bCs w:val="1"/>
          <w:lang w:eastAsia="es-CO"/>
        </w:rPr>
        <w:t>ARTICULO 2356. &lt;RESPONSABILIDAD POR MALICIA O NEGLIGENCIA&gt;.</w:t>
      </w:r>
      <w:bookmarkEnd w:id="4"/>
      <w:r w:rsidRPr="582ED613" w:rsidR="582ED613">
        <w:rPr>
          <w:rFonts w:ascii="Arial" w:hAnsi="Arial" w:cs="Arial"/>
          <w:lang w:eastAsia="es-CO"/>
        </w:rPr>
        <w:t xml:space="preserve"> Por regla general todo daño que pueda imputarse a malicia o negligencia de otra </w:t>
      </w:r>
      <w:r w:rsidRPr="582ED613" w:rsidR="582ED613">
        <w:rPr>
          <w:rFonts w:ascii="Arial" w:hAnsi="Arial" w:cs="Arial"/>
          <w:lang w:eastAsia="es-CO"/>
        </w:rPr>
        <w:t>persona,</w:t>
      </w:r>
      <w:r w:rsidRPr="582ED613" w:rsidR="582ED613">
        <w:rPr>
          <w:rFonts w:ascii="Arial" w:hAnsi="Arial" w:cs="Arial"/>
          <w:lang w:eastAsia="es-CO"/>
        </w:rPr>
        <w:t xml:space="preserve"> debe ser reparado por ésta. </w:t>
      </w:r>
    </w:p>
    <w:p w:rsidRPr="005D2FEF" w:rsidR="00F03957" w:rsidP="00BB348C" w:rsidRDefault="00F03957" w14:paraId="17A38EFF" w14:textId="77777777">
      <w:pPr>
        <w:spacing w:before="240" w:after="240"/>
        <w:ind w:right="240"/>
        <w:contextualSpacing/>
        <w:jc w:val="both"/>
        <w:rPr>
          <w:rFonts w:ascii="Arial" w:hAnsi="Arial" w:cs="Arial"/>
          <w:lang w:eastAsia="es-CO"/>
        </w:rPr>
      </w:pPr>
      <w:r w:rsidRPr="005D2FEF">
        <w:rPr>
          <w:rFonts w:ascii="Arial" w:hAnsi="Arial" w:cs="Arial"/>
          <w:lang w:eastAsia="es-CO"/>
        </w:rPr>
        <w:t xml:space="preserve">Son especialmente obligados a esta reparación: </w:t>
      </w:r>
    </w:p>
    <w:p w:rsidRPr="005D2FEF" w:rsidR="00F03957" w:rsidP="00BB348C" w:rsidRDefault="00F03957" w14:paraId="17A38F00" w14:textId="77777777">
      <w:pPr>
        <w:spacing w:before="240" w:after="240"/>
        <w:ind w:right="240"/>
        <w:contextualSpacing/>
        <w:jc w:val="both"/>
        <w:rPr>
          <w:rFonts w:ascii="Arial" w:hAnsi="Arial" w:cs="Arial"/>
          <w:lang w:eastAsia="es-CO"/>
        </w:rPr>
      </w:pPr>
      <w:r w:rsidRPr="582ED613" w:rsidR="582ED613">
        <w:rPr>
          <w:rFonts w:ascii="Arial" w:hAnsi="Arial" w:cs="Arial"/>
          <w:lang w:eastAsia="es-CO"/>
        </w:rPr>
        <w:t xml:space="preserve">1. El que dispara imprudentemente </w:t>
      </w:r>
      <w:r w:rsidRPr="582ED613" w:rsidR="582ED613">
        <w:rPr>
          <w:rFonts w:ascii="Arial" w:hAnsi="Arial" w:cs="Arial"/>
          <w:lang w:eastAsia="es-CO"/>
        </w:rPr>
        <w:t>una arma</w:t>
      </w:r>
      <w:r w:rsidRPr="582ED613" w:rsidR="582ED613">
        <w:rPr>
          <w:rFonts w:ascii="Arial" w:hAnsi="Arial" w:cs="Arial"/>
          <w:lang w:eastAsia="es-CO"/>
        </w:rPr>
        <w:t xml:space="preserve"> de fuego. </w:t>
      </w:r>
    </w:p>
    <w:p w:rsidRPr="005D2FEF" w:rsidR="00F03957" w:rsidP="00BB348C" w:rsidRDefault="00F03957" w14:paraId="17A38F01" w14:textId="77777777">
      <w:pPr>
        <w:spacing w:before="240" w:after="240"/>
        <w:ind w:right="240"/>
        <w:contextualSpacing/>
        <w:jc w:val="both"/>
        <w:rPr>
          <w:rFonts w:ascii="Arial" w:hAnsi="Arial" w:cs="Arial"/>
          <w:lang w:eastAsia="es-CO"/>
        </w:rPr>
      </w:pPr>
      <w:r w:rsidRPr="005D2FEF">
        <w:rPr>
          <w:rFonts w:ascii="Arial" w:hAnsi="Arial" w:cs="Arial"/>
          <w:lang w:eastAsia="es-CO"/>
        </w:rPr>
        <w:t xml:space="preserve">2. El que remueve las losas de una acequia o cañería, o las descubre en calle o camino, sin las precauciones necesarias para que no caigan los que por allí transiten de día o de noche. </w:t>
      </w:r>
    </w:p>
    <w:p w:rsidRPr="005D2FEF" w:rsidR="00F03957" w:rsidP="00BB348C" w:rsidRDefault="00F03957" w14:paraId="17A38F02" w14:textId="77777777">
      <w:pPr>
        <w:spacing w:before="240" w:after="240"/>
        <w:ind w:right="240"/>
        <w:contextualSpacing/>
        <w:jc w:val="both"/>
        <w:rPr>
          <w:rFonts w:ascii="Arial" w:hAnsi="Arial" w:cs="Arial"/>
          <w:lang w:eastAsia="es-CO"/>
        </w:rPr>
      </w:pPr>
      <w:r w:rsidRPr="582ED613" w:rsidR="582ED613">
        <w:rPr>
          <w:rFonts w:ascii="Arial" w:hAnsi="Arial" w:cs="Arial"/>
          <w:lang w:eastAsia="es-CO"/>
        </w:rPr>
        <w:t xml:space="preserve">3. El </w:t>
      </w:r>
      <w:r w:rsidRPr="582ED613" w:rsidR="582ED613">
        <w:rPr>
          <w:rFonts w:ascii="Arial" w:hAnsi="Arial" w:cs="Arial"/>
          <w:lang w:eastAsia="es-CO"/>
        </w:rPr>
        <w:t>que</w:t>
      </w:r>
      <w:r w:rsidRPr="582ED613" w:rsidR="582ED613">
        <w:rPr>
          <w:rFonts w:ascii="Arial" w:hAnsi="Arial" w:cs="Arial"/>
          <w:lang w:eastAsia="es-CO"/>
        </w:rPr>
        <w:t xml:space="preserve"> obligado a la construcción o reparación de un acueducto o fuente, que atraviesa un camino, lo tiene en estado de causar daño a los que transitan por el camino. </w:t>
      </w:r>
    </w:p>
    <w:p w:rsidRPr="005D2FEF" w:rsidR="00F03957" w:rsidP="00BB348C" w:rsidRDefault="00F03957" w14:paraId="17A38F03" w14:textId="77777777">
      <w:pPr>
        <w:pStyle w:val="Cuerpodeltexto1"/>
        <w:shd w:val="clear" w:color="auto" w:fill="auto"/>
        <w:spacing w:before="0" w:after="411" w:line="240" w:lineRule="auto"/>
        <w:ind w:left="20" w:firstLine="0"/>
        <w:contextualSpacing/>
        <w:jc w:val="both"/>
        <w:rPr>
          <w:rFonts w:ascii="Arial" w:hAnsi="Arial" w:cs="Arial"/>
          <w:b/>
          <w:color w:val="000000"/>
          <w:sz w:val="24"/>
          <w:szCs w:val="24"/>
          <w:lang w:val="es-ES" w:eastAsia="es-ES"/>
        </w:rPr>
      </w:pPr>
      <w:r w:rsidRPr="005D2FEF">
        <w:rPr>
          <w:rFonts w:ascii="Arial" w:hAnsi="Arial" w:cs="Arial"/>
          <w:b/>
          <w:color w:val="000000"/>
          <w:sz w:val="24"/>
          <w:szCs w:val="24"/>
          <w:lang w:val="es-ES" w:eastAsia="es-ES"/>
        </w:rPr>
        <w:t>OTRAS CONSIDERACIONES:</w:t>
      </w:r>
    </w:p>
    <w:p w:rsidRPr="005D2FEF" w:rsidR="00F03957" w:rsidP="00BB348C" w:rsidRDefault="00F03957" w14:paraId="17A38F04" w14:textId="77777777">
      <w:pPr>
        <w:pStyle w:val="Cuerpodeltexto1"/>
        <w:shd w:val="clear" w:color="auto" w:fill="auto"/>
        <w:spacing w:before="0" w:after="180" w:line="240" w:lineRule="auto"/>
        <w:ind w:left="20" w:right="20" w:firstLine="0"/>
        <w:contextualSpacing/>
        <w:jc w:val="both"/>
        <w:rPr>
          <w:rFonts w:ascii="Arial" w:hAnsi="Arial" w:cs="Arial"/>
          <w:sz w:val="24"/>
          <w:szCs w:val="24"/>
        </w:rPr>
      </w:pPr>
      <w:r w:rsidRPr="005D2FEF">
        <w:rPr>
          <w:rFonts w:ascii="Arial" w:hAnsi="Arial" w:cs="Arial"/>
          <w:b/>
          <w:sz w:val="24"/>
          <w:szCs w:val="24"/>
          <w:lang w:eastAsia="es-ES_tradnl"/>
        </w:rPr>
        <w:t>ASPECTOS GENERALES Y MARCO NORMATIVO:</w:t>
      </w:r>
      <w:r w:rsidRPr="005D2FEF">
        <w:rPr>
          <w:rFonts w:ascii="Arial" w:hAnsi="Arial" w:cs="Arial"/>
          <w:sz w:val="24"/>
          <w:szCs w:val="24"/>
          <w:lang w:eastAsia="es-ES_tradnl"/>
        </w:rPr>
        <w:t xml:space="preserve"> La responsabilidad civil extracontractual se encuentra reglada en el título XXXIV del Código Civil (artículos 2341 a 2360), donde se dispone que quien por sí o por intermedio de sus agentes cause a otro un daño, está obligado a resarcirlo.</w:t>
      </w:r>
    </w:p>
    <w:p w:rsidRPr="005D2FEF" w:rsidR="00F03957" w:rsidP="582ED613" w:rsidRDefault="00F03957" w14:paraId="17A38F05" w14:textId="77777777">
      <w:pPr>
        <w:pStyle w:val="Cuerpodeltexto1"/>
        <w:shd w:val="clear" w:color="auto" w:fill="auto"/>
        <w:spacing w:before="0" w:after="473" w:line="240" w:lineRule="auto"/>
        <w:ind w:left="20" w:right="20" w:firstLine="0"/>
        <w:contextualSpacing/>
        <w:jc w:val="both"/>
        <w:rPr>
          <w:rFonts w:ascii="Arial" w:hAnsi="Arial" w:cs="Arial"/>
          <w:sz w:val="24"/>
          <w:szCs w:val="24"/>
          <w:lang w:eastAsia="es-ES"/>
        </w:rPr>
      </w:pPr>
      <w:r w:rsidRPr="582ED613" w:rsidR="582ED613">
        <w:rPr>
          <w:rFonts w:ascii="Arial" w:hAnsi="Arial" w:cs="Arial"/>
          <w:sz w:val="24"/>
          <w:szCs w:val="24"/>
          <w:lang w:eastAsia="es-ES"/>
        </w:rPr>
        <w:t>Se estructura este tipo de responsabilidad sobre la base de la demostración de los siguientes elementos esenciales: el daño padecido, el hecho intencional o culposo y la relación de causalidad entre los dos anteriores.</w:t>
      </w:r>
      <w:r w:rsidRPr="582ED613" w:rsidR="582ED613">
        <w:rPr>
          <w:rFonts w:ascii="Arial" w:hAnsi="Arial" w:cs="Arial"/>
          <w:sz w:val="24"/>
          <w:szCs w:val="24"/>
          <w:lang w:eastAsia="es-ES"/>
        </w:rPr>
        <w:t xml:space="preserve"> </w:t>
      </w:r>
      <w:r w:rsidRPr="582ED613" w:rsidR="582ED613">
        <w:rPr>
          <w:rFonts w:ascii="Arial" w:hAnsi="Arial" w:cs="Arial"/>
          <w:sz w:val="24"/>
          <w:szCs w:val="24"/>
          <w:lang w:eastAsia="es-ES"/>
        </w:rPr>
        <w:t xml:space="preserve">Sin embargo, tratándose de daños ocasionados en ejercicio de actividades peligrosas, como la conducción de vehículos automotores, se </w:t>
      </w:r>
      <w:r w:rsidRPr="582ED613" w:rsidR="582ED613">
        <w:rPr>
          <w:rStyle w:val="Cuerpodeltexto0"/>
          <w:rFonts w:ascii="Arial" w:hAnsi="Arial" w:cs="Arial"/>
          <w:sz w:val="24"/>
          <w:szCs w:val="24"/>
          <w:lang w:eastAsia="es-ES"/>
        </w:rPr>
        <w:t>presume la culpa del autor del daño por el sólo hecho de producirse</w:t>
      </w:r>
      <w:r w:rsidRPr="582ED613" w:rsidR="582ED613">
        <w:rPr>
          <w:rFonts w:ascii="Arial" w:hAnsi="Arial" w:cs="Arial"/>
          <w:sz w:val="24"/>
          <w:szCs w:val="24"/>
          <w:lang w:eastAsia="es-ES"/>
        </w:rPr>
        <w:t>: debiendo demostrar para exonerarse de responsabilidad, que el accidente se debió a fuerza mayor, caso fortuito o culpa exclusiva de la víctima.</w:t>
      </w:r>
    </w:p>
    <w:p w:rsidR="582ED613" w:rsidP="582ED613" w:rsidRDefault="582ED613" w14:paraId="60B65166" w14:textId="4A7DE4BC">
      <w:pPr>
        <w:pStyle w:val="Cuerpodeltexto1"/>
        <w:shd w:val="clear" w:color="auto" w:fill="auto"/>
        <w:spacing w:before="0" w:after="473" w:line="240" w:lineRule="auto"/>
        <w:ind w:left="20" w:right="20" w:firstLine="0"/>
        <w:contextualSpacing/>
        <w:jc w:val="both"/>
        <w:rPr>
          <w:rFonts w:ascii="Arial" w:hAnsi="Arial" w:cs="Arial"/>
          <w:sz w:val="24"/>
          <w:szCs w:val="24"/>
          <w:lang w:eastAsia="es-ES"/>
        </w:rPr>
      </w:pPr>
    </w:p>
    <w:p w:rsidRPr="005D2FEF" w:rsidR="00F03957" w:rsidP="00BB348C" w:rsidRDefault="00F03957" w14:paraId="17A38F06" w14:textId="77777777">
      <w:pPr>
        <w:pStyle w:val="Cuerpodeltexto1"/>
        <w:shd w:val="clear" w:color="auto" w:fill="auto"/>
        <w:spacing w:before="0" w:after="473" w:line="240" w:lineRule="auto"/>
        <w:ind w:left="20" w:right="20" w:firstLine="0"/>
        <w:contextualSpacing/>
        <w:jc w:val="both"/>
        <w:rPr>
          <w:rFonts w:ascii="Arial" w:hAnsi="Arial" w:cs="Arial"/>
          <w:b/>
          <w:sz w:val="24"/>
          <w:szCs w:val="24"/>
        </w:rPr>
      </w:pPr>
      <w:r w:rsidRPr="005D2FEF">
        <w:rPr>
          <w:rFonts w:ascii="Arial" w:hAnsi="Arial" w:cs="Arial"/>
          <w:b/>
          <w:sz w:val="24"/>
          <w:szCs w:val="24"/>
          <w:lang w:eastAsia="es-ES_tradnl"/>
        </w:rPr>
        <w:t>LOS ELEMENTOS QUE INTEGRAN LA RESPONSABILIDAD CIVIL EXTRACONTRACTUAL EN EL CASO DE OBJETO DE LA LITIS:</w:t>
      </w:r>
    </w:p>
    <w:p w:rsidRPr="005D2FEF" w:rsidR="00F03957" w:rsidP="00BB348C" w:rsidRDefault="00F03957" w14:paraId="17A38F07" w14:textId="77777777">
      <w:pPr>
        <w:pStyle w:val="Cuerpodeltexto1"/>
        <w:shd w:val="clear" w:color="auto" w:fill="auto"/>
        <w:spacing w:before="0" w:after="180" w:line="240" w:lineRule="auto"/>
        <w:ind w:left="20" w:right="20" w:firstLine="0"/>
        <w:contextualSpacing/>
        <w:jc w:val="both"/>
        <w:rPr>
          <w:rFonts w:ascii="Arial" w:hAnsi="Arial" w:cs="Arial"/>
          <w:sz w:val="24"/>
          <w:szCs w:val="24"/>
        </w:rPr>
      </w:pPr>
      <w:r w:rsidRPr="005D2FEF">
        <w:rPr>
          <w:rFonts w:ascii="Arial" w:hAnsi="Arial" w:cs="Arial"/>
          <w:b/>
          <w:sz w:val="24"/>
          <w:szCs w:val="24"/>
          <w:lang w:eastAsia="es-ES_tradnl"/>
        </w:rPr>
        <w:t>EL HECHO:</w:t>
      </w:r>
      <w:r w:rsidRPr="005D2FEF">
        <w:rPr>
          <w:rFonts w:ascii="Arial" w:hAnsi="Arial" w:cs="Arial"/>
          <w:sz w:val="24"/>
          <w:szCs w:val="24"/>
          <w:lang w:eastAsia="es-ES_tradnl"/>
        </w:rPr>
        <w:t xml:space="preserve"> Entendido como la fuerza, presión o circunstancia que modifica físicamente un objeto, cosa o persona, que altera lo que antes existía.</w:t>
      </w:r>
    </w:p>
    <w:p w:rsidRPr="005D2FEF" w:rsidR="00F03957" w:rsidP="00BB348C" w:rsidRDefault="7C16AA22" w14:paraId="17A38F08" w14:textId="7BFEB531">
      <w:pPr>
        <w:spacing/>
        <w:contextualSpacing/>
        <w:jc w:val="both"/>
        <w:rPr>
          <w:rFonts w:ascii="Arial" w:hAnsi="Arial" w:cs="Arial"/>
          <w:color w:val="000000"/>
          <w:lang w:val="es-CO"/>
        </w:rPr>
      </w:pPr>
      <w:r w:rsidRPr="582ED613" w:rsidR="582ED613">
        <w:rPr>
          <w:rFonts w:ascii="Arial" w:hAnsi="Arial" w:cs="Arial"/>
        </w:rPr>
        <w:t>Se demuestra y se prueba que el día 10 de marzo de 2022 a eso de las 19:10 pm, en la carrera 48 # 25 A Sur 28</w:t>
      </w:r>
      <w:r w:rsidRPr="582ED613" w:rsidR="582ED613">
        <w:rPr>
          <w:rFonts w:ascii="Arial" w:hAnsi="Arial" w:cs="Arial"/>
          <w:color w:val="000000" w:themeColor="text1" w:themeTint="FF" w:themeShade="FF"/>
        </w:rPr>
        <w:t xml:space="preserve"> de la nomenclatura de ENVIGADO</w:t>
      </w:r>
      <w:r w:rsidRPr="582ED613" w:rsidR="582ED613">
        <w:rPr>
          <w:rFonts w:ascii="Arial" w:hAnsi="Arial" w:cs="Arial"/>
        </w:rPr>
        <w:t>, fue lesionado en calidad de motociclista el Señor YEFERSSON GUZMAN MEDINA, por el vehículo de placa KZP499.</w:t>
      </w:r>
    </w:p>
    <w:p w:rsidRPr="005D2FEF" w:rsidR="00003A98" w:rsidP="00BB348C" w:rsidRDefault="00003A98" w14:paraId="17A38F09" w14:textId="77777777">
      <w:pPr>
        <w:pStyle w:val="Cuerpodeltexto1"/>
        <w:shd w:val="clear" w:color="auto" w:fill="auto"/>
        <w:spacing w:before="0" w:after="176" w:line="240" w:lineRule="auto"/>
        <w:ind w:left="20" w:right="20" w:firstLine="0"/>
        <w:contextualSpacing/>
        <w:jc w:val="both"/>
        <w:rPr>
          <w:rFonts w:ascii="Arial" w:hAnsi="Arial" w:cs="Arial"/>
          <w:sz w:val="24"/>
          <w:szCs w:val="24"/>
          <w:lang w:eastAsia="es-ES_tradnl"/>
        </w:rPr>
      </w:pPr>
    </w:p>
    <w:p w:rsidRPr="005D2FEF" w:rsidR="002E064D" w:rsidP="00BB348C" w:rsidRDefault="00F03957" w14:paraId="376CFD29" w14:textId="23DD28F2">
      <w:pPr>
        <w:pStyle w:val="Cuerpodeltexto1"/>
        <w:shd w:val="clear" w:color="auto" w:fill="auto"/>
        <w:spacing w:before="0" w:after="176" w:line="240" w:lineRule="auto"/>
        <w:ind w:left="20" w:right="20" w:firstLine="0"/>
        <w:contextualSpacing/>
        <w:jc w:val="both"/>
        <w:rPr>
          <w:rFonts w:ascii="Arial" w:hAnsi="Arial" w:cs="Arial"/>
          <w:sz w:val="24"/>
          <w:szCs w:val="24"/>
          <w:lang w:eastAsia="es-ES"/>
        </w:rPr>
      </w:pPr>
      <w:r w:rsidRPr="582ED613" w:rsidR="582ED613">
        <w:rPr>
          <w:rFonts w:ascii="Arial" w:hAnsi="Arial" w:cs="Arial"/>
          <w:sz w:val="24"/>
          <w:szCs w:val="24"/>
          <w:lang w:eastAsia="es-ES"/>
        </w:rPr>
        <w:t xml:space="preserve">Las lesiones producidas a YEFERSSON GUZMAN </w:t>
      </w:r>
      <w:r w:rsidRPr="582ED613" w:rsidR="582ED613">
        <w:rPr>
          <w:rFonts w:ascii="Arial" w:hAnsi="Arial" w:cs="Arial"/>
          <w:sz w:val="24"/>
          <w:szCs w:val="24"/>
          <w:lang w:eastAsia="es-ES"/>
        </w:rPr>
        <w:t>MEDINA,</w:t>
      </w:r>
      <w:r w:rsidRPr="582ED613" w:rsidR="582ED613">
        <w:rPr>
          <w:rFonts w:ascii="Arial" w:hAnsi="Arial" w:cs="Arial"/>
          <w:sz w:val="24"/>
          <w:szCs w:val="24"/>
          <w:lang w:eastAsia="es-ES"/>
        </w:rPr>
        <w:t xml:space="preserve"> el día indicado, se encuentra plenamente demostradas con historia clínica aportada al expediente.</w:t>
      </w:r>
    </w:p>
    <w:p w:rsidR="582ED613" w:rsidP="582ED613" w:rsidRDefault="582ED613" w14:paraId="1A38BE54" w14:textId="532E3A10">
      <w:pPr>
        <w:pStyle w:val="Cuerpodeltexto1"/>
        <w:shd w:val="clear" w:color="auto" w:fill="auto"/>
        <w:spacing w:before="0" w:after="176" w:line="240" w:lineRule="auto"/>
        <w:ind w:left="20" w:right="20" w:firstLine="0"/>
        <w:contextualSpacing/>
        <w:jc w:val="both"/>
        <w:rPr>
          <w:rFonts w:ascii="Arial" w:hAnsi="Arial" w:cs="Arial"/>
          <w:sz w:val="24"/>
          <w:szCs w:val="24"/>
          <w:lang w:eastAsia="es-ES"/>
        </w:rPr>
      </w:pPr>
    </w:p>
    <w:p w:rsidRPr="005D2FEF" w:rsidR="00F03957" w:rsidP="00BB348C" w:rsidRDefault="7C16AA22" w14:paraId="17A38F0B" w14:textId="0031FD0E">
      <w:pPr>
        <w:pStyle w:val="Cuerpodeltexto1"/>
        <w:shd w:val="clear" w:color="auto" w:fill="auto"/>
        <w:spacing w:before="0" w:after="176" w:line="240" w:lineRule="auto"/>
        <w:ind w:left="20" w:right="20" w:firstLine="0"/>
        <w:contextualSpacing/>
        <w:jc w:val="both"/>
        <w:rPr>
          <w:rFonts w:ascii="Arial" w:hAnsi="Arial" w:cs="Arial"/>
          <w:sz w:val="24"/>
          <w:szCs w:val="24"/>
          <w:lang w:eastAsia="es-ES"/>
        </w:rPr>
      </w:pPr>
      <w:r w:rsidRPr="582ED613" w:rsidR="582ED613">
        <w:rPr>
          <w:rFonts w:ascii="Arial" w:hAnsi="Arial" w:cs="Arial"/>
          <w:sz w:val="24"/>
          <w:szCs w:val="24"/>
          <w:lang w:eastAsia="es-ES"/>
        </w:rPr>
        <w:t xml:space="preserve">El accidente de tránsito, el lugar, hora y fecha de su ocurrencia, cuál fue el vehículo de placa KZP499. implicado en el mismo, quién era su conductor, se encuentra demostrado.  </w:t>
      </w:r>
      <w:r w:rsidRPr="582ED613" w:rsidR="582ED613">
        <w:rPr>
          <w:rFonts w:ascii="Arial" w:hAnsi="Arial" w:cs="Arial"/>
          <w:sz w:val="24"/>
          <w:szCs w:val="24"/>
          <w:lang w:eastAsia="es-ES"/>
        </w:rPr>
        <w:t>E</w:t>
      </w:r>
      <w:r w:rsidRPr="582ED613" w:rsidR="582ED613">
        <w:rPr>
          <w:rFonts w:ascii="Arial" w:hAnsi="Arial" w:cs="Arial"/>
          <w:sz w:val="24"/>
          <w:szCs w:val="24"/>
          <w:lang w:eastAsia="es-ES"/>
        </w:rPr>
        <w:t>llo encuentra igualmente respaldo probatorio en la copia del informe de tránsito.</w:t>
      </w:r>
    </w:p>
    <w:p w:rsidRPr="005D2FEF" w:rsidR="00187AC1" w:rsidP="00BB348C" w:rsidRDefault="00187AC1" w14:paraId="6369A17B" w14:textId="77777777">
      <w:pPr>
        <w:pStyle w:val="Cuerpodeltexto1"/>
        <w:shd w:val="clear" w:color="auto" w:fill="auto"/>
        <w:spacing w:before="0" w:after="176" w:line="240" w:lineRule="auto"/>
        <w:ind w:left="20" w:right="20" w:firstLine="0"/>
        <w:contextualSpacing/>
        <w:jc w:val="both"/>
        <w:rPr>
          <w:rFonts w:ascii="Arial" w:hAnsi="Arial" w:cs="Arial"/>
          <w:sz w:val="24"/>
          <w:szCs w:val="24"/>
          <w:lang w:val="es-ES" w:eastAsia="es-ES_tradnl"/>
        </w:rPr>
      </w:pPr>
    </w:p>
    <w:p w:rsidRPr="005D2FEF" w:rsidR="00F03957" w:rsidP="00BB348C" w:rsidRDefault="00F03957" w14:paraId="17A38F0C" w14:textId="77777777">
      <w:pPr>
        <w:pStyle w:val="Cuerpodeltexto1"/>
        <w:shd w:val="clear" w:color="auto" w:fill="auto"/>
        <w:spacing w:before="0" w:after="176" w:line="240" w:lineRule="auto"/>
        <w:ind w:left="20" w:right="20" w:firstLine="0"/>
        <w:contextualSpacing/>
        <w:jc w:val="both"/>
        <w:rPr>
          <w:rFonts w:ascii="Arial" w:hAnsi="Arial" w:cs="Arial"/>
          <w:sz w:val="24"/>
          <w:szCs w:val="24"/>
        </w:rPr>
      </w:pPr>
      <w:r w:rsidRPr="582ED613" w:rsidR="582ED613">
        <w:rPr>
          <w:rFonts w:ascii="Arial" w:hAnsi="Arial" w:cs="Arial"/>
          <w:b w:val="1"/>
          <w:bCs w:val="1"/>
          <w:sz w:val="24"/>
          <w:szCs w:val="24"/>
          <w:lang w:eastAsia="es-ES"/>
        </w:rPr>
        <w:t>LA CULPA:</w:t>
      </w:r>
      <w:r w:rsidRPr="582ED613" w:rsidR="582ED613">
        <w:rPr>
          <w:rFonts w:ascii="Arial" w:hAnsi="Arial" w:cs="Arial"/>
          <w:sz w:val="24"/>
          <w:szCs w:val="24"/>
          <w:lang w:eastAsia="es-ES"/>
        </w:rPr>
        <w:t xml:space="preserve"> Es el elemento subjetivo de la responsabilidad civil, es el "error de conducta que no habría cometido una persona cuidadosa situada en las mismas condiciones externas del autor del daño" (Hermanos </w:t>
      </w:r>
      <w:r w:rsidRPr="582ED613" w:rsidR="582ED613">
        <w:rPr>
          <w:rFonts w:ascii="Arial" w:hAnsi="Arial" w:cs="Arial"/>
          <w:sz w:val="24"/>
          <w:szCs w:val="24"/>
          <w:lang w:eastAsia="es-ES"/>
        </w:rPr>
        <w:t>Mazeaud</w:t>
      </w:r>
      <w:r w:rsidRPr="582ED613" w:rsidR="582ED613">
        <w:rPr>
          <w:rFonts w:ascii="Arial" w:hAnsi="Arial" w:cs="Arial"/>
          <w:sz w:val="24"/>
          <w:szCs w:val="24"/>
          <w:lang w:eastAsia="es-ES"/>
        </w:rPr>
        <w:t xml:space="preserve">). </w:t>
      </w:r>
      <w:r w:rsidRPr="582ED613" w:rsidR="582ED613">
        <w:rPr>
          <w:rFonts w:ascii="Arial" w:hAnsi="Arial" w:cs="Arial"/>
          <w:sz w:val="24"/>
          <w:szCs w:val="24"/>
          <w:lang w:eastAsia="es-ES"/>
        </w:rPr>
        <w:t>La culpa en general es la conducta contraria a la que debiera haberse observado, es una conducta desviada, bien por torpeza, por ignorancia, por imprevisión o por otro motivo semejante.</w:t>
      </w:r>
      <w:r w:rsidRPr="582ED613" w:rsidR="582ED613">
        <w:rPr>
          <w:rFonts w:ascii="Arial" w:hAnsi="Arial" w:cs="Arial"/>
          <w:sz w:val="24"/>
          <w:szCs w:val="24"/>
          <w:lang w:eastAsia="es-ES"/>
        </w:rPr>
        <w:t xml:space="preserve"> Hay culpa cuando el agente no prevé los efectos nocivos de su acto, habiendo podido preverlos o cuando a pesar de haberlos previsto confió en poder evitarlos.</w:t>
      </w:r>
    </w:p>
    <w:p w:rsidR="582ED613" w:rsidP="582ED613" w:rsidRDefault="582ED613" w14:paraId="105C2269" w14:textId="759DAF3E">
      <w:pPr>
        <w:pStyle w:val="Cuerpodeltexto1"/>
        <w:shd w:val="clear" w:color="auto" w:fill="auto"/>
        <w:spacing w:before="0" w:after="176" w:line="240" w:lineRule="auto"/>
        <w:ind w:left="20" w:right="20" w:firstLine="0"/>
        <w:contextualSpacing/>
        <w:jc w:val="both"/>
        <w:rPr>
          <w:rFonts w:ascii="Arial" w:hAnsi="Arial" w:cs="Arial"/>
          <w:sz w:val="24"/>
          <w:szCs w:val="24"/>
          <w:lang w:eastAsia="es-ES"/>
        </w:rPr>
      </w:pPr>
    </w:p>
    <w:p w:rsidRPr="005D2FEF" w:rsidR="00F03957" w:rsidP="00BB348C" w:rsidRDefault="00F03957" w14:paraId="17A38F0D" w14:textId="1F05F5D9">
      <w:pPr>
        <w:pStyle w:val="Cuerpodeltexto1"/>
        <w:shd w:val="clear" w:color="auto" w:fill="auto"/>
        <w:spacing w:before="0" w:after="180" w:line="240" w:lineRule="auto"/>
        <w:ind w:left="20" w:right="20" w:firstLine="0"/>
        <w:contextualSpacing/>
        <w:jc w:val="both"/>
        <w:rPr>
          <w:rFonts w:ascii="Arial" w:hAnsi="Arial" w:cs="Arial"/>
          <w:sz w:val="24"/>
          <w:szCs w:val="24"/>
        </w:rPr>
      </w:pPr>
      <w:r w:rsidRPr="582ED613" w:rsidR="582ED613">
        <w:rPr>
          <w:rFonts w:ascii="Arial" w:hAnsi="Arial" w:cs="Arial"/>
          <w:sz w:val="24"/>
          <w:szCs w:val="24"/>
          <w:lang w:eastAsia="es-ES"/>
        </w:rPr>
        <w:t xml:space="preserve">En </w:t>
      </w:r>
      <w:r w:rsidRPr="582ED613" w:rsidR="582ED613">
        <w:rPr>
          <w:rFonts w:ascii="Arial" w:hAnsi="Arial" w:cs="Arial"/>
          <w:sz w:val="24"/>
          <w:szCs w:val="24"/>
          <w:lang w:eastAsia="es-ES"/>
        </w:rPr>
        <w:t>consecuencia,</w:t>
      </w:r>
      <w:r w:rsidRPr="582ED613" w:rsidR="582ED613">
        <w:rPr>
          <w:rFonts w:ascii="Arial" w:hAnsi="Arial" w:cs="Arial"/>
          <w:sz w:val="24"/>
          <w:szCs w:val="24"/>
          <w:lang w:eastAsia="es-ES"/>
        </w:rPr>
        <w:t xml:space="preserve"> se incurre en culpa cuando se causa un perjuicio a otro conscientemente o por imprudencia, negligencia o ignorancia, puede ser por acción u omisión.</w:t>
      </w:r>
    </w:p>
    <w:p w:rsidR="582ED613" w:rsidP="582ED613" w:rsidRDefault="582ED613" w14:paraId="317584AE" w14:textId="3D9B5979">
      <w:pPr>
        <w:pStyle w:val="Cuerpodeltexto1"/>
        <w:shd w:val="clear" w:color="auto" w:fill="auto"/>
        <w:spacing w:before="0" w:after="180" w:line="240" w:lineRule="auto"/>
        <w:ind w:left="20" w:right="20" w:firstLine="0"/>
        <w:contextualSpacing/>
        <w:jc w:val="both"/>
        <w:rPr>
          <w:rFonts w:ascii="Arial" w:hAnsi="Arial" w:cs="Arial"/>
          <w:sz w:val="24"/>
          <w:szCs w:val="24"/>
          <w:lang w:eastAsia="es-ES"/>
        </w:rPr>
      </w:pPr>
    </w:p>
    <w:p w:rsidRPr="005D2FEF" w:rsidR="00F03957" w:rsidP="004B540F" w:rsidRDefault="7C16AA22" w14:paraId="17A38F0E" w14:textId="3855A9B8">
      <w:pPr>
        <w:pStyle w:val="Cuerpodeltexto1"/>
        <w:shd w:val="clear" w:color="auto" w:fill="auto"/>
        <w:spacing w:before="0" w:after="180" w:line="240" w:lineRule="auto"/>
        <w:ind w:left="20" w:right="20" w:firstLine="0"/>
        <w:contextualSpacing/>
        <w:jc w:val="both"/>
        <w:rPr>
          <w:rFonts w:ascii="Arial" w:hAnsi="Arial" w:cs="Arial"/>
          <w:sz w:val="24"/>
          <w:szCs w:val="24"/>
          <w:lang w:eastAsia="es-ES"/>
        </w:rPr>
      </w:pPr>
      <w:r w:rsidRPr="582ED613" w:rsidR="582ED613">
        <w:rPr>
          <w:rFonts w:ascii="Arial" w:hAnsi="Arial" w:cs="Arial"/>
          <w:sz w:val="24"/>
          <w:szCs w:val="24"/>
          <w:lang w:eastAsia="es-ES"/>
        </w:rPr>
        <w:t>En el caso de daños ocasionados en el ejercicio de actividades peligrosas, se presume la responsabilidad en quien ejercía la actividad calificada como peligrosa en el momento de ocurrencia del hecho dañino, esta responsabilidad no solo implica una presunción de culpa sino también una presunción del nexo causal.</w:t>
      </w:r>
      <w:r w:rsidRPr="582ED613" w:rsidR="582ED613">
        <w:rPr>
          <w:rFonts w:ascii="Arial" w:hAnsi="Arial" w:cs="Arial"/>
          <w:sz w:val="24"/>
          <w:szCs w:val="24"/>
          <w:lang w:eastAsia="es-ES"/>
        </w:rPr>
        <w:t xml:space="preserve"> Esta presunción de culpa, teoría desarrollada jurisprudencialmente a partir del artículo 2356 del C.C. beneficia a los hoy reclamantes, pues el Señor YEFERSSON GUZMAN MEDINA , era un sujeto pasivo en calidad de motociclista, cuando fue embestido por el vehículo de placa KZP499, conducido por el Sr. HOHANY SEBASTIAN SIERRA GONZALEZ, identificado con cédula 1.037.609.425</w:t>
      </w:r>
      <w:r w:rsidRPr="582ED613" w:rsidR="582ED613">
        <w:rPr>
          <w:rFonts w:ascii="Arial" w:hAnsi="Arial" w:cs="Arial"/>
          <w:color w:val="000000" w:themeColor="text1" w:themeTint="FF" w:themeShade="FF"/>
          <w:sz w:val="24"/>
          <w:szCs w:val="24"/>
        </w:rPr>
        <w:t>, se</w:t>
      </w:r>
      <w:r w:rsidRPr="582ED613" w:rsidR="582ED613">
        <w:rPr>
          <w:rFonts w:ascii="Arial" w:hAnsi="Arial" w:cs="Arial"/>
          <w:sz w:val="24"/>
          <w:szCs w:val="24"/>
          <w:lang w:eastAsia="es-ES"/>
        </w:rPr>
        <w:t xml:space="preserve"> puede verificar en las pruebas incluyendo el informe que el punto de impacto sucede cuando éste realiza </w:t>
      </w:r>
      <w:r w:rsidRPr="582ED613" w:rsidR="582ED613">
        <w:rPr>
          <w:rFonts w:ascii="Arial" w:hAnsi="Arial" w:cs="Arial"/>
          <w:noProof w:val="0"/>
          <w:sz w:val="24"/>
          <w:szCs w:val="24"/>
          <w:lang w:val="es-ES" w:eastAsia="es-ES"/>
        </w:rPr>
        <w:t>cambio</w:t>
      </w:r>
      <w:r w:rsidRPr="582ED613" w:rsidR="582ED613">
        <w:rPr>
          <w:rFonts w:ascii="Arial" w:hAnsi="Arial" w:cs="Arial"/>
          <w:sz w:val="24"/>
          <w:szCs w:val="24"/>
          <w:lang w:eastAsia="es-ES"/>
        </w:rPr>
        <w:t xml:space="preserve"> de carril sin ningún protocolo de seguridad, y no respetando la prelación de los demás usuarios de la vía impactando violentamente al Señor YEFERSSON GUZMAN MEDINA. La conducción de vehículos automotores en la cual se pone al servicio de quien la ejerce una fuerza mecánica que causa desequilibrio entre la fuerza del peatón y la que ejerce quien conduce el vehículo, ha sido calificada por nuestra jurisprudencia, en forma reiterada y de vieja data, como una actividad peligrosa.</w:t>
      </w:r>
    </w:p>
    <w:p w:rsidRPr="005D2FEF" w:rsidR="00F03957" w:rsidP="7C16AA22" w:rsidRDefault="7C16AA22" w14:paraId="17A38F0F" w14:textId="77777777">
      <w:pPr>
        <w:pStyle w:val="Cuerpodeltexto1"/>
        <w:shd w:val="clear" w:color="auto" w:fill="auto"/>
        <w:spacing w:before="0" w:after="424" w:line="240" w:lineRule="auto"/>
        <w:ind w:left="20" w:right="20" w:firstLine="0"/>
        <w:contextualSpacing/>
        <w:jc w:val="both"/>
        <w:rPr>
          <w:rFonts w:ascii="Arial" w:hAnsi="Arial" w:cs="Arial"/>
          <w:sz w:val="24"/>
          <w:szCs w:val="24"/>
          <w:lang w:eastAsia="es-ES"/>
        </w:rPr>
      </w:pPr>
      <w:r w:rsidRPr="582ED613" w:rsidR="582ED613">
        <w:rPr>
          <w:rFonts w:ascii="Arial" w:hAnsi="Arial" w:cs="Arial"/>
          <w:sz w:val="24"/>
          <w:szCs w:val="24"/>
          <w:lang w:eastAsia="es-ES"/>
        </w:rPr>
        <w:t xml:space="preserve">La Sala de Casación Civil de la Corte Suprema de Justicia, en múltiples oportunidades se ha pronunciado sobre la presunción de culpa en la ocurrencia de daños ocasionados en el ejercicio de actividades peligrosas, dentro de las cuales nos permitimos hacer referencia a sentencia de casación civil de 23 de octubre de 2001, magistrado ponente Dr. Carlos Ignacio Jaramillo </w:t>
      </w:r>
      <w:r w:rsidRPr="582ED613" w:rsidR="582ED613">
        <w:rPr>
          <w:rFonts w:ascii="Arial" w:hAnsi="Arial" w:cs="Arial"/>
          <w:sz w:val="24"/>
          <w:szCs w:val="24"/>
          <w:lang w:eastAsia="es-ES"/>
        </w:rPr>
        <w:t>Jaramillo</w:t>
      </w:r>
      <w:r w:rsidRPr="582ED613" w:rsidR="582ED613">
        <w:rPr>
          <w:rFonts w:ascii="Arial" w:hAnsi="Arial" w:cs="Arial"/>
          <w:sz w:val="24"/>
          <w:szCs w:val="24"/>
          <w:lang w:eastAsia="es-ES"/>
        </w:rPr>
        <w:t>:</w:t>
      </w:r>
    </w:p>
    <w:p w:rsidRPr="005D2FEF" w:rsidR="00F03957" w:rsidP="00BB348C" w:rsidRDefault="7C16AA22" w14:paraId="17A38F10" w14:textId="5C537513">
      <w:pPr>
        <w:pStyle w:val="Cuerpodeltexto31"/>
        <w:shd w:val="clear" w:color="auto" w:fill="auto"/>
        <w:spacing w:before="0" w:line="240" w:lineRule="auto"/>
        <w:ind w:left="60" w:right="40"/>
        <w:contextualSpacing/>
        <w:rPr>
          <w:rFonts w:ascii="Arial" w:hAnsi="Arial" w:cs="Arial"/>
          <w:sz w:val="24"/>
          <w:szCs w:val="24"/>
        </w:rPr>
      </w:pPr>
      <w:r w:rsidRPr="582ED613" w:rsidR="582ED613">
        <w:rPr>
          <w:rFonts w:ascii="Arial" w:hAnsi="Arial" w:cs="Arial"/>
          <w:sz w:val="24"/>
          <w:szCs w:val="24"/>
          <w:lang w:eastAsia="es-ES"/>
        </w:rPr>
        <w:t>En efecto, si peligrosa es la actividad que, debido a la manipulación de ciertas cosas o al ejercicio de una conducta especifica que lleva ínsito el riesgo de producir una lesión o menoscabo, tiene la aptitud de provocar un desequilibrio o alteración en las fuerzas que — de ordinario - despliega una persona respecto de otra (</w:t>
      </w:r>
      <w:r w:rsidRPr="582ED613" w:rsidR="582ED613">
        <w:rPr>
          <w:rFonts w:ascii="Arial" w:hAnsi="Arial" w:cs="Arial"/>
          <w:sz w:val="24"/>
          <w:szCs w:val="24"/>
          <w:lang w:eastAsia="es-ES"/>
        </w:rPr>
        <w:t>Cfme</w:t>
      </w:r>
      <w:r w:rsidRPr="582ED613" w:rsidR="582ED613">
        <w:rPr>
          <w:rFonts w:ascii="Arial" w:hAnsi="Arial" w:cs="Arial"/>
          <w:sz w:val="24"/>
          <w:szCs w:val="24"/>
          <w:lang w:eastAsia="es-ES"/>
        </w:rPr>
        <w:t xml:space="preserve">: cas. </w:t>
      </w:r>
      <w:r w:rsidRPr="582ED613" w:rsidR="582ED613">
        <w:rPr>
          <w:rFonts w:ascii="Arial" w:hAnsi="Arial" w:cs="Arial"/>
          <w:sz w:val="24"/>
          <w:szCs w:val="24"/>
          <w:lang w:eastAsia="es-ES"/>
        </w:rPr>
        <w:t>civ</w:t>
      </w:r>
      <w:r w:rsidRPr="582ED613" w:rsidR="582ED613">
        <w:rPr>
          <w:rFonts w:ascii="Arial" w:hAnsi="Arial" w:cs="Arial"/>
          <w:sz w:val="24"/>
          <w:szCs w:val="24"/>
          <w:lang w:eastAsia="es-ES"/>
        </w:rPr>
        <w:t xml:space="preserve">. 4 de junio de 1992), la presunción de culpa que, por su ejecución, ha entendido la jurisprudencia de la Corte que consagra el artículo 2356 del Código Civil, únicamente puede predicarse "en aquellos casos en que el daño proviene de un hecho que la razón natural permite imputar a la incuria o imprudencia de su autor2 (CLI1, pág. IOS, reiterada en </w:t>
      </w:r>
      <w:r w:rsidRPr="582ED613" w:rsidR="582ED613">
        <w:rPr>
          <w:rFonts w:ascii="Arial" w:hAnsi="Arial" w:cs="Arial"/>
          <w:sz w:val="24"/>
          <w:szCs w:val="24"/>
          <w:lang w:eastAsia="es-ES"/>
        </w:rPr>
        <w:t>sent</w:t>
      </w:r>
      <w:r w:rsidRPr="582ED613" w:rsidR="582ED613">
        <w:rPr>
          <w:rFonts w:ascii="Arial" w:hAnsi="Arial" w:cs="Arial"/>
          <w:sz w:val="24"/>
          <w:szCs w:val="24"/>
          <w:lang w:eastAsia="es-ES"/>
        </w:rPr>
        <w:t xml:space="preserve">. De marzo 14 de 2000, </w:t>
      </w:r>
      <w:r w:rsidRPr="582ED613" w:rsidR="582ED613">
        <w:rPr>
          <w:rFonts w:ascii="Arial" w:hAnsi="Arial" w:cs="Arial"/>
          <w:sz w:val="24"/>
          <w:szCs w:val="24"/>
          <w:lang w:eastAsia="es-ES"/>
        </w:rPr>
        <w:t>exp</w:t>
      </w:r>
      <w:r w:rsidRPr="582ED613" w:rsidR="582ED613">
        <w:rPr>
          <w:rFonts w:ascii="Arial" w:hAnsi="Arial" w:cs="Arial"/>
          <w:sz w:val="24"/>
          <w:szCs w:val="24"/>
          <w:lang w:eastAsia="es-ES"/>
        </w:rPr>
        <w:t>. 5177), es decir, de quien tenía el gobierno o control de la actividad, hipótesis ésta</w:t>
      </w:r>
      <w:r w:rsidRPr="582ED613" w:rsidR="582ED613">
        <w:rPr>
          <w:rStyle w:val="Cuerpodeltexto38"/>
          <w:rFonts w:ascii="Arial" w:hAnsi="Arial" w:cs="Arial"/>
          <w:sz w:val="24"/>
          <w:szCs w:val="24"/>
          <w:lang w:eastAsia="es-ES"/>
        </w:rPr>
        <w:t xml:space="preserve"> </w:t>
      </w:r>
      <w:r w:rsidRPr="582ED613" w:rsidR="582ED613">
        <w:rPr>
          <w:rStyle w:val="Cuerpodeltexto38"/>
          <w:rFonts w:ascii="Arial" w:hAnsi="Arial" w:cs="Arial"/>
          <w:sz w:val="24"/>
          <w:szCs w:val="24"/>
          <w:lang w:eastAsia="es-ES"/>
        </w:rPr>
        <w:t>íjue</w:t>
      </w:r>
      <w:r w:rsidRPr="582ED613" w:rsidR="582ED613">
        <w:rPr>
          <w:rFonts w:ascii="Arial" w:hAnsi="Arial" w:cs="Arial"/>
          <w:sz w:val="24"/>
          <w:szCs w:val="24"/>
          <w:lang w:eastAsia="es-ES"/>
        </w:rPr>
        <w:t xml:space="preserve"> "no sería aceptable frente a un tercero, como lo sería el peatón o el pasajero de uno de los automotores" (IJX, pág. /101). === De ahí </w:t>
      </w:r>
      <w:r w:rsidRPr="582ED613" w:rsidR="582ED613">
        <w:rPr>
          <w:rFonts w:ascii="Arial" w:hAnsi="Arial" w:cs="Arial"/>
          <w:sz w:val="24"/>
          <w:szCs w:val="24"/>
          <w:lang w:eastAsia="es-ES"/>
        </w:rPr>
        <w:t>que</w:t>
      </w:r>
      <w:r w:rsidRPr="582ED613" w:rsidR="582ED613">
        <w:rPr>
          <w:rFonts w:ascii="Arial" w:hAnsi="Arial" w:cs="Arial"/>
          <w:sz w:val="24"/>
          <w:szCs w:val="24"/>
          <w:lang w:eastAsia="es-ES"/>
        </w:rPr>
        <w:t xml:space="preserve"> si con motivo de un choque de vehículos resulta perjudicado o lesionado uno de los pasajeros, en orden a determinar la responsabilidad civil, en estrictez, "no cabe hablar de colisión de actividades peligrosas y, en tal virtud, la victima puede utilizar a su favor -como bien lo ha predicado la doctrina- las presunciones del artículo 2356 del Código Civil". </w:t>
      </w:r>
      <w:r w:rsidRPr="582ED613" w:rsidR="582ED613">
        <w:rPr>
          <w:rFonts w:ascii="Arial" w:hAnsi="Arial" w:cs="Arial"/>
          <w:sz w:val="24"/>
          <w:szCs w:val="24"/>
          <w:lang w:eastAsia="es-ES"/>
        </w:rPr>
        <w:t>El pasajero u ocupante, a no dudarlo, en su condición de tal, no despliega - por regla general- comportamiento alguno que pueda calificarse como peligroso.</w:t>
      </w:r>
      <w:r w:rsidRPr="582ED613" w:rsidR="582ED613">
        <w:rPr>
          <w:rFonts w:ascii="Arial" w:hAnsi="Arial" w:cs="Arial"/>
          <w:sz w:val="24"/>
          <w:szCs w:val="24"/>
          <w:lang w:eastAsia="es-ES"/>
        </w:rPr>
        <w:t xml:space="preserve"> Su actividad, en relación con el automotor que lo transporta, de ordinario es típicamente pasiva </w:t>
      </w:r>
      <w:r w:rsidRPr="582ED613" w:rsidR="582ED613">
        <w:rPr>
          <w:rFonts w:ascii="Arial" w:hAnsi="Arial" w:cs="Arial"/>
          <w:sz w:val="24"/>
          <w:szCs w:val="24"/>
          <w:lang w:eastAsia="es-ES"/>
        </w:rPr>
        <w:t>y</w:t>
      </w:r>
      <w:r w:rsidRPr="582ED613" w:rsidR="582ED613">
        <w:rPr>
          <w:rFonts w:ascii="Arial" w:hAnsi="Arial" w:cs="Arial"/>
          <w:sz w:val="24"/>
          <w:szCs w:val="24"/>
          <w:lang w:eastAsia="es-ES"/>
        </w:rPr>
        <w:t xml:space="preserve"> por tanto, incapaz de generar un riesgo de cara a la conducción material de aquel. </w:t>
      </w:r>
      <w:r w:rsidRPr="582ED613" w:rsidR="582ED613">
        <w:rPr>
          <w:rStyle w:val="Cuerpodeltexto30"/>
          <w:rFonts w:ascii="Arial" w:hAnsi="Arial" w:cs="Arial"/>
          <w:sz w:val="24"/>
          <w:szCs w:val="24"/>
          <w:lang w:eastAsia="es-ES"/>
        </w:rPr>
        <w:t>Muy</w:t>
      </w:r>
      <w:r w:rsidRPr="582ED613" w:rsidR="582ED613">
        <w:rPr>
          <w:rFonts w:ascii="Arial" w:hAnsi="Arial" w:cs="Arial"/>
          <w:sz w:val="24"/>
          <w:szCs w:val="24"/>
          <w:lang w:eastAsia="es-ES"/>
        </w:rPr>
        <w:t xml:space="preserve"> por el contrario, está sometido a uno de ellos: el que emerge de la prenotada conducción vehicular. Mutatis mutandis, el ocupante, en dichas condiciones, no es más que un mero espectador; un sujeto neutro enteramente ajeno a la explotación o ejecución de la actividad catalogada como peligrosa o riesgosa. Se trata, pues, de una "Víctima, ajena en un lodo a la actividad peligrosa que se predica del propietario del otro vehículo, a quien demanda, participante en el accidente", (cas. </w:t>
      </w:r>
      <w:r w:rsidRPr="582ED613" w:rsidR="582ED613">
        <w:rPr>
          <w:rFonts w:ascii="Arial" w:hAnsi="Arial" w:cs="Arial"/>
          <w:sz w:val="24"/>
          <w:szCs w:val="24"/>
          <w:lang w:eastAsia="es-ES"/>
        </w:rPr>
        <w:t>civ</w:t>
      </w:r>
      <w:r w:rsidRPr="582ED613" w:rsidR="582ED613">
        <w:rPr>
          <w:rFonts w:ascii="Arial" w:hAnsi="Arial" w:cs="Arial"/>
          <w:sz w:val="24"/>
          <w:szCs w:val="24"/>
          <w:lang w:eastAsia="es-ES"/>
        </w:rPr>
        <w:t xml:space="preserve">. De 7 de septiembre de 2001; </w:t>
      </w:r>
      <w:r w:rsidRPr="582ED613" w:rsidR="582ED613">
        <w:rPr>
          <w:rFonts w:ascii="Arial" w:hAnsi="Arial" w:cs="Arial"/>
          <w:sz w:val="24"/>
          <w:szCs w:val="24"/>
          <w:lang w:eastAsia="es-ES"/>
        </w:rPr>
        <w:t>exp</w:t>
      </w:r>
      <w:r w:rsidRPr="582ED613" w:rsidR="582ED613">
        <w:rPr>
          <w:rFonts w:ascii="Arial" w:hAnsi="Arial" w:cs="Arial"/>
          <w:sz w:val="24"/>
          <w:szCs w:val="24"/>
          <w:lang w:eastAsia="es-ES"/>
        </w:rPr>
        <w:t>: 6171) (...)".</w:t>
      </w:r>
    </w:p>
    <w:p w:rsidRPr="005D2FEF" w:rsidR="00F03957" w:rsidP="00BB348C" w:rsidRDefault="00F03957" w14:paraId="17A38F11" w14:textId="2B01CE54">
      <w:pPr>
        <w:pStyle w:val="Cuerpodeltexto1"/>
        <w:shd w:val="clear" w:color="auto" w:fill="auto"/>
        <w:spacing w:before="0" w:line="240" w:lineRule="auto"/>
        <w:ind w:left="60" w:right="40" w:firstLine="0"/>
        <w:contextualSpacing/>
        <w:jc w:val="both"/>
        <w:rPr>
          <w:rFonts w:ascii="Arial" w:hAnsi="Arial" w:cs="Arial"/>
          <w:sz w:val="24"/>
          <w:szCs w:val="24"/>
        </w:rPr>
      </w:pPr>
      <w:r w:rsidRPr="582ED613" w:rsidR="582ED613">
        <w:rPr>
          <w:rFonts w:ascii="Arial" w:hAnsi="Arial" w:cs="Arial"/>
          <w:b w:val="1"/>
          <w:bCs w:val="1"/>
          <w:sz w:val="24"/>
          <w:szCs w:val="24"/>
          <w:lang w:eastAsia="es-ES"/>
        </w:rPr>
        <w:t>EL NEXO CAUSAL:</w:t>
      </w:r>
      <w:r w:rsidRPr="582ED613" w:rsidR="582ED613">
        <w:rPr>
          <w:rFonts w:ascii="Arial" w:hAnsi="Arial" w:cs="Arial"/>
          <w:sz w:val="24"/>
          <w:szCs w:val="24"/>
          <w:lang w:eastAsia="es-ES"/>
        </w:rPr>
        <w:t xml:space="preserve"> Implica en palabras simples que el daño debe producirse como consecuencia del hecho. En el caso que nos ocupa no cabe duda alguna que el daño moral y material que padecen los reclamantes, </w:t>
      </w:r>
      <w:r w:rsidRPr="582ED613" w:rsidR="582ED613">
        <w:rPr>
          <w:rFonts w:ascii="Arial" w:hAnsi="Arial" w:cs="Arial"/>
          <w:sz w:val="24"/>
          <w:szCs w:val="24"/>
          <w:lang w:eastAsia="es-ES"/>
        </w:rPr>
        <w:t>padre, madre hermanos</w:t>
      </w:r>
      <w:r w:rsidRPr="582ED613" w:rsidR="582ED613">
        <w:rPr>
          <w:rFonts w:ascii="Arial" w:hAnsi="Arial" w:cs="Arial"/>
          <w:sz w:val="24"/>
          <w:szCs w:val="24"/>
          <w:lang w:eastAsia="es-ES"/>
        </w:rPr>
        <w:t xml:space="preserve"> de la víctima, se producen como consecuencia directa de lesiones de éste ocurrida en el accidente de tránsito </w:t>
      </w:r>
      <w:r w:rsidRPr="582ED613" w:rsidR="582ED613">
        <w:rPr>
          <w:rFonts w:ascii="Arial" w:hAnsi="Arial" w:cs="Arial"/>
          <w:sz w:val="24"/>
          <w:szCs w:val="24"/>
          <w:lang w:eastAsia="es-ES"/>
        </w:rPr>
        <w:t>plurimencionado</w:t>
      </w:r>
      <w:r w:rsidRPr="582ED613" w:rsidR="582ED613">
        <w:rPr>
          <w:rFonts w:ascii="Arial" w:hAnsi="Arial" w:cs="Arial"/>
          <w:sz w:val="24"/>
          <w:szCs w:val="24"/>
          <w:lang w:eastAsia="es-ES"/>
        </w:rPr>
        <w:t>.</w:t>
      </w:r>
    </w:p>
    <w:p w:rsidR="582ED613" w:rsidP="582ED613" w:rsidRDefault="582ED613" w14:paraId="6773837B" w14:textId="2EEDF950">
      <w:pPr>
        <w:pStyle w:val="Cuerpodeltexto1"/>
        <w:shd w:val="clear" w:color="auto" w:fill="auto"/>
        <w:spacing w:before="0" w:line="240" w:lineRule="auto"/>
        <w:ind w:left="60" w:right="40" w:firstLine="0"/>
        <w:contextualSpacing/>
        <w:jc w:val="both"/>
        <w:rPr>
          <w:rFonts w:ascii="Arial" w:hAnsi="Arial" w:cs="Arial"/>
          <w:sz w:val="24"/>
          <w:szCs w:val="24"/>
          <w:lang w:eastAsia="es-ES"/>
        </w:rPr>
      </w:pPr>
    </w:p>
    <w:p w:rsidRPr="005D2FEF" w:rsidR="00F03957" w:rsidP="00BB348C" w:rsidRDefault="7C16AA22" w14:paraId="17A38F12" w14:textId="31C8D54C">
      <w:pPr>
        <w:pStyle w:val="Cuerpodeltexto1"/>
        <w:shd w:val="clear" w:color="auto" w:fill="auto"/>
        <w:tabs>
          <w:tab w:val="left" w:pos="698"/>
        </w:tabs>
        <w:spacing w:before="0" w:after="180" w:line="240" w:lineRule="auto"/>
        <w:ind w:left="60" w:right="40" w:firstLine="0"/>
        <w:contextualSpacing/>
        <w:jc w:val="both"/>
        <w:rPr>
          <w:rFonts w:ascii="Arial" w:hAnsi="Arial" w:cs="Arial"/>
          <w:sz w:val="24"/>
          <w:szCs w:val="24"/>
        </w:rPr>
      </w:pPr>
      <w:r w:rsidRPr="582ED613" w:rsidR="582ED613">
        <w:rPr>
          <w:rFonts w:ascii="Arial" w:hAnsi="Arial" w:cs="Arial"/>
          <w:b w:val="1"/>
          <w:bCs w:val="1"/>
          <w:sz w:val="24"/>
          <w:szCs w:val="24"/>
          <w:lang w:eastAsia="es-ES"/>
        </w:rPr>
        <w:t>EL DAÑO</w:t>
      </w:r>
      <w:r w:rsidRPr="582ED613" w:rsidR="582ED613">
        <w:rPr>
          <w:rFonts w:ascii="Arial" w:hAnsi="Arial" w:cs="Arial"/>
          <w:sz w:val="24"/>
          <w:szCs w:val="24"/>
          <w:lang w:eastAsia="es-ES"/>
        </w:rPr>
        <w:t xml:space="preserve">: Considerado como uno de los elementos más determinantes en la responsabilidad </w:t>
      </w:r>
      <w:r w:rsidRPr="582ED613" w:rsidR="582ED613">
        <w:rPr>
          <w:rFonts w:ascii="Arial" w:hAnsi="Arial" w:cs="Arial"/>
          <w:sz w:val="24"/>
          <w:szCs w:val="24"/>
          <w:lang w:eastAsia="es-ES"/>
        </w:rPr>
        <w:t>civil, claramente</w:t>
      </w:r>
      <w:r w:rsidRPr="582ED613" w:rsidR="582ED613">
        <w:rPr>
          <w:rFonts w:ascii="Arial" w:hAnsi="Arial" w:cs="Arial"/>
          <w:sz w:val="24"/>
          <w:szCs w:val="24"/>
          <w:lang w:eastAsia="es-ES"/>
        </w:rPr>
        <w:t xml:space="preserve"> establecido surge la obligación de indemnizar o reparar. El daño surge del menoscabo o Lesiona miento de un interés jurídicamente protegido. El daño es propio, es decir, referido a la persona afectada, y determinado, además subsistente, es decir, que no se ha pagado.</w:t>
      </w:r>
    </w:p>
    <w:p w:rsidR="582ED613" w:rsidP="582ED613" w:rsidRDefault="582ED613" w14:paraId="558E5124" w14:textId="097B6D4E">
      <w:pPr>
        <w:pStyle w:val="Cuerpodeltexto1"/>
        <w:shd w:val="clear" w:color="auto" w:fill="auto"/>
        <w:tabs>
          <w:tab w:val="left" w:leader="none" w:pos="698"/>
        </w:tabs>
        <w:spacing w:before="0" w:after="180" w:line="240" w:lineRule="auto"/>
        <w:ind w:left="60" w:right="40" w:firstLine="0"/>
        <w:contextualSpacing/>
        <w:jc w:val="both"/>
        <w:rPr>
          <w:rFonts w:ascii="Arial" w:hAnsi="Arial" w:cs="Arial"/>
          <w:sz w:val="24"/>
          <w:szCs w:val="24"/>
          <w:lang w:eastAsia="es-ES"/>
        </w:rPr>
      </w:pPr>
    </w:p>
    <w:p w:rsidRPr="005D2FEF" w:rsidR="00F03957" w:rsidP="00BB348C" w:rsidRDefault="00F03957" w14:paraId="17A38F13" w14:textId="77777777">
      <w:pPr>
        <w:pStyle w:val="Cuerpodeltexto1"/>
        <w:shd w:val="clear" w:color="auto" w:fill="auto"/>
        <w:spacing w:before="0" w:after="424" w:line="240" w:lineRule="auto"/>
        <w:ind w:left="20" w:right="20" w:firstLine="0"/>
        <w:contextualSpacing/>
        <w:jc w:val="both"/>
        <w:rPr>
          <w:rFonts w:ascii="Arial" w:hAnsi="Arial" w:cs="Arial"/>
          <w:sz w:val="24"/>
          <w:szCs w:val="24"/>
        </w:rPr>
      </w:pPr>
      <w:r w:rsidRPr="582ED613" w:rsidR="582ED613">
        <w:rPr>
          <w:rFonts w:ascii="Arial" w:hAnsi="Arial" w:cs="Arial"/>
          <w:sz w:val="24"/>
          <w:szCs w:val="24"/>
          <w:lang w:eastAsia="es-ES"/>
        </w:rPr>
        <w:t>El daño tradicionalmente se ha dividido en daño material, en sus acepciones de lucro cesante y daño emergente y en daño moral. Los primeros afectan el patrimonio económico del perjudicado, el moral afecta los sentimientos o el aspecto interno de la persona, muchas definiciones se dan de este tipo de daños, lo cierto es que el daño moral no afecta el patrimonio del perjudicado, solo sus aspectos íntimos, sentimentales y afectivos, lo constituyen la angustia y el dolor que el hecho le ocasiona.</w:t>
      </w:r>
    </w:p>
    <w:p w:rsidR="582ED613" w:rsidP="582ED613" w:rsidRDefault="582ED613" w14:paraId="2226F647" w14:textId="32B1B90C">
      <w:pPr>
        <w:pStyle w:val="Cuerpodeltexto1"/>
        <w:shd w:val="clear" w:color="auto" w:fill="auto"/>
        <w:spacing w:before="0" w:after="424" w:line="240" w:lineRule="auto"/>
        <w:ind w:left="20" w:right="20" w:firstLine="0"/>
        <w:contextualSpacing/>
        <w:jc w:val="both"/>
        <w:rPr>
          <w:rFonts w:ascii="Arial" w:hAnsi="Arial" w:cs="Arial"/>
          <w:sz w:val="24"/>
          <w:szCs w:val="24"/>
          <w:lang w:eastAsia="es-ES"/>
        </w:rPr>
      </w:pPr>
    </w:p>
    <w:p w:rsidRPr="005D2FEF" w:rsidR="00F03957" w:rsidP="00BB348C" w:rsidRDefault="00F03957" w14:paraId="17A38F14" w14:textId="77777777">
      <w:pPr>
        <w:pStyle w:val="Cuerpodeltexto1"/>
        <w:shd w:val="clear" w:color="auto" w:fill="auto"/>
        <w:spacing w:before="0" w:after="476" w:line="240" w:lineRule="auto"/>
        <w:ind w:left="40" w:firstLine="0"/>
        <w:contextualSpacing/>
        <w:jc w:val="both"/>
        <w:rPr>
          <w:rFonts w:ascii="Arial" w:hAnsi="Arial" w:cs="Arial"/>
          <w:sz w:val="24"/>
          <w:szCs w:val="24"/>
        </w:rPr>
      </w:pPr>
      <w:r w:rsidRPr="005D2FEF">
        <w:rPr>
          <w:rFonts w:ascii="Arial" w:hAnsi="Arial" w:cs="Arial"/>
          <w:b/>
          <w:sz w:val="24"/>
          <w:szCs w:val="24"/>
          <w:lang w:eastAsia="es-ES_tradnl"/>
        </w:rPr>
        <w:t>EL DAÑO MORAL:</w:t>
      </w:r>
      <w:r w:rsidRPr="005D2FEF" w:rsidR="008F1D7B">
        <w:rPr>
          <w:rFonts w:ascii="Arial" w:hAnsi="Arial" w:cs="Arial"/>
          <w:b/>
          <w:sz w:val="24"/>
          <w:szCs w:val="24"/>
          <w:lang w:eastAsia="es-ES_tradnl"/>
        </w:rPr>
        <w:t xml:space="preserve"> </w:t>
      </w:r>
      <w:r w:rsidRPr="005D2FEF">
        <w:rPr>
          <w:rFonts w:ascii="Arial" w:hAnsi="Arial" w:cs="Arial"/>
          <w:sz w:val="24"/>
          <w:szCs w:val="24"/>
          <w:lang w:eastAsia="es-ES_tradnl"/>
        </w:rPr>
        <w:t>Está concebido como el dolor o sufrimiento que la víctima experimenta, dada su naturaleza corresponde al mundo de la sensibilidad espiritual en relación directa con la dignidad humana; cubre el ámbito de la aflicción por la congoja, el dolor, la atribulación que tiene que resistir la víctima como consecuencia inmediata y directa del hecho dañino. Nuestra jurisprudencia y doctrina han sido claros al señalar que es imposible tasarlo económicamente, que no es posible su reparación integral, solamente puede buscarse hacerlo menos intenso mediante el reconocimiento de un paliativo económico, sin que ello implique que pueda sanarse, solo se hace más llevadero con dicho resarcimiento. Este resarcimiento económico depende directamente del discrecional arbitrio judicial fundado en las circunstancias especiales del caso y de la víctima. La función del juez debe ser, en su valoración, mesurada, ponderada y en equidad. La Sala de Casación Civil de la Corte Suprema de Justicia en fallo de febrero 28 de 1990 dijo al respecto:</w:t>
      </w:r>
    </w:p>
    <w:p w:rsidRPr="005D2FEF" w:rsidR="00F03957" w:rsidP="00BB348C" w:rsidRDefault="7C16AA22" w14:paraId="17A38F15" w14:textId="4ED4780E">
      <w:pPr>
        <w:pStyle w:val="Cuerpodeltexto31"/>
        <w:shd w:val="clear" w:color="auto" w:fill="auto"/>
        <w:spacing w:before="0" w:line="240" w:lineRule="auto"/>
        <w:ind w:left="40" w:right="40"/>
        <w:contextualSpacing/>
        <w:rPr>
          <w:rFonts w:ascii="Arial" w:hAnsi="Arial" w:cs="Arial"/>
          <w:sz w:val="24"/>
          <w:szCs w:val="24"/>
        </w:rPr>
      </w:pPr>
      <w:r w:rsidRPr="582ED613" w:rsidR="582ED613">
        <w:rPr>
          <w:rFonts w:ascii="Arial" w:hAnsi="Arial" w:cs="Arial"/>
          <w:sz w:val="24"/>
          <w:szCs w:val="24"/>
          <w:lang w:eastAsia="es-ES"/>
        </w:rPr>
        <w:t>"... "quizá por lo que su apreciación es económicamente inasible, se ha juzgado que el camino más adecuado para establecer el</w:t>
      </w:r>
      <w:r w:rsidRPr="582ED613" w:rsidR="582ED613">
        <w:rPr>
          <w:rStyle w:val="Cuerpodeltexto3Negrita"/>
          <w:rFonts w:ascii="Arial" w:hAnsi="Arial" w:cs="Arial"/>
          <w:sz w:val="24"/>
          <w:szCs w:val="24"/>
          <w:lang w:eastAsia="es-ES"/>
        </w:rPr>
        <w:t xml:space="preserve"> quantum</w:t>
      </w:r>
      <w:r w:rsidRPr="582ED613" w:rsidR="582ED613">
        <w:rPr>
          <w:rFonts w:ascii="Arial" w:hAnsi="Arial" w:cs="Arial"/>
          <w:sz w:val="24"/>
          <w:szCs w:val="24"/>
          <w:lang w:eastAsia="es-ES"/>
        </w:rPr>
        <w:t xml:space="preserve"> que en dinero se ha de señalar a la indemnización del daño moral, es el del prudente arbitrio judicial. De este modo lo lm aceptado la jurisprudencia de la corle, </w:t>
      </w:r>
      <w:r w:rsidRPr="582ED613" w:rsidR="582ED613">
        <w:rPr>
          <w:rFonts w:ascii="Arial" w:hAnsi="Arial" w:cs="Arial"/>
          <w:sz w:val="24"/>
          <w:szCs w:val="24"/>
          <w:lang w:eastAsia="es-ES"/>
        </w:rPr>
        <w:t>lmbida</w:t>
      </w:r>
      <w:r w:rsidRPr="582ED613" w:rsidR="582ED613">
        <w:rPr>
          <w:rFonts w:ascii="Arial" w:hAnsi="Arial" w:cs="Arial"/>
          <w:sz w:val="24"/>
          <w:szCs w:val="24"/>
          <w:lang w:eastAsia="es-ES"/>
        </w:rPr>
        <w:t xml:space="preserve"> cuenta de que ningún otro medio podía cumplir de una mejor manera una tarea que, por desempeñarse en el absoluto campo de la subjetividad, no deja de presentar ciertos visos de evanescencia" (</w:t>
      </w:r>
      <w:r w:rsidRPr="582ED613" w:rsidR="582ED613">
        <w:rPr>
          <w:rFonts w:ascii="Arial" w:hAnsi="Arial" w:cs="Arial"/>
          <w:sz w:val="24"/>
          <w:szCs w:val="24"/>
          <w:lang w:eastAsia="es-ES"/>
        </w:rPr>
        <w:t>Sent</w:t>
      </w:r>
      <w:r w:rsidRPr="582ED613" w:rsidR="582ED613">
        <w:rPr>
          <w:rFonts w:ascii="Arial" w:hAnsi="Arial" w:cs="Arial"/>
          <w:sz w:val="24"/>
          <w:szCs w:val="24"/>
          <w:lang w:eastAsia="es-ES"/>
        </w:rPr>
        <w:t>. del 2 de julio de 1987).</w:t>
      </w:r>
    </w:p>
    <w:p w:rsidRPr="005D2FEF" w:rsidR="00F03957" w:rsidP="00BB348C" w:rsidRDefault="7C16AA22" w14:paraId="17A38F16" w14:textId="7956CBE3">
      <w:pPr>
        <w:pStyle w:val="Cuerpodeltexto31"/>
        <w:shd w:val="clear" w:color="auto" w:fill="auto"/>
        <w:spacing w:before="0" w:line="240" w:lineRule="auto"/>
        <w:ind w:left="40" w:right="40"/>
        <w:contextualSpacing/>
        <w:rPr>
          <w:rFonts w:ascii="Arial" w:hAnsi="Arial" w:cs="Arial"/>
          <w:sz w:val="24"/>
          <w:szCs w:val="24"/>
        </w:rPr>
      </w:pPr>
      <w:r w:rsidRPr="582ED613" w:rsidR="582ED613">
        <w:rPr>
          <w:rFonts w:ascii="Arial" w:hAnsi="Arial" w:cs="Arial"/>
          <w:sz w:val="24"/>
          <w:szCs w:val="24"/>
          <w:lang w:eastAsia="es-ES"/>
        </w:rPr>
        <w:t>Admitido que el</w:t>
      </w:r>
      <w:r w:rsidRPr="582ED613" w:rsidR="582ED613">
        <w:rPr>
          <w:rStyle w:val="Cuerpodeltexto3Negrita"/>
          <w:rFonts w:ascii="Arial" w:hAnsi="Arial" w:cs="Arial"/>
          <w:sz w:val="24"/>
          <w:szCs w:val="24"/>
          <w:lang w:eastAsia="es-ES"/>
        </w:rPr>
        <w:t xml:space="preserve"> </w:t>
      </w:r>
      <w:r w:rsidRPr="582ED613" w:rsidR="582ED613">
        <w:rPr>
          <w:rStyle w:val="Cuerpodeltexto3Negrita"/>
          <w:rFonts w:ascii="Arial" w:hAnsi="Arial" w:cs="Arial"/>
          <w:sz w:val="24"/>
          <w:szCs w:val="24"/>
          <w:lang w:eastAsia="es-ES"/>
        </w:rPr>
        <w:t>adbitrium</w:t>
      </w:r>
      <w:r w:rsidRPr="582ED613" w:rsidR="582ED613">
        <w:rPr>
          <w:rStyle w:val="Cuerpodeltexto3Negrita"/>
          <w:rFonts w:ascii="Arial" w:hAnsi="Arial" w:cs="Arial"/>
          <w:sz w:val="24"/>
          <w:szCs w:val="24"/>
          <w:lang w:eastAsia="es-ES"/>
        </w:rPr>
        <w:t xml:space="preserve"> </w:t>
      </w:r>
      <w:r w:rsidRPr="582ED613" w:rsidR="582ED613">
        <w:rPr>
          <w:rStyle w:val="Cuerpodeltexto3Negrita"/>
          <w:rFonts w:ascii="Arial" w:hAnsi="Arial" w:cs="Arial"/>
          <w:sz w:val="24"/>
          <w:szCs w:val="24"/>
          <w:lang w:eastAsia="es-ES"/>
        </w:rPr>
        <w:t>iudicis</w:t>
      </w:r>
      <w:r w:rsidRPr="582ED613" w:rsidR="582ED613">
        <w:rPr>
          <w:rFonts w:ascii="Arial" w:hAnsi="Arial" w:cs="Arial"/>
          <w:sz w:val="24"/>
          <w:szCs w:val="24"/>
          <w:lang w:eastAsia="es-ES"/>
        </w:rPr>
        <w:t xml:space="preserve"> es el camino viable para determinar el monto de la reparación que por el daño moral subjetivo corresponda, queda el problema de su estimación máxima, de manera que el criterio equitativo que al juez debe inspirar en tal delicado punto no degenere en arbitrariedad, y se entronice la incertidumbre de una materia en la que es indispensable que reine toda la claridad y transparencia posibles.</w:t>
      </w:r>
    </w:p>
    <w:p w:rsidRPr="005D2FEF" w:rsidR="00F03957" w:rsidP="00BB348C" w:rsidRDefault="00F03957" w14:paraId="17A38F17" w14:textId="77777777">
      <w:pPr>
        <w:pStyle w:val="Cuerpodeltexto31"/>
        <w:shd w:val="clear" w:color="auto" w:fill="auto"/>
        <w:spacing w:before="0" w:line="240" w:lineRule="auto"/>
        <w:ind w:left="40" w:right="40"/>
        <w:contextualSpacing/>
        <w:rPr>
          <w:rFonts w:ascii="Arial" w:hAnsi="Arial" w:cs="Arial"/>
          <w:sz w:val="24"/>
          <w:szCs w:val="24"/>
        </w:rPr>
      </w:pPr>
      <w:r w:rsidRPr="005D2FEF">
        <w:rPr>
          <w:rFonts w:ascii="Arial" w:hAnsi="Arial" w:cs="Arial"/>
          <w:sz w:val="24"/>
          <w:szCs w:val="24"/>
          <w:lang w:eastAsia="es-ES_tradnl"/>
        </w:rPr>
        <w:t>Acerca de tal aspecto y en vista de la ausencia de un explícito mandato legal al respecto, la corte, con apoyo en la misión unificadora de la jurisprudencia que por ley le corresponde, viene, de tiempo en tiempo y desde algunos años, señalando unos topes máximos de dinero dentro de los cuales es, a juicio de aquella, admisible que el juez ejerza su prudente arbitrio al estimar el monto de la compensación por el perjuicio moral"</w:t>
      </w:r>
    </w:p>
    <w:p w:rsidRPr="005D2FEF" w:rsidR="00F03957" w:rsidP="00BB348C" w:rsidRDefault="7C16AA22" w14:paraId="17A38F18" w14:textId="3AF8E0D5">
      <w:pPr>
        <w:pStyle w:val="Cuerpodeltexto1"/>
        <w:shd w:val="clear" w:color="auto" w:fill="auto"/>
        <w:spacing w:before="0" w:after="180" w:line="240" w:lineRule="auto"/>
        <w:ind w:left="40" w:right="40" w:firstLine="0"/>
        <w:contextualSpacing/>
        <w:jc w:val="both"/>
        <w:rPr>
          <w:rFonts w:ascii="Arial" w:hAnsi="Arial" w:cs="Arial"/>
          <w:sz w:val="24"/>
          <w:szCs w:val="24"/>
          <w:lang w:eastAsia="es-ES"/>
        </w:rPr>
      </w:pPr>
      <w:r w:rsidRPr="582ED613" w:rsidR="582ED613">
        <w:rPr>
          <w:rFonts w:ascii="Arial" w:hAnsi="Arial" w:cs="Arial"/>
          <w:sz w:val="24"/>
          <w:szCs w:val="24"/>
          <w:lang w:eastAsia="es-ES"/>
        </w:rPr>
        <w:t xml:space="preserve">De manera incuestionable las lesiones causadas a YEFERSSON GUZMAN MEDINA </w:t>
      </w:r>
      <w:r w:rsidRPr="582ED613" w:rsidR="582ED613">
        <w:rPr>
          <w:rFonts w:ascii="Arial" w:hAnsi="Arial" w:cs="Arial"/>
          <w:sz w:val="24"/>
          <w:szCs w:val="24"/>
          <w:lang w:val="es-ES" w:eastAsia="es-ES"/>
        </w:rPr>
        <w:t xml:space="preserve">, </w:t>
      </w:r>
      <w:r w:rsidRPr="582ED613" w:rsidR="582ED613">
        <w:rPr>
          <w:rFonts w:ascii="Arial" w:hAnsi="Arial" w:cs="Arial"/>
          <w:color w:val="000000" w:themeColor="text1" w:themeTint="FF" w:themeShade="FF"/>
          <w:sz w:val="24"/>
          <w:szCs w:val="24"/>
        </w:rPr>
        <w:t xml:space="preserve">con el automóvil </w:t>
      </w:r>
      <w:r w:rsidRPr="582ED613" w:rsidR="582ED613">
        <w:rPr>
          <w:rFonts w:ascii="Arial" w:hAnsi="Arial" w:cs="Arial"/>
          <w:color w:val="000000" w:themeColor="text1" w:themeTint="FF" w:themeShade="FF"/>
          <w:sz w:val="24"/>
          <w:szCs w:val="24"/>
        </w:rPr>
        <w:t>minicooper</w:t>
      </w:r>
      <w:r w:rsidRPr="582ED613" w:rsidR="582ED613">
        <w:rPr>
          <w:rFonts w:ascii="Arial" w:hAnsi="Arial" w:cs="Arial"/>
          <w:color w:val="000000" w:themeColor="text1" w:themeTint="FF" w:themeShade="FF"/>
          <w:sz w:val="24"/>
          <w:szCs w:val="24"/>
        </w:rPr>
        <w:t xml:space="preserve"> de placa KZP499, </w:t>
      </w:r>
      <w:r w:rsidRPr="582ED613" w:rsidR="582ED613">
        <w:rPr>
          <w:rFonts w:ascii="Arial" w:hAnsi="Arial" w:cs="Arial"/>
          <w:sz w:val="24"/>
          <w:szCs w:val="24"/>
          <w:lang w:eastAsia="es-ES"/>
        </w:rPr>
        <w:t xml:space="preserve">conducida por el Sr. </w:t>
      </w:r>
      <w:r w:rsidRPr="582ED613" w:rsidR="582ED613">
        <w:rPr>
          <w:rFonts w:ascii="Arial" w:hAnsi="Arial" w:cs="Arial"/>
          <w:sz w:val="24"/>
          <w:szCs w:val="24"/>
          <w:lang w:eastAsia="es-ES"/>
        </w:rPr>
        <w:t>HOHANY SEBASTIAN SIERRA GONZALEZ, identificado con cédula 1.037.609.425</w:t>
      </w:r>
      <w:r w:rsidRPr="582ED613" w:rsidR="582ED613">
        <w:rPr>
          <w:rFonts w:ascii="Arial" w:hAnsi="Arial" w:cs="Arial"/>
          <w:sz w:val="24"/>
          <w:szCs w:val="24"/>
          <w:lang w:eastAsia="es-ES"/>
        </w:rPr>
        <w:t xml:space="preserve">, genera en la víctima dolor, aflicción y desasosiego que debe ser reparado. </w:t>
      </w:r>
    </w:p>
    <w:p w:rsidRPr="005D2FEF" w:rsidR="00F03957" w:rsidP="00BB348C" w:rsidRDefault="00F03957" w14:paraId="17A38F19" w14:textId="77777777">
      <w:pPr>
        <w:pStyle w:val="NormalWeb"/>
        <w:ind w:left="0"/>
        <w:contextualSpacing/>
        <w:jc w:val="both"/>
        <w:rPr>
          <w:rFonts w:ascii="Arial" w:hAnsi="Arial" w:cs="Arial"/>
          <w:lang w:val="es-ES"/>
        </w:rPr>
      </w:pPr>
      <w:r w:rsidRPr="005D2FEF">
        <w:rPr>
          <w:rFonts w:ascii="Arial" w:hAnsi="Arial" w:cs="Arial"/>
          <w:b/>
          <w:lang w:val="es-ES"/>
        </w:rPr>
        <w:t>DAÑOS Y PERJUICIOS</w:t>
      </w:r>
    </w:p>
    <w:p w:rsidRPr="005D2FEF" w:rsidR="00F03957" w:rsidP="00BB348C" w:rsidRDefault="00F03957" w14:paraId="17A38F1A" w14:textId="1505829D">
      <w:pPr>
        <w:spacing/>
        <w:contextualSpacing/>
        <w:jc w:val="both"/>
        <w:rPr>
          <w:rFonts w:ascii="Arial" w:hAnsi="Arial" w:cs="Arial"/>
          <w:lang w:eastAsia="es-CO"/>
        </w:rPr>
      </w:pPr>
      <w:r w:rsidRPr="582ED613" w:rsidR="582ED613">
        <w:rPr>
          <w:rFonts w:ascii="Arial" w:hAnsi="Arial" w:cs="Arial"/>
          <w:lang w:eastAsia="es-CO"/>
        </w:rPr>
        <w:t xml:space="preserve">En su estancia de convalecencia, los múltiples procedimientos médicos y demás tratamientos incluyendo las sesiones de terapia llevaron a el Señor YEFERSSON GUZMAN MEDINA   a soportar, (incluyendo a su grupo </w:t>
      </w:r>
      <w:r w:rsidRPr="582ED613" w:rsidR="582ED613">
        <w:rPr>
          <w:rFonts w:ascii="Arial" w:hAnsi="Arial" w:cs="Arial"/>
          <w:lang w:eastAsia="es-CO"/>
        </w:rPr>
        <w:t>familiar) una</w:t>
      </w:r>
      <w:r w:rsidRPr="582ED613" w:rsidR="582ED613">
        <w:rPr>
          <w:rFonts w:ascii="Arial" w:hAnsi="Arial" w:cs="Arial"/>
          <w:lang w:eastAsia="es-CO"/>
        </w:rPr>
        <w:t xml:space="preserve"> penosa, angustiante y terrible vivencia; al dolor de las tantas limitaciones de la vida de relación.</w:t>
      </w:r>
    </w:p>
    <w:p w:rsidRPr="005D2FEF" w:rsidR="00F03957" w:rsidP="00BB348C" w:rsidRDefault="00F03957" w14:paraId="17A38F1B" w14:textId="77777777">
      <w:pPr>
        <w:contextualSpacing/>
        <w:jc w:val="both"/>
        <w:rPr>
          <w:rFonts w:ascii="Arial" w:hAnsi="Arial" w:cs="Arial"/>
          <w:lang w:eastAsia="es-CO"/>
        </w:rPr>
      </w:pPr>
    </w:p>
    <w:p w:rsidRPr="005D2FEF" w:rsidR="00F03957" w:rsidP="00BB348C" w:rsidRDefault="00F03957" w14:paraId="17A38F1C" w14:textId="2D6063E4">
      <w:pPr>
        <w:spacing/>
        <w:contextualSpacing/>
        <w:jc w:val="both"/>
        <w:rPr>
          <w:rFonts w:ascii="Arial" w:hAnsi="Arial" w:cs="Arial"/>
          <w:lang w:eastAsia="es-CO"/>
        </w:rPr>
      </w:pPr>
      <w:r w:rsidRPr="582ED613" w:rsidR="582ED613">
        <w:rPr>
          <w:rFonts w:ascii="Arial" w:hAnsi="Arial" w:cs="Arial"/>
          <w:lang w:eastAsia="es-CO"/>
        </w:rPr>
        <w:t xml:space="preserve">Como se puede demostrar. El Señor YEFERSSON GUZMAN MEDINA, (incluyendo a su grupo familiar) ha sufrido y </w:t>
      </w:r>
      <w:r w:rsidRPr="582ED613" w:rsidR="582ED613">
        <w:rPr>
          <w:rFonts w:ascii="Arial" w:hAnsi="Arial" w:cs="Arial"/>
          <w:lang w:eastAsia="es-CO"/>
        </w:rPr>
        <w:t>aún</w:t>
      </w:r>
      <w:r w:rsidRPr="582ED613" w:rsidR="582ED613">
        <w:rPr>
          <w:rFonts w:ascii="Arial" w:hAnsi="Arial" w:cs="Arial"/>
          <w:lang w:eastAsia="es-CO"/>
        </w:rPr>
        <w:t xml:space="preserve"> se encuentran inmersos en una profunda tristeza, máxime si se tiene en cuenta que el agobio radica en la inactividad de mi representado, luego del accidente; cuando antes del accidente era una persona de excelentes condiciones físicas, mentales. </w:t>
      </w:r>
    </w:p>
    <w:p w:rsidRPr="005D2FEF" w:rsidR="00F03957" w:rsidP="00BB348C" w:rsidRDefault="00F03957" w14:paraId="17A38F1D" w14:textId="77777777">
      <w:pPr>
        <w:contextualSpacing/>
        <w:jc w:val="both"/>
        <w:rPr>
          <w:rFonts w:ascii="Arial" w:hAnsi="Arial" w:cs="Arial"/>
          <w:lang w:eastAsia="es-CO"/>
        </w:rPr>
      </w:pPr>
    </w:p>
    <w:p w:rsidRPr="005D2FEF" w:rsidR="00F03957" w:rsidP="582ED613" w:rsidRDefault="7C16AA22" w14:paraId="17A38F1E" w14:textId="3DB276FB">
      <w:pPr>
        <w:pStyle w:val="Normal"/>
        <w:spacing/>
        <w:contextualSpacing/>
        <w:jc w:val="both"/>
        <w:rPr>
          <w:rFonts w:ascii="Arial" w:hAnsi="Arial" w:cs="Arial"/>
          <w:color w:val="000000"/>
          <w:lang w:val="es-CO"/>
        </w:rPr>
      </w:pPr>
      <w:r w:rsidRPr="582ED613" w:rsidR="582ED613">
        <w:rPr>
          <w:rFonts w:ascii="Arial" w:hAnsi="Arial" w:cs="Arial"/>
          <w:lang w:eastAsia="es-CO"/>
        </w:rPr>
        <w:t xml:space="preserve">Tal como se puede probar,  </w:t>
      </w:r>
      <w:r w:rsidRPr="582ED613" w:rsidR="582ED613">
        <w:rPr>
          <w:rFonts w:ascii="Arial" w:hAnsi="Arial" w:cs="Arial"/>
          <w:color w:val="000000" w:themeColor="text1" w:themeTint="FF" w:themeShade="FF"/>
          <w:lang w:val="es-CO"/>
        </w:rPr>
        <w:t xml:space="preserve">mediante la historia clínica el Señor </w:t>
      </w:r>
      <w:r w:rsidRPr="582ED613" w:rsidR="582ED613">
        <w:rPr>
          <w:rFonts w:ascii="Arial" w:hAnsi="Arial" w:cs="Arial"/>
        </w:rPr>
        <w:t>YEFERSSON GUZMAN MEDINA</w:t>
      </w:r>
      <w:r w:rsidRPr="582ED613" w:rsidR="582ED613">
        <w:rPr>
          <w:rFonts w:ascii="Arial" w:hAnsi="Arial" w:cs="Arial"/>
          <w:color w:val="000000" w:themeColor="text1" w:themeTint="FF" w:themeShade="FF"/>
          <w:lang w:val="es-CO"/>
        </w:rPr>
        <w:t xml:space="preserve">, sufrió afectaciones en su integridad física como consecuencias de este accidente, La víctima presenta las siguientes afectaciones: MIEMBROS SUPERIORES: dolor en hombro DER, no tolera el examen físico, hay crepitación con los arcos pasivos, pero paciente no permite realizar maniobras por dolor. EXTREMIDADES INFERIORES MIEMBROS INFERIORES: Dolor en primer dedo en cara lateral, medial, falange proximal y distal, no hay edema, no hay equimosis no haya inestabilidad Diagnósticos activos después de la nota </w:t>
      </w:r>
      <w:r w:rsidRPr="582ED613" w:rsidR="582ED613">
        <w:rPr>
          <w:rFonts w:ascii="Arial" w:hAnsi="Arial" w:cs="Arial"/>
          <w:color w:val="000000" w:themeColor="text1" w:themeTint="FF" w:themeShade="FF"/>
          <w:lang w:val="es-CO"/>
        </w:rPr>
        <w:t>Diagnóstico  de</w:t>
      </w:r>
      <w:r w:rsidRPr="582ED613" w:rsidR="582ED613">
        <w:rPr>
          <w:rFonts w:ascii="Arial" w:hAnsi="Arial" w:cs="Arial"/>
          <w:color w:val="000000" w:themeColor="text1" w:themeTint="FF" w:themeShade="FF"/>
          <w:lang w:val="es-CO"/>
        </w:rPr>
        <w:t xml:space="preserve">  ingreso -FRACTURA </w:t>
      </w:r>
      <w:r w:rsidRPr="582ED613" w:rsidR="582ED613">
        <w:rPr>
          <w:rFonts w:ascii="Arial" w:hAnsi="Arial" w:cs="Arial"/>
          <w:color w:val="000000" w:themeColor="text1" w:themeTint="FF" w:themeShade="FF"/>
          <w:lang w:val="es-CO"/>
        </w:rPr>
        <w:t>DE  LOS</w:t>
      </w:r>
      <w:r w:rsidRPr="582ED613" w:rsidR="582ED613">
        <w:rPr>
          <w:rFonts w:ascii="Arial" w:hAnsi="Arial" w:cs="Arial"/>
          <w:color w:val="000000" w:themeColor="text1" w:themeTint="FF" w:themeShade="FF"/>
          <w:lang w:val="es-CO"/>
        </w:rPr>
        <w:t xml:space="preserve"> HUESOS DEL DEDO GORDO DEL PIE, CONTUSION DELHOMBRO Y DEL BRAZO, que afecta el cuerpo carácter permanente.  Generando limitaciones físicas en su actividad laboral y su diario vivir que ha tenido que padecer y seguirá padeciendo por el resto de su vida, igual que limitaciones estéticas a de allí el daño EN EL PATRIMONIO A LA INTEGRIDAD CORPORAL, FISIOLOGICA, ESTETICA, DOLOR, ANGUSTIA y por ende el PERJUICIO A LA VIDA DE RELACION o PERJUICIOS DE PLACER DE VIDA, quien antes de la lesión gozaba y se encontraba en perfectas condiciones de vida y salud. </w:t>
      </w:r>
      <w:r w:rsidRPr="582ED613" w:rsidR="582ED613">
        <w:rPr>
          <w:rFonts w:ascii="Arial" w:hAnsi="Arial" w:cs="Arial"/>
          <w:color w:val="000000" w:themeColor="text1" w:themeTint="FF" w:themeShade="FF"/>
          <w:lang w:val="es-CO"/>
        </w:rPr>
        <w:t>Así mismo como los DAÑOS MATERIALES Y LUCRO CESANTE.</w:t>
      </w:r>
    </w:p>
    <w:p w:rsidRPr="005D2FEF" w:rsidR="00F03957" w:rsidP="00BB348C" w:rsidRDefault="00F03957" w14:paraId="17A38F1F" w14:textId="77777777">
      <w:pPr>
        <w:contextualSpacing/>
        <w:jc w:val="both"/>
        <w:rPr>
          <w:rFonts w:ascii="Arial" w:hAnsi="Arial" w:cs="Arial"/>
          <w:color w:val="000000"/>
          <w:lang w:val="es-CO"/>
        </w:rPr>
      </w:pPr>
    </w:p>
    <w:p w:rsidRPr="005D2FEF" w:rsidR="00F03957" w:rsidP="00BB348C" w:rsidRDefault="00F03957" w14:paraId="17A38F20" w14:textId="3748E2EE">
      <w:pPr>
        <w:spacing/>
        <w:contextualSpacing/>
        <w:jc w:val="both"/>
        <w:rPr>
          <w:rFonts w:ascii="Arial" w:hAnsi="Arial" w:cs="Arial"/>
          <w:color w:val="000000"/>
          <w:lang w:val="es-CO"/>
        </w:rPr>
      </w:pPr>
      <w:r w:rsidRPr="7C324E25" w:rsidR="7C324E25">
        <w:rPr>
          <w:rFonts w:ascii="Arial" w:hAnsi="Arial" w:cs="Arial"/>
          <w:color w:val="000000" w:themeColor="text1" w:themeTint="FF" w:themeShade="FF"/>
          <w:lang w:val="es-CO"/>
        </w:rPr>
        <w:t xml:space="preserve">Es un cambio en la condición digna de existencia, representado en el deterioro de la capacidad laboral y lúdica que puede brindar la integridad corporal. La afección de la normalidad anatómica, fisiológica y estética pone a este Señor en una situación de desventaja frente al </w:t>
      </w:r>
      <w:r w:rsidRPr="7C324E25" w:rsidR="7C324E25">
        <w:rPr>
          <w:rFonts w:ascii="Arial" w:hAnsi="Arial" w:cs="Arial"/>
          <w:color w:val="000000" w:themeColor="text1" w:themeTint="FF" w:themeShade="FF"/>
          <w:lang w:val="es-CO"/>
        </w:rPr>
        <w:t>concepto de</w:t>
      </w:r>
      <w:r w:rsidRPr="7C324E25" w:rsidR="7C324E25">
        <w:rPr>
          <w:rFonts w:ascii="Arial" w:hAnsi="Arial" w:cs="Arial"/>
          <w:color w:val="000000" w:themeColor="text1" w:themeTint="FF" w:themeShade="FF"/>
          <w:lang w:val="es-CO"/>
        </w:rPr>
        <w:t xml:space="preserve"> regularidad, viéndose disminuida su actividad académica y lúdica.</w:t>
      </w:r>
    </w:p>
    <w:p w:rsidRPr="005D2FEF" w:rsidR="00F03957" w:rsidP="00BB348C" w:rsidRDefault="00F03957" w14:paraId="17A38F21" w14:textId="77777777">
      <w:pPr>
        <w:contextualSpacing/>
        <w:jc w:val="both"/>
        <w:rPr>
          <w:rFonts w:ascii="Arial" w:hAnsi="Arial" w:cs="Arial"/>
          <w:color w:val="000000"/>
          <w:lang w:val="es-CO"/>
        </w:rPr>
      </w:pPr>
    </w:p>
    <w:p w:rsidRPr="005D2FEF" w:rsidR="00F03957" w:rsidP="00BB348C" w:rsidRDefault="00F03957" w14:paraId="17A38F22" w14:textId="7B1B31DB">
      <w:pPr>
        <w:spacing/>
        <w:contextualSpacing/>
        <w:jc w:val="both"/>
        <w:rPr>
          <w:rFonts w:ascii="Arial" w:hAnsi="Arial" w:cs="Arial"/>
          <w:color w:val="000000"/>
          <w:lang w:val="es-CO"/>
        </w:rPr>
      </w:pPr>
      <w:r w:rsidRPr="7C324E25" w:rsidR="7C324E25">
        <w:rPr>
          <w:rFonts w:ascii="Arial" w:hAnsi="Arial" w:cs="Arial"/>
          <w:color w:val="000000" w:themeColor="text1" w:themeTint="FF" w:themeShade="FF"/>
          <w:lang w:val="es-CO"/>
        </w:rPr>
        <w:t xml:space="preserve">No podrá desconocerse que alteraciones tales </w:t>
      </w:r>
      <w:r w:rsidRPr="7C324E25" w:rsidR="7C324E25">
        <w:rPr>
          <w:rFonts w:ascii="Arial" w:hAnsi="Arial" w:cs="Arial"/>
          <w:color w:val="000000" w:themeColor="text1" w:themeTint="FF" w:themeShade="FF"/>
          <w:lang w:val="es-CO"/>
        </w:rPr>
        <w:t>como perdidas</w:t>
      </w:r>
      <w:r w:rsidRPr="7C324E25" w:rsidR="7C324E25">
        <w:rPr>
          <w:rFonts w:ascii="Arial" w:hAnsi="Arial" w:cs="Arial"/>
          <w:color w:val="000000" w:themeColor="text1" w:themeTint="FF" w:themeShade="FF"/>
          <w:lang w:val="es-CO"/>
        </w:rPr>
        <w:t xml:space="preserve"> funcionales, cicatrices de consideraciones en su cuerpo. Y que son constitutivas de afección a la vida de relación.  </w:t>
      </w:r>
    </w:p>
    <w:p w:rsidRPr="005D2FEF" w:rsidR="00F03957" w:rsidP="00BB348C" w:rsidRDefault="00F03957" w14:paraId="17A38F23" w14:textId="77777777">
      <w:pPr>
        <w:contextualSpacing/>
        <w:jc w:val="both"/>
        <w:rPr>
          <w:rFonts w:ascii="Arial" w:hAnsi="Arial" w:cs="Arial"/>
          <w:lang w:eastAsia="es-CO"/>
        </w:rPr>
      </w:pPr>
    </w:p>
    <w:p w:rsidRPr="005D2FEF" w:rsidR="00F03957" w:rsidP="582ED613" w:rsidRDefault="00F03957" w14:paraId="17A38F24" w14:textId="77777777">
      <w:pPr>
        <w:shd w:val="clear" w:color="auto" w:fill="FFFFFF" w:themeFill="background1"/>
        <w:spacing w:before="135" w:after="135"/>
        <w:contextualSpacing/>
        <w:jc w:val="both"/>
        <w:rPr>
          <w:rFonts w:ascii="Arial" w:hAnsi="Arial" w:cs="Arial"/>
          <w:lang w:eastAsia="es-CO"/>
        </w:rPr>
      </w:pPr>
      <w:r w:rsidRPr="582ED613" w:rsidR="582ED613">
        <w:rPr>
          <w:rFonts w:ascii="Arial" w:hAnsi="Arial" w:cs="Arial"/>
          <w:lang w:eastAsia="es-CO"/>
        </w:rPr>
        <w:t xml:space="preserve">Por daño moral se entiende la afectación que una persona sufre en sus sentimientos, afectos, creencias, decoro, honor, reputación, vida privada, configuración y aspecto físicos, o bien en la consideración que de sí misma tienen los demás. Se presumirá que hubo daño moral cuando se vulnere o menoscabe ilegítimamente la </w:t>
      </w:r>
      <w:hyperlink r:id="Rd0b4cb9d05434179">
        <w:r w:rsidRPr="582ED613" w:rsidR="582ED613">
          <w:rPr>
            <w:rFonts w:ascii="Arial" w:hAnsi="Arial" w:cs="Arial"/>
            <w:lang w:eastAsia="es-CO"/>
          </w:rPr>
          <w:t>libertad</w:t>
        </w:r>
      </w:hyperlink>
      <w:r w:rsidRPr="582ED613" w:rsidR="582ED613">
        <w:rPr>
          <w:rFonts w:ascii="Arial" w:hAnsi="Arial" w:cs="Arial"/>
          <w:lang w:eastAsia="es-CO"/>
        </w:rPr>
        <w:t xml:space="preserve"> o la integridad física o psíquica de las personas.</w:t>
      </w:r>
    </w:p>
    <w:p w:rsidR="582ED613" w:rsidP="582ED613" w:rsidRDefault="582ED613" w14:paraId="72C42750" w14:textId="0AAA5686">
      <w:pPr>
        <w:pStyle w:val="Normal"/>
        <w:shd w:val="clear" w:color="auto" w:fill="FFFFFF" w:themeFill="background1"/>
        <w:spacing w:before="135" w:after="135"/>
        <w:contextualSpacing/>
        <w:jc w:val="both"/>
        <w:rPr>
          <w:rFonts w:ascii="Arial" w:hAnsi="Arial" w:cs="Arial"/>
          <w:lang w:eastAsia="es-CO"/>
        </w:rPr>
      </w:pPr>
    </w:p>
    <w:p w:rsidRPr="005D2FEF" w:rsidR="00F03957" w:rsidP="7C16AA22" w:rsidRDefault="7C16AA22" w14:paraId="17A38F26" w14:textId="5A9BBC48">
      <w:pPr>
        <w:shd w:val="clear" w:color="auto" w:fill="FFFFFF" w:themeFill="background1"/>
        <w:spacing w:before="135" w:after="135"/>
        <w:contextualSpacing/>
        <w:jc w:val="both"/>
        <w:rPr>
          <w:rFonts w:ascii="Arial" w:hAnsi="Arial" w:cs="Arial"/>
          <w:lang w:eastAsia="es-CO"/>
        </w:rPr>
      </w:pPr>
      <w:r w:rsidRPr="582ED613" w:rsidR="582ED613">
        <w:rPr>
          <w:rFonts w:ascii="Arial" w:hAnsi="Arial" w:cs="Arial"/>
          <w:lang w:eastAsia="es-CO"/>
        </w:rPr>
        <w:t xml:space="preserve">Cuando un hecho u omisión ilícitos produzcan un daño moral, el responsable del mismo tendrá la obligación de repararlo mediante una indemnización en </w:t>
      </w:r>
      <w:hyperlink r:id="Rebc0987ef8354edf">
        <w:r w:rsidRPr="582ED613" w:rsidR="582ED613">
          <w:rPr>
            <w:rFonts w:ascii="Arial" w:hAnsi="Arial" w:cs="Arial"/>
            <w:lang w:eastAsia="es-CO"/>
          </w:rPr>
          <w:t>dinero</w:t>
        </w:r>
      </w:hyperlink>
      <w:r w:rsidRPr="582ED613" w:rsidR="582ED613">
        <w:rPr>
          <w:rFonts w:ascii="Arial" w:hAnsi="Arial" w:cs="Arial"/>
          <w:lang w:eastAsia="es-CO"/>
        </w:rPr>
        <w:t xml:space="preserve">, con independencia de que se haya causado daño material, tanto en </w:t>
      </w:r>
      <w:hyperlink r:id="R4b69368137fd4178">
        <w:r w:rsidRPr="582ED613" w:rsidR="582ED613">
          <w:rPr>
            <w:rFonts w:ascii="Arial" w:hAnsi="Arial" w:cs="Arial"/>
            <w:lang w:eastAsia="es-CO"/>
          </w:rPr>
          <w:t>responsabilidad contractual</w:t>
        </w:r>
      </w:hyperlink>
      <w:r w:rsidRPr="582ED613" w:rsidR="582ED613">
        <w:rPr>
          <w:rFonts w:ascii="Arial" w:hAnsi="Arial" w:cs="Arial"/>
          <w:lang w:eastAsia="es-CO"/>
        </w:rPr>
        <w:t xml:space="preserve"> como extracontractual. Igual obligación de reparar el daño moral tendrá quien incurra en responsabilidad. </w:t>
      </w:r>
      <w:bookmarkStart w:name="_Toc117493561" w:id="8"/>
      <w:bookmarkStart w:name="_Daño_moral" w:id="9"/>
      <w:bookmarkEnd w:id="8"/>
      <w:bookmarkEnd w:id="9"/>
      <w:r w:rsidRPr="582ED613" w:rsidR="582ED613">
        <w:rPr>
          <w:rFonts w:ascii="Arial" w:hAnsi="Arial" w:cs="Arial"/>
          <w:lang w:eastAsia="es-CO"/>
        </w:rPr>
        <w:t>La jurisprudencia ha establecido que daño moral, es el dolor sufrido por una persona como consecuencia de un hecho ilícito de que es víctima sin repercusión patrimonial, aunque importando una disminución de los atributos o facultades morales de quien sufre el daño.</w:t>
      </w:r>
    </w:p>
    <w:p w:rsidR="582ED613" w:rsidP="582ED613" w:rsidRDefault="582ED613" w14:paraId="5DF2267B" w14:textId="25F6A20E">
      <w:pPr>
        <w:pStyle w:val="Normal"/>
        <w:shd w:val="clear" w:color="auto" w:fill="FFFFFF" w:themeFill="background1"/>
        <w:spacing w:before="135" w:after="135"/>
        <w:contextualSpacing/>
        <w:jc w:val="both"/>
        <w:rPr>
          <w:rFonts w:ascii="Arial" w:hAnsi="Arial" w:cs="Arial"/>
          <w:lang w:eastAsia="es-CO"/>
        </w:rPr>
      </w:pPr>
    </w:p>
    <w:p w:rsidRPr="005D2FEF" w:rsidR="00F03957" w:rsidP="582ED613" w:rsidRDefault="00F03957" w14:paraId="17A38F27" w14:textId="77777777">
      <w:pPr>
        <w:shd w:val="clear" w:color="auto" w:fill="FFFFFF" w:themeFill="background1"/>
        <w:spacing w:before="135" w:after="135"/>
        <w:contextualSpacing/>
        <w:jc w:val="both"/>
        <w:rPr>
          <w:rFonts w:ascii="Arial" w:hAnsi="Arial" w:cs="Arial"/>
          <w:lang w:eastAsia="es-CO"/>
        </w:rPr>
      </w:pPr>
      <w:r w:rsidRPr="582ED613" w:rsidR="582ED613">
        <w:rPr>
          <w:rFonts w:ascii="Arial" w:hAnsi="Arial" w:cs="Arial"/>
          <w:lang w:eastAsia="es-CO"/>
        </w:rPr>
        <w:t xml:space="preserve">La jurisprudencia argentina pronuncia que daño moral es la privación y disminución de aquellos bienes que tienen un </w:t>
      </w:r>
      <w:hyperlink r:id="R4f30e0c7726546bb">
        <w:r w:rsidRPr="582ED613" w:rsidR="582ED613">
          <w:rPr>
            <w:rFonts w:ascii="Arial" w:hAnsi="Arial" w:cs="Arial"/>
            <w:lang w:eastAsia="es-CO"/>
          </w:rPr>
          <w:t>valor</w:t>
        </w:r>
      </w:hyperlink>
      <w:r w:rsidRPr="582ED613" w:rsidR="582ED613">
        <w:rPr>
          <w:rFonts w:ascii="Arial" w:hAnsi="Arial" w:cs="Arial"/>
          <w:lang w:eastAsia="es-CO"/>
        </w:rPr>
        <w:t xml:space="preserve"> precioso en la vida del </w:t>
      </w:r>
      <w:hyperlink r:id="R432a42f9b2dd4082">
        <w:r w:rsidRPr="582ED613" w:rsidR="582ED613">
          <w:rPr>
            <w:rFonts w:ascii="Arial" w:hAnsi="Arial" w:cs="Arial"/>
            <w:lang w:eastAsia="es-CO"/>
          </w:rPr>
          <w:t>hombre</w:t>
        </w:r>
      </w:hyperlink>
      <w:r w:rsidRPr="582ED613" w:rsidR="582ED613">
        <w:rPr>
          <w:rFonts w:ascii="Arial" w:hAnsi="Arial" w:cs="Arial"/>
          <w:lang w:eastAsia="es-CO"/>
        </w:rPr>
        <w:t xml:space="preserve"> que son la paz, la tranquilidad del espíritu, la libertad individual, la integridad individual que constituyen sus más gratos afectos.</w:t>
      </w:r>
    </w:p>
    <w:p w:rsidR="582ED613" w:rsidP="582ED613" w:rsidRDefault="582ED613" w14:paraId="431D6F2A" w14:textId="68A07873">
      <w:pPr>
        <w:pStyle w:val="Normal"/>
        <w:shd w:val="clear" w:color="auto" w:fill="FFFFFF" w:themeFill="background1"/>
        <w:spacing w:before="135" w:after="135"/>
        <w:contextualSpacing/>
        <w:jc w:val="both"/>
        <w:rPr>
          <w:rFonts w:ascii="Arial" w:hAnsi="Arial" w:cs="Arial"/>
          <w:lang w:eastAsia="es-CO"/>
        </w:rPr>
      </w:pPr>
    </w:p>
    <w:p w:rsidRPr="005D2FEF" w:rsidR="00F03957" w:rsidP="00BB348C" w:rsidRDefault="00F03957" w14:paraId="17A38F28" w14:textId="77777777">
      <w:pPr>
        <w:shd w:val="clear" w:color="auto" w:fill="FFFFFF"/>
        <w:spacing w:before="135" w:after="135"/>
        <w:contextualSpacing/>
        <w:jc w:val="both"/>
        <w:rPr>
          <w:rFonts w:ascii="Arial" w:hAnsi="Arial" w:cs="Arial"/>
          <w:lang w:eastAsia="es-CO"/>
        </w:rPr>
      </w:pPr>
      <w:r w:rsidRPr="582ED613" w:rsidR="582ED613">
        <w:rPr>
          <w:rFonts w:ascii="Arial" w:hAnsi="Arial" w:cs="Arial"/>
          <w:lang w:eastAsia="es-CO"/>
        </w:rPr>
        <w:t xml:space="preserve">La de </w:t>
      </w:r>
      <w:hyperlink r:id="R5b6b88e765124d14">
        <w:r w:rsidRPr="582ED613" w:rsidR="582ED613">
          <w:rPr>
            <w:rFonts w:ascii="Arial" w:hAnsi="Arial" w:cs="Arial"/>
            <w:lang w:eastAsia="es-CO"/>
          </w:rPr>
          <w:t>Colombia</w:t>
        </w:r>
      </w:hyperlink>
      <w:r w:rsidRPr="582ED613" w:rsidR="582ED613">
        <w:rPr>
          <w:rFonts w:ascii="Arial" w:hAnsi="Arial" w:cs="Arial"/>
          <w:lang w:eastAsia="es-CO"/>
        </w:rPr>
        <w:t xml:space="preserve"> considera que daño moral es el que proviene de un hecho ilícito que ofende, no a los derechos patrimoniales ni a la persona física, sino a la </w:t>
      </w:r>
      <w:hyperlink r:id="Rdbe7103b23544cb6">
        <w:r w:rsidRPr="582ED613" w:rsidR="582ED613">
          <w:rPr>
            <w:rFonts w:ascii="Arial" w:hAnsi="Arial" w:cs="Arial"/>
            <w:lang w:eastAsia="es-CO"/>
          </w:rPr>
          <w:t>personalidad</w:t>
        </w:r>
      </w:hyperlink>
      <w:r w:rsidRPr="582ED613" w:rsidR="582ED613">
        <w:rPr>
          <w:rFonts w:ascii="Arial" w:hAnsi="Arial" w:cs="Arial"/>
          <w:lang w:eastAsia="es-CO"/>
        </w:rPr>
        <w:t xml:space="preserve"> moral del damnificado, hiriendo sus sentimientos legítimos o bienes no económicos de los que integran lo que generalmente se llama patrimonio moral de una persona.</w:t>
      </w:r>
    </w:p>
    <w:p w:rsidR="582ED613" w:rsidP="582ED613" w:rsidRDefault="582ED613" w14:paraId="7EED41CC" w14:textId="2CEC8DB1">
      <w:pPr>
        <w:shd w:val="clear" w:color="auto" w:fill="FFFFFF" w:themeFill="background1"/>
        <w:spacing w:before="135" w:after="135"/>
        <w:contextualSpacing/>
        <w:jc w:val="both"/>
        <w:rPr>
          <w:rFonts w:ascii="Arial" w:hAnsi="Arial" w:cs="Arial"/>
          <w:lang w:eastAsia="es-CO"/>
        </w:rPr>
      </w:pPr>
    </w:p>
    <w:p w:rsidRPr="005D2FEF" w:rsidR="00F03957" w:rsidP="00BB348C" w:rsidRDefault="00F03957" w14:paraId="17A38F29" w14:textId="77777777">
      <w:pPr>
        <w:shd w:val="clear" w:color="auto" w:fill="FFFFFF"/>
        <w:spacing w:before="135" w:after="135"/>
        <w:contextualSpacing/>
        <w:jc w:val="both"/>
        <w:rPr>
          <w:rFonts w:ascii="Arial" w:hAnsi="Arial" w:cs="Arial"/>
          <w:lang w:eastAsia="es-CO"/>
        </w:rPr>
      </w:pPr>
      <w:r w:rsidRPr="582ED613" w:rsidR="582ED613">
        <w:rPr>
          <w:rFonts w:ascii="Arial" w:hAnsi="Arial" w:cs="Arial"/>
          <w:lang w:eastAsia="es-CO"/>
        </w:rPr>
        <w:t>Otra jurisprudencia extranjera dictamina, que daño moral es cualquier inquietud o perturbación al ánimo, originados en un mero perjuicio patrimonial, como la simple invocación de molestias, aflicciones, fatigas, etc., no justifica la reparación de un daño moral dice esta jurisprudencia.</w:t>
      </w:r>
    </w:p>
    <w:p w:rsidR="582ED613" w:rsidP="582ED613" w:rsidRDefault="582ED613" w14:paraId="38BA3FBB" w14:textId="7D9CA43C">
      <w:pPr>
        <w:shd w:val="clear" w:color="auto" w:fill="FFFFFF" w:themeFill="background1"/>
        <w:spacing w:before="135" w:after="135"/>
        <w:contextualSpacing/>
        <w:jc w:val="both"/>
        <w:rPr>
          <w:rFonts w:ascii="Arial" w:hAnsi="Arial" w:cs="Arial"/>
          <w:lang w:eastAsia="es-CO"/>
        </w:rPr>
      </w:pPr>
    </w:p>
    <w:p w:rsidRPr="005D2FEF" w:rsidR="00F03957" w:rsidP="00BB348C" w:rsidRDefault="00F03957" w14:paraId="17A38F2A" w14:textId="77777777">
      <w:pPr>
        <w:shd w:val="clear" w:color="auto" w:fill="FFFFFF"/>
        <w:spacing w:before="135" w:after="135"/>
        <w:contextualSpacing/>
        <w:jc w:val="both"/>
        <w:rPr>
          <w:rFonts w:ascii="Arial" w:hAnsi="Arial" w:cs="Arial"/>
          <w:lang w:eastAsia="es-CO"/>
        </w:rPr>
      </w:pPr>
      <w:r w:rsidRPr="005D2FEF">
        <w:rPr>
          <w:rFonts w:ascii="Arial" w:hAnsi="Arial" w:cs="Arial"/>
          <w:lang w:eastAsia="es-CO"/>
        </w:rPr>
        <w:t xml:space="preserve">Se enriquece más la jurisprudencia con la que determina, que la fijación del monto por daño moral es de asaz difícil fijación ya que no se halla sujeto a cánones </w:t>
      </w:r>
      <w:hyperlink w:history="1" r:id="rId16">
        <w:r w:rsidRPr="005D2FEF">
          <w:rPr>
            <w:rFonts w:ascii="Arial" w:hAnsi="Arial" w:cs="Arial"/>
            <w:lang w:eastAsia="es-CO"/>
          </w:rPr>
          <w:t>objetivos</w:t>
        </w:r>
      </w:hyperlink>
      <w:r w:rsidRPr="005D2FEF">
        <w:rPr>
          <w:rFonts w:ascii="Arial" w:hAnsi="Arial" w:cs="Arial"/>
          <w:lang w:eastAsia="es-CO"/>
        </w:rPr>
        <w:t xml:space="preserve">, ni a </w:t>
      </w:r>
      <w:hyperlink w:history="1" r:id="rId17">
        <w:r w:rsidRPr="005D2FEF">
          <w:rPr>
            <w:rFonts w:ascii="Arial" w:hAnsi="Arial" w:cs="Arial"/>
            <w:lang w:eastAsia="es-CO"/>
          </w:rPr>
          <w:t>procedimiento</w:t>
        </w:r>
      </w:hyperlink>
      <w:r w:rsidRPr="005D2FEF">
        <w:rPr>
          <w:rFonts w:ascii="Arial" w:hAnsi="Arial" w:cs="Arial"/>
          <w:lang w:eastAsia="es-CO"/>
        </w:rPr>
        <w:t xml:space="preserve"> matemático alguno, por cuanto corresponde atenerse a un criterio fluido que permita computar todas las circunstancias del caso</w:t>
      </w:r>
    </w:p>
    <w:p w:rsidRPr="005D2FEF" w:rsidR="00F03957" w:rsidP="00BB348C" w:rsidRDefault="00F03957" w14:paraId="17A38F2B" w14:textId="77777777">
      <w:pPr>
        <w:contextualSpacing/>
        <w:jc w:val="both"/>
        <w:rPr>
          <w:rFonts w:ascii="Arial" w:hAnsi="Arial" w:cs="Arial"/>
          <w:lang w:eastAsia="es-CO"/>
        </w:rPr>
      </w:pPr>
    </w:p>
    <w:p w:rsidRPr="005D2FEF" w:rsidR="00F03957" w:rsidP="00BB348C" w:rsidRDefault="00F03957" w14:paraId="17A38F2C" w14:textId="23B7BA2C">
      <w:pPr>
        <w:autoSpaceDE w:val="0"/>
        <w:autoSpaceDN w:val="0"/>
        <w:adjustRightInd w:val="0"/>
        <w:spacing/>
        <w:contextualSpacing/>
        <w:jc w:val="both"/>
        <w:rPr>
          <w:rFonts w:ascii="Arial" w:hAnsi="Arial" w:cs="Arial"/>
          <w:lang w:eastAsia="es-CO"/>
        </w:rPr>
      </w:pPr>
      <w:r w:rsidRPr="582ED613" w:rsidR="582ED613">
        <w:rPr>
          <w:rFonts w:ascii="Arial" w:hAnsi="Arial" w:cs="Arial"/>
          <w:lang w:eastAsia="es-CO"/>
        </w:rPr>
        <w:t xml:space="preserve">El peligro en la ocurrencia del daño es más latente, el daño se constituye pues, como el elemento primordial </w:t>
      </w:r>
      <w:r w:rsidRPr="582ED613" w:rsidR="582ED613">
        <w:rPr>
          <w:rFonts w:ascii="Arial" w:hAnsi="Arial" w:cs="Arial"/>
          <w:lang w:eastAsia="es-CO"/>
        </w:rPr>
        <w:t>de la</w:t>
      </w:r>
      <w:r w:rsidRPr="582ED613" w:rsidR="582ED613">
        <w:rPr>
          <w:rFonts w:ascii="Arial" w:hAnsi="Arial" w:cs="Arial"/>
          <w:lang w:eastAsia="es-CO"/>
        </w:rPr>
        <w:t xml:space="preserve"> obligación resarcitoria.</w:t>
      </w:r>
    </w:p>
    <w:p w:rsidR="582ED613" w:rsidP="582ED613" w:rsidRDefault="582ED613" w14:paraId="5EE270E8" w14:textId="76DC8B75">
      <w:pPr>
        <w:spacing/>
        <w:contextualSpacing/>
        <w:jc w:val="both"/>
        <w:rPr>
          <w:rFonts w:ascii="Arial" w:hAnsi="Arial" w:cs="Arial"/>
          <w:lang w:eastAsia="es-CO"/>
        </w:rPr>
      </w:pPr>
    </w:p>
    <w:p w:rsidRPr="005D2FEF" w:rsidR="00F03957" w:rsidP="00BB348C" w:rsidRDefault="00F03957" w14:paraId="17A38F2D" w14:textId="77777777">
      <w:pPr>
        <w:autoSpaceDE w:val="0"/>
        <w:autoSpaceDN w:val="0"/>
        <w:adjustRightInd w:val="0"/>
        <w:contextualSpacing/>
        <w:jc w:val="both"/>
        <w:rPr>
          <w:rFonts w:ascii="Arial" w:hAnsi="Arial" w:cs="Arial"/>
          <w:lang w:eastAsia="es-CO"/>
        </w:rPr>
      </w:pPr>
      <w:r w:rsidRPr="005D2FEF">
        <w:rPr>
          <w:rFonts w:ascii="Arial" w:hAnsi="Arial" w:cs="Arial"/>
          <w:lang w:eastAsia="es-CO"/>
        </w:rPr>
        <w:t>Daño es, según el Diccionario de la Lengua Española: “efecto de dañar”, a su</w:t>
      </w:r>
      <w:r w:rsidRPr="005D2FEF" w:rsidR="00CF3530">
        <w:rPr>
          <w:rFonts w:ascii="Arial" w:hAnsi="Arial" w:cs="Arial"/>
          <w:lang w:eastAsia="es-CO"/>
        </w:rPr>
        <w:t xml:space="preserve"> </w:t>
      </w:r>
      <w:r w:rsidRPr="005D2FEF">
        <w:rPr>
          <w:rFonts w:ascii="Arial" w:hAnsi="Arial" w:cs="Arial"/>
          <w:lang w:eastAsia="es-CO"/>
        </w:rPr>
        <w:t>vez dañar significa: “causar detrimento, perjuicio, menoscabo, dolor o molestia”.</w:t>
      </w:r>
      <w:r w:rsidRPr="005D2FEF" w:rsidR="00CF3530">
        <w:rPr>
          <w:rFonts w:ascii="Arial" w:hAnsi="Arial" w:cs="Arial"/>
          <w:lang w:eastAsia="es-CO"/>
        </w:rPr>
        <w:t xml:space="preserve"> </w:t>
      </w:r>
      <w:r w:rsidRPr="005D2FEF">
        <w:rPr>
          <w:rFonts w:ascii="Arial" w:hAnsi="Arial" w:cs="Arial"/>
          <w:lang w:eastAsia="es-CO"/>
        </w:rPr>
        <w:t>Como se puede observar el concepto de daño ha sido construido desde sus</w:t>
      </w:r>
      <w:r w:rsidRPr="005D2FEF" w:rsidR="00CF3530">
        <w:rPr>
          <w:rFonts w:ascii="Arial" w:hAnsi="Arial" w:cs="Arial"/>
          <w:lang w:eastAsia="es-CO"/>
        </w:rPr>
        <w:t xml:space="preserve"> </w:t>
      </w:r>
      <w:r w:rsidRPr="005D2FEF">
        <w:rPr>
          <w:rFonts w:ascii="Arial" w:hAnsi="Arial" w:cs="Arial"/>
          <w:lang w:eastAsia="es-CO"/>
        </w:rPr>
        <w:t xml:space="preserve">efectos, situación al parecer no ajena a la doctrina. </w:t>
      </w:r>
    </w:p>
    <w:p w:rsidRPr="005D2FEF" w:rsidR="00F03957" w:rsidP="00BB348C" w:rsidRDefault="00F03957" w14:paraId="17A38F2E" w14:textId="77777777">
      <w:pPr>
        <w:autoSpaceDE w:val="0"/>
        <w:autoSpaceDN w:val="0"/>
        <w:adjustRightInd w:val="0"/>
        <w:contextualSpacing/>
        <w:jc w:val="both"/>
        <w:rPr>
          <w:rFonts w:ascii="Arial" w:hAnsi="Arial" w:cs="Arial"/>
          <w:lang w:eastAsia="es-CO"/>
        </w:rPr>
      </w:pPr>
    </w:p>
    <w:p w:rsidRPr="005D2FEF" w:rsidR="00F03957" w:rsidP="00BB348C" w:rsidRDefault="00F03957" w14:paraId="17A38F2F" w14:textId="77777777">
      <w:pPr>
        <w:autoSpaceDE w:val="0"/>
        <w:autoSpaceDN w:val="0"/>
        <w:adjustRightInd w:val="0"/>
        <w:contextualSpacing/>
        <w:jc w:val="both"/>
        <w:rPr>
          <w:rFonts w:ascii="Arial" w:hAnsi="Arial" w:cs="Arial"/>
          <w:lang w:eastAsia="es-CO"/>
        </w:rPr>
      </w:pPr>
      <w:r w:rsidRPr="005D2FEF">
        <w:rPr>
          <w:rFonts w:ascii="Arial" w:hAnsi="Arial" w:cs="Arial"/>
          <w:lang w:eastAsia="es-CO"/>
        </w:rPr>
        <w:t>Continuación, las definiciones que se han realizado sobre daño incluyen siempre</w:t>
      </w:r>
      <w:r w:rsidRPr="005D2FEF" w:rsidR="00CF3530">
        <w:rPr>
          <w:rFonts w:ascii="Arial" w:hAnsi="Arial" w:cs="Arial"/>
          <w:lang w:eastAsia="es-CO"/>
        </w:rPr>
        <w:t xml:space="preserve"> </w:t>
      </w:r>
      <w:r w:rsidRPr="005D2FEF">
        <w:rPr>
          <w:rFonts w:ascii="Arial" w:hAnsi="Arial" w:cs="Arial"/>
          <w:lang w:eastAsia="es-CO"/>
        </w:rPr>
        <w:t>sus efectos sobre el afectado, así:</w:t>
      </w:r>
    </w:p>
    <w:p w:rsidRPr="005D2FEF" w:rsidR="00F03957" w:rsidP="00BB348C" w:rsidRDefault="00F03957" w14:paraId="17A38F30" w14:textId="77777777">
      <w:pPr>
        <w:autoSpaceDE w:val="0"/>
        <w:autoSpaceDN w:val="0"/>
        <w:adjustRightInd w:val="0"/>
        <w:contextualSpacing/>
        <w:jc w:val="both"/>
        <w:rPr>
          <w:rFonts w:ascii="Arial" w:hAnsi="Arial" w:cs="Arial"/>
          <w:lang w:eastAsia="es-CO"/>
        </w:rPr>
      </w:pPr>
      <w:r w:rsidRPr="005D2FEF">
        <w:rPr>
          <w:rFonts w:ascii="Arial" w:hAnsi="Arial" w:cs="Arial"/>
          <w:lang w:eastAsia="es-CO"/>
        </w:rPr>
        <w:t>“El daño es la diferencia perjudicial para la víctima, entre su situación antes de</w:t>
      </w:r>
      <w:r w:rsidRPr="005D2FEF" w:rsidR="00CF3530">
        <w:rPr>
          <w:rFonts w:ascii="Arial" w:hAnsi="Arial" w:cs="Arial"/>
          <w:lang w:eastAsia="es-CO"/>
        </w:rPr>
        <w:t xml:space="preserve"> </w:t>
      </w:r>
      <w:r w:rsidRPr="005D2FEF">
        <w:rPr>
          <w:rFonts w:ascii="Arial" w:hAnsi="Arial" w:cs="Arial"/>
          <w:lang w:eastAsia="es-CO"/>
        </w:rPr>
        <w:t xml:space="preserve">sufrir el hecho ilícito y después del mismo” </w:t>
      </w:r>
    </w:p>
    <w:p w:rsidRPr="005D2FEF" w:rsidR="00F03957" w:rsidP="00BB348C" w:rsidRDefault="00F03957" w14:paraId="17A38F31" w14:textId="77777777">
      <w:pPr>
        <w:autoSpaceDE w:val="0"/>
        <w:autoSpaceDN w:val="0"/>
        <w:adjustRightInd w:val="0"/>
        <w:contextualSpacing/>
        <w:jc w:val="both"/>
        <w:rPr>
          <w:rFonts w:ascii="Arial" w:hAnsi="Arial" w:cs="Arial"/>
          <w:lang w:eastAsia="es-CO"/>
        </w:rPr>
      </w:pPr>
      <w:r w:rsidRPr="005D2FEF">
        <w:rPr>
          <w:rFonts w:ascii="Arial" w:hAnsi="Arial" w:cs="Arial"/>
          <w:lang w:eastAsia="es-CO"/>
        </w:rPr>
        <w:t>“El daño es la lesión de un interés jurídicamente tutelado, como resultado de una</w:t>
      </w:r>
      <w:r w:rsidRPr="005D2FEF" w:rsidR="00CF3530">
        <w:rPr>
          <w:rFonts w:ascii="Arial" w:hAnsi="Arial" w:cs="Arial"/>
          <w:lang w:eastAsia="es-CO"/>
        </w:rPr>
        <w:t xml:space="preserve"> </w:t>
      </w:r>
      <w:r w:rsidRPr="005D2FEF">
        <w:rPr>
          <w:rFonts w:ascii="Arial" w:hAnsi="Arial" w:cs="Arial"/>
          <w:lang w:eastAsia="es-CO"/>
        </w:rPr>
        <w:t xml:space="preserve">actuación humana contraria a derecho.” </w:t>
      </w:r>
    </w:p>
    <w:p w:rsidRPr="005D2FEF" w:rsidR="00F03957" w:rsidP="00BB348C" w:rsidRDefault="00F03957" w14:paraId="17A38F32" w14:textId="77777777">
      <w:pPr>
        <w:autoSpaceDE w:val="0"/>
        <w:autoSpaceDN w:val="0"/>
        <w:adjustRightInd w:val="0"/>
        <w:contextualSpacing/>
        <w:jc w:val="both"/>
        <w:rPr>
          <w:rFonts w:ascii="Arial" w:hAnsi="Arial" w:cs="Arial"/>
          <w:lang w:eastAsia="es-CO"/>
        </w:rPr>
      </w:pPr>
      <w:r w:rsidRPr="005D2FEF">
        <w:rPr>
          <w:rFonts w:ascii="Arial" w:hAnsi="Arial" w:cs="Arial"/>
          <w:lang w:eastAsia="es-CO"/>
        </w:rPr>
        <w:t>“La expresión daño significa todo detrimento, menoscabo o perjuicio que ha</w:t>
      </w:r>
    </w:p>
    <w:p w:rsidRPr="005D2FEF" w:rsidR="00F03957" w:rsidP="00BB348C" w:rsidRDefault="00F03957" w14:paraId="17A38F33" w14:textId="77777777">
      <w:pPr>
        <w:autoSpaceDE w:val="0"/>
        <w:autoSpaceDN w:val="0"/>
        <w:adjustRightInd w:val="0"/>
        <w:contextualSpacing/>
        <w:jc w:val="both"/>
        <w:rPr>
          <w:rFonts w:ascii="Arial" w:hAnsi="Arial" w:cs="Arial"/>
          <w:lang w:eastAsia="es-CO"/>
        </w:rPr>
      </w:pPr>
      <w:r w:rsidRPr="005D2FEF">
        <w:rPr>
          <w:rFonts w:ascii="Arial" w:hAnsi="Arial" w:cs="Arial"/>
          <w:lang w:eastAsia="es-CO"/>
        </w:rPr>
        <w:t>Consecuencia de un determinado acontecimiento experimenta una persona en</w:t>
      </w:r>
      <w:r w:rsidRPr="005D2FEF" w:rsidR="00946D5A">
        <w:rPr>
          <w:rFonts w:ascii="Arial" w:hAnsi="Arial" w:cs="Arial"/>
          <w:lang w:eastAsia="es-CO"/>
        </w:rPr>
        <w:t xml:space="preserve"> </w:t>
      </w:r>
      <w:r w:rsidRPr="005D2FEF">
        <w:rPr>
          <w:rFonts w:ascii="Arial" w:hAnsi="Arial" w:cs="Arial"/>
          <w:lang w:eastAsia="es-CO"/>
        </w:rPr>
        <w:t>sus bienes espirituales o patrimoniales”.</w:t>
      </w:r>
    </w:p>
    <w:p w:rsidRPr="005D2FEF" w:rsidR="00F03957" w:rsidP="00BB348C" w:rsidRDefault="00F03957" w14:paraId="17A38F34" w14:textId="77777777">
      <w:pPr>
        <w:autoSpaceDE w:val="0"/>
        <w:autoSpaceDN w:val="0"/>
        <w:adjustRightInd w:val="0"/>
        <w:contextualSpacing/>
        <w:jc w:val="both"/>
        <w:rPr>
          <w:rFonts w:ascii="Arial" w:hAnsi="Arial" w:cs="Arial"/>
          <w:lang w:eastAsia="es-CO"/>
        </w:rPr>
      </w:pPr>
      <w:r w:rsidRPr="005D2FEF">
        <w:rPr>
          <w:rFonts w:ascii="Arial" w:hAnsi="Arial" w:cs="Arial"/>
          <w:lang w:eastAsia="es-CO"/>
        </w:rPr>
        <w:t>“El daño es todo menoscabo material o moral causado contraviniendo una norma</w:t>
      </w:r>
      <w:r w:rsidRPr="005D2FEF" w:rsidR="00946D5A">
        <w:rPr>
          <w:rFonts w:ascii="Arial" w:hAnsi="Arial" w:cs="Arial"/>
          <w:lang w:eastAsia="es-CO"/>
        </w:rPr>
        <w:t xml:space="preserve"> </w:t>
      </w:r>
      <w:r w:rsidRPr="005D2FEF">
        <w:rPr>
          <w:rFonts w:ascii="Arial" w:hAnsi="Arial" w:cs="Arial"/>
          <w:lang w:eastAsia="es-CO"/>
        </w:rPr>
        <w:t>jurídica, que sufre una persona y del cual haya de responder otra”.</w:t>
      </w:r>
    </w:p>
    <w:p w:rsidRPr="005D2FEF" w:rsidR="00F03957" w:rsidP="00BB348C" w:rsidRDefault="00F03957" w14:paraId="17A38F35" w14:textId="77777777">
      <w:pPr>
        <w:autoSpaceDE w:val="0"/>
        <w:autoSpaceDN w:val="0"/>
        <w:adjustRightInd w:val="0"/>
        <w:contextualSpacing/>
        <w:jc w:val="both"/>
        <w:rPr>
          <w:rFonts w:ascii="Arial" w:hAnsi="Arial" w:cs="Arial"/>
          <w:lang w:eastAsia="es-CO"/>
        </w:rPr>
      </w:pPr>
      <w:r w:rsidRPr="005D2FEF">
        <w:rPr>
          <w:rFonts w:ascii="Arial" w:hAnsi="Arial" w:cs="Arial"/>
          <w:lang w:eastAsia="es-CO"/>
        </w:rPr>
        <w:t>“Daño no significa más que nocimiento o perjuicio, es decir, aminoración o</w:t>
      </w:r>
    </w:p>
    <w:p w:rsidRPr="005D2FEF" w:rsidR="00F03957" w:rsidP="00BB348C" w:rsidRDefault="00F03957" w14:paraId="17A38F36" w14:textId="77777777">
      <w:pPr>
        <w:autoSpaceDE w:val="0"/>
        <w:autoSpaceDN w:val="0"/>
        <w:adjustRightInd w:val="0"/>
        <w:contextualSpacing/>
        <w:jc w:val="both"/>
        <w:rPr>
          <w:rFonts w:ascii="Arial" w:hAnsi="Arial" w:cs="Arial"/>
          <w:lang w:eastAsia="es-CO"/>
        </w:rPr>
      </w:pPr>
      <w:r w:rsidRPr="005D2FEF">
        <w:rPr>
          <w:rFonts w:ascii="Arial" w:hAnsi="Arial" w:cs="Arial"/>
          <w:lang w:eastAsia="es-CO"/>
        </w:rPr>
        <w:t>alteración de una situación favorable.”</w:t>
      </w:r>
    </w:p>
    <w:p w:rsidRPr="005D2FEF" w:rsidR="00F03957" w:rsidP="00BB348C" w:rsidRDefault="00F03957" w14:paraId="17A38F37" w14:textId="77777777">
      <w:pPr>
        <w:autoSpaceDE w:val="0"/>
        <w:autoSpaceDN w:val="0"/>
        <w:adjustRightInd w:val="0"/>
        <w:contextualSpacing/>
        <w:jc w:val="both"/>
        <w:rPr>
          <w:rFonts w:ascii="Arial" w:hAnsi="Arial" w:cs="Arial"/>
          <w:lang w:eastAsia="es-CO"/>
        </w:rPr>
      </w:pPr>
      <w:r w:rsidRPr="005D2FEF">
        <w:rPr>
          <w:rFonts w:ascii="Arial" w:hAnsi="Arial" w:cs="Arial"/>
          <w:lang w:eastAsia="es-CO"/>
        </w:rPr>
        <w:t>“Toda desventaja que experimentamos en nuestros bienes jurídicos (patrimonio,</w:t>
      </w:r>
      <w:r w:rsidRPr="005D2FEF" w:rsidR="00946D5A">
        <w:rPr>
          <w:rFonts w:ascii="Arial" w:hAnsi="Arial" w:cs="Arial"/>
          <w:lang w:eastAsia="es-CO"/>
        </w:rPr>
        <w:t xml:space="preserve"> </w:t>
      </w:r>
      <w:r w:rsidRPr="005D2FEF">
        <w:rPr>
          <w:rFonts w:ascii="Arial" w:hAnsi="Arial" w:cs="Arial"/>
          <w:lang w:eastAsia="es-CO"/>
        </w:rPr>
        <w:t>cuerpo, vida, salud, honor, crédito, bienestar, capacidad de admisión, etc.)”</w:t>
      </w:r>
    </w:p>
    <w:p w:rsidRPr="005D2FEF" w:rsidR="00F03957" w:rsidP="00BB348C" w:rsidRDefault="00F03957" w14:paraId="17A38F38" w14:textId="77777777">
      <w:pPr>
        <w:autoSpaceDE w:val="0"/>
        <w:autoSpaceDN w:val="0"/>
        <w:adjustRightInd w:val="0"/>
        <w:contextualSpacing/>
        <w:jc w:val="both"/>
        <w:rPr>
          <w:rFonts w:ascii="Arial" w:hAnsi="Arial" w:cs="Arial"/>
          <w:lang w:eastAsia="es-CO"/>
        </w:rPr>
      </w:pPr>
      <w:r w:rsidRPr="005D2FEF">
        <w:rPr>
          <w:rFonts w:ascii="Arial" w:hAnsi="Arial" w:cs="Arial"/>
          <w:lang w:eastAsia="es-CO"/>
        </w:rPr>
        <w:t>“Daño es el menoscabo que una determinada persona sufre en sus bienes</w:t>
      </w:r>
    </w:p>
    <w:p w:rsidRPr="005D2FEF" w:rsidR="00F03957" w:rsidP="00BB348C" w:rsidRDefault="00F03957" w14:paraId="17A38F39" w14:textId="77777777">
      <w:pPr>
        <w:autoSpaceDE w:val="0"/>
        <w:autoSpaceDN w:val="0"/>
        <w:adjustRightInd w:val="0"/>
        <w:contextualSpacing/>
        <w:jc w:val="both"/>
        <w:rPr>
          <w:rFonts w:ascii="Arial" w:hAnsi="Arial" w:cs="Arial"/>
          <w:lang w:eastAsia="es-CO"/>
        </w:rPr>
      </w:pPr>
      <w:r w:rsidRPr="005D2FEF">
        <w:rPr>
          <w:rFonts w:ascii="Arial" w:hAnsi="Arial" w:cs="Arial"/>
          <w:lang w:eastAsia="es-CO"/>
        </w:rPr>
        <w:t>vitales o en su patrimonio”.</w:t>
      </w:r>
    </w:p>
    <w:p w:rsidRPr="005D2FEF" w:rsidR="00F03957" w:rsidP="00BB348C" w:rsidRDefault="00F03957" w14:paraId="17A38F3A" w14:textId="77777777">
      <w:pPr>
        <w:autoSpaceDE w:val="0"/>
        <w:autoSpaceDN w:val="0"/>
        <w:adjustRightInd w:val="0"/>
        <w:contextualSpacing/>
        <w:jc w:val="both"/>
        <w:rPr>
          <w:rFonts w:ascii="Arial" w:hAnsi="Arial" w:cs="Arial"/>
          <w:lang w:eastAsia="es-CO"/>
        </w:rPr>
      </w:pPr>
    </w:p>
    <w:p w:rsidRPr="005D2FEF" w:rsidR="00F03957" w:rsidP="00BB348C" w:rsidRDefault="00F03957" w14:paraId="17A38F3B" w14:textId="77777777">
      <w:pPr>
        <w:autoSpaceDE w:val="0"/>
        <w:autoSpaceDN w:val="0"/>
        <w:adjustRightInd w:val="0"/>
        <w:contextualSpacing/>
        <w:jc w:val="both"/>
        <w:rPr>
          <w:rFonts w:ascii="Arial" w:hAnsi="Arial" w:cs="Arial"/>
          <w:lang w:eastAsia="es-CO"/>
        </w:rPr>
      </w:pPr>
      <w:r w:rsidRPr="005D2FEF">
        <w:rPr>
          <w:rFonts w:ascii="Arial" w:hAnsi="Arial" w:cs="Arial"/>
          <w:lang w:eastAsia="es-CO"/>
        </w:rPr>
        <w:t>PEIRANO FACIO, Jorge. Responsabilidad extracontractual. Bogotá: Temis. 1981. P 361.</w:t>
      </w:r>
    </w:p>
    <w:p w:rsidRPr="005D2FEF" w:rsidR="00F03957" w:rsidP="00BB348C" w:rsidRDefault="00F03957" w14:paraId="17A38F3C" w14:textId="77777777">
      <w:pPr>
        <w:autoSpaceDE w:val="0"/>
        <w:autoSpaceDN w:val="0"/>
        <w:adjustRightInd w:val="0"/>
        <w:contextualSpacing/>
        <w:jc w:val="both"/>
        <w:rPr>
          <w:rFonts w:ascii="Arial" w:hAnsi="Arial" w:cs="Arial"/>
          <w:lang w:eastAsia="es-CO"/>
        </w:rPr>
      </w:pPr>
      <w:r w:rsidRPr="005D2FEF">
        <w:rPr>
          <w:rFonts w:ascii="Arial" w:hAnsi="Arial" w:cs="Arial"/>
          <w:lang w:eastAsia="es-CO"/>
        </w:rPr>
        <w:t>NAVIA ARROYO, Felipe. Estudio sobre el daño moral. Bogotá: Elocuencia. 1978. P 21.</w:t>
      </w:r>
    </w:p>
    <w:p w:rsidRPr="005D2FEF" w:rsidR="00F03957" w:rsidP="00BB348C" w:rsidRDefault="00F03957" w14:paraId="17A38F3D" w14:textId="77777777">
      <w:pPr>
        <w:autoSpaceDE w:val="0"/>
        <w:autoSpaceDN w:val="0"/>
        <w:adjustRightInd w:val="0"/>
        <w:contextualSpacing/>
        <w:jc w:val="both"/>
        <w:rPr>
          <w:rFonts w:ascii="Arial" w:hAnsi="Arial" w:cs="Arial"/>
          <w:lang w:eastAsia="es-CO"/>
        </w:rPr>
      </w:pPr>
      <w:r w:rsidRPr="005D2FEF">
        <w:rPr>
          <w:rFonts w:ascii="Arial" w:hAnsi="Arial" w:cs="Arial"/>
          <w:lang w:eastAsia="es-CO"/>
        </w:rPr>
        <w:t>ESCOBAR GIL, Rodrigo. Responsabilidad Contractual de la Administración Pública. Bogotá:</w:t>
      </w:r>
      <w:r w:rsidRPr="005D2FEF" w:rsidR="00946D5A">
        <w:rPr>
          <w:rFonts w:ascii="Arial" w:hAnsi="Arial" w:cs="Arial"/>
          <w:lang w:eastAsia="es-CO"/>
        </w:rPr>
        <w:t xml:space="preserve"> </w:t>
      </w:r>
      <w:r w:rsidRPr="005D2FEF">
        <w:rPr>
          <w:rFonts w:ascii="Arial" w:hAnsi="Arial" w:cs="Arial"/>
          <w:lang w:eastAsia="es-CO"/>
        </w:rPr>
        <w:t>Legis. 2003. P. 166.</w:t>
      </w:r>
    </w:p>
    <w:p w:rsidRPr="005D2FEF" w:rsidR="00F03957" w:rsidP="00BB348C" w:rsidRDefault="00F03957" w14:paraId="17A38F3E" w14:textId="77777777">
      <w:pPr>
        <w:autoSpaceDE w:val="0"/>
        <w:autoSpaceDN w:val="0"/>
        <w:adjustRightInd w:val="0"/>
        <w:contextualSpacing/>
        <w:jc w:val="both"/>
        <w:rPr>
          <w:rFonts w:ascii="Arial" w:hAnsi="Arial" w:cs="Arial"/>
          <w:lang w:eastAsia="es-CO"/>
        </w:rPr>
      </w:pPr>
      <w:r w:rsidRPr="005D2FEF">
        <w:rPr>
          <w:rFonts w:ascii="Arial" w:hAnsi="Arial" w:cs="Arial"/>
          <w:lang w:eastAsia="es-CO"/>
        </w:rPr>
        <w:t>SANTOS BRIZ, Jaime. Responsabilidad Civil, derecho sustantivo y procesal. Madrid:</w:t>
      </w:r>
      <w:r w:rsidRPr="005D2FEF" w:rsidR="00946D5A">
        <w:rPr>
          <w:rFonts w:ascii="Arial" w:hAnsi="Arial" w:cs="Arial"/>
          <w:lang w:eastAsia="es-CO"/>
        </w:rPr>
        <w:t xml:space="preserve"> </w:t>
      </w:r>
      <w:r w:rsidRPr="005D2FEF">
        <w:rPr>
          <w:rFonts w:ascii="Arial" w:hAnsi="Arial" w:cs="Arial"/>
          <w:lang w:eastAsia="es-CO"/>
        </w:rPr>
        <w:t>Montecorvo. 1986. P 135.</w:t>
      </w:r>
    </w:p>
    <w:p w:rsidRPr="005D2FEF" w:rsidR="00F03957" w:rsidP="00BB348C" w:rsidRDefault="00F03957" w14:paraId="17A38F3F" w14:textId="77777777">
      <w:pPr>
        <w:autoSpaceDE w:val="0"/>
        <w:autoSpaceDN w:val="0"/>
        <w:adjustRightInd w:val="0"/>
        <w:contextualSpacing/>
        <w:jc w:val="both"/>
        <w:rPr>
          <w:rFonts w:ascii="Arial" w:hAnsi="Arial" w:cs="Arial"/>
          <w:lang w:eastAsia="es-CO"/>
        </w:rPr>
      </w:pPr>
      <w:r w:rsidRPr="005D2FEF">
        <w:rPr>
          <w:rFonts w:ascii="Arial" w:hAnsi="Arial" w:cs="Arial"/>
          <w:lang w:eastAsia="es-CO"/>
        </w:rPr>
        <w:t>DE CUPIS, Adriano. El daño. Teoría General de la Responsabilidad Civil. Madrid: Bosch. 1975. P</w:t>
      </w:r>
    </w:p>
    <w:p w:rsidRPr="005D2FEF" w:rsidR="00F03957" w:rsidP="00BB348C" w:rsidRDefault="00F03957" w14:paraId="17A38F40" w14:textId="77777777">
      <w:pPr>
        <w:autoSpaceDE w:val="0"/>
        <w:autoSpaceDN w:val="0"/>
        <w:adjustRightInd w:val="0"/>
        <w:contextualSpacing/>
        <w:jc w:val="both"/>
        <w:rPr>
          <w:rFonts w:ascii="Arial" w:hAnsi="Arial" w:cs="Arial"/>
          <w:lang w:eastAsia="es-CO"/>
        </w:rPr>
      </w:pPr>
      <w:r w:rsidRPr="005D2FEF">
        <w:rPr>
          <w:rFonts w:ascii="Arial" w:hAnsi="Arial" w:cs="Arial"/>
          <w:lang w:eastAsia="es-CO"/>
        </w:rPr>
        <w:t>SINTES, Jorge. Diccionario de frases célebres, Barcelona. 1963. p 264.</w:t>
      </w:r>
    </w:p>
    <w:p w:rsidRPr="005D2FEF" w:rsidR="00F03957" w:rsidP="00BB348C" w:rsidRDefault="00F03957" w14:paraId="17A38F41" w14:textId="77777777">
      <w:pPr>
        <w:autoSpaceDE w:val="0"/>
        <w:autoSpaceDN w:val="0"/>
        <w:adjustRightInd w:val="0"/>
        <w:contextualSpacing/>
        <w:jc w:val="both"/>
        <w:rPr>
          <w:rFonts w:ascii="Arial" w:hAnsi="Arial" w:cs="Arial"/>
          <w:lang w:eastAsia="es-CO"/>
        </w:rPr>
      </w:pPr>
      <w:r w:rsidRPr="005D2FEF">
        <w:rPr>
          <w:rFonts w:ascii="Arial" w:hAnsi="Arial" w:cs="Arial"/>
          <w:lang w:eastAsia="es-CO"/>
        </w:rPr>
        <w:t>LARENZ, Kart. Derecho de Obligaciones Tomo I. Madrid: Editorial revista de derecho privado.1958. p 215.</w:t>
      </w:r>
    </w:p>
    <w:p w:rsidRPr="005D2FEF" w:rsidR="00F03957" w:rsidP="00BB348C" w:rsidRDefault="00F03957" w14:paraId="17A38F42" w14:textId="77777777">
      <w:pPr>
        <w:autoSpaceDE w:val="0"/>
        <w:autoSpaceDN w:val="0"/>
        <w:adjustRightInd w:val="0"/>
        <w:contextualSpacing/>
        <w:jc w:val="both"/>
        <w:rPr>
          <w:rFonts w:ascii="Arial" w:hAnsi="Arial" w:cs="Arial"/>
          <w:lang w:eastAsia="es-CO"/>
        </w:rPr>
      </w:pPr>
    </w:p>
    <w:p w:rsidRPr="005D2FEF" w:rsidR="00F03957" w:rsidP="00BB348C" w:rsidRDefault="7C16AA22" w14:paraId="17A38F44" w14:textId="03205D22">
      <w:pPr>
        <w:autoSpaceDE w:val="0"/>
        <w:autoSpaceDN w:val="0"/>
        <w:adjustRightInd w:val="0"/>
        <w:contextualSpacing/>
        <w:jc w:val="both"/>
        <w:rPr>
          <w:rFonts w:ascii="Arial" w:hAnsi="Arial" w:cs="Arial"/>
          <w:lang w:eastAsia="es-CO"/>
        </w:rPr>
      </w:pPr>
      <w:r w:rsidRPr="7C16AA22">
        <w:rPr>
          <w:rFonts w:ascii="Arial" w:hAnsi="Arial" w:cs="Arial"/>
          <w:lang w:eastAsia="es-CO"/>
        </w:rPr>
        <w:t>“Daño civil indemnizable es el menoscabo a las facultades jurídicas que tiene una persona para disfrutar un bien patrimonial o extrapatrimonial. Ese daño es indemnizable cuando en forma ilícita es causado por alguien diferente de la víctima”.</w:t>
      </w:r>
    </w:p>
    <w:p w:rsidRPr="005D2FEF" w:rsidR="00F03957" w:rsidP="00BB348C" w:rsidRDefault="00F03957" w14:paraId="17A38F45" w14:textId="77777777">
      <w:pPr>
        <w:autoSpaceDE w:val="0"/>
        <w:autoSpaceDN w:val="0"/>
        <w:adjustRightInd w:val="0"/>
        <w:contextualSpacing/>
        <w:jc w:val="both"/>
        <w:rPr>
          <w:rFonts w:ascii="Arial" w:hAnsi="Arial" w:cs="Arial"/>
          <w:lang w:eastAsia="es-CO"/>
        </w:rPr>
      </w:pPr>
    </w:p>
    <w:p w:rsidRPr="005D2FEF" w:rsidR="00F03957" w:rsidP="00BB348C" w:rsidRDefault="00F03957" w14:paraId="17A38F46" w14:textId="77777777">
      <w:pPr>
        <w:autoSpaceDE w:val="0"/>
        <w:autoSpaceDN w:val="0"/>
        <w:adjustRightInd w:val="0"/>
        <w:contextualSpacing/>
        <w:jc w:val="both"/>
        <w:rPr>
          <w:rFonts w:ascii="Arial" w:hAnsi="Arial" w:cs="Arial"/>
          <w:lang w:eastAsia="es-CO"/>
        </w:rPr>
      </w:pPr>
      <w:r w:rsidRPr="005D2FEF">
        <w:rPr>
          <w:rFonts w:ascii="Arial" w:hAnsi="Arial" w:cs="Arial"/>
          <w:lang w:eastAsia="es-CO"/>
        </w:rPr>
        <w:t>“daño es lesión del derecho ajeno consistente en el quebranto económico</w:t>
      </w:r>
      <w:r w:rsidRPr="005D2FEF" w:rsidR="00946D5A">
        <w:rPr>
          <w:rFonts w:ascii="Arial" w:hAnsi="Arial" w:cs="Arial"/>
          <w:lang w:eastAsia="es-CO"/>
        </w:rPr>
        <w:t xml:space="preserve"> </w:t>
      </w:r>
      <w:r w:rsidRPr="005D2FEF">
        <w:rPr>
          <w:rFonts w:ascii="Arial" w:hAnsi="Arial" w:cs="Arial"/>
          <w:lang w:eastAsia="es-CO"/>
        </w:rPr>
        <w:t>recibido, en la merma sufrida por la víctima, a la vez que en padecimiento moral</w:t>
      </w:r>
      <w:r w:rsidRPr="005D2FEF" w:rsidR="00946D5A">
        <w:rPr>
          <w:rFonts w:ascii="Arial" w:hAnsi="Arial" w:cs="Arial"/>
          <w:lang w:eastAsia="es-CO"/>
        </w:rPr>
        <w:t xml:space="preserve"> </w:t>
      </w:r>
      <w:r w:rsidRPr="005D2FEF">
        <w:rPr>
          <w:rFonts w:ascii="Arial" w:hAnsi="Arial" w:cs="Arial"/>
          <w:lang w:eastAsia="es-CO"/>
        </w:rPr>
        <w:t>que lo acongoja”</w:t>
      </w:r>
    </w:p>
    <w:p w:rsidRPr="005D2FEF" w:rsidR="00F03957" w:rsidP="00BB348C" w:rsidRDefault="00F03957" w14:paraId="17A38F47" w14:textId="77777777">
      <w:pPr>
        <w:autoSpaceDE w:val="0"/>
        <w:autoSpaceDN w:val="0"/>
        <w:adjustRightInd w:val="0"/>
        <w:contextualSpacing/>
        <w:jc w:val="both"/>
        <w:rPr>
          <w:rFonts w:ascii="Arial" w:hAnsi="Arial" w:cs="Arial"/>
          <w:lang w:eastAsia="es-CO"/>
        </w:rPr>
      </w:pPr>
    </w:p>
    <w:p w:rsidRPr="005D2FEF" w:rsidR="00F03957" w:rsidP="00BB348C" w:rsidRDefault="00F03957" w14:paraId="17A38F48" w14:textId="77777777">
      <w:pPr>
        <w:autoSpaceDE w:val="0"/>
        <w:autoSpaceDN w:val="0"/>
        <w:adjustRightInd w:val="0"/>
        <w:contextualSpacing/>
        <w:jc w:val="both"/>
        <w:rPr>
          <w:rFonts w:ascii="Arial" w:hAnsi="Arial" w:cs="Arial"/>
          <w:lang w:eastAsia="es-CO"/>
        </w:rPr>
      </w:pPr>
      <w:r w:rsidRPr="005D2FEF">
        <w:rPr>
          <w:rFonts w:ascii="Arial" w:hAnsi="Arial" w:cs="Arial"/>
          <w:lang w:eastAsia="es-CO"/>
        </w:rPr>
        <w:t>“Daño es cualquier menoscabo causado a un sujeto con relación a su</w:t>
      </w:r>
      <w:r w:rsidRPr="005D2FEF" w:rsidR="00946D5A">
        <w:rPr>
          <w:rFonts w:ascii="Arial" w:hAnsi="Arial" w:cs="Arial"/>
          <w:lang w:eastAsia="es-CO"/>
        </w:rPr>
        <w:t xml:space="preserve"> </w:t>
      </w:r>
      <w:r w:rsidRPr="005D2FEF">
        <w:rPr>
          <w:rFonts w:ascii="Arial" w:hAnsi="Arial" w:cs="Arial"/>
          <w:lang w:eastAsia="es-CO"/>
        </w:rPr>
        <w:t>patrimonio, a sus derechos o a su persona”</w:t>
      </w:r>
    </w:p>
    <w:p w:rsidRPr="005D2FEF" w:rsidR="00F03957" w:rsidP="00BB348C" w:rsidRDefault="00F03957" w14:paraId="17A38F49" w14:textId="77777777">
      <w:pPr>
        <w:autoSpaceDE w:val="0"/>
        <w:autoSpaceDN w:val="0"/>
        <w:adjustRightInd w:val="0"/>
        <w:contextualSpacing/>
        <w:jc w:val="both"/>
        <w:rPr>
          <w:rFonts w:ascii="Arial" w:hAnsi="Arial" w:cs="Arial"/>
          <w:lang w:eastAsia="es-CO"/>
        </w:rPr>
      </w:pPr>
    </w:p>
    <w:p w:rsidRPr="005D2FEF" w:rsidR="00F03957" w:rsidP="00BB348C" w:rsidRDefault="00F03957" w14:paraId="17A38F4A" w14:textId="4977EBF8">
      <w:pPr>
        <w:autoSpaceDE w:val="0"/>
        <w:autoSpaceDN w:val="0"/>
        <w:adjustRightInd w:val="0"/>
        <w:spacing/>
        <w:contextualSpacing/>
        <w:jc w:val="both"/>
        <w:rPr>
          <w:rFonts w:ascii="Arial" w:hAnsi="Arial" w:cs="Arial"/>
          <w:lang w:eastAsia="es-CO"/>
        </w:rPr>
      </w:pPr>
      <w:r w:rsidRPr="7C324E25" w:rsidR="7C324E25">
        <w:rPr>
          <w:rFonts w:ascii="Arial" w:hAnsi="Arial" w:cs="Arial"/>
          <w:lang w:eastAsia="es-CO"/>
        </w:rPr>
        <w:t>El daño puede ser definido como un fenómeno físico con componentes jurídicos para su estudio, es decir, susceptible de ser calificado jurídicamente para ser objeto de estudio del derecho.</w:t>
      </w:r>
      <w:r w:rsidRPr="7C324E25" w:rsidR="7C324E25">
        <w:rPr>
          <w:rFonts w:ascii="Arial" w:hAnsi="Arial" w:cs="Arial"/>
          <w:lang w:eastAsia="es-CO"/>
        </w:rPr>
        <w:t xml:space="preserve"> De esta forma podemos afirmar que el daño es causa de efectos jurídicos – de ahí su interés para el mundo del derecho – se manifiesta en el entorno jurídico a partir de un fenómeno externo que repercute en el ámbito jurídico donde se establece la consecuencia a su ocurrencia. Para DE CUPIS, el daño concebido como consecuencia de un hecho (jurídico</w:t>
      </w:r>
      <w:r w:rsidRPr="7C324E25" w:rsidR="7C324E25">
        <w:rPr>
          <w:rFonts w:ascii="Arial" w:hAnsi="Arial" w:cs="Arial"/>
          <w:lang w:eastAsia="es-CO"/>
        </w:rPr>
        <w:t>), posee</w:t>
      </w:r>
      <w:r w:rsidRPr="7C324E25" w:rsidR="7C324E25">
        <w:rPr>
          <w:rFonts w:ascii="Arial" w:hAnsi="Arial" w:cs="Arial"/>
          <w:lang w:eastAsia="es-CO"/>
        </w:rPr>
        <w:t xml:space="preserve"> dos elementos estructurales:</w:t>
      </w:r>
    </w:p>
    <w:p w:rsidRPr="005D2FEF" w:rsidR="00F03957" w:rsidP="00BB348C" w:rsidRDefault="00F03957" w14:paraId="17A38F4B" w14:textId="77777777">
      <w:pPr>
        <w:autoSpaceDE w:val="0"/>
        <w:autoSpaceDN w:val="0"/>
        <w:adjustRightInd w:val="0"/>
        <w:contextualSpacing/>
        <w:jc w:val="both"/>
        <w:rPr>
          <w:rFonts w:ascii="Arial" w:hAnsi="Arial" w:cs="Arial"/>
          <w:lang w:eastAsia="es-CO"/>
        </w:rPr>
      </w:pPr>
      <w:r w:rsidRPr="005D2FEF">
        <w:rPr>
          <w:rFonts w:ascii="Arial" w:hAnsi="Arial" w:cs="Arial"/>
          <w:lang w:eastAsia="es-CO"/>
        </w:rPr>
        <w:t>“Uno – El elemento material o sustancial, que representa el núcleo interior y que</w:t>
      </w:r>
      <w:r w:rsidRPr="005D2FEF" w:rsidR="00946D5A">
        <w:rPr>
          <w:rFonts w:ascii="Arial" w:hAnsi="Arial" w:cs="Arial"/>
          <w:lang w:eastAsia="es-CO"/>
        </w:rPr>
        <w:t xml:space="preserve"> </w:t>
      </w:r>
      <w:r w:rsidRPr="005D2FEF">
        <w:rPr>
          <w:rFonts w:ascii="Arial" w:hAnsi="Arial" w:cs="Arial"/>
          <w:lang w:eastAsia="es-CO"/>
        </w:rPr>
        <w:t>consiste en el hecho físico (hecho considerado tanto en su creación, en su</w:t>
      </w:r>
      <w:r w:rsidRPr="005D2FEF" w:rsidR="00946D5A">
        <w:rPr>
          <w:rFonts w:ascii="Arial" w:hAnsi="Arial" w:cs="Arial"/>
          <w:lang w:eastAsia="es-CO"/>
        </w:rPr>
        <w:t xml:space="preserve"> </w:t>
      </w:r>
      <w:r w:rsidRPr="005D2FEF">
        <w:rPr>
          <w:rFonts w:ascii="Arial" w:hAnsi="Arial" w:cs="Arial"/>
          <w:lang w:eastAsia="es-CO"/>
        </w:rPr>
        <w:t>actuación – aspecto dinámico – como en su subsistencia – aspecto estático.</w:t>
      </w:r>
      <w:r w:rsidRPr="005D2FEF" w:rsidR="00946D5A">
        <w:rPr>
          <w:rFonts w:ascii="Arial" w:hAnsi="Arial" w:cs="Arial"/>
          <w:lang w:eastAsia="es-CO"/>
        </w:rPr>
        <w:t xml:space="preserve"> </w:t>
      </w:r>
      <w:r w:rsidRPr="005D2FEF">
        <w:rPr>
          <w:rFonts w:ascii="Arial" w:hAnsi="Arial" w:cs="Arial"/>
          <w:lang w:eastAsia="es-CO"/>
        </w:rPr>
        <w:t xml:space="preserve">Dos – El elemento formal, que proviene de la norma jurídica”  </w:t>
      </w:r>
    </w:p>
    <w:p w:rsidRPr="005D2FEF" w:rsidR="00F03957" w:rsidP="00BB348C" w:rsidRDefault="00F03957" w14:paraId="17A38F4C" w14:textId="77777777">
      <w:pPr>
        <w:autoSpaceDE w:val="0"/>
        <w:autoSpaceDN w:val="0"/>
        <w:adjustRightInd w:val="0"/>
        <w:contextualSpacing/>
        <w:jc w:val="both"/>
        <w:rPr>
          <w:rFonts w:ascii="Arial" w:hAnsi="Arial" w:cs="Arial"/>
          <w:lang w:eastAsia="es-CO"/>
        </w:rPr>
      </w:pPr>
    </w:p>
    <w:p w:rsidRPr="005D2FEF" w:rsidR="00F03957" w:rsidP="00BB348C" w:rsidRDefault="00F03957" w14:paraId="17A38F4D" w14:textId="77777777">
      <w:pPr>
        <w:autoSpaceDE w:val="0"/>
        <w:autoSpaceDN w:val="0"/>
        <w:adjustRightInd w:val="0"/>
        <w:spacing/>
        <w:contextualSpacing/>
        <w:jc w:val="both"/>
        <w:rPr>
          <w:rFonts w:ascii="Arial" w:hAnsi="Arial" w:cs="Arial"/>
          <w:lang w:eastAsia="es-CO"/>
        </w:rPr>
      </w:pPr>
      <w:r w:rsidRPr="582ED613" w:rsidR="582ED613">
        <w:rPr>
          <w:rFonts w:ascii="Arial" w:hAnsi="Arial" w:cs="Arial"/>
          <w:lang w:eastAsia="es-CO"/>
        </w:rPr>
        <w:t>TAMAYO JARAMILLO, De la responsabilidad civil, T.II, de los perjuicios y su indemnización,</w:t>
      </w:r>
      <w:r w:rsidRPr="582ED613" w:rsidR="582ED613">
        <w:rPr>
          <w:rFonts w:ascii="Arial" w:hAnsi="Arial" w:cs="Arial"/>
          <w:lang w:eastAsia="es-CO"/>
        </w:rPr>
        <w:t xml:space="preserve"> </w:t>
      </w:r>
      <w:r w:rsidRPr="582ED613" w:rsidR="582ED613">
        <w:rPr>
          <w:rFonts w:ascii="Arial" w:hAnsi="Arial" w:cs="Arial"/>
          <w:lang w:eastAsia="es-CO"/>
        </w:rPr>
        <w:t>Bogotá: Temis. 1990. p 5.</w:t>
      </w:r>
    </w:p>
    <w:p w:rsidR="582ED613" w:rsidP="582ED613" w:rsidRDefault="582ED613" w14:paraId="6FDEA98D" w14:textId="20FDB7F6">
      <w:pPr>
        <w:pStyle w:val="Normal"/>
        <w:spacing/>
        <w:contextualSpacing/>
        <w:jc w:val="both"/>
        <w:rPr>
          <w:rFonts w:ascii="Arial" w:hAnsi="Arial" w:cs="Arial"/>
          <w:lang w:eastAsia="es-CO"/>
        </w:rPr>
      </w:pPr>
    </w:p>
    <w:p w:rsidRPr="005D2FEF" w:rsidR="00F03957" w:rsidP="00BB348C" w:rsidRDefault="00F03957" w14:paraId="17A38F4E" w14:textId="47EE8A0D">
      <w:pPr>
        <w:autoSpaceDE w:val="0"/>
        <w:autoSpaceDN w:val="0"/>
        <w:adjustRightInd w:val="0"/>
        <w:spacing/>
        <w:contextualSpacing/>
        <w:jc w:val="both"/>
        <w:rPr>
          <w:rFonts w:ascii="Arial" w:hAnsi="Arial" w:cs="Arial"/>
          <w:lang w:eastAsia="es-CO"/>
        </w:rPr>
      </w:pPr>
      <w:r w:rsidRPr="582ED613" w:rsidR="582ED613">
        <w:rPr>
          <w:rFonts w:ascii="Arial" w:hAnsi="Arial" w:cs="Arial"/>
          <w:lang w:eastAsia="es-CO"/>
        </w:rPr>
        <w:t>HINESTROSA, Fernando. Derecho de Obligaciones, Bogotá: Universidad Externado de Colombia. 1967. p 529</w:t>
      </w:r>
    </w:p>
    <w:p w:rsidRPr="005D2FEF" w:rsidR="00F03957" w:rsidP="00BB348C" w:rsidRDefault="00F03957" w14:paraId="17A38F4F" w14:textId="77777777">
      <w:pPr>
        <w:contextualSpacing/>
        <w:jc w:val="both"/>
        <w:rPr>
          <w:rFonts w:ascii="Arial" w:hAnsi="Arial" w:cs="Arial"/>
          <w:lang w:eastAsia="es-CO"/>
        </w:rPr>
      </w:pPr>
    </w:p>
    <w:p w:rsidRPr="005D2FEF" w:rsidR="00F03957" w:rsidP="00BB348C" w:rsidRDefault="00F03957" w14:paraId="17A38F50" w14:textId="77777777">
      <w:pPr>
        <w:pStyle w:val="Cuerpodeltexto1"/>
        <w:shd w:val="clear" w:color="auto" w:fill="auto"/>
        <w:spacing w:before="0" w:after="0" w:line="240" w:lineRule="auto"/>
        <w:ind w:firstLine="0"/>
        <w:contextualSpacing/>
        <w:jc w:val="both"/>
        <w:rPr>
          <w:rFonts w:ascii="Arial" w:hAnsi="Arial" w:cs="Arial"/>
          <w:b/>
          <w:sz w:val="24"/>
          <w:szCs w:val="24"/>
          <w:lang w:eastAsia="es-ES_tradnl"/>
        </w:rPr>
      </w:pPr>
    </w:p>
    <w:p w:rsidRPr="005D2FEF" w:rsidR="00F03957" w:rsidP="00BB348C" w:rsidRDefault="00F03957" w14:paraId="17A38F51" w14:textId="77777777">
      <w:pPr>
        <w:pStyle w:val="Cuerpodeltexto1"/>
        <w:shd w:val="clear" w:color="auto" w:fill="auto"/>
        <w:spacing w:before="0" w:after="0" w:line="240" w:lineRule="auto"/>
        <w:ind w:firstLine="0"/>
        <w:contextualSpacing/>
        <w:jc w:val="both"/>
        <w:rPr>
          <w:rFonts w:ascii="Arial" w:hAnsi="Arial" w:cs="Arial"/>
          <w:b/>
          <w:sz w:val="24"/>
          <w:szCs w:val="24"/>
          <w:lang w:eastAsia="es-ES_tradnl"/>
        </w:rPr>
      </w:pPr>
      <w:r w:rsidRPr="005D2FEF">
        <w:rPr>
          <w:rFonts w:ascii="Arial" w:hAnsi="Arial" w:cs="Arial"/>
          <w:b/>
          <w:sz w:val="24"/>
          <w:szCs w:val="24"/>
          <w:lang w:eastAsia="es-ES_tradnl"/>
        </w:rPr>
        <w:t>LA LEGITIMACIÓN EN LA CAUSA:</w:t>
      </w:r>
    </w:p>
    <w:p w:rsidRPr="005D2FEF" w:rsidR="00F03957" w:rsidP="00BB348C" w:rsidRDefault="00F03957" w14:paraId="17A38F52" w14:textId="77777777">
      <w:pPr>
        <w:pStyle w:val="Cuerpodeltexto1"/>
        <w:shd w:val="clear" w:color="auto" w:fill="auto"/>
        <w:spacing w:before="0" w:after="0" w:line="240" w:lineRule="auto"/>
        <w:ind w:firstLine="0"/>
        <w:contextualSpacing/>
        <w:jc w:val="both"/>
        <w:rPr>
          <w:rFonts w:ascii="Arial" w:hAnsi="Arial" w:cs="Arial"/>
          <w:b/>
          <w:sz w:val="24"/>
          <w:szCs w:val="24"/>
          <w:lang w:eastAsia="es-ES_tradnl"/>
        </w:rPr>
      </w:pPr>
    </w:p>
    <w:p w:rsidRPr="005D2FEF" w:rsidR="00F03957" w:rsidP="00BB348C" w:rsidRDefault="00F03957" w14:paraId="17A38F53" w14:textId="14AA71C3">
      <w:pPr>
        <w:pStyle w:val="Cuerpodeltexto1"/>
        <w:shd w:val="clear" w:color="auto" w:fill="auto"/>
        <w:spacing w:before="0" w:after="0" w:line="240" w:lineRule="auto"/>
        <w:ind w:firstLine="0"/>
        <w:contextualSpacing/>
        <w:jc w:val="both"/>
        <w:rPr>
          <w:rFonts w:ascii="Arial" w:hAnsi="Arial" w:cs="Arial"/>
          <w:sz w:val="24"/>
          <w:szCs w:val="24"/>
          <w:lang w:eastAsia="es-ES"/>
        </w:rPr>
      </w:pPr>
      <w:r w:rsidRPr="582ED613" w:rsidR="582ED613">
        <w:rPr>
          <w:rFonts w:ascii="Arial" w:hAnsi="Arial" w:cs="Arial"/>
          <w:b w:val="1"/>
          <w:bCs w:val="1"/>
          <w:sz w:val="24"/>
          <w:szCs w:val="24"/>
          <w:lang w:eastAsia="es-ES"/>
        </w:rPr>
        <w:t>POR ACTIVA</w:t>
      </w:r>
      <w:r w:rsidRPr="582ED613" w:rsidR="582ED613">
        <w:rPr>
          <w:rFonts w:ascii="Arial" w:hAnsi="Arial" w:cs="Arial"/>
          <w:sz w:val="24"/>
          <w:szCs w:val="24"/>
          <w:lang w:eastAsia="es-ES"/>
        </w:rPr>
        <w:t xml:space="preserve">: De conformidad con lo dispuesto en el art. 2341 del C.C. es, en este caso, titular de la acción indemnizatoria, víctima </w:t>
      </w:r>
      <w:r w:rsidRPr="582ED613" w:rsidR="582ED613">
        <w:rPr>
          <w:rFonts w:ascii="Arial" w:hAnsi="Arial" w:cs="Arial"/>
          <w:sz w:val="24"/>
          <w:szCs w:val="24"/>
          <w:lang w:val="es-ES" w:eastAsia="es-ES"/>
        </w:rPr>
        <w:t>YEFERSSON GUZMAN MEDINA</w:t>
      </w:r>
      <w:r w:rsidRPr="582ED613" w:rsidR="582ED613">
        <w:rPr>
          <w:rFonts w:ascii="Arial" w:hAnsi="Arial" w:cs="Arial"/>
          <w:sz w:val="24"/>
          <w:szCs w:val="24"/>
          <w:lang w:val="es-ES" w:eastAsia="es-ES"/>
        </w:rPr>
        <w:t xml:space="preserve">, </w:t>
      </w:r>
      <w:r w:rsidRPr="582ED613" w:rsidR="582ED613">
        <w:rPr>
          <w:rFonts w:ascii="Arial" w:hAnsi="Arial" w:cs="Arial"/>
          <w:sz w:val="24"/>
          <w:szCs w:val="24"/>
          <w:lang w:eastAsia="es-ES"/>
        </w:rPr>
        <w:t xml:space="preserve"> quien de manera directa han padecido los perjuicios cuya reparación se depreca como consecuencia de su afectación corporal e integridad física en accidente de tránsito. </w:t>
      </w:r>
    </w:p>
    <w:p w:rsidRPr="005D2FEF" w:rsidR="00F03957" w:rsidP="00BB348C" w:rsidRDefault="00F03957" w14:paraId="17A38F54" w14:textId="77777777">
      <w:pPr>
        <w:pStyle w:val="Cuerpodeltexto1"/>
        <w:shd w:val="clear" w:color="auto" w:fill="auto"/>
        <w:spacing w:before="0" w:after="0" w:line="240" w:lineRule="auto"/>
        <w:ind w:firstLine="0"/>
        <w:contextualSpacing/>
        <w:jc w:val="both"/>
        <w:rPr>
          <w:rFonts w:ascii="Arial" w:hAnsi="Arial" w:cs="Arial"/>
          <w:sz w:val="24"/>
          <w:szCs w:val="24"/>
          <w:lang w:eastAsia="es-ES_tradnl"/>
        </w:rPr>
      </w:pPr>
    </w:p>
    <w:p w:rsidRPr="005D2FEF" w:rsidR="00AD7219" w:rsidP="00BB348C" w:rsidRDefault="7C16AA22" w14:paraId="17A38F55" w14:textId="25C60C82">
      <w:pPr>
        <w:spacing/>
        <w:contextualSpacing/>
        <w:jc w:val="both"/>
        <w:rPr>
          <w:rFonts w:ascii="Arial" w:hAnsi="Arial" w:cs="Arial"/>
          <w:color w:val="000000"/>
          <w:lang w:val="es-CO"/>
        </w:rPr>
      </w:pPr>
      <w:r w:rsidRPr="582ED613" w:rsidR="582ED613">
        <w:rPr>
          <w:rFonts w:ascii="Arial" w:hAnsi="Arial" w:cs="Arial"/>
        </w:rPr>
        <w:t xml:space="preserve">La responsabilidad para el conductor del vehículo de placa KZP499, y su consecuente obligación de indemnizar los perjuicios reclamados, se establece en el art. 2341 del C.C. según el cual "quien ha cometido un delito o culpa, que ha inferido daño a otro, es obligado a su indemnización..." El Sr. </w:t>
      </w:r>
      <w:r w:rsidRPr="582ED613" w:rsidR="582ED613">
        <w:rPr>
          <w:rFonts w:ascii="Arial" w:hAnsi="Arial" w:cs="Arial"/>
          <w:color w:val="000000" w:themeColor="text1" w:themeTint="FF" w:themeShade="FF"/>
          <w:lang w:val="es-CO"/>
        </w:rPr>
        <w:t>HOHANY SEBASTIAN SIERRA GONZALEZ, identificado con cédula 1.037.609.425</w:t>
      </w:r>
      <w:r w:rsidRPr="582ED613" w:rsidR="582ED613">
        <w:rPr>
          <w:rFonts w:ascii="Arial" w:hAnsi="Arial" w:cs="Arial"/>
        </w:rPr>
        <w:t>, como conductor del vehículo que lesiono a la víctima YEFERSSON GUZMAN MEDINA es el directo responsable de los daños y perjuicios causados a los reclamantes, de donde deviene su legitimación por pasiva. Así como existe la obligación para LA EQUIDAD SEGUROS ORGANISMO COOPERATIVO por suscribir</w:t>
      </w:r>
      <w:r w:rsidRPr="582ED613" w:rsidR="582ED613">
        <w:rPr>
          <w:rFonts w:ascii="Arial" w:hAnsi="Arial" w:cs="Arial"/>
          <w:color w:val="000000" w:themeColor="text1" w:themeTint="FF" w:themeShade="FF"/>
          <w:lang w:val="es-CO"/>
        </w:rPr>
        <w:t xml:space="preserve"> seguro de automóviles, incluyendo cobertura de responsabilidad civil ítem de muerte o lesiones a personas.</w:t>
      </w:r>
    </w:p>
    <w:p w:rsidRPr="005D2FEF" w:rsidR="00F03957" w:rsidP="00BB348C" w:rsidRDefault="00F03957" w14:paraId="17A38F56" w14:textId="77777777">
      <w:pPr>
        <w:contextualSpacing/>
        <w:jc w:val="both"/>
        <w:rPr>
          <w:rFonts w:ascii="Arial" w:hAnsi="Arial" w:cs="Arial"/>
          <w:color w:val="000000"/>
          <w:lang w:val="es-CO"/>
        </w:rPr>
      </w:pPr>
    </w:p>
    <w:p w:rsidRPr="005D2FEF" w:rsidR="00F03957" w:rsidP="00BB348C" w:rsidRDefault="00F03957" w14:paraId="17A38F57" w14:textId="23648AEF">
      <w:pPr>
        <w:spacing w:before="240" w:after="240"/>
        <w:ind w:right="240"/>
        <w:contextualSpacing/>
        <w:jc w:val="both"/>
        <w:rPr>
          <w:rFonts w:ascii="Arial" w:hAnsi="Arial" w:cs="Arial"/>
          <w:lang w:eastAsia="es-CO"/>
        </w:rPr>
      </w:pPr>
      <w:r w:rsidRPr="005D2FEF">
        <w:rPr>
          <w:rFonts w:ascii="Arial" w:hAnsi="Arial" w:cs="Arial"/>
          <w:lang w:eastAsia="es-CO"/>
        </w:rPr>
        <w:t>Adicionalmente son aplicables los artículos 2343, 2347,</w:t>
      </w:r>
      <w:r w:rsidR="005B193A">
        <w:rPr>
          <w:rFonts w:ascii="Arial" w:hAnsi="Arial" w:cs="Arial"/>
          <w:lang w:eastAsia="es-CO"/>
        </w:rPr>
        <w:t xml:space="preserve"> 2356</w:t>
      </w:r>
      <w:r w:rsidRPr="005D2FEF">
        <w:rPr>
          <w:rFonts w:ascii="Arial" w:hAnsi="Arial" w:cs="Arial"/>
          <w:lang w:eastAsia="es-CO"/>
        </w:rPr>
        <w:t xml:space="preserve"> y siguientes del código civil, y los artículos 23, 75, 76, 83, 84, 397 y 398 del código de procedimiento civil y otras normas concordantes y pertinentes. </w:t>
      </w:r>
    </w:p>
    <w:p w:rsidRPr="005D2FEF" w:rsidR="00F03957" w:rsidP="00BB348C" w:rsidRDefault="00F03957" w14:paraId="17A38F58" w14:textId="77777777">
      <w:pPr>
        <w:pStyle w:val="Ttulo1"/>
        <w:contextualSpacing/>
        <w:jc w:val="both"/>
      </w:pPr>
      <w:bookmarkStart w:name="actividades_peligrosas" w:id="10"/>
    </w:p>
    <w:p w:rsidRPr="005D2FEF" w:rsidR="00F03957" w:rsidP="00BB348C" w:rsidRDefault="00F03957" w14:paraId="17A38F59" w14:textId="77777777">
      <w:pPr>
        <w:pStyle w:val="Ttulo1"/>
        <w:contextualSpacing/>
        <w:jc w:val="both"/>
      </w:pPr>
      <w:r w:rsidRPr="005D2FEF">
        <w:t>Actividades Peligrosas</w:t>
      </w:r>
      <w:bookmarkEnd w:id="10"/>
    </w:p>
    <w:p w:rsidRPr="005D2FEF" w:rsidR="00F03957" w:rsidP="00BB348C" w:rsidRDefault="00F03957" w14:paraId="17A38F5A" w14:textId="77777777">
      <w:pPr>
        <w:pStyle w:val="Ttulo4"/>
        <w:contextualSpacing/>
        <w:jc w:val="both"/>
        <w:rPr>
          <w:rFonts w:ascii="Arial" w:hAnsi="Arial" w:cs="Arial"/>
          <w:sz w:val="24"/>
          <w:szCs w:val="24"/>
        </w:rPr>
      </w:pPr>
      <w:bookmarkStart w:name="definicion" w:id="11"/>
      <w:r w:rsidRPr="005D2FEF">
        <w:rPr>
          <w:rFonts w:ascii="Arial" w:hAnsi="Arial" w:cs="Arial"/>
          <w:sz w:val="24"/>
          <w:szCs w:val="24"/>
        </w:rPr>
        <w:t>Definición</w:t>
      </w:r>
      <w:bookmarkEnd w:id="11"/>
    </w:p>
    <w:p w:rsidRPr="005D2FEF" w:rsidR="00F03957" w:rsidP="00BB348C" w:rsidRDefault="00F03957" w14:paraId="17A38F5B" w14:textId="77777777">
      <w:pPr>
        <w:pStyle w:val="NormalWeb"/>
        <w:ind w:left="0"/>
        <w:contextualSpacing/>
        <w:jc w:val="both"/>
        <w:rPr>
          <w:rFonts w:ascii="Arial" w:hAnsi="Arial" w:cs="Arial"/>
          <w:lang w:val="es-ES"/>
        </w:rPr>
      </w:pPr>
      <w:r w:rsidRPr="005D2FEF">
        <w:rPr>
          <w:rFonts w:ascii="Arial" w:hAnsi="Arial" w:cs="Arial"/>
          <w:lang w:val="es-ES"/>
        </w:rPr>
        <w:t xml:space="preserve">Es una categoría </w:t>
      </w:r>
      <w:r w:rsidRPr="005D2FEF">
        <w:rPr>
          <w:rStyle w:val="searchhit"/>
          <w:rFonts w:ascii="Arial" w:hAnsi="Arial" w:cs="Arial"/>
          <w:lang w:val="es-ES"/>
        </w:rPr>
        <w:t>de</w:t>
      </w:r>
      <w:r w:rsidRPr="005D2FEF">
        <w:rPr>
          <w:rFonts w:ascii="Arial" w:hAnsi="Arial" w:cs="Arial"/>
          <w:lang w:val="es-ES"/>
        </w:rPr>
        <w:t xml:space="preserve"> la </w:t>
      </w:r>
      <w:r w:rsidRPr="005D2FEF">
        <w:rPr>
          <w:rStyle w:val="nfasis"/>
          <w:rFonts w:ascii="Arial" w:hAnsi="Arial" w:cs="Arial"/>
          <w:i w:val="0"/>
          <w:iCs w:val="0"/>
          <w:u w:val="single"/>
          <w:lang w:val="es-ES"/>
        </w:rPr>
        <w:t>responsabilidad civil extracontractual</w:t>
      </w:r>
      <w:r w:rsidRPr="005D2FEF">
        <w:rPr>
          <w:rFonts w:ascii="Arial" w:hAnsi="Arial" w:cs="Arial"/>
          <w:lang w:val="es-ES"/>
        </w:rPr>
        <w:t xml:space="preserve"> contenida en el artículo 2356 del Código Civil. Se entiende por actividad peligrosa toda labor, ejercicio o acción riesgosa que lleve implícita la posibilidad </w:t>
      </w:r>
      <w:r w:rsidRPr="005D2FEF">
        <w:rPr>
          <w:rStyle w:val="searchhit"/>
          <w:rFonts w:ascii="Arial" w:hAnsi="Arial" w:cs="Arial"/>
          <w:lang w:val="es-ES"/>
        </w:rPr>
        <w:t>de</w:t>
      </w:r>
      <w:r w:rsidRPr="005D2FEF">
        <w:rPr>
          <w:rFonts w:ascii="Arial" w:hAnsi="Arial" w:cs="Arial"/>
          <w:lang w:val="es-ES"/>
        </w:rPr>
        <w:t xml:space="preserve"> causar un daño o menoscabo en la persona o bienes </w:t>
      </w:r>
      <w:r w:rsidRPr="005D2FEF">
        <w:rPr>
          <w:rStyle w:val="searchhit"/>
          <w:rFonts w:ascii="Arial" w:hAnsi="Arial" w:cs="Arial"/>
          <w:lang w:val="es-ES"/>
        </w:rPr>
        <w:t>de</w:t>
      </w:r>
      <w:r w:rsidRPr="005D2FEF">
        <w:rPr>
          <w:rFonts w:ascii="Arial" w:hAnsi="Arial" w:cs="Arial"/>
          <w:lang w:val="es-ES"/>
        </w:rPr>
        <w:t xml:space="preserve"> un tercero. La aplicación </w:t>
      </w:r>
      <w:r w:rsidRPr="005D2FEF">
        <w:rPr>
          <w:rStyle w:val="searchhit"/>
          <w:rFonts w:ascii="Arial" w:hAnsi="Arial" w:cs="Arial"/>
          <w:lang w:val="es-ES"/>
        </w:rPr>
        <w:t>de</w:t>
      </w:r>
      <w:r w:rsidRPr="005D2FEF">
        <w:rPr>
          <w:rFonts w:ascii="Arial" w:hAnsi="Arial" w:cs="Arial"/>
          <w:lang w:val="es-ES"/>
        </w:rPr>
        <w:t xml:space="preserve"> este régimen </w:t>
      </w:r>
      <w:r w:rsidRPr="005D2FEF">
        <w:rPr>
          <w:rStyle w:val="searchhit"/>
          <w:rFonts w:ascii="Arial" w:hAnsi="Arial" w:cs="Arial"/>
          <w:lang w:val="es-ES"/>
        </w:rPr>
        <w:t>de</w:t>
      </w:r>
      <w:r w:rsidRPr="005D2FEF">
        <w:rPr>
          <w:rFonts w:ascii="Arial" w:hAnsi="Arial" w:cs="Arial"/>
          <w:lang w:val="es-ES"/>
        </w:rPr>
        <w:t xml:space="preserve"> responsabilidad - fundamentado en la</w:t>
      </w:r>
      <w:r w:rsidRPr="005D2FEF">
        <w:rPr>
          <w:rStyle w:val="nfasis"/>
          <w:rFonts w:ascii="Arial" w:hAnsi="Arial" w:cs="Arial"/>
          <w:i w:val="0"/>
          <w:iCs w:val="0"/>
          <w:u w:val="single"/>
          <w:lang w:val="es-ES"/>
        </w:rPr>
        <w:t xml:space="preserve"> teoría del riesgo</w:t>
      </w:r>
      <w:r w:rsidRPr="005D2FEF">
        <w:rPr>
          <w:rFonts w:ascii="Arial" w:hAnsi="Arial" w:cs="Arial"/>
          <w:lang w:val="es-ES"/>
        </w:rPr>
        <w:t xml:space="preserve"> - tiene incidencia en el régimen probatorio </w:t>
      </w:r>
      <w:r w:rsidRPr="005D2FEF">
        <w:rPr>
          <w:rStyle w:val="searchhit"/>
          <w:rFonts w:ascii="Arial" w:hAnsi="Arial" w:cs="Arial"/>
          <w:lang w:val="es-ES"/>
        </w:rPr>
        <w:t>de</w:t>
      </w:r>
      <w:r w:rsidRPr="005D2FEF">
        <w:rPr>
          <w:rFonts w:ascii="Arial" w:hAnsi="Arial" w:cs="Arial"/>
          <w:lang w:val="es-ES"/>
        </w:rPr>
        <w:t xml:space="preserve"> la culpa y en las</w:t>
      </w:r>
      <w:r w:rsidRPr="005D2FEF">
        <w:rPr>
          <w:rStyle w:val="nfasis"/>
          <w:rFonts w:ascii="Arial" w:hAnsi="Arial" w:cs="Arial"/>
          <w:i w:val="0"/>
          <w:iCs w:val="0"/>
          <w:u w:val="single"/>
          <w:lang w:val="es-ES"/>
        </w:rPr>
        <w:t xml:space="preserve"> causales </w:t>
      </w:r>
      <w:r w:rsidRPr="005D2FEF">
        <w:rPr>
          <w:rStyle w:val="searchhit"/>
          <w:rFonts w:ascii="Arial" w:hAnsi="Arial" w:cs="Arial"/>
          <w:u w:val="single"/>
          <w:lang w:val="es-ES"/>
        </w:rPr>
        <w:t>de</w:t>
      </w:r>
      <w:r w:rsidRPr="005D2FEF">
        <w:rPr>
          <w:rStyle w:val="nfasis"/>
          <w:rFonts w:ascii="Arial" w:hAnsi="Arial" w:cs="Arial"/>
          <w:i w:val="0"/>
          <w:iCs w:val="0"/>
          <w:u w:val="single"/>
          <w:lang w:val="es-ES"/>
        </w:rPr>
        <w:t xml:space="preserve"> exoneración</w:t>
      </w:r>
      <w:r w:rsidRPr="005D2FEF">
        <w:rPr>
          <w:rFonts w:ascii="Arial" w:hAnsi="Arial" w:cs="Arial"/>
          <w:lang w:val="es-ES"/>
        </w:rPr>
        <w:t xml:space="preserve">. </w:t>
      </w:r>
    </w:p>
    <w:p w:rsidRPr="005D2FEF" w:rsidR="00F03957" w:rsidP="00BB348C" w:rsidRDefault="00F03957" w14:paraId="17A38F5C" w14:textId="77777777">
      <w:pPr>
        <w:pStyle w:val="Ttulo4"/>
        <w:contextualSpacing/>
        <w:jc w:val="both"/>
        <w:rPr>
          <w:rFonts w:ascii="Arial" w:hAnsi="Arial" w:cs="Arial"/>
          <w:sz w:val="24"/>
          <w:szCs w:val="24"/>
        </w:rPr>
      </w:pPr>
      <w:bookmarkStart w:name="requisitos_y_efectos" w:id="12"/>
      <w:r w:rsidRPr="005D2FEF">
        <w:rPr>
          <w:rFonts w:ascii="Arial" w:hAnsi="Arial" w:cs="Arial"/>
          <w:sz w:val="24"/>
          <w:szCs w:val="24"/>
        </w:rPr>
        <w:t>Requisitos y Efectos</w:t>
      </w:r>
      <w:bookmarkEnd w:id="12"/>
    </w:p>
    <w:p w:rsidRPr="005D2FEF" w:rsidR="00F03957" w:rsidP="00BB348C" w:rsidRDefault="00F03957" w14:paraId="17A38F5D" w14:textId="77777777">
      <w:pPr>
        <w:pStyle w:val="NormalWeb"/>
        <w:ind w:left="0"/>
        <w:contextualSpacing/>
        <w:jc w:val="both"/>
        <w:rPr>
          <w:rFonts w:ascii="Arial" w:hAnsi="Arial" w:cs="Arial"/>
          <w:lang w:val="es-ES"/>
        </w:rPr>
      </w:pPr>
      <w:r w:rsidRPr="005D2FEF">
        <w:rPr>
          <w:rFonts w:ascii="Arial" w:hAnsi="Arial" w:cs="Arial"/>
          <w:lang w:val="es-ES"/>
        </w:rPr>
        <w:t xml:space="preserve">El artículo 2356 del Código Civil no contiene definición alguna </w:t>
      </w:r>
      <w:r w:rsidRPr="005D2FEF">
        <w:rPr>
          <w:rStyle w:val="searchhit"/>
          <w:rFonts w:ascii="Arial" w:hAnsi="Arial" w:cs="Arial"/>
          <w:lang w:val="es-ES"/>
        </w:rPr>
        <w:t>de</w:t>
      </w:r>
      <w:r w:rsidRPr="005D2FEF">
        <w:rPr>
          <w:rFonts w:ascii="Arial" w:hAnsi="Arial" w:cs="Arial"/>
          <w:lang w:val="es-ES"/>
        </w:rPr>
        <w:t xml:space="preserve"> “actividad peligrosa” limitándose a enlistar, </w:t>
      </w:r>
      <w:r w:rsidRPr="005D2FEF">
        <w:rPr>
          <w:rStyle w:val="searchhit"/>
          <w:rFonts w:ascii="Arial" w:hAnsi="Arial" w:cs="Arial"/>
          <w:lang w:val="es-ES"/>
        </w:rPr>
        <w:t>de</w:t>
      </w:r>
      <w:r w:rsidRPr="005D2FEF">
        <w:rPr>
          <w:rFonts w:ascii="Arial" w:hAnsi="Arial" w:cs="Arial"/>
          <w:lang w:val="es-ES"/>
        </w:rPr>
        <w:t xml:space="preserve"> manera no taxativa, ciertas actividades que deben entenderse como tales. Ha sido la Sala </w:t>
      </w:r>
      <w:r w:rsidRPr="005D2FEF">
        <w:rPr>
          <w:rStyle w:val="searchhit"/>
          <w:rFonts w:ascii="Arial" w:hAnsi="Arial" w:cs="Arial"/>
          <w:lang w:val="es-ES"/>
        </w:rPr>
        <w:t>de</w:t>
      </w:r>
      <w:r w:rsidRPr="005D2FEF">
        <w:rPr>
          <w:rFonts w:ascii="Arial" w:hAnsi="Arial" w:cs="Arial"/>
          <w:lang w:val="es-ES"/>
        </w:rPr>
        <w:t xml:space="preserve"> Casación Civil y Agraria </w:t>
      </w:r>
      <w:r w:rsidRPr="005D2FEF">
        <w:rPr>
          <w:rStyle w:val="searchhit"/>
          <w:rFonts w:ascii="Arial" w:hAnsi="Arial" w:cs="Arial"/>
          <w:lang w:val="es-ES"/>
        </w:rPr>
        <w:t>de</w:t>
      </w:r>
      <w:r w:rsidRPr="005D2FEF">
        <w:rPr>
          <w:rFonts w:ascii="Arial" w:hAnsi="Arial" w:cs="Arial"/>
          <w:lang w:val="es-ES"/>
        </w:rPr>
        <w:t xml:space="preserve"> la Corte Suprema </w:t>
      </w:r>
      <w:r w:rsidRPr="005D2FEF">
        <w:rPr>
          <w:rStyle w:val="searchhit"/>
          <w:rFonts w:ascii="Arial" w:hAnsi="Arial" w:cs="Arial"/>
          <w:lang w:val="es-ES"/>
        </w:rPr>
        <w:t>de</w:t>
      </w:r>
      <w:r w:rsidRPr="005D2FEF">
        <w:rPr>
          <w:rFonts w:ascii="Arial" w:hAnsi="Arial" w:cs="Arial"/>
          <w:lang w:val="es-ES"/>
        </w:rPr>
        <w:t xml:space="preserve"> Justicia, a través </w:t>
      </w:r>
      <w:r w:rsidRPr="005D2FEF">
        <w:rPr>
          <w:rStyle w:val="searchhit"/>
          <w:rFonts w:ascii="Arial" w:hAnsi="Arial" w:cs="Arial"/>
          <w:lang w:val="es-ES"/>
        </w:rPr>
        <w:t>de</w:t>
      </w:r>
      <w:r w:rsidRPr="005D2FEF">
        <w:rPr>
          <w:rFonts w:ascii="Arial" w:hAnsi="Arial" w:cs="Arial"/>
          <w:lang w:val="es-ES"/>
        </w:rPr>
        <w:t xml:space="preserve"> su jurisprudencia, la encargada </w:t>
      </w:r>
      <w:r w:rsidRPr="005D2FEF">
        <w:rPr>
          <w:rStyle w:val="searchhit"/>
          <w:rFonts w:ascii="Arial" w:hAnsi="Arial" w:cs="Arial"/>
          <w:lang w:val="es-ES"/>
        </w:rPr>
        <w:t>de</w:t>
      </w:r>
      <w:r w:rsidRPr="005D2FEF">
        <w:rPr>
          <w:rFonts w:ascii="Arial" w:hAnsi="Arial" w:cs="Arial"/>
          <w:lang w:val="es-ES"/>
        </w:rPr>
        <w:t xml:space="preserve"> expandir dicha lista y sobre todo, </w:t>
      </w:r>
      <w:r w:rsidRPr="005D2FEF">
        <w:rPr>
          <w:rStyle w:val="searchhit"/>
          <w:rFonts w:ascii="Arial" w:hAnsi="Arial" w:cs="Arial"/>
          <w:lang w:val="es-ES"/>
        </w:rPr>
        <w:t>de</w:t>
      </w:r>
      <w:r w:rsidRPr="005D2FEF" w:rsidR="00BD455F">
        <w:rPr>
          <w:rStyle w:val="searchhit"/>
          <w:rFonts w:ascii="Arial" w:hAnsi="Arial" w:cs="Arial"/>
          <w:lang w:val="es-ES"/>
        </w:rPr>
        <w:t xml:space="preserve"> </w:t>
      </w:r>
      <w:r w:rsidRPr="005D2FEF">
        <w:rPr>
          <w:rFonts w:ascii="Arial" w:hAnsi="Arial" w:cs="Arial"/>
          <w:lang w:val="es-ES"/>
        </w:rPr>
        <w:t xml:space="preserve">establecer los criterios para determinar si una actividad puede ser catalogada </w:t>
      </w:r>
      <w:r w:rsidRPr="005D2FEF">
        <w:rPr>
          <w:rStyle w:val="searchhit"/>
          <w:rFonts w:ascii="Arial" w:hAnsi="Arial" w:cs="Arial"/>
          <w:lang w:val="es-ES"/>
        </w:rPr>
        <w:t>de</w:t>
      </w:r>
      <w:r w:rsidRPr="005D2FEF">
        <w:rPr>
          <w:rFonts w:ascii="Arial" w:hAnsi="Arial" w:cs="Arial"/>
          <w:lang w:val="es-ES"/>
        </w:rPr>
        <w:t xml:space="preserve"> peligrosa.</w:t>
      </w:r>
    </w:p>
    <w:p w:rsidRPr="005D2FEF" w:rsidR="00F03957" w:rsidP="00BB348C" w:rsidRDefault="00F03957" w14:paraId="17A38F5E" w14:textId="77777777">
      <w:pPr>
        <w:pStyle w:val="NormalWeb"/>
        <w:ind w:left="0"/>
        <w:contextualSpacing/>
        <w:jc w:val="both"/>
        <w:rPr>
          <w:rFonts w:ascii="Arial" w:hAnsi="Arial" w:cs="Arial"/>
          <w:lang w:val="es-ES"/>
        </w:rPr>
      </w:pPr>
      <w:r w:rsidRPr="005D2FEF">
        <w:rPr>
          <w:rFonts w:ascii="Arial" w:hAnsi="Arial" w:cs="Arial"/>
          <w:lang w:val="es-ES"/>
        </w:rPr>
        <w:t xml:space="preserve">Así, para que una actividad sea entendida como peligrosa, para efectos </w:t>
      </w:r>
      <w:r w:rsidRPr="005D2FEF">
        <w:rPr>
          <w:rStyle w:val="searchhit"/>
          <w:rFonts w:ascii="Arial" w:hAnsi="Arial" w:cs="Arial"/>
          <w:lang w:val="es-ES"/>
        </w:rPr>
        <w:t>de</w:t>
      </w:r>
      <w:r w:rsidRPr="005D2FEF">
        <w:rPr>
          <w:rFonts w:ascii="Arial" w:hAnsi="Arial" w:cs="Arial"/>
          <w:lang w:val="es-ES"/>
        </w:rPr>
        <w:t xml:space="preserve"> la responsabilidad civil, es necesario:</w:t>
      </w:r>
    </w:p>
    <w:p w:rsidRPr="005D2FEF" w:rsidR="00F03957" w:rsidP="00BB348C" w:rsidRDefault="00F03957" w14:paraId="17A38F5F" w14:textId="77777777">
      <w:pPr>
        <w:pStyle w:val="NormalWeb"/>
        <w:contextualSpacing/>
        <w:jc w:val="both"/>
        <w:rPr>
          <w:rFonts w:ascii="Arial" w:hAnsi="Arial" w:cs="Arial"/>
          <w:lang w:val="es-ES"/>
        </w:rPr>
      </w:pPr>
      <w:r w:rsidRPr="005D2FEF">
        <w:rPr>
          <w:rStyle w:val="Textoennegrita"/>
          <w:rFonts w:ascii="Arial" w:hAnsi="Arial" w:cs="Arial"/>
        </w:rPr>
        <w:t>1.</w:t>
      </w:r>
      <w:r w:rsidRPr="005D2FEF">
        <w:rPr>
          <w:rFonts w:ascii="Arial" w:hAnsi="Arial" w:cs="Arial"/>
          <w:lang w:val="es-ES"/>
        </w:rPr>
        <w:t xml:space="preserve"> Que dicha actividad sea lícita.</w:t>
      </w:r>
    </w:p>
    <w:p w:rsidRPr="005D2FEF" w:rsidR="00F03957" w:rsidP="00BB348C" w:rsidRDefault="00F03957" w14:paraId="17A38F60" w14:textId="77777777">
      <w:pPr>
        <w:pStyle w:val="NormalWeb"/>
        <w:contextualSpacing/>
        <w:jc w:val="both"/>
        <w:rPr>
          <w:rFonts w:ascii="Arial" w:hAnsi="Arial" w:cs="Arial"/>
          <w:lang w:val="es-ES"/>
        </w:rPr>
      </w:pPr>
      <w:r w:rsidRPr="005D2FEF">
        <w:rPr>
          <w:rStyle w:val="Textoennegrita"/>
          <w:rFonts w:ascii="Arial" w:hAnsi="Arial" w:cs="Arial"/>
        </w:rPr>
        <w:t>2.</w:t>
      </w:r>
      <w:r w:rsidRPr="005D2FEF">
        <w:rPr>
          <w:rFonts w:ascii="Arial" w:hAnsi="Arial" w:cs="Arial"/>
          <w:lang w:val="es-ES"/>
        </w:rPr>
        <w:t xml:space="preserve"> Que sea una actividad que por su naturaleza coloque a los terceros en una situación </w:t>
      </w:r>
      <w:r w:rsidRPr="005D2FEF">
        <w:rPr>
          <w:rStyle w:val="searchhit"/>
          <w:rFonts w:ascii="Arial" w:hAnsi="Arial" w:cs="Arial"/>
          <w:lang w:val="es-ES"/>
        </w:rPr>
        <w:t>de</w:t>
      </w:r>
      <w:r w:rsidRPr="005D2FEF">
        <w:rPr>
          <w:rFonts w:ascii="Arial" w:hAnsi="Arial" w:cs="Arial"/>
          <w:lang w:val="es-ES"/>
        </w:rPr>
        <w:t xml:space="preserve"> riesgo o peligro.</w:t>
      </w:r>
    </w:p>
    <w:p w:rsidRPr="005D2FEF" w:rsidR="00F03957" w:rsidP="00BB348C" w:rsidRDefault="00F03957" w14:paraId="17A38F61" w14:textId="77777777">
      <w:pPr>
        <w:pStyle w:val="NormalWeb"/>
        <w:contextualSpacing/>
        <w:jc w:val="both"/>
        <w:rPr>
          <w:rFonts w:ascii="Arial" w:hAnsi="Arial" w:cs="Arial"/>
          <w:lang w:val="es-ES"/>
        </w:rPr>
      </w:pPr>
      <w:r w:rsidRPr="005D2FEF">
        <w:rPr>
          <w:rStyle w:val="Textoennegrita"/>
          <w:rFonts w:ascii="Arial" w:hAnsi="Arial" w:cs="Arial"/>
        </w:rPr>
        <w:t>3.</w:t>
      </w:r>
      <w:r w:rsidRPr="005D2FEF">
        <w:rPr>
          <w:rFonts w:ascii="Arial" w:hAnsi="Arial" w:cs="Arial"/>
          <w:lang w:val="es-ES"/>
        </w:rPr>
        <w:t xml:space="preserve"> Que contenga un elemento o fuerza extraña, ajena y superior a la que naturalmente despliega una persona. </w:t>
      </w:r>
    </w:p>
    <w:p w:rsidRPr="005D2FEF" w:rsidR="00F03957" w:rsidP="00BB348C" w:rsidRDefault="00F03957" w14:paraId="17A38F62" w14:textId="4288E845">
      <w:pPr>
        <w:pStyle w:val="NormalWeb"/>
        <w:spacing/>
        <w:ind w:left="0"/>
        <w:contextualSpacing/>
        <w:jc w:val="both"/>
        <w:rPr>
          <w:rFonts w:ascii="Arial" w:hAnsi="Arial" w:cs="Arial"/>
          <w:lang w:val="es-ES"/>
        </w:rPr>
      </w:pPr>
      <w:r w:rsidRPr="582ED613" w:rsidR="582ED613">
        <w:rPr>
          <w:rFonts w:ascii="Arial" w:hAnsi="Arial" w:cs="Arial"/>
          <w:lang w:val="es-ES"/>
        </w:rPr>
        <w:t xml:space="preserve">El régimen </w:t>
      </w:r>
      <w:r w:rsidRPr="582ED613" w:rsidR="582ED613">
        <w:rPr>
          <w:rStyle w:val="searchhit"/>
          <w:rFonts w:ascii="Arial" w:hAnsi="Arial" w:cs="Arial"/>
          <w:lang w:val="es-ES"/>
        </w:rPr>
        <w:t>de</w:t>
      </w:r>
      <w:r w:rsidRPr="582ED613" w:rsidR="582ED613">
        <w:rPr>
          <w:rFonts w:ascii="Arial" w:hAnsi="Arial" w:cs="Arial"/>
          <w:lang w:val="es-ES"/>
        </w:rPr>
        <w:t xml:space="preserve"> responsabilidad civil por actividades peligrosas consagra una presunción </w:t>
      </w:r>
      <w:r w:rsidRPr="582ED613" w:rsidR="582ED613">
        <w:rPr>
          <w:rStyle w:val="searchhit"/>
          <w:rFonts w:ascii="Arial" w:hAnsi="Arial" w:cs="Arial"/>
          <w:lang w:val="es-ES"/>
        </w:rPr>
        <w:t>de</w:t>
      </w:r>
      <w:r w:rsidRPr="582ED613" w:rsidR="582ED613">
        <w:rPr>
          <w:rFonts w:ascii="Arial" w:hAnsi="Arial" w:cs="Arial"/>
          <w:lang w:val="es-ES"/>
        </w:rPr>
        <w:t xml:space="preserve"> culpa en cabeza del </w:t>
      </w:r>
      <w:r w:rsidRPr="582ED613" w:rsidR="582ED613">
        <w:rPr>
          <w:rStyle w:val="nfasis"/>
          <w:rFonts w:ascii="Arial" w:hAnsi="Arial" w:cs="Arial"/>
          <w:lang w:val="es-ES"/>
        </w:rPr>
        <w:t>“guardián”</w:t>
      </w:r>
      <w:r w:rsidRPr="582ED613" w:rsidR="582ED613">
        <w:rPr>
          <w:rStyle w:val="nfasis"/>
          <w:rFonts w:ascii="Arial" w:hAnsi="Arial" w:cs="Arial"/>
          <w:lang w:val="es-ES"/>
        </w:rPr>
        <w:t xml:space="preserve"> </w:t>
      </w:r>
      <w:r w:rsidRPr="582ED613" w:rsidR="582ED613">
        <w:rPr>
          <w:rStyle w:val="searchhit"/>
          <w:rFonts w:ascii="Arial" w:hAnsi="Arial" w:cs="Arial"/>
          <w:lang w:val="es-ES"/>
        </w:rPr>
        <w:t>de</w:t>
      </w:r>
      <w:r w:rsidRPr="582ED613" w:rsidR="582ED613">
        <w:rPr>
          <w:rFonts w:ascii="Arial" w:hAnsi="Arial" w:cs="Arial"/>
          <w:lang w:val="es-ES"/>
        </w:rPr>
        <w:t xml:space="preserve"> la actividad peligrosa. Así, </w:t>
      </w:r>
      <w:r w:rsidRPr="582ED613" w:rsidR="582ED613">
        <w:rPr>
          <w:rStyle w:val="nfasis"/>
          <w:rFonts w:ascii="Arial" w:hAnsi="Arial" w:cs="Arial"/>
          <w:i w:val="0"/>
          <w:iCs w:val="0"/>
          <w:u w:val="single"/>
          <w:lang w:val="es-ES"/>
        </w:rPr>
        <w:t>al demandante</w:t>
      </w:r>
      <w:r w:rsidRPr="582ED613" w:rsidR="582ED613">
        <w:rPr>
          <w:rFonts w:ascii="Arial" w:hAnsi="Arial" w:cs="Arial"/>
          <w:lang w:val="es-ES"/>
        </w:rPr>
        <w:t xml:space="preserve"> le basta con probar que sufrió un </w:t>
      </w:r>
      <w:r w:rsidRPr="582ED613" w:rsidR="582ED613">
        <w:rPr>
          <w:rStyle w:val="nfasis"/>
          <w:rFonts w:ascii="Arial" w:hAnsi="Arial" w:cs="Arial"/>
          <w:i w:val="0"/>
          <w:iCs w:val="0"/>
          <w:u w:val="single"/>
          <w:lang w:val="es-ES"/>
        </w:rPr>
        <w:t>daño</w:t>
      </w:r>
      <w:r w:rsidRPr="582ED613" w:rsidR="582ED613">
        <w:rPr>
          <w:rFonts w:ascii="Arial" w:hAnsi="Arial" w:cs="Arial"/>
          <w:lang w:val="es-ES"/>
        </w:rPr>
        <w:t xml:space="preserve">, y que dicho daño ocurrió como consecuencia del ejercicio </w:t>
      </w:r>
      <w:r w:rsidRPr="582ED613" w:rsidR="582ED613">
        <w:rPr>
          <w:rStyle w:val="searchhit"/>
          <w:rFonts w:ascii="Arial" w:hAnsi="Arial" w:cs="Arial"/>
          <w:lang w:val="es-ES"/>
        </w:rPr>
        <w:t>de</w:t>
      </w:r>
      <w:r w:rsidRPr="582ED613" w:rsidR="582ED613">
        <w:rPr>
          <w:rFonts w:ascii="Arial" w:hAnsi="Arial" w:cs="Arial"/>
          <w:lang w:val="es-ES"/>
        </w:rPr>
        <w:t xml:space="preserve"> la actividad. En este régimen, </w:t>
      </w:r>
      <w:r w:rsidRPr="582ED613" w:rsidR="582ED613">
        <w:rPr>
          <w:rStyle w:val="nfasis"/>
          <w:rFonts w:ascii="Arial" w:hAnsi="Arial" w:cs="Arial"/>
          <w:i w:val="0"/>
          <w:iCs w:val="0"/>
          <w:u w:val="single"/>
          <w:lang w:val="es-ES"/>
        </w:rPr>
        <w:t>el demandado</w:t>
      </w:r>
      <w:r w:rsidRPr="582ED613" w:rsidR="582ED613">
        <w:rPr>
          <w:rFonts w:ascii="Arial" w:hAnsi="Arial" w:cs="Arial"/>
          <w:lang w:val="es-ES"/>
        </w:rPr>
        <w:t xml:space="preserve"> sólo puede exonerarse </w:t>
      </w:r>
      <w:r w:rsidRPr="582ED613" w:rsidR="582ED613">
        <w:rPr>
          <w:rStyle w:val="searchhit"/>
          <w:rFonts w:ascii="Arial" w:hAnsi="Arial" w:cs="Arial"/>
          <w:lang w:val="es-ES"/>
        </w:rPr>
        <w:t>de</w:t>
      </w:r>
      <w:r w:rsidRPr="582ED613" w:rsidR="582ED613">
        <w:rPr>
          <w:rFonts w:ascii="Arial" w:hAnsi="Arial" w:cs="Arial"/>
          <w:lang w:val="es-ES"/>
        </w:rPr>
        <w:t xml:space="preserve"> responsabilidad demostrando una </w:t>
      </w:r>
      <w:r w:rsidRPr="582ED613" w:rsidR="582ED613">
        <w:rPr>
          <w:rStyle w:val="nfasis"/>
          <w:rFonts w:ascii="Arial" w:hAnsi="Arial" w:cs="Arial"/>
          <w:i w:val="0"/>
          <w:iCs w:val="0"/>
          <w:u w:val="single"/>
          <w:lang w:val="es-ES"/>
        </w:rPr>
        <w:t>causa extraña</w:t>
      </w:r>
      <w:r w:rsidRPr="582ED613" w:rsidR="582ED613">
        <w:rPr>
          <w:rFonts w:ascii="Arial" w:hAnsi="Arial" w:cs="Arial"/>
          <w:lang w:val="es-ES"/>
        </w:rPr>
        <w:t xml:space="preserve"> (</w:t>
      </w:r>
      <w:r w:rsidRPr="582ED613" w:rsidR="582ED613">
        <w:rPr>
          <w:rStyle w:val="nfasis"/>
          <w:rFonts w:ascii="Arial" w:hAnsi="Arial" w:cs="Arial"/>
          <w:i w:val="0"/>
          <w:iCs w:val="0"/>
          <w:u w:val="single"/>
          <w:lang w:val="es-ES"/>
        </w:rPr>
        <w:t xml:space="preserve">culpa exclusiva </w:t>
      </w:r>
      <w:r w:rsidRPr="582ED613" w:rsidR="582ED613">
        <w:rPr>
          <w:rStyle w:val="searchhit"/>
          <w:rFonts w:ascii="Arial" w:hAnsi="Arial" w:cs="Arial"/>
          <w:u w:val="single"/>
          <w:lang w:val="es-ES"/>
        </w:rPr>
        <w:t>de</w:t>
      </w:r>
      <w:r w:rsidRPr="582ED613" w:rsidR="582ED613">
        <w:rPr>
          <w:rStyle w:val="nfasis"/>
          <w:rFonts w:ascii="Arial" w:hAnsi="Arial" w:cs="Arial"/>
          <w:i w:val="0"/>
          <w:iCs w:val="0"/>
          <w:u w:val="single"/>
          <w:lang w:val="es-ES"/>
        </w:rPr>
        <w:t xml:space="preserve"> la víctima, intervención </w:t>
      </w:r>
      <w:r w:rsidRPr="582ED613" w:rsidR="582ED613">
        <w:rPr>
          <w:rStyle w:val="searchhit"/>
          <w:rFonts w:ascii="Arial" w:hAnsi="Arial" w:cs="Arial"/>
          <w:u w:val="single"/>
          <w:lang w:val="es-ES"/>
        </w:rPr>
        <w:t>de</w:t>
      </w:r>
      <w:r w:rsidRPr="582ED613" w:rsidR="582ED613">
        <w:rPr>
          <w:rStyle w:val="nfasis"/>
          <w:rFonts w:ascii="Arial" w:hAnsi="Arial" w:cs="Arial"/>
          <w:i w:val="0"/>
          <w:iCs w:val="0"/>
          <w:u w:val="single"/>
          <w:lang w:val="es-ES"/>
        </w:rPr>
        <w:t xml:space="preserve"> un tercero, fuerza mayor o caso fortuito</w:t>
      </w:r>
      <w:r w:rsidRPr="582ED613" w:rsidR="582ED613">
        <w:rPr>
          <w:rFonts w:ascii="Arial" w:hAnsi="Arial" w:cs="Arial"/>
          <w:lang w:val="es-ES"/>
        </w:rPr>
        <w:t xml:space="preserve">), siendo inadmisible la </w:t>
      </w:r>
      <w:r w:rsidRPr="582ED613" w:rsidR="582ED613">
        <w:rPr>
          <w:rStyle w:val="nfasis"/>
          <w:rFonts w:ascii="Arial" w:hAnsi="Arial" w:cs="Arial"/>
          <w:i w:val="0"/>
          <w:iCs w:val="0"/>
          <w:u w:val="single"/>
          <w:lang w:val="es-ES"/>
        </w:rPr>
        <w:t>prueba</w:t>
      </w:r>
      <w:r w:rsidRPr="582ED613" w:rsidR="582ED613">
        <w:rPr>
          <w:rStyle w:val="nfasis"/>
          <w:rFonts w:ascii="Arial" w:hAnsi="Arial" w:cs="Arial"/>
          <w:i w:val="0"/>
          <w:iCs w:val="0"/>
          <w:u w:val="single"/>
          <w:lang w:val="es-ES"/>
        </w:rPr>
        <w:t xml:space="preserve"> </w:t>
      </w:r>
      <w:r w:rsidRPr="582ED613" w:rsidR="582ED613">
        <w:rPr>
          <w:rStyle w:val="searchhit"/>
          <w:rFonts w:ascii="Arial" w:hAnsi="Arial" w:cs="Arial"/>
          <w:lang w:val="es-ES"/>
        </w:rPr>
        <w:t>de</w:t>
      </w:r>
      <w:r w:rsidRPr="582ED613" w:rsidR="582ED613">
        <w:rPr>
          <w:rFonts w:ascii="Arial" w:hAnsi="Arial" w:cs="Arial"/>
          <w:lang w:val="es-ES"/>
        </w:rPr>
        <w:t xml:space="preserve"> la debida diligencia.</w:t>
      </w:r>
    </w:p>
    <w:p w:rsidRPr="005D2FEF" w:rsidR="00F03957" w:rsidP="00BB348C" w:rsidRDefault="00F03957" w14:paraId="17A38F63" w14:textId="77777777">
      <w:pPr>
        <w:contextualSpacing/>
        <w:jc w:val="both"/>
        <w:rPr>
          <w:rFonts w:ascii="Arial" w:hAnsi="Arial" w:cs="Arial"/>
          <w:color w:val="000000"/>
        </w:rPr>
      </w:pPr>
    </w:p>
    <w:p w:rsidRPr="005D2FEF" w:rsidR="00F03957" w:rsidP="00BB348C" w:rsidRDefault="00F03957" w14:paraId="17A38F64" w14:textId="77777777">
      <w:pPr>
        <w:contextualSpacing/>
        <w:jc w:val="both"/>
        <w:rPr>
          <w:rFonts w:ascii="Arial" w:hAnsi="Arial" w:cs="Arial"/>
          <w:b/>
          <w:lang w:val="es-CO"/>
        </w:rPr>
      </w:pPr>
      <w:r w:rsidRPr="005D2FEF">
        <w:rPr>
          <w:rFonts w:ascii="Arial" w:hAnsi="Arial" w:cs="Arial"/>
          <w:b/>
          <w:lang w:val="es-CO"/>
        </w:rPr>
        <w:t>RECONOCIMIENTO DEL DAÑO A LA VIDA DE RELACIÓN POR LA CORTE SUPREMA DE JUSTICIA</w:t>
      </w:r>
    </w:p>
    <w:p w:rsidRPr="005D2FEF" w:rsidR="00F03957" w:rsidP="00BB348C" w:rsidRDefault="00F03957" w14:paraId="17A38F65" w14:textId="77777777">
      <w:pPr>
        <w:contextualSpacing/>
        <w:jc w:val="both"/>
        <w:rPr>
          <w:rFonts w:ascii="Arial" w:hAnsi="Arial" w:cs="Arial"/>
          <w:lang w:val="es-CO"/>
        </w:rPr>
      </w:pPr>
    </w:p>
    <w:p w:rsidRPr="005D2FEF" w:rsidR="00F03957" w:rsidP="00BB348C" w:rsidRDefault="00F03957" w14:paraId="17A38F66" w14:textId="77777777">
      <w:pPr>
        <w:spacing/>
        <w:contextualSpacing/>
        <w:jc w:val="both"/>
        <w:rPr>
          <w:rFonts w:ascii="Arial" w:hAnsi="Arial" w:cs="Arial"/>
        </w:rPr>
      </w:pPr>
      <w:r w:rsidRPr="005D2FEF">
        <w:rPr>
          <w:rFonts w:ascii="Arial" w:hAnsi="Arial" w:cs="Arial"/>
        </w:rPr>
        <w:t xml:space="preserve">Para hacer una introducción al tema que trataremos en el presente escrito, empezaremos por acercarnos al concepto de responsabilidad, el </w:t>
      </w:r>
      <w:r w:rsidRPr="005D2FEF">
        <w:rPr>
          <w:rFonts w:ascii="Arial" w:hAnsi="Arial" w:cs="Arial"/>
        </w:rPr>
        <w:t>cual,</w:t>
      </w:r>
      <w:r w:rsidRPr="005D2FEF">
        <w:rPr>
          <w:rFonts w:ascii="Arial" w:hAnsi="Arial" w:cs="Arial"/>
        </w:rPr>
        <w:t xml:space="preserve"> en materia jurídica, hace referencia a la “</w:t>
      </w:r>
      <w:r w:rsidRPr="582ED613">
        <w:rPr>
          <w:rFonts w:ascii="Arial" w:hAnsi="Arial" w:cs="Arial"/>
          <w:i w:val="1"/>
          <w:iCs w:val="1"/>
        </w:rPr>
        <w:t xml:space="preserve">obligación de reparar y satisfacer, por sí o por otro, a consecuencia de delito, de una culpa o de otra causa </w:t>
      </w:r>
      <w:r w:rsidRPr="582ED613">
        <w:rPr>
          <w:rFonts w:ascii="Arial" w:hAnsi="Arial" w:cs="Arial"/>
          <w:i w:val="1"/>
          <w:iCs w:val="1"/>
        </w:rPr>
        <w:t>legal”</w:t>
      </w:r>
      <w:r w:rsidRPr="582ED613">
        <w:rPr>
          <w:rStyle w:val="Refdenotaalpie"/>
          <w:rFonts w:ascii="Arial" w:hAnsi="Arial" w:cs="Arial"/>
          <w:i w:val="1"/>
          <w:iCs w:val="1"/>
        </w:rPr>
        <w:footnoteReference w:id="2"/>
      </w:r>
      <w:r w:rsidRPr="005D2FEF">
        <w:rPr>
          <w:rFonts w:ascii="Arial" w:hAnsi="Arial" w:cs="Arial"/>
        </w:rPr>
        <w:t xml:space="preserve">.   </w:t>
      </w:r>
    </w:p>
    <w:p w:rsidRPr="005D2FEF" w:rsidR="00F03957" w:rsidP="00BB348C" w:rsidRDefault="00F03957" w14:paraId="17A38F67" w14:textId="77777777">
      <w:pPr>
        <w:ind w:left="705" w:hanging="705"/>
        <w:contextualSpacing/>
        <w:jc w:val="both"/>
        <w:rPr>
          <w:rFonts w:ascii="Arial" w:hAnsi="Arial" w:cs="Arial"/>
          <w:b/>
          <w:color w:val="FF00FF"/>
        </w:rPr>
      </w:pPr>
    </w:p>
    <w:p w:rsidRPr="005D2FEF" w:rsidR="00F03957" w:rsidP="7C324E25" w:rsidRDefault="00F03957" w14:paraId="17A38F68" w14:textId="0D7A9808">
      <w:pPr>
        <w:spacing/>
        <w:contextualSpacing/>
        <w:jc w:val="both"/>
        <w:rPr>
          <w:rStyle w:val="Refdenotaalpie"/>
          <w:rFonts w:ascii="Arial" w:hAnsi="Arial" w:cs="Arial"/>
          <w:i w:val="1"/>
          <w:iCs w:val="1"/>
        </w:rPr>
      </w:pPr>
      <w:r w:rsidRPr="005D2FEF">
        <w:rPr>
          <w:rFonts w:ascii="Arial" w:hAnsi="Arial" w:cs="Arial"/>
        </w:rPr>
        <w:t xml:space="preserve">En palabras del profesor Tamayo Jaramillo, la responsabilidad es: </w:t>
      </w:r>
      <w:r w:rsidRPr="7C324E25">
        <w:rPr>
          <w:rFonts w:ascii="Arial" w:hAnsi="Arial" w:cs="Arial"/>
          <w:i w:val="1"/>
          <w:iCs w:val="1"/>
        </w:rPr>
        <w:t xml:space="preserve">“la obligación patrimonial de asumir las consecuencias patrimoniales de un hecho dañoso”, </w:t>
      </w:r>
      <w:r w:rsidRPr="005D2FEF">
        <w:rPr>
          <w:rFonts w:ascii="Arial" w:hAnsi="Arial" w:cs="Arial"/>
        </w:rPr>
        <w:t>siendo una obligación por cuanto “</w:t>
      </w:r>
      <w:r w:rsidRPr="7C324E25">
        <w:rPr>
          <w:rFonts w:ascii="Arial" w:hAnsi="Arial" w:cs="Arial"/>
          <w:i w:val="1"/>
          <w:iCs w:val="1"/>
        </w:rPr>
        <w:t xml:space="preserve">determina la necesidad jurídica de atender a las </w:t>
      </w:r>
      <w:r w:rsidRPr="7C324E25">
        <w:rPr>
          <w:rFonts w:ascii="Arial" w:hAnsi="Arial" w:cs="Arial"/>
          <w:i w:val="1"/>
          <w:iCs w:val="1"/>
        </w:rPr>
        <w:t>consecuencias” ￼</w:t>
      </w:r>
    </w:p>
    <w:p w:rsidRPr="005D2FEF" w:rsidR="00F03957" w:rsidP="00BB348C" w:rsidRDefault="00F03957" w14:paraId="17A38F69" w14:textId="77777777">
      <w:pPr>
        <w:contextualSpacing/>
        <w:jc w:val="both"/>
        <w:rPr>
          <w:rFonts w:ascii="Arial" w:hAnsi="Arial" w:cs="Arial"/>
        </w:rPr>
      </w:pPr>
    </w:p>
    <w:p w:rsidRPr="005D2FEF" w:rsidR="00F03957" w:rsidP="00BB348C" w:rsidRDefault="7C16AA22" w14:paraId="17A38F6A" w14:textId="77777777">
      <w:pPr>
        <w:spacing/>
        <w:contextualSpacing/>
        <w:jc w:val="both"/>
        <w:rPr>
          <w:rFonts w:ascii="Arial" w:hAnsi="Arial" w:cs="Arial"/>
        </w:rPr>
      </w:pPr>
      <w:r w:rsidRPr="582ED613" w:rsidR="582ED613">
        <w:rPr>
          <w:rFonts w:ascii="Arial" w:hAnsi="Arial" w:cs="Arial"/>
        </w:rPr>
        <w:t xml:space="preserve">Ahora bien, dentro de los perjuicios indemnizables en materia de Responsabilidad Civil tenemos; por un </w:t>
      </w:r>
      <w:bookmarkStart w:name="_Int_GRFdCiP0" w:id="1816098076"/>
      <w:r w:rsidRPr="582ED613" w:rsidR="582ED613">
        <w:rPr>
          <w:rFonts w:ascii="Arial" w:hAnsi="Arial" w:cs="Arial"/>
        </w:rPr>
        <w:t>lado</w:t>
      </w:r>
      <w:bookmarkEnd w:id="1816098076"/>
      <w:r w:rsidRPr="582ED613" w:rsidR="582ED613">
        <w:rPr>
          <w:rFonts w:ascii="Arial" w:hAnsi="Arial" w:cs="Arial"/>
        </w:rPr>
        <w:t xml:space="preserve"> los denominados por la doctrina perjuicios materiales o patrimoniales, dentro de los cuales encontramos el daño emergente y el lucro cesante; y por otro los perjuicios inmateriales o extrapatrimoniales, que hacen referencia a los perjuicios morales y al daño a la vida de relación. </w:t>
      </w:r>
    </w:p>
    <w:p w:rsidRPr="005D2FEF" w:rsidR="00F03957" w:rsidP="00BB348C" w:rsidRDefault="00F03957" w14:paraId="17A38F6B" w14:textId="77777777">
      <w:pPr>
        <w:contextualSpacing/>
        <w:jc w:val="both"/>
        <w:rPr>
          <w:rFonts w:ascii="Arial" w:hAnsi="Arial" w:cs="Arial"/>
        </w:rPr>
      </w:pPr>
    </w:p>
    <w:p w:rsidRPr="005D2FEF" w:rsidR="00F03957" w:rsidP="00BB348C" w:rsidRDefault="00F03957" w14:paraId="17A38F6C" w14:textId="77777777">
      <w:pPr>
        <w:spacing/>
        <w:contextualSpacing/>
        <w:jc w:val="both"/>
        <w:rPr>
          <w:rFonts w:ascii="Arial" w:hAnsi="Arial" w:cs="Arial"/>
        </w:rPr>
      </w:pPr>
      <w:r w:rsidRPr="005D2FEF">
        <w:rPr>
          <w:rFonts w:ascii="Arial" w:hAnsi="Arial" w:cs="Arial"/>
        </w:rPr>
        <w:t xml:space="preserve">En el presente escrito haremos énfasis en el concepto del </w:t>
      </w:r>
      <w:r w:rsidRPr="582ED613">
        <w:rPr>
          <w:rFonts w:ascii="Arial" w:hAnsi="Arial" w:cs="Arial"/>
          <w:i w:val="1"/>
          <w:iCs w:val="1"/>
        </w:rPr>
        <w:t>daño a la vida de relación</w:t>
      </w:r>
      <w:r w:rsidRPr="005D2FEF">
        <w:rPr>
          <w:rFonts w:ascii="Arial" w:hAnsi="Arial" w:cs="Arial"/>
        </w:rPr>
        <w:t xml:space="preserve">, que ha tenido un amplio desarrollo en nuestro país, por parte del Consejo de Estado; el cual ha dicho que este perjuicio: </w:t>
      </w:r>
      <w:r w:rsidRPr="582ED613">
        <w:rPr>
          <w:rFonts w:ascii="Arial" w:hAnsi="Arial" w:cs="Arial"/>
          <w:i w:val="1"/>
          <w:iCs w:val="1"/>
        </w:rPr>
        <w:t xml:space="preserve">“no consiste en la lesión en sí misma, sino en las consecuencias que, en razón de ella se producen en la vida de relación de quien la </w:t>
      </w:r>
      <w:r w:rsidRPr="582ED613">
        <w:rPr>
          <w:rFonts w:ascii="Arial" w:hAnsi="Arial" w:cs="Arial"/>
          <w:i w:val="1"/>
          <w:iCs w:val="1"/>
        </w:rPr>
        <w:t>sufre”</w:t>
      </w:r>
      <w:r w:rsidRPr="005D2FEF">
        <w:rPr>
          <w:rStyle w:val="Refdenotaalpie"/>
          <w:rFonts w:ascii="Arial" w:hAnsi="Arial" w:cs="Arial"/>
        </w:rPr>
        <w:footnoteReference w:id="4"/>
      </w:r>
    </w:p>
    <w:p w:rsidRPr="005D2FEF" w:rsidR="00F03957" w:rsidP="00BB348C" w:rsidRDefault="00F03957" w14:paraId="17A38F6D" w14:textId="1C720FC9">
      <w:pPr>
        <w:spacing/>
        <w:contextualSpacing/>
        <w:jc w:val="both"/>
        <w:rPr>
          <w:rFonts w:ascii="Arial" w:hAnsi="Arial" w:cs="Arial"/>
        </w:rPr>
      </w:pPr>
      <w:r w:rsidRPr="005D2FEF">
        <w:rPr>
          <w:rFonts w:ascii="Arial" w:hAnsi="Arial" w:cs="Arial"/>
        </w:rPr>
        <w:t xml:space="preserve">Es así como para el Consejo de Estado, el daño a la vida de </w:t>
      </w:r>
      <w:r w:rsidRPr="005D2FEF">
        <w:rPr>
          <w:rFonts w:ascii="Arial" w:hAnsi="Arial" w:cs="Arial"/>
        </w:rPr>
        <w:t xml:space="preserve">relación</w:t>
      </w:r>
      <w:r w:rsidRPr="005D2FEF">
        <w:rPr>
          <w:rFonts w:ascii="Arial" w:hAnsi="Arial" w:cs="Arial"/>
        </w:rPr>
        <w:t xml:space="preserve"> hace referencia a los resultados que una lesión, cualquiera sea su naturaleza, produce en la persona; siendo éste un perjuicio extrapatrimonial, diferente </w:t>
      </w:r>
      <w:bookmarkStart w:name="_Int_myUwfYZ7" w:id="2126388583"/>
      <w:r w:rsidRPr="005D2FEF">
        <w:rPr>
          <w:rFonts w:ascii="Arial" w:hAnsi="Arial" w:cs="Arial"/>
        </w:rPr>
        <w:t>del moral</w:t>
      </w:r>
      <w:bookmarkEnd w:id="2126388583"/>
      <w:r w:rsidRPr="005D2FEF">
        <w:rPr>
          <w:rFonts w:ascii="Arial" w:hAnsi="Arial" w:cs="Arial"/>
        </w:rPr>
        <w:t xml:space="preserve"> y del fisiológico</w:t>
      </w:r>
      <w:r w:rsidRPr="005D2FEF">
        <w:rPr>
          <w:rStyle w:val="Refdenotaalpie"/>
          <w:rFonts w:ascii="Arial" w:hAnsi="Arial" w:cs="Arial"/>
        </w:rPr>
        <w:footnoteReference w:id="5"/>
      </w:r>
    </w:p>
    <w:p w:rsidRPr="005D2FEF" w:rsidR="00F03957" w:rsidP="00BB348C" w:rsidRDefault="00F03957" w14:paraId="17A38F6E" w14:textId="77777777">
      <w:pPr>
        <w:contextualSpacing/>
        <w:jc w:val="both"/>
        <w:rPr>
          <w:rFonts w:ascii="Arial" w:hAnsi="Arial" w:cs="Arial"/>
        </w:rPr>
      </w:pPr>
    </w:p>
    <w:p w:rsidRPr="005D2FEF" w:rsidR="00F03957" w:rsidP="00BB348C" w:rsidRDefault="00F03957" w14:paraId="17A38F6F" w14:textId="15068C17">
      <w:pPr>
        <w:spacing/>
        <w:contextualSpacing/>
        <w:jc w:val="both"/>
        <w:rPr>
          <w:rFonts w:ascii="Arial" w:hAnsi="Arial" w:cs="Arial"/>
        </w:rPr>
      </w:pPr>
      <w:r w:rsidRPr="582ED613" w:rsidR="582ED613">
        <w:rPr>
          <w:rFonts w:ascii="Arial" w:hAnsi="Arial" w:cs="Arial"/>
        </w:rPr>
        <w:t>Ahora bien, la Corte Suprema de Justicia, en reciente sentencia</w:t>
      </w:r>
      <w:r w:rsidRPr="582ED613" w:rsidR="582ED613">
        <w:rPr>
          <w:rFonts w:ascii="Arial" w:hAnsi="Arial" w:cs="Arial"/>
        </w:rPr>
        <w:t xml:space="preserve"> </w:t>
      </w:r>
      <w:r w:rsidRPr="582ED613" w:rsidR="582ED613">
        <w:rPr>
          <w:rFonts w:ascii="Arial" w:hAnsi="Arial" w:cs="Arial"/>
        </w:rPr>
        <w:t xml:space="preserve">reivindicó el derecho que tiene la persona víctima de un hecho dañoso a reclamar el perjuicio al que hemos hecho referencia, es decir el daño a la vida de relación; para lo cual se toman las directrices de nuestra Constitución Política. </w:t>
      </w:r>
    </w:p>
    <w:p w:rsidRPr="005D2FEF" w:rsidR="00F03957" w:rsidP="00BB348C" w:rsidRDefault="00F03957" w14:paraId="17A38F70" w14:textId="77777777">
      <w:pPr>
        <w:contextualSpacing/>
        <w:jc w:val="both"/>
        <w:rPr>
          <w:rFonts w:ascii="Arial" w:hAnsi="Arial" w:cs="Arial"/>
        </w:rPr>
      </w:pPr>
    </w:p>
    <w:p w:rsidRPr="005D2FEF" w:rsidR="00F03957" w:rsidP="00BB348C" w:rsidRDefault="00F03957" w14:paraId="17A38F71" w14:textId="77777777">
      <w:pPr>
        <w:contextualSpacing/>
        <w:jc w:val="both"/>
        <w:rPr>
          <w:rFonts w:ascii="Arial" w:hAnsi="Arial" w:cs="Arial"/>
        </w:rPr>
      </w:pPr>
      <w:r w:rsidRPr="005D2FEF">
        <w:rPr>
          <w:rFonts w:ascii="Arial" w:hAnsi="Arial" w:cs="Arial"/>
        </w:rPr>
        <w:t xml:space="preserve">Al respecto, la Corte Suprema de Justicia empieza haciendo una clasificación de los diferentes tipos de perjuicios, derivados del denominado </w:t>
      </w:r>
      <w:r w:rsidRPr="005D2FEF">
        <w:rPr>
          <w:rFonts w:ascii="Arial" w:hAnsi="Arial" w:cs="Arial"/>
          <w:i/>
        </w:rPr>
        <w:t>“daño a la persona”</w:t>
      </w:r>
      <w:r w:rsidRPr="005D2FEF">
        <w:rPr>
          <w:rFonts w:ascii="Arial" w:hAnsi="Arial" w:cs="Arial"/>
        </w:rPr>
        <w:t xml:space="preserve">, los cuales define en los siguientes términos: </w:t>
      </w:r>
    </w:p>
    <w:p w:rsidRPr="005D2FEF" w:rsidR="00F03957" w:rsidP="00BB348C" w:rsidRDefault="00F03957" w14:paraId="17A38F72" w14:textId="77777777">
      <w:pPr>
        <w:contextualSpacing/>
        <w:jc w:val="both"/>
        <w:rPr>
          <w:rFonts w:ascii="Arial" w:hAnsi="Arial" w:cs="Arial"/>
        </w:rPr>
      </w:pPr>
      <w:r w:rsidRPr="005D2FEF">
        <w:rPr>
          <w:rFonts w:ascii="Arial" w:hAnsi="Arial" w:cs="Arial"/>
        </w:rPr>
        <w:tab/>
      </w:r>
      <w:r w:rsidRPr="005D2FEF">
        <w:rPr>
          <w:rFonts w:ascii="Arial" w:hAnsi="Arial" w:cs="Arial"/>
        </w:rPr>
        <w:tab/>
      </w:r>
      <w:r w:rsidRPr="005D2FEF">
        <w:rPr>
          <w:rFonts w:ascii="Arial" w:hAnsi="Arial" w:cs="Arial"/>
        </w:rPr>
        <w:tab/>
      </w:r>
      <w:r w:rsidRPr="005D2FEF">
        <w:rPr>
          <w:rFonts w:ascii="Arial" w:hAnsi="Arial" w:cs="Arial"/>
        </w:rPr>
        <w:tab/>
      </w:r>
    </w:p>
    <w:p w:rsidRPr="005D2FEF" w:rsidR="00F03957" w:rsidP="00BB348C" w:rsidRDefault="00F03957" w14:paraId="17A38F73" w14:textId="77777777">
      <w:pPr>
        <w:ind w:left="708"/>
        <w:contextualSpacing/>
        <w:jc w:val="both"/>
        <w:rPr>
          <w:rFonts w:ascii="Arial" w:hAnsi="Arial" w:cs="Arial"/>
          <w:i/>
        </w:rPr>
      </w:pPr>
      <w:r w:rsidRPr="005D2FEF">
        <w:rPr>
          <w:rFonts w:ascii="Arial" w:hAnsi="Arial" w:cs="Arial"/>
          <w:i/>
        </w:rPr>
        <w:t xml:space="preserve">El primero de tales conceptos corresponde a las nociones de daño emergente y lucro cesante que, se reitera, constituyen expresiones características del perjuicio que reviste naturaleza eminentemente patrimonial, en los términos en que han sido descritos por los artículos 1613 y 1614 del Código Civil.   El segundo se identifica con la noción de daño moral, que incide o se proyecta en la esfera afectiva o interior de la persona, al generar sensaciones de aflicción, congoja, desilusión, tristeza, pesar, etc.   Y el tercero, es el denominado </w:t>
      </w:r>
      <w:r w:rsidRPr="005D2FEF">
        <w:rPr>
          <w:rFonts w:ascii="Arial" w:hAnsi="Arial" w:cs="Arial"/>
          <w:b/>
          <w:i/>
          <w:u w:val="single"/>
        </w:rPr>
        <w:t xml:space="preserve">daño a la vida de relación, que se traduce en afectaciones que inciden en forma negativa sobre su vida exterior, concretamente, alrededor de su “… actividad social no patrimonial…” </w:t>
      </w:r>
      <w:r w:rsidRPr="005D2FEF">
        <w:rPr>
          <w:rFonts w:ascii="Arial" w:hAnsi="Arial" w:cs="Arial"/>
          <w:i/>
        </w:rPr>
        <w:t>(…)</w:t>
      </w:r>
    </w:p>
    <w:p w:rsidRPr="005D2FEF" w:rsidR="00F03957" w:rsidP="00BB348C" w:rsidRDefault="00F03957" w14:paraId="17A38F74" w14:textId="77777777">
      <w:pPr>
        <w:ind w:left="708"/>
        <w:contextualSpacing/>
        <w:jc w:val="both"/>
        <w:rPr>
          <w:rFonts w:ascii="Arial" w:hAnsi="Arial" w:cs="Arial"/>
          <w:i/>
        </w:rPr>
      </w:pPr>
    </w:p>
    <w:p w:rsidRPr="005D2FEF" w:rsidR="00F03957" w:rsidP="00BB348C" w:rsidRDefault="00F03957" w14:paraId="17A38F75" w14:textId="7036F9C5">
      <w:pPr>
        <w:spacing/>
        <w:contextualSpacing/>
        <w:jc w:val="both"/>
        <w:rPr>
          <w:rFonts w:ascii="Arial" w:hAnsi="Arial" w:cs="Arial"/>
        </w:rPr>
      </w:pPr>
      <w:r w:rsidRPr="7C324E25" w:rsidR="7C324E25">
        <w:rPr>
          <w:rFonts w:ascii="Arial" w:hAnsi="Arial" w:cs="Arial"/>
        </w:rPr>
        <w:t xml:space="preserve">De esta manera, la Corte afirma que el daño a la vida de relación es un derecho de la persona, el cual debe ser reconocido por el ordenamiento. Sobre el tema la Corte hace referencia a aspectos determinantes, como su distinción respecto del daño moral, al afirmar </w:t>
      </w:r>
      <w:r w:rsidRPr="7C324E25" w:rsidR="7C324E25">
        <w:rPr>
          <w:rFonts w:ascii="Arial" w:hAnsi="Arial" w:cs="Arial"/>
        </w:rPr>
        <w:t>que “a</w:t>
      </w:r>
      <w:r w:rsidRPr="7C324E25" w:rsidR="7C324E25">
        <w:rPr>
          <w:rFonts w:ascii="Arial" w:hAnsi="Arial" w:cs="Arial"/>
          <w:i w:val="1"/>
          <w:iCs w:val="1"/>
        </w:rPr>
        <w:t xml:space="preserve"> diferencia del daño moral, que corresponde a la órbita subjetiva, íntima o interna del individuo, el daño a la vida de relación constituye una afectación a la esfera exterior de la persona, que puede verse alterada, en mayor o menor grado, a causa de una lesión infligida a los bienes de la personalidad o a otro tipo de intereses jurídicos, en desmedro de lo que la Corte en su momento denominó “actividad social no patrimonial””</w:t>
      </w:r>
      <w:r w:rsidRPr="7C324E25" w:rsidR="7C324E25">
        <w:rPr>
          <w:rFonts w:ascii="Arial" w:hAnsi="Arial" w:cs="Arial"/>
        </w:rPr>
        <w:t xml:space="preserve">. </w:t>
      </w:r>
    </w:p>
    <w:p w:rsidRPr="005D2FEF" w:rsidR="00F03957" w:rsidP="00BB348C" w:rsidRDefault="00F03957" w14:paraId="17A38F76" w14:textId="77777777">
      <w:pPr>
        <w:contextualSpacing/>
        <w:jc w:val="both"/>
        <w:rPr>
          <w:rFonts w:ascii="Arial" w:hAnsi="Arial" w:cs="Arial"/>
        </w:rPr>
      </w:pPr>
    </w:p>
    <w:p w:rsidRPr="005D2FEF" w:rsidR="00F03957" w:rsidP="00BB348C" w:rsidRDefault="00F03957" w14:paraId="17A38F77" w14:textId="472B317A">
      <w:pPr>
        <w:spacing/>
        <w:contextualSpacing/>
        <w:jc w:val="both"/>
        <w:rPr>
          <w:rFonts w:ascii="Arial" w:hAnsi="Arial" w:cs="Arial"/>
        </w:rPr>
      </w:pPr>
      <w:r w:rsidRPr="582ED613" w:rsidR="582ED613">
        <w:rPr>
          <w:rFonts w:ascii="Arial" w:hAnsi="Arial" w:cs="Arial"/>
        </w:rPr>
        <w:t xml:space="preserve">De esta manera, y haciendo un análisis de la doctrina y Jurisprudencia foráneas, y en el caso </w:t>
      </w:r>
      <w:bookmarkStart w:name="_Int_mnjBjG71" w:id="353760524"/>
      <w:r w:rsidRPr="582ED613" w:rsidR="582ED613">
        <w:rPr>
          <w:rFonts w:ascii="Arial" w:hAnsi="Arial" w:cs="Arial"/>
        </w:rPr>
        <w:t>Colombiano</w:t>
      </w:r>
      <w:bookmarkEnd w:id="353760524"/>
      <w:r w:rsidRPr="582ED613" w:rsidR="582ED613">
        <w:rPr>
          <w:rFonts w:ascii="Arial" w:hAnsi="Arial" w:cs="Arial"/>
        </w:rPr>
        <w:t xml:space="preserve">, tomando lo establecido por el Consejo de Estado; la Corte otorga las siguientes características al daño a la vida de relación: </w:t>
      </w:r>
    </w:p>
    <w:p w:rsidRPr="005D2FEF" w:rsidR="00F03957" w:rsidP="00BB348C" w:rsidRDefault="00F03957" w14:paraId="17A38F78" w14:textId="77777777">
      <w:pPr>
        <w:numPr>
          <w:ilvl w:val="0"/>
          <w:numId w:val="5"/>
        </w:numPr>
        <w:contextualSpacing/>
        <w:jc w:val="both"/>
        <w:rPr>
          <w:rFonts w:ascii="Arial" w:hAnsi="Arial" w:cs="Arial"/>
        </w:rPr>
      </w:pPr>
      <w:r w:rsidRPr="005D2FEF">
        <w:rPr>
          <w:rFonts w:ascii="Arial" w:hAnsi="Arial" w:cs="Arial"/>
        </w:rPr>
        <w:t xml:space="preserve">Es un perjuicio de naturaleza inmaterial o extrapatrimonial </w:t>
      </w:r>
    </w:p>
    <w:p w:rsidRPr="005D2FEF" w:rsidR="00F03957" w:rsidP="00BB348C" w:rsidRDefault="00F03957" w14:paraId="17A38F79" w14:textId="77777777">
      <w:pPr>
        <w:numPr>
          <w:ilvl w:val="0"/>
          <w:numId w:val="5"/>
        </w:numPr>
        <w:contextualSpacing/>
        <w:jc w:val="both"/>
        <w:rPr>
          <w:rFonts w:ascii="Arial" w:hAnsi="Arial" w:cs="Arial"/>
        </w:rPr>
      </w:pPr>
      <w:r w:rsidRPr="005D2FEF">
        <w:rPr>
          <w:rFonts w:ascii="Arial" w:hAnsi="Arial" w:cs="Arial"/>
        </w:rPr>
        <w:t>Se refleja en la esfera externa del individuo, aspecto que lo distingue del daño moral</w:t>
      </w:r>
    </w:p>
    <w:p w:rsidRPr="005D2FEF" w:rsidR="00F03957" w:rsidP="00BB348C" w:rsidRDefault="00F03957" w14:paraId="17A38F7A" w14:textId="77777777">
      <w:pPr>
        <w:numPr>
          <w:ilvl w:val="0"/>
          <w:numId w:val="5"/>
        </w:numPr>
        <w:contextualSpacing/>
        <w:jc w:val="both"/>
        <w:rPr>
          <w:rFonts w:ascii="Arial" w:hAnsi="Arial" w:cs="Arial"/>
        </w:rPr>
      </w:pPr>
      <w:r w:rsidRPr="005D2FEF">
        <w:rPr>
          <w:rFonts w:ascii="Arial" w:hAnsi="Arial" w:cs="Arial"/>
        </w:rPr>
        <w:t xml:space="preserve">Tiene múltiples manifestaciones en el entorno personal, social y familiar del afectado </w:t>
      </w:r>
    </w:p>
    <w:p w:rsidRPr="005D2FEF" w:rsidR="00F03957" w:rsidP="00BB348C" w:rsidRDefault="00F03957" w14:paraId="17A38F7B" w14:textId="77777777">
      <w:pPr>
        <w:numPr>
          <w:ilvl w:val="0"/>
          <w:numId w:val="5"/>
        </w:numPr>
        <w:contextualSpacing/>
        <w:jc w:val="both"/>
        <w:rPr>
          <w:rFonts w:ascii="Arial" w:hAnsi="Arial" w:cs="Arial"/>
        </w:rPr>
      </w:pPr>
      <w:r w:rsidRPr="005D2FEF">
        <w:rPr>
          <w:rFonts w:ascii="Arial" w:hAnsi="Arial" w:cs="Arial"/>
        </w:rPr>
        <w:t xml:space="preserve">Puede originarse de lesiones de tipo físico, y también de otros bienes intangibles de la personalidad o derechos fundamentales </w:t>
      </w:r>
    </w:p>
    <w:p w:rsidRPr="005D2FEF" w:rsidR="00F03957" w:rsidP="00BB348C" w:rsidRDefault="00F03957" w14:paraId="17A38F7C" w14:textId="77777777">
      <w:pPr>
        <w:numPr>
          <w:ilvl w:val="0"/>
          <w:numId w:val="5"/>
        </w:numPr>
        <w:contextualSpacing/>
        <w:jc w:val="both"/>
        <w:rPr>
          <w:rFonts w:ascii="Arial" w:hAnsi="Arial" w:cs="Arial"/>
        </w:rPr>
      </w:pPr>
      <w:r w:rsidRPr="005D2FEF">
        <w:rPr>
          <w:rFonts w:ascii="Arial" w:hAnsi="Arial" w:cs="Arial"/>
        </w:rPr>
        <w:t xml:space="preserve">Puede ser sufrido tanto por la víctima como por terceros como sus familiares o amigos </w:t>
      </w:r>
    </w:p>
    <w:p w:rsidRPr="005D2FEF" w:rsidR="00F03957" w:rsidP="00BB348C" w:rsidRDefault="00F03957" w14:paraId="17A38F7D" w14:textId="77777777">
      <w:pPr>
        <w:numPr>
          <w:ilvl w:val="0"/>
          <w:numId w:val="5"/>
        </w:numPr>
        <w:contextualSpacing/>
        <w:jc w:val="both"/>
        <w:rPr>
          <w:rFonts w:ascii="Arial" w:hAnsi="Arial" w:cs="Arial"/>
        </w:rPr>
      </w:pPr>
      <w:r w:rsidRPr="005D2FEF">
        <w:rPr>
          <w:rFonts w:ascii="Arial" w:hAnsi="Arial" w:cs="Arial"/>
        </w:rPr>
        <w:t xml:space="preserve">Su reconocimiento patrimonial busca aminorar los efectos negativos del daño </w:t>
      </w:r>
    </w:p>
    <w:p w:rsidRPr="005D2FEF" w:rsidR="00F03957" w:rsidP="00BB348C" w:rsidRDefault="00F03957" w14:paraId="17A38F7E" w14:textId="77777777">
      <w:pPr>
        <w:numPr>
          <w:ilvl w:val="0"/>
          <w:numId w:val="5"/>
        </w:numPr>
        <w:contextualSpacing/>
        <w:jc w:val="both"/>
        <w:rPr>
          <w:rFonts w:ascii="Arial" w:hAnsi="Arial" w:cs="Arial"/>
        </w:rPr>
      </w:pPr>
      <w:r w:rsidRPr="005D2FEF">
        <w:rPr>
          <w:rFonts w:ascii="Arial" w:hAnsi="Arial" w:cs="Arial"/>
        </w:rPr>
        <w:t xml:space="preserve">Es un daño autónomo, que se refleja en la vida social de la persona, lo cual no excluye la posibilidad de que sean reconocidos otro tipo de perjuicios </w:t>
      </w:r>
    </w:p>
    <w:p w:rsidRPr="005D2FEF" w:rsidR="00F03957" w:rsidP="00BB348C" w:rsidRDefault="00F03957" w14:paraId="17A38F7F" w14:textId="77777777">
      <w:pPr>
        <w:contextualSpacing/>
        <w:jc w:val="both"/>
        <w:rPr>
          <w:rFonts w:ascii="Arial" w:hAnsi="Arial" w:cs="Arial"/>
          <w:b/>
          <w:lang w:val="es-MX"/>
        </w:rPr>
      </w:pPr>
    </w:p>
    <w:p w:rsidRPr="005D2FEF" w:rsidR="00F03957" w:rsidP="00BB348C" w:rsidRDefault="349406B3" w14:paraId="17A38F80" w14:textId="77777777">
      <w:pPr>
        <w:contextualSpacing/>
        <w:jc w:val="both"/>
        <w:rPr>
          <w:rFonts w:ascii="Arial" w:hAnsi="Arial" w:cs="Arial"/>
        </w:rPr>
      </w:pPr>
      <w:r w:rsidRPr="349406B3">
        <w:rPr>
          <w:rFonts w:ascii="Arial" w:hAnsi="Arial" w:cs="Arial"/>
        </w:rPr>
        <w:t xml:space="preserve">En este orden de ideas, podemos decir que la figura del daño a la vida de relación ha tenido un amplio desarrollo en el mundo, y en nuestro país en específico el Consejo de Estado ha establecido una línea conceptual al respecto. De esta manera, y acudiendo al desarrollo existente, la Corte Suprema advierte la importancia de esta figura al amparar su reconocimiento, el cual se debe dar acudiendo a los principios de equidad y justicia que inspiran nuestro ordenamiento jurídico. </w:t>
      </w:r>
    </w:p>
    <w:p w:rsidRPr="005D2FEF" w:rsidR="00422EAC" w:rsidP="00BB348C" w:rsidRDefault="00422EAC" w14:paraId="6D1461C1" w14:textId="77777777">
      <w:pPr>
        <w:contextualSpacing/>
        <w:jc w:val="both"/>
        <w:rPr>
          <w:rFonts w:ascii="Arial" w:hAnsi="Arial" w:cs="Arial"/>
          <w:b/>
          <w:lang w:eastAsia="es-CO"/>
        </w:rPr>
      </w:pPr>
    </w:p>
    <w:p w:rsidR="7C324E25" w:rsidP="7C324E25" w:rsidRDefault="7C324E25" w14:paraId="103083AA" w14:textId="5D9DE700">
      <w:pPr>
        <w:spacing/>
        <w:contextualSpacing/>
        <w:jc w:val="both"/>
        <w:rPr>
          <w:rFonts w:ascii="Arial" w:hAnsi="Arial" w:cs="Arial"/>
          <w:b w:val="1"/>
          <w:bCs w:val="1"/>
          <w:lang w:eastAsia="es-CO"/>
        </w:rPr>
      </w:pPr>
    </w:p>
    <w:p w:rsidRPr="005D2FEF" w:rsidR="00422EAC" w:rsidP="00BB348C" w:rsidRDefault="349406B3" w14:paraId="53B73875" w14:textId="5A9DA6C9">
      <w:pPr>
        <w:contextualSpacing/>
        <w:jc w:val="both"/>
        <w:rPr>
          <w:rFonts w:ascii="Arial" w:hAnsi="Arial" w:cs="Arial"/>
          <w:b/>
          <w:lang w:eastAsia="es-CO"/>
        </w:rPr>
      </w:pPr>
      <w:r w:rsidRPr="349406B3">
        <w:rPr>
          <w:rFonts w:ascii="Arial" w:hAnsi="Arial" w:cs="Arial"/>
          <w:b/>
          <w:bCs/>
          <w:lang w:eastAsia="es-CO"/>
        </w:rPr>
        <w:t>Anexos:</w:t>
      </w:r>
    </w:p>
    <w:p w:rsidRPr="005D2FEF" w:rsidR="00422EAC" w:rsidP="00BB348C" w:rsidRDefault="00422EAC" w14:paraId="446192C9" w14:textId="50EE8722">
      <w:pPr>
        <w:numPr>
          <w:ilvl w:val="0"/>
          <w:numId w:val="9"/>
        </w:numPr>
        <w:spacing/>
        <w:contextualSpacing/>
        <w:jc w:val="both"/>
        <w:rPr>
          <w:rFonts w:ascii="Arial" w:hAnsi="Arial" w:cs="Arial"/>
          <w:lang w:eastAsia="es-CO"/>
        </w:rPr>
      </w:pPr>
      <w:r w:rsidRPr="582ED613" w:rsidR="582ED613">
        <w:rPr>
          <w:rFonts w:ascii="Arial" w:hAnsi="Arial" w:cs="Arial"/>
          <w:lang w:eastAsia="es-CO"/>
        </w:rPr>
        <w:t>Croquis de tránsito</w:t>
      </w:r>
    </w:p>
    <w:p w:rsidRPr="005D2FEF" w:rsidR="00422EAC" w:rsidP="00BB348C" w:rsidRDefault="00422EAC" w14:paraId="6E48F059" w14:textId="77777777">
      <w:pPr>
        <w:numPr>
          <w:ilvl w:val="0"/>
          <w:numId w:val="9"/>
        </w:numPr>
        <w:contextualSpacing/>
        <w:jc w:val="both"/>
        <w:rPr>
          <w:rFonts w:ascii="Arial" w:hAnsi="Arial" w:cs="Arial"/>
          <w:lang w:eastAsia="es-CO"/>
        </w:rPr>
      </w:pPr>
      <w:r w:rsidRPr="005D2FEF">
        <w:rPr>
          <w:rFonts w:ascii="Arial" w:hAnsi="Arial" w:cs="Arial"/>
          <w:lang w:eastAsia="es-CO"/>
        </w:rPr>
        <w:t>Versiones y Resolución de transito</w:t>
      </w:r>
    </w:p>
    <w:p w:rsidR="00422EAC" w:rsidP="00BB348C" w:rsidRDefault="349406B3" w14:paraId="7F398389" w14:textId="2F1051A5">
      <w:pPr>
        <w:numPr>
          <w:ilvl w:val="0"/>
          <w:numId w:val="9"/>
        </w:numPr>
        <w:contextualSpacing/>
        <w:jc w:val="both"/>
        <w:rPr>
          <w:rFonts w:ascii="Arial" w:hAnsi="Arial" w:cs="Arial"/>
          <w:lang w:eastAsia="es-CO"/>
        </w:rPr>
      </w:pPr>
      <w:r w:rsidRPr="349406B3">
        <w:rPr>
          <w:rFonts w:ascii="Arial" w:hAnsi="Arial" w:cs="Arial"/>
          <w:lang w:eastAsia="es-CO"/>
        </w:rPr>
        <w:t xml:space="preserve">Copia historia clínica </w:t>
      </w:r>
    </w:p>
    <w:p w:rsidR="349406B3" w:rsidP="349406B3" w:rsidRDefault="349406B3" w14:paraId="70C61941" w14:textId="14C5130E">
      <w:pPr>
        <w:numPr>
          <w:ilvl w:val="0"/>
          <w:numId w:val="9"/>
        </w:numPr>
        <w:contextualSpacing/>
        <w:jc w:val="both"/>
        <w:rPr>
          <w:rFonts w:ascii="Arial" w:hAnsi="Arial" w:cs="Arial"/>
          <w:lang w:eastAsia="es-CO"/>
        </w:rPr>
      </w:pPr>
      <w:r w:rsidRPr="349406B3">
        <w:rPr>
          <w:rFonts w:ascii="Arial" w:hAnsi="Arial" w:cs="Arial"/>
          <w:lang w:eastAsia="es-CO"/>
        </w:rPr>
        <w:t>Calificación de pérdida de capacidad laboral</w:t>
      </w:r>
    </w:p>
    <w:p w:rsidRPr="005D2FEF" w:rsidR="002419F0" w:rsidP="00BB348C" w:rsidRDefault="349406B3" w14:paraId="7A5AC6DB" w14:textId="65FF6449">
      <w:pPr>
        <w:numPr>
          <w:ilvl w:val="0"/>
          <w:numId w:val="9"/>
        </w:numPr>
        <w:contextualSpacing/>
        <w:jc w:val="both"/>
        <w:rPr>
          <w:rFonts w:ascii="Arial" w:hAnsi="Arial" w:cs="Arial"/>
          <w:lang w:eastAsia="es-CO"/>
        </w:rPr>
      </w:pPr>
      <w:r w:rsidRPr="349406B3">
        <w:rPr>
          <w:rFonts w:ascii="Arial" w:hAnsi="Arial" w:cs="Arial"/>
          <w:lang w:eastAsia="es-CO"/>
        </w:rPr>
        <w:t>Copia de cédula</w:t>
      </w:r>
    </w:p>
    <w:p w:rsidR="00422EAC" w:rsidP="00BB348C" w:rsidRDefault="00422EAC" w14:paraId="5C780CB0" w14:textId="6AB1D024">
      <w:pPr>
        <w:numPr>
          <w:ilvl w:val="0"/>
          <w:numId w:val="9"/>
        </w:numPr>
        <w:contextualSpacing/>
        <w:jc w:val="both"/>
        <w:rPr>
          <w:rFonts w:ascii="Arial" w:hAnsi="Arial" w:cs="Arial"/>
          <w:lang w:eastAsia="es-CO"/>
        </w:rPr>
      </w:pPr>
      <w:r w:rsidRPr="005D2FEF">
        <w:rPr>
          <w:rFonts w:ascii="Arial" w:hAnsi="Arial" w:cs="Arial"/>
          <w:lang w:eastAsia="es-CO"/>
        </w:rPr>
        <w:t>Imágenes de las lesiones</w:t>
      </w:r>
      <w:r w:rsidR="002419F0">
        <w:rPr>
          <w:rFonts w:ascii="Arial" w:hAnsi="Arial" w:cs="Arial"/>
          <w:lang w:eastAsia="es-CO"/>
        </w:rPr>
        <w:t xml:space="preserve"> </w:t>
      </w:r>
    </w:p>
    <w:p w:rsidRPr="005D2FEF" w:rsidR="008F1D7B" w:rsidP="7C16AA22" w:rsidRDefault="7C16AA22" w14:paraId="441B24D6" w14:textId="404AD44B">
      <w:pPr>
        <w:numPr>
          <w:ilvl w:val="0"/>
          <w:numId w:val="9"/>
        </w:numPr>
        <w:contextualSpacing/>
        <w:jc w:val="both"/>
        <w:rPr>
          <w:rFonts w:ascii="Arial" w:hAnsi="Arial" w:cs="Arial"/>
          <w:lang w:eastAsia="es-CO"/>
        </w:rPr>
      </w:pPr>
      <w:r w:rsidRPr="7C16AA22">
        <w:rPr>
          <w:rFonts w:ascii="Arial" w:hAnsi="Arial" w:cs="Arial"/>
          <w:lang w:eastAsia="es-CO"/>
        </w:rPr>
        <w:t>Imágenes de radiografías</w:t>
      </w:r>
    </w:p>
    <w:p w:rsidRPr="005D2FEF" w:rsidR="008F1D7B" w:rsidP="7C16AA22" w:rsidRDefault="7C16AA22" w14:paraId="17A38F93" w14:textId="2129ABC4">
      <w:pPr>
        <w:numPr>
          <w:ilvl w:val="0"/>
          <w:numId w:val="9"/>
        </w:numPr>
        <w:contextualSpacing/>
        <w:jc w:val="both"/>
        <w:rPr>
          <w:rFonts w:ascii="Arial" w:hAnsi="Arial" w:cs="Arial"/>
          <w:lang w:eastAsia="es-CO"/>
        </w:rPr>
      </w:pPr>
      <w:r w:rsidRPr="7C16AA22">
        <w:rPr>
          <w:rFonts w:ascii="Arial" w:hAnsi="Arial" w:cs="Arial"/>
          <w:lang w:eastAsia="es-CO"/>
        </w:rPr>
        <w:t>Poder de abogado para reclamar</w:t>
      </w:r>
    </w:p>
    <w:p w:rsidR="00417BE3" w:rsidP="00BB348C" w:rsidRDefault="00417BE3" w14:paraId="56337A51" w14:textId="024D22CA">
      <w:pPr>
        <w:contextualSpacing/>
        <w:jc w:val="both"/>
        <w:rPr>
          <w:rFonts w:ascii="Arial" w:hAnsi="Arial" w:cs="Arial"/>
          <w:lang w:eastAsia="es-CO"/>
        </w:rPr>
      </w:pPr>
    </w:p>
    <w:p w:rsidRPr="005D2FEF" w:rsidR="005A401B" w:rsidP="00BB348C" w:rsidRDefault="005A401B" w14:paraId="643C62E4" w14:textId="77777777">
      <w:pPr>
        <w:contextualSpacing/>
        <w:jc w:val="both"/>
        <w:rPr>
          <w:rFonts w:ascii="Arial" w:hAnsi="Arial" w:cs="Arial"/>
          <w:lang w:eastAsia="es-CO"/>
        </w:rPr>
      </w:pPr>
    </w:p>
    <w:p w:rsidRPr="005D2FEF" w:rsidR="006A0D64" w:rsidP="00BB348C" w:rsidRDefault="349406B3" w14:paraId="5F01CC31" w14:textId="3BFE6D99">
      <w:pPr>
        <w:contextualSpacing/>
        <w:jc w:val="both"/>
        <w:rPr>
          <w:rFonts w:ascii="Arial" w:hAnsi="Arial" w:cs="Arial"/>
          <w:lang w:eastAsia="es-CO"/>
        </w:rPr>
      </w:pPr>
      <w:r w:rsidRPr="349406B3">
        <w:rPr>
          <w:rFonts w:ascii="Arial" w:hAnsi="Arial" w:cs="Arial"/>
          <w:lang w:eastAsia="es-CO"/>
        </w:rPr>
        <w:t xml:space="preserve">Atentamente, </w:t>
      </w:r>
    </w:p>
    <w:p w:rsidR="7C16AA22" w:rsidP="7C16AA22" w:rsidRDefault="7C16AA22" w14:paraId="473F9085" w14:textId="2CB01812">
      <w:pPr>
        <w:spacing/>
        <w:contextualSpacing/>
        <w:jc w:val="both"/>
        <w:rPr>
          <w:rFonts w:ascii="Arial" w:hAnsi="Arial" w:cs="Arial"/>
          <w:lang w:eastAsia="es-CO"/>
        </w:rPr>
      </w:pPr>
    </w:p>
    <w:p w:rsidRPr="005D2FEF" w:rsidR="00FE7353" w:rsidP="7C324E25" w:rsidRDefault="654A4048" w14:paraId="17A38F9E" w14:textId="2F02EECE">
      <w:pPr>
        <w:pStyle w:val="Normal"/>
        <w:spacing/>
        <w:contextualSpacing/>
        <w:jc w:val="both"/>
        <w:rPr>
          <w:rFonts w:ascii="Arial" w:hAnsi="Arial" w:cs="Arial"/>
          <w:lang w:eastAsia="es-CO"/>
        </w:rPr>
      </w:pPr>
      <w:r>
        <w:drawing>
          <wp:inline wp14:editId="33D4626C" wp14:anchorId="6CFD408B">
            <wp:extent cx="1981200" cy="533400"/>
            <wp:effectExtent l="0" t="0" r="0" b="0"/>
            <wp:docPr id="707048820" name="" title=""/>
            <wp:cNvGraphicFramePr>
              <a:graphicFrameLocks noChangeAspect="1"/>
            </wp:cNvGraphicFramePr>
            <a:graphic>
              <a:graphicData uri="http://schemas.openxmlformats.org/drawingml/2006/picture">
                <pic:pic>
                  <pic:nvPicPr>
                    <pic:cNvPr id="0" name=""/>
                    <pic:cNvPicPr/>
                  </pic:nvPicPr>
                  <pic:blipFill>
                    <a:blip r:embed="Rf0e83277fb6a443e">
                      <a:extLst>
                        <a:ext xmlns:a="http://schemas.openxmlformats.org/drawingml/2006/main" uri="{28A0092B-C50C-407E-A947-70E740481C1C}">
                          <a14:useLocalDpi val="0"/>
                        </a:ext>
                      </a:extLst>
                    </a:blip>
                    <a:stretch>
                      <a:fillRect/>
                    </a:stretch>
                  </pic:blipFill>
                  <pic:spPr>
                    <a:xfrm>
                      <a:off x="0" y="0"/>
                      <a:ext cx="1981200" cy="533400"/>
                    </a:xfrm>
                    <a:prstGeom prst="rect">
                      <a:avLst/>
                    </a:prstGeom>
                  </pic:spPr>
                </pic:pic>
              </a:graphicData>
            </a:graphic>
          </wp:inline>
        </w:drawing>
      </w:r>
      <w:r>
        <w:br/>
      </w:r>
      <w:r w:rsidRPr="7C324E25" w:rsidR="7C324E25">
        <w:rPr>
          <w:rFonts w:ascii="Arial" w:hAnsi="Arial" w:cs="Arial"/>
          <w:lang w:eastAsia="es-CO"/>
        </w:rPr>
        <w:t>JUAN CAMILO DUQUE ALVAREZ</w:t>
      </w:r>
    </w:p>
    <w:p w:rsidRPr="005D2FEF" w:rsidR="00A163FA" w:rsidP="00BB348C" w:rsidRDefault="00A163FA" w14:paraId="6822D062" w14:textId="7CB490D1">
      <w:pPr>
        <w:contextualSpacing/>
        <w:jc w:val="both"/>
        <w:rPr>
          <w:rFonts w:ascii="Arial" w:hAnsi="Arial" w:cs="Arial"/>
          <w:lang w:eastAsia="es-CO"/>
        </w:rPr>
      </w:pPr>
      <w:r w:rsidRPr="005D2FEF">
        <w:rPr>
          <w:rFonts w:ascii="Arial" w:hAnsi="Arial" w:cs="Arial"/>
          <w:lang w:eastAsia="es-CO"/>
        </w:rPr>
        <w:t>Abogado Especialista</w:t>
      </w:r>
    </w:p>
    <w:p w:rsidRPr="005D2FEF" w:rsidR="00A163FA" w:rsidP="00BB348C" w:rsidRDefault="00A163FA" w14:paraId="36248A27" w14:textId="3DD98A08">
      <w:pPr>
        <w:contextualSpacing/>
        <w:jc w:val="both"/>
        <w:rPr>
          <w:rFonts w:ascii="Arial" w:hAnsi="Arial" w:cs="Arial"/>
          <w:lang w:eastAsia="es-CO"/>
        </w:rPr>
      </w:pPr>
      <w:r w:rsidRPr="005D2FEF">
        <w:rPr>
          <w:rFonts w:ascii="Arial" w:hAnsi="Arial" w:cs="Arial"/>
          <w:lang w:eastAsia="es-CO"/>
        </w:rPr>
        <w:t>Responsabilidad Civil</w:t>
      </w:r>
    </w:p>
    <w:p w:rsidRPr="005D2FEF" w:rsidR="002477F9" w:rsidP="00BB348C" w:rsidRDefault="002477F9" w14:paraId="17A38F9F" w14:textId="59FC1037">
      <w:pPr>
        <w:contextualSpacing/>
        <w:jc w:val="both"/>
        <w:rPr>
          <w:rFonts w:ascii="Arial" w:hAnsi="Arial" w:cs="Arial"/>
          <w:lang w:eastAsia="es-CO"/>
        </w:rPr>
      </w:pPr>
      <w:r w:rsidRPr="005D2FEF">
        <w:rPr>
          <w:rFonts w:ascii="Arial" w:hAnsi="Arial" w:cs="Arial"/>
          <w:lang w:eastAsia="es-CO"/>
        </w:rPr>
        <w:t>C.C. 71.</w:t>
      </w:r>
      <w:r w:rsidRPr="654A4048" w:rsidR="654A4048">
        <w:rPr>
          <w:rFonts w:ascii="Arial" w:hAnsi="Arial" w:cs="Arial"/>
          <w:lang w:eastAsia="es-CO"/>
        </w:rPr>
        <w:t>791.716</w:t>
      </w:r>
    </w:p>
    <w:p w:rsidRPr="005D2FEF" w:rsidR="000E7685" w:rsidP="00BB348C" w:rsidRDefault="00FE7353" w14:paraId="17A38FA0" w14:textId="00EE769B">
      <w:pPr>
        <w:contextualSpacing/>
        <w:jc w:val="both"/>
        <w:rPr>
          <w:rFonts w:ascii="Arial" w:hAnsi="Arial" w:cs="Arial"/>
          <w:lang w:eastAsia="es-CO"/>
        </w:rPr>
      </w:pPr>
      <w:r w:rsidRPr="005D2FEF">
        <w:rPr>
          <w:rFonts w:ascii="Arial" w:hAnsi="Arial" w:cs="Arial"/>
          <w:lang w:eastAsia="es-CO"/>
        </w:rPr>
        <w:t xml:space="preserve">TP </w:t>
      </w:r>
      <w:r w:rsidRPr="654A4048" w:rsidR="654A4048">
        <w:rPr>
          <w:rFonts w:ascii="Arial" w:hAnsi="Arial" w:cs="Arial"/>
          <w:lang w:eastAsia="es-CO"/>
        </w:rPr>
        <w:t>311586</w:t>
      </w:r>
      <w:r w:rsidRPr="005D2FEF">
        <w:rPr>
          <w:rFonts w:ascii="Arial" w:hAnsi="Arial" w:cs="Arial"/>
          <w:lang w:eastAsia="es-CO"/>
        </w:rPr>
        <w:t xml:space="preserve"> del  C.S.J.</w:t>
      </w:r>
    </w:p>
    <w:sectPr w:rsidRPr="005D2FEF" w:rsidR="000E7685" w:rsidSect="00D22236">
      <w:headerReference w:type="default" r:id="rId18"/>
      <w:footerReference w:type="default" r:id="rId19"/>
      <w:pgSz w:w="12240" w:h="15840" w:orient="portrait" w:code="1"/>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51216" w:rsidRDefault="00E51216" w14:paraId="5C12E7A4" w14:textId="77777777">
      <w:r>
        <w:separator/>
      </w:r>
    </w:p>
  </w:endnote>
  <w:endnote w:type="continuationSeparator" w:id="0">
    <w:p w:rsidR="00E51216" w:rsidRDefault="00E51216" w14:paraId="21EEE863" w14:textId="77777777">
      <w:r>
        <w:continuationSeparator/>
      </w:r>
    </w:p>
  </w:endnote>
  <w:endnote w:type="continuationNotice" w:id="1">
    <w:p w:rsidR="00CE711D" w:rsidRDefault="00CE711D" w14:paraId="2E98B1B7"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Bauhaus 93">
    <w:panose1 w:val="04030905020B02020C02"/>
    <w:charset w:val="00"/>
    <w:family w:val="decorative"/>
    <w:pitch w:val="variable"/>
    <w:sig w:usb0="00000003" w:usb1="00000000" w:usb2="00000000" w:usb3="00000000" w:csb0="00000001" w:csb1="00000000"/>
  </w:font>
  <w:font w:name="Aharoni">
    <w:panose1 w:val="02010803020104030203"/>
    <w:charset w:val="B1"/>
    <w:family w:val="auto"/>
    <w:pitch w:val="variable"/>
    <w:sig w:usb0="00000803" w:usb1="00000000" w:usb2="00000000" w:usb3="00000000" w:csb0="0000002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51216" w:rsidP="001313A1" w:rsidRDefault="00E51216" w14:paraId="17A390CA" w14:textId="77777777">
    <w:pPr>
      <w:pStyle w:val="Piedepgina"/>
      <w:jc w:val="center"/>
      <w:rPr>
        <w:rFonts w:ascii="Arial Black" w:hAnsi="Arial Black" w:cs="Aharoni"/>
        <w:sz w:val="22"/>
        <w:szCs w:val="22"/>
        <w:lang w:val="es-CO"/>
      </w:rPr>
    </w:pPr>
  </w:p>
  <w:p w:rsidRPr="00020111" w:rsidR="00E51216" w:rsidP="001313A1" w:rsidRDefault="7C16AA22" w14:paraId="17A390CC" w14:textId="2858111F">
    <w:pPr>
      <w:pStyle w:val="Piedepgina"/>
      <w:jc w:val="center"/>
      <w:rPr>
        <w:rFonts w:ascii="Arial Black" w:hAnsi="Arial Black" w:cs="Aharoni"/>
        <w:sz w:val="22"/>
        <w:szCs w:val="22"/>
        <w:lang w:val="es-CO"/>
      </w:rPr>
    </w:pPr>
    <w:r w:rsidRPr="7C16AA22">
      <w:rPr>
        <w:rFonts w:ascii="Arial Black" w:hAnsi="Arial Black" w:cs="Aharoni"/>
        <w:sz w:val="22"/>
        <w:szCs w:val="22"/>
        <w:lang w:val="es-CO"/>
      </w:rPr>
      <w:t>Calle 37 sur # 41 – 30 OFICINA 104 PASAJE COMERCIAL ENVIGADO celular 300 441 8871    e-mail: camiloduquea@hotmail.com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51216" w:rsidRDefault="00E51216" w14:paraId="0E3556AA" w14:textId="77777777">
      <w:r>
        <w:separator/>
      </w:r>
    </w:p>
  </w:footnote>
  <w:footnote w:type="continuationSeparator" w:id="0">
    <w:p w:rsidR="00E51216" w:rsidRDefault="00E51216" w14:paraId="561A61CB" w14:textId="77777777">
      <w:r>
        <w:continuationSeparator/>
      </w:r>
    </w:p>
  </w:footnote>
  <w:footnote w:type="continuationNotice" w:id="1">
    <w:p w:rsidR="00CE711D" w:rsidRDefault="00CE711D" w14:paraId="2C9B27BA" w14:textId="77777777"/>
  </w:footnote>
  <w:footnote w:id="2">
    <w:p w:rsidRPr="00BD150E" w:rsidR="00E51216" w:rsidP="00F03957" w:rsidRDefault="00E51216" w14:paraId="17A390CF" w14:textId="77777777">
      <w:pPr>
        <w:pStyle w:val="Textonotapie"/>
        <w:jc w:val="both"/>
        <w:rPr>
          <w:rFonts w:ascii="Garamond" w:hAnsi="Garamond"/>
          <w:sz w:val="22"/>
          <w:szCs w:val="22"/>
          <w:lang w:val="es-CO"/>
        </w:rPr>
      </w:pPr>
      <w:r w:rsidRPr="00BD150E">
        <w:rPr>
          <w:rStyle w:val="Refdenotaalpie"/>
          <w:rFonts w:ascii="Garamond" w:hAnsi="Garamond"/>
          <w:sz w:val="22"/>
          <w:szCs w:val="22"/>
        </w:rPr>
        <w:footnoteRef/>
      </w:r>
      <w:r w:rsidRPr="00BD150E">
        <w:rPr>
          <w:rFonts w:ascii="Garamond" w:hAnsi="Garamond"/>
          <w:sz w:val="22"/>
          <w:szCs w:val="22"/>
          <w:lang w:val="es-CO"/>
        </w:rPr>
        <w:t xml:space="preserve">OSSORIO, Manuel. Diccionario de Ciencias Jurídicas, Políticas y Sociales. Ed. Heliastra. Pág. 672. </w:t>
      </w:r>
    </w:p>
  </w:footnote>
  <w:footnote w:id="4">
    <w:p w:rsidRPr="00BD150E" w:rsidR="00E51216" w:rsidP="00F03957" w:rsidRDefault="00E51216" w14:paraId="17A390D1" w14:textId="77777777">
      <w:pPr>
        <w:pStyle w:val="Textonotapie"/>
        <w:jc w:val="both"/>
        <w:rPr>
          <w:rFonts w:ascii="Garamond" w:hAnsi="Garamond"/>
          <w:sz w:val="22"/>
          <w:szCs w:val="22"/>
          <w:lang w:val="es-CO"/>
        </w:rPr>
      </w:pPr>
      <w:r w:rsidRPr="00BD150E">
        <w:rPr>
          <w:rStyle w:val="Refdenotaalpie"/>
          <w:rFonts w:ascii="Garamond" w:hAnsi="Garamond"/>
          <w:sz w:val="22"/>
          <w:szCs w:val="22"/>
        </w:rPr>
        <w:footnoteRef/>
      </w:r>
      <w:r w:rsidRPr="00BD150E">
        <w:rPr>
          <w:rFonts w:ascii="Garamond" w:hAnsi="Garamond"/>
          <w:sz w:val="22"/>
          <w:szCs w:val="22"/>
          <w:lang w:val="es-CO"/>
        </w:rPr>
        <w:t xml:space="preserve">Consejo de Estado. Sección Tercera. Sentencia de Julio 19 de 2000. Expediente 11842. MP Alier Hernández Henríquez </w:t>
      </w:r>
    </w:p>
  </w:footnote>
  <w:footnote w:id="5">
    <w:p w:rsidRPr="00BD150E" w:rsidR="00E51216" w:rsidP="00F03957" w:rsidRDefault="00E51216" w14:paraId="17A390D2" w14:textId="77777777">
      <w:pPr>
        <w:pStyle w:val="Textonotapie"/>
        <w:jc w:val="both"/>
        <w:rPr>
          <w:rFonts w:ascii="Garamond" w:hAnsi="Garamond"/>
          <w:sz w:val="22"/>
          <w:szCs w:val="22"/>
          <w:lang w:val="es-CO"/>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335EA9" w:rsidR="00E51216" w:rsidRDefault="00E51216" w14:paraId="17A390C7" w14:textId="1D2DCD6C">
    <w:pPr>
      <w:pStyle w:val="Encabezado"/>
      <w:rPr>
        <w:rFonts w:ascii="Arial Black" w:hAnsi="Arial Black"/>
        <w:lang w:val="es-CO"/>
      </w:rPr>
    </w:pPr>
    <w:r w:rsidRPr="00335EA9">
      <w:rPr>
        <w:rFonts w:ascii="Arial Black" w:hAnsi="Arial Black"/>
        <w:lang w:val="es-CO"/>
      </w:rPr>
      <w:t xml:space="preserve">                                     </w:t>
    </w:r>
    <w:r w:rsidRPr="654A4048" w:rsidR="654A4048">
      <w:rPr>
        <w:rFonts w:ascii="Arial Black" w:hAnsi="Arial Black"/>
        <w:lang w:val="es-CO"/>
      </w:rPr>
      <w:t>JUAN CAMILO DUQUE ALVAREZ</w:t>
    </w:r>
  </w:p>
  <w:p w:rsidRPr="003560F1" w:rsidR="00E51216" w:rsidRDefault="00E51216" w14:paraId="17A390C8" w14:textId="1A9ED9D5">
    <w:pPr>
      <w:pStyle w:val="Encabezado"/>
      <w:rPr>
        <w:rFonts w:ascii="Bauhaus 93" w:hAnsi="Bauhaus 93"/>
        <w:sz w:val="32"/>
        <w:szCs w:val="32"/>
        <w:lang w:val="es-CO"/>
      </w:rPr>
    </w:pPr>
    <w:r>
      <w:rPr>
        <w:rFonts w:ascii="Bauhaus 93" w:hAnsi="Bauhaus 93"/>
        <w:sz w:val="32"/>
        <w:szCs w:val="32"/>
        <w:lang w:val="es-CO"/>
      </w:rPr>
      <w:t>_______________________________________________________</w:t>
    </w:r>
  </w:p>
</w:hdr>
</file>

<file path=word/intelligence2.xml><?xml version="1.0" encoding="utf-8"?>
<int2:intelligence xmlns:int2="http://schemas.microsoft.com/office/intelligence/2020/intelligence" xmlns:oel="http://schemas.microsoft.com/office/2019/extlst">
  <int2:observations>
    <int2:textHash int2:hashCode="iibV+gxgIR55wY" int2:id="FFCiRPOV">
      <int2:state int2:type="AugLoop_Text_Critique" int2:value="Rejected"/>
    </int2:textHash>
    <int2:textHash int2:hashCode="jPL0xpRxkx312p" int2:id="JjxQbRHf">
      <int2:state int2:type="AugLoop_Text_Critique" int2:value="Rejected"/>
    </int2:textHash>
    <int2:textHash int2:hashCode="apMzvbBVIZ7uzL" int2:id="IIqHLIUS">
      <int2:state int2:type="AugLoop_Text_Critique" int2:value="Rejected"/>
    </int2:textHash>
    <int2:textHash int2:hashCode="2oKM+kaP8qJJ+z" int2:id="rh1eLhz5">
      <int2:state int2:type="AugLoop_Text_Critique" int2:value="Rejected"/>
    </int2:textHash>
    <int2:textHash int2:hashCode="jBARkN5p4ToqKX" int2:id="dMfGA1ey">
      <int2:state int2:type="AugLoop_Text_Critique" int2:value="Rejected"/>
    </int2:textHash>
    <int2:textHash int2:hashCode="EjjR3JjnezrQfG" int2:id="ySOYaXX9">
      <int2:state int2:type="AugLoop_Text_Critique" int2:value="Rejected"/>
      <int2:state int2:type="LegacyProofing" int2:value="Rejected"/>
    </int2:textHash>
    <int2:textHash int2:hashCode="vhn5uFz3BwVmFQ" int2:id="wqL1MeHd">
      <int2:state int2:type="AugLoop_Text_Critique" int2:value="Rejected"/>
      <int2:state int2:type="LegacyProofing" int2:value="Rejected"/>
    </int2:textHash>
    <int2:textHash int2:hashCode="HJbVkVQnQAVMHM" int2:id="5mXI8Mkv">
      <int2:state int2:type="AugLoop_Text_Critique" int2:value="Rejected"/>
      <int2:state int2:type="LegacyProofing" int2:value="Rejected"/>
    </int2:textHash>
    <int2:textHash int2:hashCode="3aZW8XmgwcBVg7" int2:id="gxMdtgN1">
      <int2:state int2:type="AugLoop_Text_Critique" int2:value="Rejected"/>
      <int2:state int2:type="LegacyProofing" int2:value="Rejected"/>
    </int2:textHash>
    <int2:textHash int2:hashCode="QulVCNEXLh9Bdm" int2:id="DyJPnTu4">
      <int2:state int2:type="LegacyProofing" int2:value="Rejected"/>
    </int2:textHash>
    <int2:textHash int2:hashCode="D9dJuBdWpxCSHo" int2:id="ITsD2BHt">
      <int2:state int2:type="AugLoop_Text_Critique" int2:value="Rejected"/>
      <int2:state int2:type="LegacyProofing" int2:value="Rejected"/>
    </int2:textHash>
    <int2:textHash int2:hashCode="+gFvqlwU1GRqml" int2:id="3ft9tsr6">
      <int2:state int2:type="AugLoop_Text_Critique" int2:value="Rejected"/>
      <int2:state int2:type="LegacyProofing" int2:value="Rejected"/>
    </int2:textHash>
    <int2:textHash int2:hashCode="hrd94kQv4FBI8Z" int2:id="LyfF3rAz">
      <int2:state int2:type="AugLoop_Text_Critique" int2:value="Rejected"/>
      <int2:state int2:type="LegacyProofing" int2:value="Rejected"/>
    </int2:textHash>
    <int2:textHash int2:hashCode="J+dwD9qha5munV" int2:id="PgOGFWc5">
      <int2:state int2:type="AugLoop_Text_Critique" int2:value="Rejected"/>
      <int2:state int2:type="LegacyProofing" int2:value="Rejected"/>
    </int2:textHash>
    <int2:textHash int2:hashCode="PlOBf5719NLEo+" int2:id="gPRu78B2">
      <int2:state int2:type="AugLoop_Text_Critique" int2:value="Rejected"/>
      <int2:state int2:type="LegacyProofing" int2:value="Rejected"/>
    </int2:textHash>
    <int2:textHash int2:hashCode="2dVJW/DHunuJGZ" int2:id="vAEohAPm">
      <int2:state int2:type="AugLoop_Text_Critique" int2:value="Rejected"/>
      <int2:state int2:type="LegacyProofing" int2:value="Rejected"/>
    </int2:textHash>
    <int2:textHash int2:hashCode="sZtK1wDwoU/xf3" int2:id="xe3IubeD">
      <int2:state int2:type="AugLoop_Text_Critique" int2:value="Rejected"/>
      <int2:state int2:type="LegacyProofing" int2:value="Rejected"/>
    </int2:textHash>
    <int2:bookmark int2:bookmarkName="_Int_mnjBjG71" int2:invalidationBookmarkName="" int2:hashCode="hMVW5BpvSTpDDd" int2:id="dSlNqfWY">
      <int2:state int2:type="AugLoop_Text_Critique" int2:value="Rejected"/>
    </int2:bookmark>
    <int2:bookmark int2:bookmarkName="_Int_myUwfYZ7" int2:invalidationBookmarkName="" int2:hashCode="GZTO4DM6GUSBZe" int2:id="MvC9xemL">
      <int2:state int2:type="AugLoop_Text_Critique" int2:value="Rejected"/>
    </int2:bookmark>
    <int2:bookmark int2:bookmarkName="_Int_GRFdCiP0" int2:invalidationBookmarkName="" int2:hashCode="C4vAxLT61DHiyU" int2:id="IvXV9j5x">
      <int2:state int2:type="AugLoop_Text_Critique" int2:value="Rejected"/>
    </int2:bookmark>
    <int2:bookmark int2:bookmarkName="_Int_2qhXxz9m" int2:invalidationBookmarkName="" int2:hashCode="mFxNQmjnLd30Rp" int2:id="BN7qfn4q">
      <int2:state int2:type="AugLoop_Text_Critique" int2:value="Rejected"/>
    </int2:bookmark>
    <int2:bookmark int2:bookmarkName="_Int_V9xAHpmN" int2:invalidationBookmarkName="" int2:hashCode="kjaY5ZzW4sRCJ5" int2:id="JCu5tOQc">
      <int2:state int2:type="AugLoop_Text_Critique" int2:value="Rejected"/>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4762F588"/>
    <w:lvl w:ilvl="0">
      <w:start w:val="3"/>
      <w:numFmt w:val="decimal"/>
      <w:lvlText w:val="3.2.%1."/>
      <w:lvlJc w:val="left"/>
      <w:rPr>
        <w:rFonts w:ascii="Bookman Old Style" w:hAnsi="Bookman Old Style" w:cs="Bookman Old Style"/>
        <w:b/>
        <w:bCs w:val="0"/>
        <w:i w:val="0"/>
        <w:iCs w:val="0"/>
        <w:smallCaps w:val="0"/>
        <w:strike w:val="0"/>
        <w:color w:val="000000"/>
        <w:spacing w:val="0"/>
        <w:w w:val="100"/>
        <w:position w:val="0"/>
        <w:sz w:val="18"/>
        <w:szCs w:val="18"/>
        <w:u w:val="none"/>
      </w:rPr>
    </w:lvl>
    <w:lvl w:ilvl="1">
      <w:start w:val="3"/>
      <w:numFmt w:val="decimal"/>
      <w:lvlText w:val="3.2.%1."/>
      <w:lvlJc w:val="left"/>
      <w:rPr>
        <w:rFonts w:ascii="Bookman Old Style" w:hAnsi="Bookman Old Style" w:cs="Bookman Old Style"/>
        <w:b w:val="0"/>
        <w:bCs w:val="0"/>
        <w:i w:val="0"/>
        <w:iCs w:val="0"/>
        <w:smallCaps w:val="0"/>
        <w:strike w:val="0"/>
        <w:color w:val="000000"/>
        <w:spacing w:val="0"/>
        <w:w w:val="100"/>
        <w:position w:val="0"/>
        <w:sz w:val="18"/>
        <w:szCs w:val="18"/>
        <w:u w:val="none"/>
      </w:rPr>
    </w:lvl>
    <w:lvl w:ilvl="2">
      <w:start w:val="3"/>
      <w:numFmt w:val="decimal"/>
      <w:lvlText w:val="3.2.%1."/>
      <w:lvlJc w:val="left"/>
      <w:rPr>
        <w:rFonts w:ascii="Bookman Old Style" w:hAnsi="Bookman Old Style" w:cs="Bookman Old Style"/>
        <w:b w:val="0"/>
        <w:bCs w:val="0"/>
        <w:i w:val="0"/>
        <w:iCs w:val="0"/>
        <w:smallCaps w:val="0"/>
        <w:strike w:val="0"/>
        <w:color w:val="000000"/>
        <w:spacing w:val="0"/>
        <w:w w:val="100"/>
        <w:position w:val="0"/>
        <w:sz w:val="18"/>
        <w:szCs w:val="18"/>
        <w:u w:val="none"/>
      </w:rPr>
    </w:lvl>
    <w:lvl w:ilvl="3">
      <w:start w:val="3"/>
      <w:numFmt w:val="decimal"/>
      <w:lvlText w:val="3.2.%1."/>
      <w:lvlJc w:val="left"/>
      <w:rPr>
        <w:rFonts w:ascii="Bookman Old Style" w:hAnsi="Bookman Old Style" w:cs="Bookman Old Style"/>
        <w:b w:val="0"/>
        <w:bCs w:val="0"/>
        <w:i w:val="0"/>
        <w:iCs w:val="0"/>
        <w:smallCaps w:val="0"/>
        <w:strike w:val="0"/>
        <w:color w:val="000000"/>
        <w:spacing w:val="0"/>
        <w:w w:val="100"/>
        <w:position w:val="0"/>
        <w:sz w:val="18"/>
        <w:szCs w:val="18"/>
        <w:u w:val="none"/>
      </w:rPr>
    </w:lvl>
    <w:lvl w:ilvl="4">
      <w:start w:val="3"/>
      <w:numFmt w:val="decimal"/>
      <w:lvlText w:val="3.2.%1."/>
      <w:lvlJc w:val="left"/>
      <w:rPr>
        <w:rFonts w:ascii="Bookman Old Style" w:hAnsi="Bookman Old Style" w:cs="Bookman Old Style"/>
        <w:b w:val="0"/>
        <w:bCs w:val="0"/>
        <w:i w:val="0"/>
        <w:iCs w:val="0"/>
        <w:smallCaps w:val="0"/>
        <w:strike w:val="0"/>
        <w:color w:val="000000"/>
        <w:spacing w:val="0"/>
        <w:w w:val="100"/>
        <w:position w:val="0"/>
        <w:sz w:val="18"/>
        <w:szCs w:val="18"/>
        <w:u w:val="none"/>
      </w:rPr>
    </w:lvl>
    <w:lvl w:ilvl="5">
      <w:start w:val="3"/>
      <w:numFmt w:val="decimal"/>
      <w:lvlText w:val="3.2.%1."/>
      <w:lvlJc w:val="left"/>
      <w:rPr>
        <w:rFonts w:ascii="Bookman Old Style" w:hAnsi="Bookman Old Style" w:cs="Bookman Old Style"/>
        <w:b w:val="0"/>
        <w:bCs w:val="0"/>
        <w:i w:val="0"/>
        <w:iCs w:val="0"/>
        <w:smallCaps w:val="0"/>
        <w:strike w:val="0"/>
        <w:color w:val="000000"/>
        <w:spacing w:val="0"/>
        <w:w w:val="100"/>
        <w:position w:val="0"/>
        <w:sz w:val="18"/>
        <w:szCs w:val="18"/>
        <w:u w:val="none"/>
      </w:rPr>
    </w:lvl>
    <w:lvl w:ilvl="6">
      <w:start w:val="3"/>
      <w:numFmt w:val="decimal"/>
      <w:lvlText w:val="3.2.%1."/>
      <w:lvlJc w:val="left"/>
      <w:rPr>
        <w:rFonts w:ascii="Bookman Old Style" w:hAnsi="Bookman Old Style" w:cs="Bookman Old Style"/>
        <w:b w:val="0"/>
        <w:bCs w:val="0"/>
        <w:i w:val="0"/>
        <w:iCs w:val="0"/>
        <w:smallCaps w:val="0"/>
        <w:strike w:val="0"/>
        <w:color w:val="000000"/>
        <w:spacing w:val="0"/>
        <w:w w:val="100"/>
        <w:position w:val="0"/>
        <w:sz w:val="18"/>
        <w:szCs w:val="18"/>
        <w:u w:val="none"/>
      </w:rPr>
    </w:lvl>
    <w:lvl w:ilvl="7">
      <w:start w:val="3"/>
      <w:numFmt w:val="decimal"/>
      <w:lvlText w:val="3.2.%1."/>
      <w:lvlJc w:val="left"/>
      <w:rPr>
        <w:rFonts w:ascii="Bookman Old Style" w:hAnsi="Bookman Old Style" w:cs="Bookman Old Style"/>
        <w:b w:val="0"/>
        <w:bCs w:val="0"/>
        <w:i w:val="0"/>
        <w:iCs w:val="0"/>
        <w:smallCaps w:val="0"/>
        <w:strike w:val="0"/>
        <w:color w:val="000000"/>
        <w:spacing w:val="0"/>
        <w:w w:val="100"/>
        <w:position w:val="0"/>
        <w:sz w:val="18"/>
        <w:szCs w:val="18"/>
        <w:u w:val="none"/>
      </w:rPr>
    </w:lvl>
    <w:lvl w:ilvl="8">
      <w:start w:val="3"/>
      <w:numFmt w:val="decimal"/>
      <w:lvlText w:val="3.2.%1."/>
      <w:lvlJc w:val="left"/>
      <w:rPr>
        <w:rFonts w:ascii="Bookman Old Style" w:hAnsi="Bookman Old Style" w:cs="Bookman Old Style"/>
        <w:b w:val="0"/>
        <w:bCs w:val="0"/>
        <w:i w:val="0"/>
        <w:iCs w:val="0"/>
        <w:smallCaps w:val="0"/>
        <w:strike w:val="0"/>
        <w:color w:val="000000"/>
        <w:spacing w:val="0"/>
        <w:w w:val="100"/>
        <w:position w:val="0"/>
        <w:sz w:val="18"/>
        <w:szCs w:val="18"/>
        <w:u w:val="none"/>
      </w:rPr>
    </w:lvl>
  </w:abstractNum>
  <w:abstractNum w:abstractNumId="1" w15:restartNumberingAfterBreak="0">
    <w:nsid w:val="00000005"/>
    <w:multiLevelType w:val="multilevel"/>
    <w:tmpl w:val="B9BE25B6"/>
    <w:lvl w:ilvl="0">
      <w:start w:val="1"/>
      <w:numFmt w:val="decimal"/>
      <w:lvlText w:val="3.4.%1."/>
      <w:lvlJc w:val="left"/>
      <w:rPr>
        <w:rFonts w:ascii="Bookman Old Style" w:hAnsi="Bookman Old Style" w:cs="Bookman Old Style"/>
        <w:b/>
        <w:bCs w:val="0"/>
        <w:i w:val="0"/>
        <w:iCs w:val="0"/>
        <w:smallCaps w:val="0"/>
        <w:strike w:val="0"/>
        <w:color w:val="000000"/>
        <w:spacing w:val="0"/>
        <w:w w:val="100"/>
        <w:position w:val="0"/>
        <w:sz w:val="18"/>
        <w:szCs w:val="18"/>
        <w:u w:val="none"/>
      </w:rPr>
    </w:lvl>
    <w:lvl w:ilvl="1">
      <w:start w:val="2"/>
      <w:numFmt w:val="decimal"/>
      <w:lvlText w:val="%2."/>
      <w:lvlJc w:val="left"/>
      <w:rPr>
        <w:rFonts w:ascii="Bookman Old Style" w:hAnsi="Bookman Old Style" w:cs="Bookman Old Style"/>
        <w:b w:val="0"/>
        <w:bCs w:val="0"/>
        <w:i w:val="0"/>
        <w:iCs w:val="0"/>
        <w:smallCaps w:val="0"/>
        <w:strike w:val="0"/>
        <w:color w:val="000000"/>
        <w:spacing w:val="0"/>
        <w:w w:val="100"/>
        <w:position w:val="0"/>
        <w:sz w:val="18"/>
        <w:szCs w:val="18"/>
        <w:u w:val="none"/>
      </w:rPr>
    </w:lvl>
    <w:lvl w:ilvl="2">
      <w:start w:val="3"/>
      <w:numFmt w:val="decimal"/>
      <w:lvlText w:val="%2."/>
      <w:lvlJc w:val="left"/>
      <w:rPr>
        <w:rFonts w:ascii="Bookman Old Style" w:hAnsi="Bookman Old Style" w:cs="Bookman Old Style"/>
        <w:b w:val="0"/>
        <w:bCs w:val="0"/>
        <w:i w:val="0"/>
        <w:iCs w:val="0"/>
        <w:smallCaps w:val="0"/>
        <w:strike w:val="0"/>
        <w:color w:val="000000"/>
        <w:spacing w:val="0"/>
        <w:w w:val="100"/>
        <w:position w:val="0"/>
        <w:sz w:val="18"/>
        <w:szCs w:val="18"/>
        <w:u w:val="none"/>
      </w:rPr>
    </w:lvl>
    <w:lvl w:ilvl="3">
      <w:start w:val="3"/>
      <w:numFmt w:val="decimal"/>
      <w:lvlText w:val="%2."/>
      <w:lvlJc w:val="left"/>
      <w:rPr>
        <w:rFonts w:ascii="Bookman Old Style" w:hAnsi="Bookman Old Style" w:cs="Bookman Old Style"/>
        <w:b w:val="0"/>
        <w:bCs w:val="0"/>
        <w:i w:val="0"/>
        <w:iCs w:val="0"/>
        <w:smallCaps w:val="0"/>
        <w:strike w:val="0"/>
        <w:color w:val="000000"/>
        <w:spacing w:val="0"/>
        <w:w w:val="100"/>
        <w:position w:val="0"/>
        <w:sz w:val="18"/>
        <w:szCs w:val="18"/>
        <w:u w:val="none"/>
      </w:rPr>
    </w:lvl>
    <w:lvl w:ilvl="4">
      <w:start w:val="3"/>
      <w:numFmt w:val="decimal"/>
      <w:lvlText w:val="%2."/>
      <w:lvlJc w:val="left"/>
      <w:rPr>
        <w:rFonts w:ascii="Bookman Old Style" w:hAnsi="Bookman Old Style" w:cs="Bookman Old Style"/>
        <w:b w:val="0"/>
        <w:bCs w:val="0"/>
        <w:i w:val="0"/>
        <w:iCs w:val="0"/>
        <w:smallCaps w:val="0"/>
        <w:strike w:val="0"/>
        <w:color w:val="000000"/>
        <w:spacing w:val="0"/>
        <w:w w:val="100"/>
        <w:position w:val="0"/>
        <w:sz w:val="18"/>
        <w:szCs w:val="18"/>
        <w:u w:val="none"/>
      </w:rPr>
    </w:lvl>
    <w:lvl w:ilvl="5">
      <w:start w:val="3"/>
      <w:numFmt w:val="decimal"/>
      <w:lvlText w:val="%2."/>
      <w:lvlJc w:val="left"/>
      <w:rPr>
        <w:rFonts w:ascii="Bookman Old Style" w:hAnsi="Bookman Old Style" w:cs="Bookman Old Style"/>
        <w:b w:val="0"/>
        <w:bCs w:val="0"/>
        <w:i w:val="0"/>
        <w:iCs w:val="0"/>
        <w:smallCaps w:val="0"/>
        <w:strike w:val="0"/>
        <w:color w:val="000000"/>
        <w:spacing w:val="0"/>
        <w:w w:val="100"/>
        <w:position w:val="0"/>
        <w:sz w:val="18"/>
        <w:szCs w:val="18"/>
        <w:u w:val="none"/>
      </w:rPr>
    </w:lvl>
    <w:lvl w:ilvl="6">
      <w:start w:val="3"/>
      <w:numFmt w:val="decimal"/>
      <w:lvlText w:val="%2."/>
      <w:lvlJc w:val="left"/>
      <w:rPr>
        <w:rFonts w:ascii="Bookman Old Style" w:hAnsi="Bookman Old Style" w:cs="Bookman Old Style"/>
        <w:b w:val="0"/>
        <w:bCs w:val="0"/>
        <w:i w:val="0"/>
        <w:iCs w:val="0"/>
        <w:smallCaps w:val="0"/>
        <w:strike w:val="0"/>
        <w:color w:val="000000"/>
        <w:spacing w:val="0"/>
        <w:w w:val="100"/>
        <w:position w:val="0"/>
        <w:sz w:val="18"/>
        <w:szCs w:val="18"/>
        <w:u w:val="none"/>
      </w:rPr>
    </w:lvl>
    <w:lvl w:ilvl="7">
      <w:start w:val="3"/>
      <w:numFmt w:val="decimal"/>
      <w:lvlText w:val="%2."/>
      <w:lvlJc w:val="left"/>
      <w:rPr>
        <w:rFonts w:ascii="Bookman Old Style" w:hAnsi="Bookman Old Style" w:cs="Bookman Old Style"/>
        <w:b w:val="0"/>
        <w:bCs w:val="0"/>
        <w:i w:val="0"/>
        <w:iCs w:val="0"/>
        <w:smallCaps w:val="0"/>
        <w:strike w:val="0"/>
        <w:color w:val="000000"/>
        <w:spacing w:val="0"/>
        <w:w w:val="100"/>
        <w:position w:val="0"/>
        <w:sz w:val="18"/>
        <w:szCs w:val="18"/>
        <w:u w:val="none"/>
      </w:rPr>
    </w:lvl>
    <w:lvl w:ilvl="8">
      <w:start w:val="3"/>
      <w:numFmt w:val="decimal"/>
      <w:lvlText w:val="%2."/>
      <w:lvlJc w:val="left"/>
      <w:rPr>
        <w:rFonts w:ascii="Bookman Old Style" w:hAnsi="Bookman Old Style" w:cs="Bookman Old Style"/>
        <w:b w:val="0"/>
        <w:bCs w:val="0"/>
        <w:i w:val="0"/>
        <w:iCs w:val="0"/>
        <w:smallCaps w:val="0"/>
        <w:strike w:val="0"/>
        <w:color w:val="000000"/>
        <w:spacing w:val="0"/>
        <w:w w:val="100"/>
        <w:position w:val="0"/>
        <w:sz w:val="18"/>
        <w:szCs w:val="18"/>
        <w:u w:val="none"/>
      </w:rPr>
    </w:lvl>
  </w:abstractNum>
  <w:abstractNum w:abstractNumId="2" w15:restartNumberingAfterBreak="0">
    <w:nsid w:val="039D526F"/>
    <w:multiLevelType w:val="hybridMultilevel"/>
    <w:tmpl w:val="4DF642BA"/>
    <w:lvl w:ilvl="0" w:tplc="3532408A">
      <w:start w:val="1"/>
      <w:numFmt w:val="bullet"/>
      <w:lvlText w:val="•"/>
      <w:lvlJc w:val="left"/>
      <w:pPr>
        <w:ind w:left="766"/>
      </w:pPr>
      <w:rPr>
        <w:rFonts w:ascii="Times New Roman" w:hAnsi="Times New Roman" w:eastAsia="Times New Roman" w:cs="Times New Roman"/>
        <w:b w:val="0"/>
        <w:i w:val="0"/>
        <w:strike w:val="0"/>
        <w:dstrike w:val="0"/>
        <w:color w:val="000000"/>
        <w:sz w:val="26"/>
        <w:szCs w:val="26"/>
        <w:u w:val="none" w:color="000000"/>
        <w:bdr w:val="none" w:color="auto" w:sz="0" w:space="0"/>
        <w:shd w:val="clear" w:color="auto" w:fill="auto"/>
        <w:vertAlign w:val="baseline"/>
      </w:rPr>
    </w:lvl>
    <w:lvl w:ilvl="1" w:tplc="6498AD62">
      <w:start w:val="1"/>
      <w:numFmt w:val="bullet"/>
      <w:lvlText w:val="o"/>
      <w:lvlJc w:val="left"/>
      <w:pPr>
        <w:ind w:left="1442"/>
      </w:pPr>
      <w:rPr>
        <w:rFonts w:ascii="Times New Roman" w:hAnsi="Times New Roman" w:eastAsia="Times New Roman" w:cs="Times New Roman"/>
        <w:b w:val="0"/>
        <w:i w:val="0"/>
        <w:strike w:val="0"/>
        <w:dstrike w:val="0"/>
        <w:color w:val="000000"/>
        <w:sz w:val="26"/>
        <w:szCs w:val="26"/>
        <w:u w:val="none" w:color="000000"/>
        <w:bdr w:val="none" w:color="auto" w:sz="0" w:space="0"/>
        <w:shd w:val="clear" w:color="auto" w:fill="auto"/>
        <w:vertAlign w:val="baseline"/>
      </w:rPr>
    </w:lvl>
    <w:lvl w:ilvl="2" w:tplc="2B70DA3C">
      <w:start w:val="1"/>
      <w:numFmt w:val="bullet"/>
      <w:lvlText w:val="▪"/>
      <w:lvlJc w:val="left"/>
      <w:pPr>
        <w:ind w:left="2162"/>
      </w:pPr>
      <w:rPr>
        <w:rFonts w:ascii="Times New Roman" w:hAnsi="Times New Roman" w:eastAsia="Times New Roman" w:cs="Times New Roman"/>
        <w:b w:val="0"/>
        <w:i w:val="0"/>
        <w:strike w:val="0"/>
        <w:dstrike w:val="0"/>
        <w:color w:val="000000"/>
        <w:sz w:val="26"/>
        <w:szCs w:val="26"/>
        <w:u w:val="none" w:color="000000"/>
        <w:bdr w:val="none" w:color="auto" w:sz="0" w:space="0"/>
        <w:shd w:val="clear" w:color="auto" w:fill="auto"/>
        <w:vertAlign w:val="baseline"/>
      </w:rPr>
    </w:lvl>
    <w:lvl w:ilvl="3" w:tplc="C3E4828C">
      <w:start w:val="1"/>
      <w:numFmt w:val="bullet"/>
      <w:lvlText w:val="•"/>
      <w:lvlJc w:val="left"/>
      <w:pPr>
        <w:ind w:left="2882"/>
      </w:pPr>
      <w:rPr>
        <w:rFonts w:ascii="Times New Roman" w:hAnsi="Times New Roman" w:eastAsia="Times New Roman" w:cs="Times New Roman"/>
        <w:b w:val="0"/>
        <w:i w:val="0"/>
        <w:strike w:val="0"/>
        <w:dstrike w:val="0"/>
        <w:color w:val="000000"/>
        <w:sz w:val="26"/>
        <w:szCs w:val="26"/>
        <w:u w:val="none" w:color="000000"/>
        <w:bdr w:val="none" w:color="auto" w:sz="0" w:space="0"/>
        <w:shd w:val="clear" w:color="auto" w:fill="auto"/>
        <w:vertAlign w:val="baseline"/>
      </w:rPr>
    </w:lvl>
    <w:lvl w:ilvl="4" w:tplc="99C4A368">
      <w:start w:val="1"/>
      <w:numFmt w:val="bullet"/>
      <w:lvlText w:val="o"/>
      <w:lvlJc w:val="left"/>
      <w:pPr>
        <w:ind w:left="3602"/>
      </w:pPr>
      <w:rPr>
        <w:rFonts w:ascii="Times New Roman" w:hAnsi="Times New Roman" w:eastAsia="Times New Roman" w:cs="Times New Roman"/>
        <w:b w:val="0"/>
        <w:i w:val="0"/>
        <w:strike w:val="0"/>
        <w:dstrike w:val="0"/>
        <w:color w:val="000000"/>
        <w:sz w:val="26"/>
        <w:szCs w:val="26"/>
        <w:u w:val="none" w:color="000000"/>
        <w:bdr w:val="none" w:color="auto" w:sz="0" w:space="0"/>
        <w:shd w:val="clear" w:color="auto" w:fill="auto"/>
        <w:vertAlign w:val="baseline"/>
      </w:rPr>
    </w:lvl>
    <w:lvl w:ilvl="5" w:tplc="5566A19A">
      <w:start w:val="1"/>
      <w:numFmt w:val="bullet"/>
      <w:lvlText w:val="▪"/>
      <w:lvlJc w:val="left"/>
      <w:pPr>
        <w:ind w:left="4322"/>
      </w:pPr>
      <w:rPr>
        <w:rFonts w:ascii="Times New Roman" w:hAnsi="Times New Roman" w:eastAsia="Times New Roman" w:cs="Times New Roman"/>
        <w:b w:val="0"/>
        <w:i w:val="0"/>
        <w:strike w:val="0"/>
        <w:dstrike w:val="0"/>
        <w:color w:val="000000"/>
        <w:sz w:val="26"/>
        <w:szCs w:val="26"/>
        <w:u w:val="none" w:color="000000"/>
        <w:bdr w:val="none" w:color="auto" w:sz="0" w:space="0"/>
        <w:shd w:val="clear" w:color="auto" w:fill="auto"/>
        <w:vertAlign w:val="baseline"/>
      </w:rPr>
    </w:lvl>
    <w:lvl w:ilvl="6" w:tplc="3E30289A">
      <w:start w:val="1"/>
      <w:numFmt w:val="bullet"/>
      <w:lvlText w:val="•"/>
      <w:lvlJc w:val="left"/>
      <w:pPr>
        <w:ind w:left="5042"/>
      </w:pPr>
      <w:rPr>
        <w:rFonts w:ascii="Times New Roman" w:hAnsi="Times New Roman" w:eastAsia="Times New Roman" w:cs="Times New Roman"/>
        <w:b w:val="0"/>
        <w:i w:val="0"/>
        <w:strike w:val="0"/>
        <w:dstrike w:val="0"/>
        <w:color w:val="000000"/>
        <w:sz w:val="26"/>
        <w:szCs w:val="26"/>
        <w:u w:val="none" w:color="000000"/>
        <w:bdr w:val="none" w:color="auto" w:sz="0" w:space="0"/>
        <w:shd w:val="clear" w:color="auto" w:fill="auto"/>
        <w:vertAlign w:val="baseline"/>
      </w:rPr>
    </w:lvl>
    <w:lvl w:ilvl="7" w:tplc="1D466E16">
      <w:start w:val="1"/>
      <w:numFmt w:val="bullet"/>
      <w:lvlText w:val="o"/>
      <w:lvlJc w:val="left"/>
      <w:pPr>
        <w:ind w:left="5762"/>
      </w:pPr>
      <w:rPr>
        <w:rFonts w:ascii="Times New Roman" w:hAnsi="Times New Roman" w:eastAsia="Times New Roman" w:cs="Times New Roman"/>
        <w:b w:val="0"/>
        <w:i w:val="0"/>
        <w:strike w:val="0"/>
        <w:dstrike w:val="0"/>
        <w:color w:val="000000"/>
        <w:sz w:val="26"/>
        <w:szCs w:val="26"/>
        <w:u w:val="none" w:color="000000"/>
        <w:bdr w:val="none" w:color="auto" w:sz="0" w:space="0"/>
        <w:shd w:val="clear" w:color="auto" w:fill="auto"/>
        <w:vertAlign w:val="baseline"/>
      </w:rPr>
    </w:lvl>
    <w:lvl w:ilvl="8" w:tplc="B2B68A66">
      <w:start w:val="1"/>
      <w:numFmt w:val="bullet"/>
      <w:lvlText w:val="▪"/>
      <w:lvlJc w:val="left"/>
      <w:pPr>
        <w:ind w:left="6482"/>
      </w:pPr>
      <w:rPr>
        <w:rFonts w:ascii="Times New Roman" w:hAnsi="Times New Roman" w:eastAsia="Times New Roman" w:cs="Times New Roman"/>
        <w:b w:val="0"/>
        <w:i w:val="0"/>
        <w:strike w:val="0"/>
        <w:dstrike w:val="0"/>
        <w:color w:val="000000"/>
        <w:sz w:val="26"/>
        <w:szCs w:val="26"/>
        <w:u w:val="none" w:color="000000"/>
        <w:bdr w:val="none" w:color="auto" w:sz="0" w:space="0"/>
        <w:shd w:val="clear" w:color="auto" w:fill="auto"/>
        <w:vertAlign w:val="baseline"/>
      </w:rPr>
    </w:lvl>
  </w:abstractNum>
  <w:abstractNum w:abstractNumId="3" w15:restartNumberingAfterBreak="0">
    <w:nsid w:val="03B44157"/>
    <w:multiLevelType w:val="hybridMultilevel"/>
    <w:tmpl w:val="EBD8468C"/>
    <w:lvl w:ilvl="0" w:tplc="B6460E52">
      <w:start w:val="1"/>
      <w:numFmt w:val="bullet"/>
      <w:lvlText w:val=""/>
      <w:lvlJc w:val="left"/>
      <w:pPr>
        <w:tabs>
          <w:tab w:val="num" w:pos="720"/>
        </w:tabs>
        <w:ind w:left="720" w:hanging="360"/>
      </w:pPr>
      <w:rPr>
        <w:rFonts w:hint="default" w:ascii="Symbol" w:hAnsi="Symbol"/>
      </w:rPr>
    </w:lvl>
    <w:lvl w:ilvl="1" w:tplc="D908C4DC" w:tentative="1">
      <w:start w:val="1"/>
      <w:numFmt w:val="bullet"/>
      <w:lvlText w:val=""/>
      <w:lvlJc w:val="left"/>
      <w:pPr>
        <w:tabs>
          <w:tab w:val="num" w:pos="1440"/>
        </w:tabs>
        <w:ind w:left="1440" w:hanging="360"/>
      </w:pPr>
      <w:rPr>
        <w:rFonts w:hint="default" w:ascii="Symbol" w:hAnsi="Symbol"/>
      </w:rPr>
    </w:lvl>
    <w:lvl w:ilvl="2" w:tplc="B85C555E" w:tentative="1">
      <w:start w:val="1"/>
      <w:numFmt w:val="bullet"/>
      <w:lvlText w:val=""/>
      <w:lvlJc w:val="left"/>
      <w:pPr>
        <w:tabs>
          <w:tab w:val="num" w:pos="2160"/>
        </w:tabs>
        <w:ind w:left="2160" w:hanging="360"/>
      </w:pPr>
      <w:rPr>
        <w:rFonts w:hint="default" w:ascii="Symbol" w:hAnsi="Symbol"/>
      </w:rPr>
    </w:lvl>
    <w:lvl w:ilvl="3" w:tplc="9190CF88" w:tentative="1">
      <w:start w:val="1"/>
      <w:numFmt w:val="bullet"/>
      <w:lvlText w:val=""/>
      <w:lvlJc w:val="left"/>
      <w:pPr>
        <w:tabs>
          <w:tab w:val="num" w:pos="2880"/>
        </w:tabs>
        <w:ind w:left="2880" w:hanging="360"/>
      </w:pPr>
      <w:rPr>
        <w:rFonts w:hint="default" w:ascii="Symbol" w:hAnsi="Symbol"/>
      </w:rPr>
    </w:lvl>
    <w:lvl w:ilvl="4" w:tplc="1EF2B36A" w:tentative="1">
      <w:start w:val="1"/>
      <w:numFmt w:val="bullet"/>
      <w:lvlText w:val=""/>
      <w:lvlJc w:val="left"/>
      <w:pPr>
        <w:tabs>
          <w:tab w:val="num" w:pos="3600"/>
        </w:tabs>
        <w:ind w:left="3600" w:hanging="360"/>
      </w:pPr>
      <w:rPr>
        <w:rFonts w:hint="default" w:ascii="Symbol" w:hAnsi="Symbol"/>
      </w:rPr>
    </w:lvl>
    <w:lvl w:ilvl="5" w:tplc="7A14E3A0" w:tentative="1">
      <w:start w:val="1"/>
      <w:numFmt w:val="bullet"/>
      <w:lvlText w:val=""/>
      <w:lvlJc w:val="left"/>
      <w:pPr>
        <w:tabs>
          <w:tab w:val="num" w:pos="4320"/>
        </w:tabs>
        <w:ind w:left="4320" w:hanging="360"/>
      </w:pPr>
      <w:rPr>
        <w:rFonts w:hint="default" w:ascii="Symbol" w:hAnsi="Symbol"/>
      </w:rPr>
    </w:lvl>
    <w:lvl w:ilvl="6" w:tplc="0804E058" w:tentative="1">
      <w:start w:val="1"/>
      <w:numFmt w:val="bullet"/>
      <w:lvlText w:val=""/>
      <w:lvlJc w:val="left"/>
      <w:pPr>
        <w:tabs>
          <w:tab w:val="num" w:pos="5040"/>
        </w:tabs>
        <w:ind w:left="5040" w:hanging="360"/>
      </w:pPr>
      <w:rPr>
        <w:rFonts w:hint="default" w:ascii="Symbol" w:hAnsi="Symbol"/>
      </w:rPr>
    </w:lvl>
    <w:lvl w:ilvl="7" w:tplc="5330DC88" w:tentative="1">
      <w:start w:val="1"/>
      <w:numFmt w:val="bullet"/>
      <w:lvlText w:val=""/>
      <w:lvlJc w:val="left"/>
      <w:pPr>
        <w:tabs>
          <w:tab w:val="num" w:pos="5760"/>
        </w:tabs>
        <w:ind w:left="5760" w:hanging="360"/>
      </w:pPr>
      <w:rPr>
        <w:rFonts w:hint="default" w:ascii="Symbol" w:hAnsi="Symbol"/>
      </w:rPr>
    </w:lvl>
    <w:lvl w:ilvl="8" w:tplc="0FF0BA90" w:tentative="1">
      <w:start w:val="1"/>
      <w:numFmt w:val="bullet"/>
      <w:lvlText w:val=""/>
      <w:lvlJc w:val="left"/>
      <w:pPr>
        <w:tabs>
          <w:tab w:val="num" w:pos="6480"/>
        </w:tabs>
        <w:ind w:left="6480" w:hanging="360"/>
      </w:pPr>
      <w:rPr>
        <w:rFonts w:hint="default" w:ascii="Symbol" w:hAnsi="Symbol"/>
      </w:rPr>
    </w:lvl>
  </w:abstractNum>
  <w:abstractNum w:abstractNumId="4" w15:restartNumberingAfterBreak="0">
    <w:nsid w:val="0C525BBC"/>
    <w:multiLevelType w:val="hybridMultilevel"/>
    <w:tmpl w:val="A948CD5C"/>
    <w:lvl w:ilvl="0" w:tplc="C4EC3DFE">
      <w:start w:val="20"/>
      <w:numFmt w:val="bullet"/>
      <w:lvlText w:val="-"/>
      <w:lvlJc w:val="left"/>
      <w:pPr>
        <w:tabs>
          <w:tab w:val="num" w:pos="1065"/>
        </w:tabs>
        <w:ind w:left="1065" w:hanging="705"/>
      </w:pPr>
      <w:rPr>
        <w:rFonts w:hint="default" w:ascii="Times New Roman" w:hAnsi="Times New Roman" w:eastAsia="Times New Roman" w:cs="Times New Roman"/>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5" w15:restartNumberingAfterBreak="0">
    <w:nsid w:val="23262E54"/>
    <w:multiLevelType w:val="hybridMultilevel"/>
    <w:tmpl w:val="6908BC72"/>
    <w:lvl w:ilvl="0" w:tplc="C1BA7B72">
      <w:start w:val="20"/>
      <w:numFmt w:val="bullet"/>
      <w:lvlText w:val="-"/>
      <w:lvlJc w:val="left"/>
      <w:pPr>
        <w:tabs>
          <w:tab w:val="num" w:pos="720"/>
        </w:tabs>
        <w:ind w:left="720" w:hanging="360"/>
      </w:pPr>
      <w:rPr>
        <w:rFonts w:hint="default" w:ascii="Arial" w:hAnsi="Arial" w:eastAsia="Times New Roman" w:cs="Aria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6" w15:restartNumberingAfterBreak="0">
    <w:nsid w:val="29170388"/>
    <w:multiLevelType w:val="hybridMultilevel"/>
    <w:tmpl w:val="6EB2244C"/>
    <w:lvl w:ilvl="0" w:tplc="240A0001">
      <w:start w:val="1"/>
      <w:numFmt w:val="bullet"/>
      <w:lvlText w:val=""/>
      <w:lvlJc w:val="left"/>
      <w:pPr>
        <w:ind w:left="1353"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7" w15:restartNumberingAfterBreak="0">
    <w:nsid w:val="3B71243D"/>
    <w:multiLevelType w:val="hybridMultilevel"/>
    <w:tmpl w:val="CBA0445A"/>
    <w:lvl w:ilvl="0" w:tplc="0C0A0005">
      <w:start w:val="1"/>
      <w:numFmt w:val="bullet"/>
      <w:lvlText w:val=""/>
      <w:lvlJc w:val="left"/>
      <w:pPr>
        <w:tabs>
          <w:tab w:val="num" w:pos="720"/>
        </w:tabs>
        <w:ind w:left="720" w:hanging="360"/>
      </w:pPr>
      <w:rPr>
        <w:rFonts w:hint="default" w:ascii="Wingdings" w:hAnsi="Wingdings"/>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52B95A62"/>
    <w:multiLevelType w:val="singleLevel"/>
    <w:tmpl w:val="54C8F38E"/>
    <w:lvl w:ilvl="0">
      <w:start w:val="1"/>
      <w:numFmt w:val="decimal"/>
      <w:lvlText w:val="6.%1"/>
      <w:legacy w:legacy="1" w:legacySpace="0" w:legacyIndent="467"/>
      <w:lvlJc w:val="left"/>
      <w:rPr>
        <w:rFonts w:hint="default" w:ascii="Arial" w:hAnsi="Arial" w:cs="Arial"/>
      </w:rPr>
    </w:lvl>
  </w:abstractNum>
  <w:abstractNum w:abstractNumId="9" w15:restartNumberingAfterBreak="0">
    <w:nsid w:val="5CA97B20"/>
    <w:multiLevelType w:val="hybridMultilevel"/>
    <w:tmpl w:val="8E8ACD10"/>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10" w15:restartNumberingAfterBreak="0">
    <w:nsid w:val="7D590174"/>
    <w:multiLevelType w:val="multilevel"/>
    <w:tmpl w:val="B95C8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F2C10B5"/>
    <w:multiLevelType w:val="hybridMultilevel"/>
    <w:tmpl w:val="93104AB2"/>
    <w:lvl w:ilvl="0" w:tplc="0B00770C">
      <w:numFmt w:val="bullet"/>
      <w:lvlText w:val="-"/>
      <w:lvlJc w:val="left"/>
      <w:pPr>
        <w:ind w:left="720" w:hanging="360"/>
      </w:pPr>
      <w:rPr>
        <w:rFonts w:hint="default" w:ascii="Arial" w:hAnsi="Arial" w:eastAsia="Times New Roman" w:cs="Aria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num w:numId="1" w16cid:durableId="852232382">
    <w:abstractNumId w:val="4"/>
  </w:num>
  <w:num w:numId="2" w16cid:durableId="212347291">
    <w:abstractNumId w:val="5"/>
  </w:num>
  <w:num w:numId="3" w16cid:durableId="882785840">
    <w:abstractNumId w:val="8"/>
  </w:num>
  <w:num w:numId="4" w16cid:durableId="798457397">
    <w:abstractNumId w:val="9"/>
  </w:num>
  <w:num w:numId="5" w16cid:durableId="1636984571">
    <w:abstractNumId w:val="7"/>
  </w:num>
  <w:num w:numId="6" w16cid:durableId="1761216505">
    <w:abstractNumId w:val="10"/>
  </w:num>
  <w:num w:numId="7" w16cid:durableId="110512566">
    <w:abstractNumId w:val="0"/>
  </w:num>
  <w:num w:numId="8" w16cid:durableId="1193230580">
    <w:abstractNumId w:val="1"/>
  </w:num>
  <w:num w:numId="9" w16cid:durableId="78403736">
    <w:abstractNumId w:val="6"/>
  </w:num>
  <w:num w:numId="10" w16cid:durableId="188686643">
    <w:abstractNumId w:val="2"/>
  </w:num>
  <w:num w:numId="11" w16cid:durableId="733284291">
    <w:abstractNumId w:val="3"/>
  </w:num>
  <w:num w:numId="12" w16cid:durableId="103964165">
    <w:abstractNumId w:val="1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view w:val="web"/>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trackRevisions w:val="false"/>
  <w:defaultTabStop w:val="708"/>
  <w:hyphenationZone w:val="425"/>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1CAF"/>
    <w:rsid w:val="0000108A"/>
    <w:rsid w:val="000023AB"/>
    <w:rsid w:val="0000373D"/>
    <w:rsid w:val="00003A98"/>
    <w:rsid w:val="000060FD"/>
    <w:rsid w:val="00007032"/>
    <w:rsid w:val="00007F80"/>
    <w:rsid w:val="000102EC"/>
    <w:rsid w:val="00011DF7"/>
    <w:rsid w:val="00017B3C"/>
    <w:rsid w:val="00020111"/>
    <w:rsid w:val="00023BEB"/>
    <w:rsid w:val="00025D54"/>
    <w:rsid w:val="00033AD3"/>
    <w:rsid w:val="00033B28"/>
    <w:rsid w:val="000373AA"/>
    <w:rsid w:val="0004031F"/>
    <w:rsid w:val="00042EB6"/>
    <w:rsid w:val="000475B3"/>
    <w:rsid w:val="000576B1"/>
    <w:rsid w:val="00060114"/>
    <w:rsid w:val="00061B8F"/>
    <w:rsid w:val="00063B46"/>
    <w:rsid w:val="00064E07"/>
    <w:rsid w:val="00066948"/>
    <w:rsid w:val="000740AB"/>
    <w:rsid w:val="0007657D"/>
    <w:rsid w:val="000765DD"/>
    <w:rsid w:val="000766CC"/>
    <w:rsid w:val="000807C7"/>
    <w:rsid w:val="00081EDC"/>
    <w:rsid w:val="00082B16"/>
    <w:rsid w:val="000851D9"/>
    <w:rsid w:val="0008534A"/>
    <w:rsid w:val="00086901"/>
    <w:rsid w:val="00086D11"/>
    <w:rsid w:val="00096A40"/>
    <w:rsid w:val="00096C9F"/>
    <w:rsid w:val="000970B9"/>
    <w:rsid w:val="000A1FF2"/>
    <w:rsid w:val="000A4092"/>
    <w:rsid w:val="000A47CF"/>
    <w:rsid w:val="000B09F6"/>
    <w:rsid w:val="000B1D07"/>
    <w:rsid w:val="000B1FE4"/>
    <w:rsid w:val="000B792A"/>
    <w:rsid w:val="000C14D1"/>
    <w:rsid w:val="000C2FFC"/>
    <w:rsid w:val="000C3F4A"/>
    <w:rsid w:val="000C46CB"/>
    <w:rsid w:val="000D5658"/>
    <w:rsid w:val="000D6308"/>
    <w:rsid w:val="000E2081"/>
    <w:rsid w:val="000E49C7"/>
    <w:rsid w:val="000E7685"/>
    <w:rsid w:val="000F2144"/>
    <w:rsid w:val="000F6484"/>
    <w:rsid w:val="000F78F4"/>
    <w:rsid w:val="00101C03"/>
    <w:rsid w:val="001027C7"/>
    <w:rsid w:val="0010456C"/>
    <w:rsid w:val="0010497C"/>
    <w:rsid w:val="00104CAA"/>
    <w:rsid w:val="00105558"/>
    <w:rsid w:val="00105B12"/>
    <w:rsid w:val="00111B3A"/>
    <w:rsid w:val="00112003"/>
    <w:rsid w:val="00112148"/>
    <w:rsid w:val="0011510C"/>
    <w:rsid w:val="0011757C"/>
    <w:rsid w:val="00117F64"/>
    <w:rsid w:val="00122012"/>
    <w:rsid w:val="00122381"/>
    <w:rsid w:val="00123BF6"/>
    <w:rsid w:val="00130295"/>
    <w:rsid w:val="001313A1"/>
    <w:rsid w:val="001321AB"/>
    <w:rsid w:val="00133CE8"/>
    <w:rsid w:val="001347AE"/>
    <w:rsid w:val="00136064"/>
    <w:rsid w:val="00140B1C"/>
    <w:rsid w:val="00141939"/>
    <w:rsid w:val="00141A63"/>
    <w:rsid w:val="00141E45"/>
    <w:rsid w:val="00144A9E"/>
    <w:rsid w:val="00145C83"/>
    <w:rsid w:val="00150CE5"/>
    <w:rsid w:val="0015115D"/>
    <w:rsid w:val="00151404"/>
    <w:rsid w:val="00152AEC"/>
    <w:rsid w:val="0015494C"/>
    <w:rsid w:val="001628C3"/>
    <w:rsid w:val="00162BA8"/>
    <w:rsid w:val="00166959"/>
    <w:rsid w:val="001709D0"/>
    <w:rsid w:val="00170F47"/>
    <w:rsid w:val="001717D2"/>
    <w:rsid w:val="00173179"/>
    <w:rsid w:val="001754E8"/>
    <w:rsid w:val="00176BB0"/>
    <w:rsid w:val="001804EF"/>
    <w:rsid w:val="00183A91"/>
    <w:rsid w:val="00184A56"/>
    <w:rsid w:val="0018668E"/>
    <w:rsid w:val="00187AC1"/>
    <w:rsid w:val="00194E72"/>
    <w:rsid w:val="00195606"/>
    <w:rsid w:val="00195A2B"/>
    <w:rsid w:val="001965C8"/>
    <w:rsid w:val="00197095"/>
    <w:rsid w:val="001A23DF"/>
    <w:rsid w:val="001A4F70"/>
    <w:rsid w:val="001A73E4"/>
    <w:rsid w:val="001B333E"/>
    <w:rsid w:val="001B6393"/>
    <w:rsid w:val="001B7B02"/>
    <w:rsid w:val="001C09C3"/>
    <w:rsid w:val="001C2966"/>
    <w:rsid w:val="001C353A"/>
    <w:rsid w:val="001C6B06"/>
    <w:rsid w:val="001D0501"/>
    <w:rsid w:val="001D0B90"/>
    <w:rsid w:val="001D1C26"/>
    <w:rsid w:val="001D1D04"/>
    <w:rsid w:val="001D1EEA"/>
    <w:rsid w:val="001D6B7D"/>
    <w:rsid w:val="001D7687"/>
    <w:rsid w:val="001E1D5B"/>
    <w:rsid w:val="001E2AD7"/>
    <w:rsid w:val="001E4B67"/>
    <w:rsid w:val="001E5564"/>
    <w:rsid w:val="001E5A76"/>
    <w:rsid w:val="001E648E"/>
    <w:rsid w:val="001F12D2"/>
    <w:rsid w:val="001F1CAF"/>
    <w:rsid w:val="001F3572"/>
    <w:rsid w:val="001F6144"/>
    <w:rsid w:val="002010B2"/>
    <w:rsid w:val="00201247"/>
    <w:rsid w:val="002014AE"/>
    <w:rsid w:val="002016C8"/>
    <w:rsid w:val="002028E6"/>
    <w:rsid w:val="002045F0"/>
    <w:rsid w:val="00206B03"/>
    <w:rsid w:val="00207344"/>
    <w:rsid w:val="00207D7F"/>
    <w:rsid w:val="0021265E"/>
    <w:rsid w:val="002132F2"/>
    <w:rsid w:val="00213C67"/>
    <w:rsid w:val="00213E66"/>
    <w:rsid w:val="00225881"/>
    <w:rsid w:val="002259E9"/>
    <w:rsid w:val="00230C71"/>
    <w:rsid w:val="0023424E"/>
    <w:rsid w:val="00236A6D"/>
    <w:rsid w:val="00236E1F"/>
    <w:rsid w:val="00240737"/>
    <w:rsid w:val="002419F0"/>
    <w:rsid w:val="00242E89"/>
    <w:rsid w:val="00243E07"/>
    <w:rsid w:val="00245A26"/>
    <w:rsid w:val="002477F9"/>
    <w:rsid w:val="00251EAE"/>
    <w:rsid w:val="00251ED4"/>
    <w:rsid w:val="002568C0"/>
    <w:rsid w:val="00257AD3"/>
    <w:rsid w:val="00257D07"/>
    <w:rsid w:val="00260A43"/>
    <w:rsid w:val="00266160"/>
    <w:rsid w:val="002701B6"/>
    <w:rsid w:val="00270F96"/>
    <w:rsid w:val="00272FB0"/>
    <w:rsid w:val="00276733"/>
    <w:rsid w:val="002777D0"/>
    <w:rsid w:val="002820C2"/>
    <w:rsid w:val="00283FE4"/>
    <w:rsid w:val="00284B06"/>
    <w:rsid w:val="0028759D"/>
    <w:rsid w:val="002907F4"/>
    <w:rsid w:val="002931F9"/>
    <w:rsid w:val="00293960"/>
    <w:rsid w:val="0029498F"/>
    <w:rsid w:val="002961BC"/>
    <w:rsid w:val="002963B4"/>
    <w:rsid w:val="002A13A8"/>
    <w:rsid w:val="002A3A63"/>
    <w:rsid w:val="002A5749"/>
    <w:rsid w:val="002A6D8B"/>
    <w:rsid w:val="002B2B06"/>
    <w:rsid w:val="002B431D"/>
    <w:rsid w:val="002B46C7"/>
    <w:rsid w:val="002B5690"/>
    <w:rsid w:val="002B5DDF"/>
    <w:rsid w:val="002B5E54"/>
    <w:rsid w:val="002B6457"/>
    <w:rsid w:val="002B7550"/>
    <w:rsid w:val="002C0B6F"/>
    <w:rsid w:val="002C0C07"/>
    <w:rsid w:val="002C18D7"/>
    <w:rsid w:val="002C1D8A"/>
    <w:rsid w:val="002C3E78"/>
    <w:rsid w:val="002C51AB"/>
    <w:rsid w:val="002C54EE"/>
    <w:rsid w:val="002C67CA"/>
    <w:rsid w:val="002C68D7"/>
    <w:rsid w:val="002D086E"/>
    <w:rsid w:val="002D0FE3"/>
    <w:rsid w:val="002E05AF"/>
    <w:rsid w:val="002E064D"/>
    <w:rsid w:val="002E067B"/>
    <w:rsid w:val="002E08DC"/>
    <w:rsid w:val="002E23BC"/>
    <w:rsid w:val="002E30B9"/>
    <w:rsid w:val="002E4FC7"/>
    <w:rsid w:val="002F4234"/>
    <w:rsid w:val="002F4D43"/>
    <w:rsid w:val="002F50A8"/>
    <w:rsid w:val="002F6587"/>
    <w:rsid w:val="002F73EE"/>
    <w:rsid w:val="002F74D6"/>
    <w:rsid w:val="00302AED"/>
    <w:rsid w:val="00305524"/>
    <w:rsid w:val="00305559"/>
    <w:rsid w:val="003057F9"/>
    <w:rsid w:val="003059DF"/>
    <w:rsid w:val="003109D5"/>
    <w:rsid w:val="003135CC"/>
    <w:rsid w:val="003136C0"/>
    <w:rsid w:val="00313ED7"/>
    <w:rsid w:val="00314041"/>
    <w:rsid w:val="00315F5D"/>
    <w:rsid w:val="003171AA"/>
    <w:rsid w:val="00317F3A"/>
    <w:rsid w:val="0032065C"/>
    <w:rsid w:val="00323A59"/>
    <w:rsid w:val="003243C1"/>
    <w:rsid w:val="00324CE7"/>
    <w:rsid w:val="00325A77"/>
    <w:rsid w:val="00326445"/>
    <w:rsid w:val="0032715A"/>
    <w:rsid w:val="00331CC0"/>
    <w:rsid w:val="003333EB"/>
    <w:rsid w:val="00335EA9"/>
    <w:rsid w:val="0034163B"/>
    <w:rsid w:val="003421A7"/>
    <w:rsid w:val="00342813"/>
    <w:rsid w:val="003456E6"/>
    <w:rsid w:val="00345C79"/>
    <w:rsid w:val="003468DA"/>
    <w:rsid w:val="0035083E"/>
    <w:rsid w:val="00351FD0"/>
    <w:rsid w:val="00354E1E"/>
    <w:rsid w:val="003560F1"/>
    <w:rsid w:val="00357C75"/>
    <w:rsid w:val="00357FE8"/>
    <w:rsid w:val="0036043A"/>
    <w:rsid w:val="0036063E"/>
    <w:rsid w:val="003664FE"/>
    <w:rsid w:val="00367D81"/>
    <w:rsid w:val="003710E3"/>
    <w:rsid w:val="003739C8"/>
    <w:rsid w:val="003812BF"/>
    <w:rsid w:val="003838E5"/>
    <w:rsid w:val="00386D42"/>
    <w:rsid w:val="00387666"/>
    <w:rsid w:val="003904C0"/>
    <w:rsid w:val="003A03F4"/>
    <w:rsid w:val="003A16C2"/>
    <w:rsid w:val="003A2923"/>
    <w:rsid w:val="003A5531"/>
    <w:rsid w:val="003B0370"/>
    <w:rsid w:val="003B0A92"/>
    <w:rsid w:val="003B5932"/>
    <w:rsid w:val="003B7455"/>
    <w:rsid w:val="003B7476"/>
    <w:rsid w:val="003C0355"/>
    <w:rsid w:val="003C0C85"/>
    <w:rsid w:val="003C7B7D"/>
    <w:rsid w:val="003D5A8E"/>
    <w:rsid w:val="003D6976"/>
    <w:rsid w:val="003E0F90"/>
    <w:rsid w:val="003E1D46"/>
    <w:rsid w:val="003E225B"/>
    <w:rsid w:val="003E4111"/>
    <w:rsid w:val="003E6242"/>
    <w:rsid w:val="003F4C70"/>
    <w:rsid w:val="003F66EC"/>
    <w:rsid w:val="003F72AA"/>
    <w:rsid w:val="00400430"/>
    <w:rsid w:val="00400548"/>
    <w:rsid w:val="0040140C"/>
    <w:rsid w:val="004025EB"/>
    <w:rsid w:val="00410BCA"/>
    <w:rsid w:val="00414C37"/>
    <w:rsid w:val="004150DA"/>
    <w:rsid w:val="0041691B"/>
    <w:rsid w:val="00417BE3"/>
    <w:rsid w:val="00422EAC"/>
    <w:rsid w:val="004230DA"/>
    <w:rsid w:val="0042584F"/>
    <w:rsid w:val="004270EE"/>
    <w:rsid w:val="00432A11"/>
    <w:rsid w:val="004337CE"/>
    <w:rsid w:val="00434335"/>
    <w:rsid w:val="004379C6"/>
    <w:rsid w:val="00446D1B"/>
    <w:rsid w:val="004477AE"/>
    <w:rsid w:val="00452957"/>
    <w:rsid w:val="00452D06"/>
    <w:rsid w:val="0045551A"/>
    <w:rsid w:val="00456FF8"/>
    <w:rsid w:val="00457215"/>
    <w:rsid w:val="00457703"/>
    <w:rsid w:val="00461134"/>
    <w:rsid w:val="00473236"/>
    <w:rsid w:val="00473A08"/>
    <w:rsid w:val="0047589F"/>
    <w:rsid w:val="00475BFA"/>
    <w:rsid w:val="0048099B"/>
    <w:rsid w:val="004817B9"/>
    <w:rsid w:val="00481F58"/>
    <w:rsid w:val="00482323"/>
    <w:rsid w:val="004832F4"/>
    <w:rsid w:val="00483EB7"/>
    <w:rsid w:val="004845E3"/>
    <w:rsid w:val="004847A1"/>
    <w:rsid w:val="00487C1F"/>
    <w:rsid w:val="00492557"/>
    <w:rsid w:val="00492D0F"/>
    <w:rsid w:val="00492E60"/>
    <w:rsid w:val="004932D7"/>
    <w:rsid w:val="00494D9B"/>
    <w:rsid w:val="004A002C"/>
    <w:rsid w:val="004A0EF2"/>
    <w:rsid w:val="004A5966"/>
    <w:rsid w:val="004B03BD"/>
    <w:rsid w:val="004B540F"/>
    <w:rsid w:val="004B6089"/>
    <w:rsid w:val="004B6DB6"/>
    <w:rsid w:val="004B7779"/>
    <w:rsid w:val="004C2787"/>
    <w:rsid w:val="004C2B1A"/>
    <w:rsid w:val="004C3C63"/>
    <w:rsid w:val="004C3E74"/>
    <w:rsid w:val="004C4BB2"/>
    <w:rsid w:val="004D36E3"/>
    <w:rsid w:val="004D37DB"/>
    <w:rsid w:val="004D43D9"/>
    <w:rsid w:val="004D608E"/>
    <w:rsid w:val="004E243A"/>
    <w:rsid w:val="004E2A6B"/>
    <w:rsid w:val="004E2AC5"/>
    <w:rsid w:val="004E5DCD"/>
    <w:rsid w:val="004E615C"/>
    <w:rsid w:val="004F3988"/>
    <w:rsid w:val="004F59D0"/>
    <w:rsid w:val="004F63D3"/>
    <w:rsid w:val="004F7A67"/>
    <w:rsid w:val="005028E2"/>
    <w:rsid w:val="00506D21"/>
    <w:rsid w:val="005125B9"/>
    <w:rsid w:val="00512CB6"/>
    <w:rsid w:val="00512F15"/>
    <w:rsid w:val="0052149C"/>
    <w:rsid w:val="00525150"/>
    <w:rsid w:val="00527DCF"/>
    <w:rsid w:val="0053314F"/>
    <w:rsid w:val="005353F0"/>
    <w:rsid w:val="005367C4"/>
    <w:rsid w:val="00537F42"/>
    <w:rsid w:val="00540131"/>
    <w:rsid w:val="005403F8"/>
    <w:rsid w:val="005404F2"/>
    <w:rsid w:val="00545BCE"/>
    <w:rsid w:val="00546D39"/>
    <w:rsid w:val="00547B55"/>
    <w:rsid w:val="00547BCD"/>
    <w:rsid w:val="00550AB0"/>
    <w:rsid w:val="00553140"/>
    <w:rsid w:val="005537A4"/>
    <w:rsid w:val="00554FF6"/>
    <w:rsid w:val="005576C7"/>
    <w:rsid w:val="00560718"/>
    <w:rsid w:val="00560F01"/>
    <w:rsid w:val="00561490"/>
    <w:rsid w:val="00561853"/>
    <w:rsid w:val="00565799"/>
    <w:rsid w:val="00565BE9"/>
    <w:rsid w:val="0056690F"/>
    <w:rsid w:val="005734BB"/>
    <w:rsid w:val="00573B51"/>
    <w:rsid w:val="00574E59"/>
    <w:rsid w:val="005851DB"/>
    <w:rsid w:val="00586A12"/>
    <w:rsid w:val="00590EA4"/>
    <w:rsid w:val="005911CA"/>
    <w:rsid w:val="00591802"/>
    <w:rsid w:val="0059181B"/>
    <w:rsid w:val="00593A1B"/>
    <w:rsid w:val="00594613"/>
    <w:rsid w:val="00596F9E"/>
    <w:rsid w:val="00597464"/>
    <w:rsid w:val="005976BE"/>
    <w:rsid w:val="00597E31"/>
    <w:rsid w:val="005A170F"/>
    <w:rsid w:val="005A292D"/>
    <w:rsid w:val="005A401B"/>
    <w:rsid w:val="005A42C3"/>
    <w:rsid w:val="005A4791"/>
    <w:rsid w:val="005A5073"/>
    <w:rsid w:val="005A7C56"/>
    <w:rsid w:val="005B193A"/>
    <w:rsid w:val="005B1BDE"/>
    <w:rsid w:val="005B3C8B"/>
    <w:rsid w:val="005B566D"/>
    <w:rsid w:val="005B5ED4"/>
    <w:rsid w:val="005C0B38"/>
    <w:rsid w:val="005C3F82"/>
    <w:rsid w:val="005C54B1"/>
    <w:rsid w:val="005C62E8"/>
    <w:rsid w:val="005C7801"/>
    <w:rsid w:val="005D1F10"/>
    <w:rsid w:val="005D2E08"/>
    <w:rsid w:val="005D2FEF"/>
    <w:rsid w:val="005D4BC5"/>
    <w:rsid w:val="005D5911"/>
    <w:rsid w:val="005D5EC0"/>
    <w:rsid w:val="005E196A"/>
    <w:rsid w:val="005E7D4E"/>
    <w:rsid w:val="005F233B"/>
    <w:rsid w:val="0060292F"/>
    <w:rsid w:val="00604FF5"/>
    <w:rsid w:val="0060648B"/>
    <w:rsid w:val="00606828"/>
    <w:rsid w:val="006142BF"/>
    <w:rsid w:val="00615C14"/>
    <w:rsid w:val="00616C22"/>
    <w:rsid w:val="00616D70"/>
    <w:rsid w:val="00617C44"/>
    <w:rsid w:val="0062182B"/>
    <w:rsid w:val="006279A0"/>
    <w:rsid w:val="00633707"/>
    <w:rsid w:val="0063459E"/>
    <w:rsid w:val="006360DA"/>
    <w:rsid w:val="0063629C"/>
    <w:rsid w:val="00637756"/>
    <w:rsid w:val="006400A8"/>
    <w:rsid w:val="00644D68"/>
    <w:rsid w:val="006459E9"/>
    <w:rsid w:val="00646044"/>
    <w:rsid w:val="00646936"/>
    <w:rsid w:val="00647C56"/>
    <w:rsid w:val="00650392"/>
    <w:rsid w:val="00654870"/>
    <w:rsid w:val="00654D90"/>
    <w:rsid w:val="00656BCC"/>
    <w:rsid w:val="00657920"/>
    <w:rsid w:val="0066167B"/>
    <w:rsid w:val="00662257"/>
    <w:rsid w:val="00662F9D"/>
    <w:rsid w:val="006640B5"/>
    <w:rsid w:val="00664400"/>
    <w:rsid w:val="00670BAA"/>
    <w:rsid w:val="00670D50"/>
    <w:rsid w:val="00671D33"/>
    <w:rsid w:val="006727B8"/>
    <w:rsid w:val="00680065"/>
    <w:rsid w:val="0068256A"/>
    <w:rsid w:val="006851C4"/>
    <w:rsid w:val="0068578F"/>
    <w:rsid w:val="006875D8"/>
    <w:rsid w:val="006917E9"/>
    <w:rsid w:val="006924A5"/>
    <w:rsid w:val="00694712"/>
    <w:rsid w:val="006A0D64"/>
    <w:rsid w:val="006A2179"/>
    <w:rsid w:val="006A3369"/>
    <w:rsid w:val="006A345F"/>
    <w:rsid w:val="006A3D8C"/>
    <w:rsid w:val="006A3E21"/>
    <w:rsid w:val="006A55F8"/>
    <w:rsid w:val="006A76AD"/>
    <w:rsid w:val="006B0A98"/>
    <w:rsid w:val="006B25A5"/>
    <w:rsid w:val="006B2D1B"/>
    <w:rsid w:val="006B358B"/>
    <w:rsid w:val="006B7EA0"/>
    <w:rsid w:val="006C0A90"/>
    <w:rsid w:val="006C0DDF"/>
    <w:rsid w:val="006C0FAC"/>
    <w:rsid w:val="006C1831"/>
    <w:rsid w:val="006C188B"/>
    <w:rsid w:val="006C3399"/>
    <w:rsid w:val="006C6BD9"/>
    <w:rsid w:val="006D30EF"/>
    <w:rsid w:val="006D4488"/>
    <w:rsid w:val="006D5075"/>
    <w:rsid w:val="006D5860"/>
    <w:rsid w:val="006D638D"/>
    <w:rsid w:val="006D6A38"/>
    <w:rsid w:val="006D6BB2"/>
    <w:rsid w:val="006E09F8"/>
    <w:rsid w:val="006E26C0"/>
    <w:rsid w:val="006E521E"/>
    <w:rsid w:val="006E6982"/>
    <w:rsid w:val="006E7BA2"/>
    <w:rsid w:val="006F3FF5"/>
    <w:rsid w:val="006F4649"/>
    <w:rsid w:val="00700ADC"/>
    <w:rsid w:val="00703BBE"/>
    <w:rsid w:val="00704E16"/>
    <w:rsid w:val="00706391"/>
    <w:rsid w:val="00707139"/>
    <w:rsid w:val="00710643"/>
    <w:rsid w:val="0071101E"/>
    <w:rsid w:val="00711BBA"/>
    <w:rsid w:val="007122F8"/>
    <w:rsid w:val="00712AF3"/>
    <w:rsid w:val="0071510C"/>
    <w:rsid w:val="0071527E"/>
    <w:rsid w:val="007169B6"/>
    <w:rsid w:val="00721E33"/>
    <w:rsid w:val="0072263D"/>
    <w:rsid w:val="0072446F"/>
    <w:rsid w:val="00726260"/>
    <w:rsid w:val="007331F0"/>
    <w:rsid w:val="0073371D"/>
    <w:rsid w:val="00735A09"/>
    <w:rsid w:val="00736BA2"/>
    <w:rsid w:val="00737E12"/>
    <w:rsid w:val="00737FD5"/>
    <w:rsid w:val="00740D80"/>
    <w:rsid w:val="0074140E"/>
    <w:rsid w:val="007431C1"/>
    <w:rsid w:val="007431D5"/>
    <w:rsid w:val="00745095"/>
    <w:rsid w:val="007461C9"/>
    <w:rsid w:val="00746742"/>
    <w:rsid w:val="00746FE4"/>
    <w:rsid w:val="007504D6"/>
    <w:rsid w:val="00750FED"/>
    <w:rsid w:val="00754F15"/>
    <w:rsid w:val="007556E2"/>
    <w:rsid w:val="0076307E"/>
    <w:rsid w:val="0076404C"/>
    <w:rsid w:val="007679EC"/>
    <w:rsid w:val="00770BDF"/>
    <w:rsid w:val="0077163B"/>
    <w:rsid w:val="007735D7"/>
    <w:rsid w:val="00773E22"/>
    <w:rsid w:val="0077418A"/>
    <w:rsid w:val="0078125E"/>
    <w:rsid w:val="00783D0D"/>
    <w:rsid w:val="00785BCB"/>
    <w:rsid w:val="00785E42"/>
    <w:rsid w:val="0078640A"/>
    <w:rsid w:val="00792635"/>
    <w:rsid w:val="0079416B"/>
    <w:rsid w:val="00794B5F"/>
    <w:rsid w:val="00794E53"/>
    <w:rsid w:val="007A0EEF"/>
    <w:rsid w:val="007A5998"/>
    <w:rsid w:val="007A7B36"/>
    <w:rsid w:val="007B140E"/>
    <w:rsid w:val="007B1D3F"/>
    <w:rsid w:val="007B242D"/>
    <w:rsid w:val="007B356A"/>
    <w:rsid w:val="007B39C0"/>
    <w:rsid w:val="007B7111"/>
    <w:rsid w:val="007C2C3D"/>
    <w:rsid w:val="007C2E1F"/>
    <w:rsid w:val="007C4773"/>
    <w:rsid w:val="007C7A53"/>
    <w:rsid w:val="007D05AB"/>
    <w:rsid w:val="007D2C7A"/>
    <w:rsid w:val="007D58E5"/>
    <w:rsid w:val="007D662C"/>
    <w:rsid w:val="007E13BD"/>
    <w:rsid w:val="007E6535"/>
    <w:rsid w:val="007E65C8"/>
    <w:rsid w:val="007E6CA0"/>
    <w:rsid w:val="007F1601"/>
    <w:rsid w:val="007F3DDB"/>
    <w:rsid w:val="007F6C60"/>
    <w:rsid w:val="00800EF2"/>
    <w:rsid w:val="00802714"/>
    <w:rsid w:val="00802A83"/>
    <w:rsid w:val="008053F1"/>
    <w:rsid w:val="0080767E"/>
    <w:rsid w:val="00807B9B"/>
    <w:rsid w:val="008117AC"/>
    <w:rsid w:val="00812194"/>
    <w:rsid w:val="00812544"/>
    <w:rsid w:val="00816279"/>
    <w:rsid w:val="00820AC6"/>
    <w:rsid w:val="00822975"/>
    <w:rsid w:val="00822E1B"/>
    <w:rsid w:val="00824971"/>
    <w:rsid w:val="00825405"/>
    <w:rsid w:val="008274CC"/>
    <w:rsid w:val="00831B0A"/>
    <w:rsid w:val="00835054"/>
    <w:rsid w:val="00836E14"/>
    <w:rsid w:val="008419FA"/>
    <w:rsid w:val="00847DEC"/>
    <w:rsid w:val="00847E8F"/>
    <w:rsid w:val="00852F65"/>
    <w:rsid w:val="00852FAD"/>
    <w:rsid w:val="00854AF0"/>
    <w:rsid w:val="00854C75"/>
    <w:rsid w:val="00856682"/>
    <w:rsid w:val="00856A91"/>
    <w:rsid w:val="00857708"/>
    <w:rsid w:val="00860ABD"/>
    <w:rsid w:val="00861537"/>
    <w:rsid w:val="00864307"/>
    <w:rsid w:val="008654C5"/>
    <w:rsid w:val="00865B21"/>
    <w:rsid w:val="0087066B"/>
    <w:rsid w:val="00871B8C"/>
    <w:rsid w:val="00873797"/>
    <w:rsid w:val="00875103"/>
    <w:rsid w:val="008765C4"/>
    <w:rsid w:val="00877228"/>
    <w:rsid w:val="00880A5E"/>
    <w:rsid w:val="0088254D"/>
    <w:rsid w:val="0088462F"/>
    <w:rsid w:val="00885A66"/>
    <w:rsid w:val="0088620E"/>
    <w:rsid w:val="008869FE"/>
    <w:rsid w:val="00890330"/>
    <w:rsid w:val="00893004"/>
    <w:rsid w:val="00894598"/>
    <w:rsid w:val="008A09E9"/>
    <w:rsid w:val="008A0FC3"/>
    <w:rsid w:val="008A102B"/>
    <w:rsid w:val="008A42EF"/>
    <w:rsid w:val="008A4B37"/>
    <w:rsid w:val="008A4BA7"/>
    <w:rsid w:val="008B387A"/>
    <w:rsid w:val="008C27BC"/>
    <w:rsid w:val="008C2CA2"/>
    <w:rsid w:val="008C4FE7"/>
    <w:rsid w:val="008C7EA8"/>
    <w:rsid w:val="008D05B2"/>
    <w:rsid w:val="008D1E13"/>
    <w:rsid w:val="008D5F15"/>
    <w:rsid w:val="008E294B"/>
    <w:rsid w:val="008E2A11"/>
    <w:rsid w:val="008E6487"/>
    <w:rsid w:val="008E68EB"/>
    <w:rsid w:val="008F079A"/>
    <w:rsid w:val="008F1D7B"/>
    <w:rsid w:val="008F2AD8"/>
    <w:rsid w:val="008F4052"/>
    <w:rsid w:val="008F46C3"/>
    <w:rsid w:val="00900643"/>
    <w:rsid w:val="00902A41"/>
    <w:rsid w:val="00902F81"/>
    <w:rsid w:val="00902FFF"/>
    <w:rsid w:val="00904E4A"/>
    <w:rsid w:val="00906837"/>
    <w:rsid w:val="009079EF"/>
    <w:rsid w:val="009112EE"/>
    <w:rsid w:val="009158CD"/>
    <w:rsid w:val="009162FB"/>
    <w:rsid w:val="0091789C"/>
    <w:rsid w:val="00917D6A"/>
    <w:rsid w:val="009221C8"/>
    <w:rsid w:val="00930E71"/>
    <w:rsid w:val="009319A6"/>
    <w:rsid w:val="00934952"/>
    <w:rsid w:val="00936807"/>
    <w:rsid w:val="009372A8"/>
    <w:rsid w:val="00937689"/>
    <w:rsid w:val="0093774F"/>
    <w:rsid w:val="0094056A"/>
    <w:rsid w:val="00946D5A"/>
    <w:rsid w:val="00946D93"/>
    <w:rsid w:val="00947A65"/>
    <w:rsid w:val="009529BB"/>
    <w:rsid w:val="00957077"/>
    <w:rsid w:val="00961B9C"/>
    <w:rsid w:val="00961F3B"/>
    <w:rsid w:val="009629A5"/>
    <w:rsid w:val="009661A8"/>
    <w:rsid w:val="00971F79"/>
    <w:rsid w:val="009742D5"/>
    <w:rsid w:val="009774BF"/>
    <w:rsid w:val="0097777C"/>
    <w:rsid w:val="00981488"/>
    <w:rsid w:val="00982E2A"/>
    <w:rsid w:val="00982E4A"/>
    <w:rsid w:val="00983392"/>
    <w:rsid w:val="00983880"/>
    <w:rsid w:val="00984266"/>
    <w:rsid w:val="0098579F"/>
    <w:rsid w:val="00987966"/>
    <w:rsid w:val="0099081F"/>
    <w:rsid w:val="00991BFF"/>
    <w:rsid w:val="00993261"/>
    <w:rsid w:val="00995FE1"/>
    <w:rsid w:val="009A2B75"/>
    <w:rsid w:val="009A666B"/>
    <w:rsid w:val="009B0CD3"/>
    <w:rsid w:val="009B2C44"/>
    <w:rsid w:val="009B3220"/>
    <w:rsid w:val="009B39DA"/>
    <w:rsid w:val="009B4307"/>
    <w:rsid w:val="009B43AD"/>
    <w:rsid w:val="009B7387"/>
    <w:rsid w:val="009C13C7"/>
    <w:rsid w:val="009C1AE3"/>
    <w:rsid w:val="009C1BEE"/>
    <w:rsid w:val="009C3AD8"/>
    <w:rsid w:val="009C58F5"/>
    <w:rsid w:val="009C5D61"/>
    <w:rsid w:val="009C5F76"/>
    <w:rsid w:val="009D1994"/>
    <w:rsid w:val="009D27FF"/>
    <w:rsid w:val="009D4822"/>
    <w:rsid w:val="009D4947"/>
    <w:rsid w:val="009D4EB1"/>
    <w:rsid w:val="009E1305"/>
    <w:rsid w:val="009E1397"/>
    <w:rsid w:val="009F213F"/>
    <w:rsid w:val="009F39AC"/>
    <w:rsid w:val="009F45B0"/>
    <w:rsid w:val="009F52ED"/>
    <w:rsid w:val="009F5D14"/>
    <w:rsid w:val="009F6EC3"/>
    <w:rsid w:val="00A029D4"/>
    <w:rsid w:val="00A078AF"/>
    <w:rsid w:val="00A110CD"/>
    <w:rsid w:val="00A15243"/>
    <w:rsid w:val="00A16266"/>
    <w:rsid w:val="00A163FA"/>
    <w:rsid w:val="00A16B71"/>
    <w:rsid w:val="00A207BD"/>
    <w:rsid w:val="00A20CBE"/>
    <w:rsid w:val="00A23261"/>
    <w:rsid w:val="00A23504"/>
    <w:rsid w:val="00A302E7"/>
    <w:rsid w:val="00A31DD0"/>
    <w:rsid w:val="00A3283B"/>
    <w:rsid w:val="00A366A1"/>
    <w:rsid w:val="00A37374"/>
    <w:rsid w:val="00A373C6"/>
    <w:rsid w:val="00A37F98"/>
    <w:rsid w:val="00A41938"/>
    <w:rsid w:val="00A43DB3"/>
    <w:rsid w:val="00A52C01"/>
    <w:rsid w:val="00A54CD9"/>
    <w:rsid w:val="00A551AB"/>
    <w:rsid w:val="00A6004F"/>
    <w:rsid w:val="00A60212"/>
    <w:rsid w:val="00A60250"/>
    <w:rsid w:val="00A64E03"/>
    <w:rsid w:val="00A6507C"/>
    <w:rsid w:val="00A66E7D"/>
    <w:rsid w:val="00A6726C"/>
    <w:rsid w:val="00A6798B"/>
    <w:rsid w:val="00A70617"/>
    <w:rsid w:val="00A73E51"/>
    <w:rsid w:val="00A76B0B"/>
    <w:rsid w:val="00A774AA"/>
    <w:rsid w:val="00A80C33"/>
    <w:rsid w:val="00A82931"/>
    <w:rsid w:val="00A850C1"/>
    <w:rsid w:val="00A85E76"/>
    <w:rsid w:val="00A87252"/>
    <w:rsid w:val="00A87285"/>
    <w:rsid w:val="00A87E0D"/>
    <w:rsid w:val="00A909C2"/>
    <w:rsid w:val="00A90C1D"/>
    <w:rsid w:val="00A9365D"/>
    <w:rsid w:val="00A9410A"/>
    <w:rsid w:val="00A95582"/>
    <w:rsid w:val="00A9748C"/>
    <w:rsid w:val="00AA01D9"/>
    <w:rsid w:val="00AA0A2A"/>
    <w:rsid w:val="00AA27C8"/>
    <w:rsid w:val="00AA4C8F"/>
    <w:rsid w:val="00AA6694"/>
    <w:rsid w:val="00AA6F3E"/>
    <w:rsid w:val="00AB135C"/>
    <w:rsid w:val="00AB16F8"/>
    <w:rsid w:val="00AB3270"/>
    <w:rsid w:val="00AB6161"/>
    <w:rsid w:val="00AC0727"/>
    <w:rsid w:val="00AC0A32"/>
    <w:rsid w:val="00AC0DBC"/>
    <w:rsid w:val="00AC7CE7"/>
    <w:rsid w:val="00AD1547"/>
    <w:rsid w:val="00AD4E39"/>
    <w:rsid w:val="00AD65A1"/>
    <w:rsid w:val="00AD7219"/>
    <w:rsid w:val="00AE15FA"/>
    <w:rsid w:val="00AE30BF"/>
    <w:rsid w:val="00AF2CC5"/>
    <w:rsid w:val="00AF518B"/>
    <w:rsid w:val="00B006E5"/>
    <w:rsid w:val="00B00A17"/>
    <w:rsid w:val="00B023E3"/>
    <w:rsid w:val="00B03D85"/>
    <w:rsid w:val="00B12640"/>
    <w:rsid w:val="00B15BD0"/>
    <w:rsid w:val="00B164B7"/>
    <w:rsid w:val="00B20174"/>
    <w:rsid w:val="00B20746"/>
    <w:rsid w:val="00B22384"/>
    <w:rsid w:val="00B22A5D"/>
    <w:rsid w:val="00B22B18"/>
    <w:rsid w:val="00B23ABC"/>
    <w:rsid w:val="00B2429F"/>
    <w:rsid w:val="00B24A58"/>
    <w:rsid w:val="00B24DBC"/>
    <w:rsid w:val="00B24E70"/>
    <w:rsid w:val="00B26C9B"/>
    <w:rsid w:val="00B27CC2"/>
    <w:rsid w:val="00B32354"/>
    <w:rsid w:val="00B34316"/>
    <w:rsid w:val="00B35AF6"/>
    <w:rsid w:val="00B3771B"/>
    <w:rsid w:val="00B378EE"/>
    <w:rsid w:val="00B37EC8"/>
    <w:rsid w:val="00B44331"/>
    <w:rsid w:val="00B44620"/>
    <w:rsid w:val="00B465A6"/>
    <w:rsid w:val="00B5016F"/>
    <w:rsid w:val="00B50C4D"/>
    <w:rsid w:val="00B52375"/>
    <w:rsid w:val="00B54F55"/>
    <w:rsid w:val="00B57018"/>
    <w:rsid w:val="00B60066"/>
    <w:rsid w:val="00B61376"/>
    <w:rsid w:val="00B616A2"/>
    <w:rsid w:val="00B61AB9"/>
    <w:rsid w:val="00B6461A"/>
    <w:rsid w:val="00B659D8"/>
    <w:rsid w:val="00B65F7D"/>
    <w:rsid w:val="00B663D5"/>
    <w:rsid w:val="00B74C1A"/>
    <w:rsid w:val="00B74CA6"/>
    <w:rsid w:val="00B76361"/>
    <w:rsid w:val="00B7757B"/>
    <w:rsid w:val="00B84E01"/>
    <w:rsid w:val="00B8503E"/>
    <w:rsid w:val="00B97362"/>
    <w:rsid w:val="00BA033F"/>
    <w:rsid w:val="00BA4851"/>
    <w:rsid w:val="00BA4A17"/>
    <w:rsid w:val="00BA7A50"/>
    <w:rsid w:val="00BB0D0B"/>
    <w:rsid w:val="00BB348C"/>
    <w:rsid w:val="00BB6725"/>
    <w:rsid w:val="00BB6CA2"/>
    <w:rsid w:val="00BB77CE"/>
    <w:rsid w:val="00BC06A3"/>
    <w:rsid w:val="00BC2570"/>
    <w:rsid w:val="00BC53DE"/>
    <w:rsid w:val="00BC5F8E"/>
    <w:rsid w:val="00BD455F"/>
    <w:rsid w:val="00BD45AD"/>
    <w:rsid w:val="00BD45FA"/>
    <w:rsid w:val="00BD4E6A"/>
    <w:rsid w:val="00BD7C8E"/>
    <w:rsid w:val="00BE065A"/>
    <w:rsid w:val="00BE2EB7"/>
    <w:rsid w:val="00BE4985"/>
    <w:rsid w:val="00BE67EE"/>
    <w:rsid w:val="00BE74B6"/>
    <w:rsid w:val="00BF2048"/>
    <w:rsid w:val="00BF5137"/>
    <w:rsid w:val="00BF56E4"/>
    <w:rsid w:val="00BF6284"/>
    <w:rsid w:val="00BF71A7"/>
    <w:rsid w:val="00C00AC2"/>
    <w:rsid w:val="00C00D8B"/>
    <w:rsid w:val="00C04636"/>
    <w:rsid w:val="00C06473"/>
    <w:rsid w:val="00C071BD"/>
    <w:rsid w:val="00C074D9"/>
    <w:rsid w:val="00C1124D"/>
    <w:rsid w:val="00C1216D"/>
    <w:rsid w:val="00C12958"/>
    <w:rsid w:val="00C13235"/>
    <w:rsid w:val="00C13F75"/>
    <w:rsid w:val="00C16BDF"/>
    <w:rsid w:val="00C2116D"/>
    <w:rsid w:val="00C223B3"/>
    <w:rsid w:val="00C35B5D"/>
    <w:rsid w:val="00C35C7B"/>
    <w:rsid w:val="00C37F68"/>
    <w:rsid w:val="00C41655"/>
    <w:rsid w:val="00C466AB"/>
    <w:rsid w:val="00C47B66"/>
    <w:rsid w:val="00C51072"/>
    <w:rsid w:val="00C51449"/>
    <w:rsid w:val="00C51B80"/>
    <w:rsid w:val="00C549E8"/>
    <w:rsid w:val="00C55DBE"/>
    <w:rsid w:val="00C55FD8"/>
    <w:rsid w:val="00C5612D"/>
    <w:rsid w:val="00C63FF8"/>
    <w:rsid w:val="00C64038"/>
    <w:rsid w:val="00C65454"/>
    <w:rsid w:val="00C67CBF"/>
    <w:rsid w:val="00C67D4B"/>
    <w:rsid w:val="00C70252"/>
    <w:rsid w:val="00C74068"/>
    <w:rsid w:val="00C766E9"/>
    <w:rsid w:val="00C76A5B"/>
    <w:rsid w:val="00C77CAA"/>
    <w:rsid w:val="00C80362"/>
    <w:rsid w:val="00C8073F"/>
    <w:rsid w:val="00C902D4"/>
    <w:rsid w:val="00C918A4"/>
    <w:rsid w:val="00C95512"/>
    <w:rsid w:val="00CA2172"/>
    <w:rsid w:val="00CA59D7"/>
    <w:rsid w:val="00CA736F"/>
    <w:rsid w:val="00CB01A9"/>
    <w:rsid w:val="00CB5B5F"/>
    <w:rsid w:val="00CB6465"/>
    <w:rsid w:val="00CB7851"/>
    <w:rsid w:val="00CC52EB"/>
    <w:rsid w:val="00CC6A2D"/>
    <w:rsid w:val="00CC7621"/>
    <w:rsid w:val="00CC768E"/>
    <w:rsid w:val="00CD2002"/>
    <w:rsid w:val="00CD5886"/>
    <w:rsid w:val="00CD74A5"/>
    <w:rsid w:val="00CE094C"/>
    <w:rsid w:val="00CE20C8"/>
    <w:rsid w:val="00CE22F8"/>
    <w:rsid w:val="00CE3D6D"/>
    <w:rsid w:val="00CE4296"/>
    <w:rsid w:val="00CE5339"/>
    <w:rsid w:val="00CE536D"/>
    <w:rsid w:val="00CE59E2"/>
    <w:rsid w:val="00CE6571"/>
    <w:rsid w:val="00CE711D"/>
    <w:rsid w:val="00CF01F1"/>
    <w:rsid w:val="00CF3530"/>
    <w:rsid w:val="00CF7009"/>
    <w:rsid w:val="00CF70BA"/>
    <w:rsid w:val="00D008A9"/>
    <w:rsid w:val="00D00A17"/>
    <w:rsid w:val="00D03F6E"/>
    <w:rsid w:val="00D1013A"/>
    <w:rsid w:val="00D1040E"/>
    <w:rsid w:val="00D10C29"/>
    <w:rsid w:val="00D120D7"/>
    <w:rsid w:val="00D12AE1"/>
    <w:rsid w:val="00D15BB6"/>
    <w:rsid w:val="00D1770F"/>
    <w:rsid w:val="00D17AED"/>
    <w:rsid w:val="00D22192"/>
    <w:rsid w:val="00D22236"/>
    <w:rsid w:val="00D24783"/>
    <w:rsid w:val="00D25E38"/>
    <w:rsid w:val="00D307E8"/>
    <w:rsid w:val="00D35A96"/>
    <w:rsid w:val="00D403B7"/>
    <w:rsid w:val="00D4346B"/>
    <w:rsid w:val="00D47CA7"/>
    <w:rsid w:val="00D502B7"/>
    <w:rsid w:val="00D53177"/>
    <w:rsid w:val="00D55A4B"/>
    <w:rsid w:val="00D55AC1"/>
    <w:rsid w:val="00D574F6"/>
    <w:rsid w:val="00D65642"/>
    <w:rsid w:val="00D65F0D"/>
    <w:rsid w:val="00D67BB9"/>
    <w:rsid w:val="00D67FF1"/>
    <w:rsid w:val="00D71987"/>
    <w:rsid w:val="00D71C1F"/>
    <w:rsid w:val="00D759F9"/>
    <w:rsid w:val="00D7695A"/>
    <w:rsid w:val="00D77E86"/>
    <w:rsid w:val="00D81352"/>
    <w:rsid w:val="00D825EF"/>
    <w:rsid w:val="00D84A1E"/>
    <w:rsid w:val="00D85F46"/>
    <w:rsid w:val="00D86CBF"/>
    <w:rsid w:val="00D90971"/>
    <w:rsid w:val="00D90B14"/>
    <w:rsid w:val="00D93E9F"/>
    <w:rsid w:val="00D965EA"/>
    <w:rsid w:val="00D96E43"/>
    <w:rsid w:val="00DA292A"/>
    <w:rsid w:val="00DA32A3"/>
    <w:rsid w:val="00DA5059"/>
    <w:rsid w:val="00DA6DDC"/>
    <w:rsid w:val="00DB0C27"/>
    <w:rsid w:val="00DB2377"/>
    <w:rsid w:val="00DC4EA7"/>
    <w:rsid w:val="00DC5589"/>
    <w:rsid w:val="00DC69A1"/>
    <w:rsid w:val="00DD1D65"/>
    <w:rsid w:val="00DD34EC"/>
    <w:rsid w:val="00DD5A4A"/>
    <w:rsid w:val="00DD6114"/>
    <w:rsid w:val="00DE1227"/>
    <w:rsid w:val="00DE1D9C"/>
    <w:rsid w:val="00DE3C71"/>
    <w:rsid w:val="00DF51C4"/>
    <w:rsid w:val="00E010A1"/>
    <w:rsid w:val="00E04F04"/>
    <w:rsid w:val="00E14399"/>
    <w:rsid w:val="00E14940"/>
    <w:rsid w:val="00E15527"/>
    <w:rsid w:val="00E16278"/>
    <w:rsid w:val="00E174DB"/>
    <w:rsid w:val="00E17A57"/>
    <w:rsid w:val="00E232CF"/>
    <w:rsid w:val="00E23B80"/>
    <w:rsid w:val="00E2625B"/>
    <w:rsid w:val="00E26CE5"/>
    <w:rsid w:val="00E30537"/>
    <w:rsid w:val="00E34815"/>
    <w:rsid w:val="00E34EEC"/>
    <w:rsid w:val="00E352FF"/>
    <w:rsid w:val="00E35884"/>
    <w:rsid w:val="00E37F77"/>
    <w:rsid w:val="00E40C10"/>
    <w:rsid w:val="00E418D5"/>
    <w:rsid w:val="00E4534A"/>
    <w:rsid w:val="00E46F0E"/>
    <w:rsid w:val="00E5047F"/>
    <w:rsid w:val="00E51216"/>
    <w:rsid w:val="00E5196C"/>
    <w:rsid w:val="00E52F9B"/>
    <w:rsid w:val="00E535D7"/>
    <w:rsid w:val="00E54D66"/>
    <w:rsid w:val="00E54E7B"/>
    <w:rsid w:val="00E61585"/>
    <w:rsid w:val="00E632CC"/>
    <w:rsid w:val="00E634D2"/>
    <w:rsid w:val="00E66AB9"/>
    <w:rsid w:val="00E67004"/>
    <w:rsid w:val="00E672BD"/>
    <w:rsid w:val="00E7294E"/>
    <w:rsid w:val="00E7409A"/>
    <w:rsid w:val="00E755F5"/>
    <w:rsid w:val="00E757D1"/>
    <w:rsid w:val="00E8201F"/>
    <w:rsid w:val="00E82772"/>
    <w:rsid w:val="00E839DC"/>
    <w:rsid w:val="00E84B5A"/>
    <w:rsid w:val="00E85FA7"/>
    <w:rsid w:val="00E87264"/>
    <w:rsid w:val="00E87402"/>
    <w:rsid w:val="00E929A1"/>
    <w:rsid w:val="00E93A1D"/>
    <w:rsid w:val="00E97AF2"/>
    <w:rsid w:val="00EA07D1"/>
    <w:rsid w:val="00EA5CDD"/>
    <w:rsid w:val="00EA723F"/>
    <w:rsid w:val="00EB33F1"/>
    <w:rsid w:val="00EB5F9C"/>
    <w:rsid w:val="00EB63F9"/>
    <w:rsid w:val="00EC3FB2"/>
    <w:rsid w:val="00ED2751"/>
    <w:rsid w:val="00ED2C48"/>
    <w:rsid w:val="00ED4660"/>
    <w:rsid w:val="00ED4D32"/>
    <w:rsid w:val="00ED63B8"/>
    <w:rsid w:val="00ED64EA"/>
    <w:rsid w:val="00ED6906"/>
    <w:rsid w:val="00ED6E3B"/>
    <w:rsid w:val="00EE0B88"/>
    <w:rsid w:val="00EE1BF4"/>
    <w:rsid w:val="00EE1F71"/>
    <w:rsid w:val="00EE332B"/>
    <w:rsid w:val="00EE3B57"/>
    <w:rsid w:val="00EE6A39"/>
    <w:rsid w:val="00EF0CC5"/>
    <w:rsid w:val="00EF1773"/>
    <w:rsid w:val="00EF3B82"/>
    <w:rsid w:val="00EF5B2F"/>
    <w:rsid w:val="00EF6212"/>
    <w:rsid w:val="00F03956"/>
    <w:rsid w:val="00F03957"/>
    <w:rsid w:val="00F05559"/>
    <w:rsid w:val="00F06F08"/>
    <w:rsid w:val="00F07DF0"/>
    <w:rsid w:val="00F11B6B"/>
    <w:rsid w:val="00F130F1"/>
    <w:rsid w:val="00F142EF"/>
    <w:rsid w:val="00F17924"/>
    <w:rsid w:val="00F17DFB"/>
    <w:rsid w:val="00F209AA"/>
    <w:rsid w:val="00F24969"/>
    <w:rsid w:val="00F30274"/>
    <w:rsid w:val="00F30338"/>
    <w:rsid w:val="00F306E7"/>
    <w:rsid w:val="00F31150"/>
    <w:rsid w:val="00F31200"/>
    <w:rsid w:val="00F31924"/>
    <w:rsid w:val="00F32B46"/>
    <w:rsid w:val="00F32F34"/>
    <w:rsid w:val="00F34E89"/>
    <w:rsid w:val="00F3527B"/>
    <w:rsid w:val="00F35D2C"/>
    <w:rsid w:val="00F3653E"/>
    <w:rsid w:val="00F42171"/>
    <w:rsid w:val="00F42BFE"/>
    <w:rsid w:val="00F42C93"/>
    <w:rsid w:val="00F446A1"/>
    <w:rsid w:val="00F46522"/>
    <w:rsid w:val="00F470BD"/>
    <w:rsid w:val="00F50101"/>
    <w:rsid w:val="00F5021D"/>
    <w:rsid w:val="00F53297"/>
    <w:rsid w:val="00F55821"/>
    <w:rsid w:val="00F5624F"/>
    <w:rsid w:val="00F562E0"/>
    <w:rsid w:val="00F609ED"/>
    <w:rsid w:val="00F617D2"/>
    <w:rsid w:val="00F62293"/>
    <w:rsid w:val="00F638D5"/>
    <w:rsid w:val="00F6601E"/>
    <w:rsid w:val="00F81BEF"/>
    <w:rsid w:val="00F84947"/>
    <w:rsid w:val="00F912BA"/>
    <w:rsid w:val="00F94A40"/>
    <w:rsid w:val="00F96B59"/>
    <w:rsid w:val="00F96C99"/>
    <w:rsid w:val="00FA3059"/>
    <w:rsid w:val="00FA3B65"/>
    <w:rsid w:val="00FA408D"/>
    <w:rsid w:val="00FB0A10"/>
    <w:rsid w:val="00FB0CCE"/>
    <w:rsid w:val="00FB1FFC"/>
    <w:rsid w:val="00FB430E"/>
    <w:rsid w:val="00FB5B49"/>
    <w:rsid w:val="00FB7030"/>
    <w:rsid w:val="00FC00E9"/>
    <w:rsid w:val="00FC05C8"/>
    <w:rsid w:val="00FC06C7"/>
    <w:rsid w:val="00FC4CAF"/>
    <w:rsid w:val="00FC7BCA"/>
    <w:rsid w:val="00FD07A3"/>
    <w:rsid w:val="00FD1971"/>
    <w:rsid w:val="00FD2E6F"/>
    <w:rsid w:val="00FD38DB"/>
    <w:rsid w:val="00FD5D63"/>
    <w:rsid w:val="00FD6D2C"/>
    <w:rsid w:val="00FD7442"/>
    <w:rsid w:val="00FE03D5"/>
    <w:rsid w:val="00FE2343"/>
    <w:rsid w:val="00FE2955"/>
    <w:rsid w:val="00FE6043"/>
    <w:rsid w:val="00FE6C43"/>
    <w:rsid w:val="00FE7353"/>
    <w:rsid w:val="00FE7A12"/>
    <w:rsid w:val="00FE7F30"/>
    <w:rsid w:val="00FF2E66"/>
    <w:rsid w:val="00FF4E33"/>
    <w:rsid w:val="00FF4EE3"/>
    <w:rsid w:val="349406B3"/>
    <w:rsid w:val="49429DD3"/>
    <w:rsid w:val="560A892F"/>
    <w:rsid w:val="582ED613"/>
    <w:rsid w:val="654A4048"/>
    <w:rsid w:val="7C16AA22"/>
    <w:rsid w:val="7C324E25"/>
  </w:rsids>
  <m:mathPr>
    <m:mathFont m:val="Cambria Math"/>
    <m:brkBin m:val="before"/>
    <m:brkBinSub m:val="--"/>
    <m:smallFrac/>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7A38EB6"/>
  <w15:docId w15:val="{9980836C-9039-4188-A610-433B071C5B7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3771B"/>
    <w:rPr>
      <w:sz w:val="24"/>
      <w:szCs w:val="24"/>
      <w:lang w:val="es-ES" w:eastAsia="es-ES"/>
    </w:rPr>
  </w:style>
  <w:style w:type="paragraph" w:styleId="Ttulo1">
    <w:name w:val="heading 1"/>
    <w:basedOn w:val="Normal"/>
    <w:next w:val="Normal"/>
    <w:link w:val="Ttulo1Car"/>
    <w:qFormat/>
    <w:rsid w:val="004845E3"/>
    <w:pPr>
      <w:keepNext/>
      <w:widowControl w:val="0"/>
      <w:autoSpaceDE w:val="0"/>
      <w:autoSpaceDN w:val="0"/>
      <w:adjustRightInd w:val="0"/>
      <w:jc w:val="center"/>
      <w:outlineLvl w:val="0"/>
    </w:pPr>
    <w:rPr>
      <w:rFonts w:ascii="Arial" w:hAnsi="Arial" w:eastAsia="Arial Unicode MS" w:cs="Arial"/>
      <w:b/>
      <w:bCs/>
    </w:rPr>
  </w:style>
  <w:style w:type="paragraph" w:styleId="Ttulo2">
    <w:name w:val="heading 2"/>
    <w:basedOn w:val="Normal"/>
    <w:next w:val="Normal"/>
    <w:link w:val="Ttulo2Car"/>
    <w:semiHidden/>
    <w:unhideWhenUsed/>
    <w:qFormat/>
    <w:rsid w:val="00BD7C8E"/>
    <w:pPr>
      <w:keepNext/>
      <w:keepLines/>
      <w:spacing w:before="40"/>
      <w:outlineLvl w:val="1"/>
    </w:pPr>
    <w:rPr>
      <w:rFonts w:asciiTheme="majorHAnsi" w:hAnsiTheme="majorHAnsi" w:eastAsiaTheme="majorEastAsia" w:cstheme="majorBidi"/>
      <w:color w:val="365F91" w:themeColor="accent1" w:themeShade="BF"/>
      <w:sz w:val="26"/>
      <w:szCs w:val="26"/>
    </w:rPr>
  </w:style>
  <w:style w:type="paragraph" w:styleId="Ttulo4">
    <w:name w:val="heading 4"/>
    <w:basedOn w:val="Normal"/>
    <w:next w:val="Normal"/>
    <w:link w:val="Ttulo4Car"/>
    <w:semiHidden/>
    <w:unhideWhenUsed/>
    <w:qFormat/>
    <w:rsid w:val="00B23ABC"/>
    <w:pPr>
      <w:keepNext/>
      <w:spacing w:before="240" w:after="60"/>
      <w:outlineLvl w:val="3"/>
    </w:pPr>
    <w:rPr>
      <w:rFonts w:ascii="Calibri" w:hAnsi="Calibri"/>
      <w:b/>
      <w:bCs/>
      <w:sz w:val="28"/>
      <w:szCs w:val="28"/>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ndice7">
    <w:name w:val="index 7"/>
    <w:basedOn w:val="Mapadeldocumento"/>
    <w:next w:val="Mapadeldocumento"/>
    <w:autoRedefine/>
    <w:semiHidden/>
    <w:rsid w:val="00694712"/>
    <w:pPr>
      <w:ind w:left="1680" w:hanging="240"/>
    </w:pPr>
    <w:rPr>
      <w:sz w:val="18"/>
      <w:szCs w:val="18"/>
      <w:lang w:val="es-MX" w:eastAsia="es-MX"/>
    </w:rPr>
  </w:style>
  <w:style w:type="paragraph" w:styleId="Mapadeldocumento">
    <w:name w:val="Document Map"/>
    <w:basedOn w:val="Normal"/>
    <w:semiHidden/>
    <w:rsid w:val="00694712"/>
    <w:pPr>
      <w:shd w:val="clear" w:color="auto" w:fill="000080"/>
    </w:pPr>
    <w:rPr>
      <w:rFonts w:ascii="Tahoma" w:hAnsi="Tahoma" w:cs="Tahoma"/>
      <w:sz w:val="20"/>
      <w:szCs w:val="20"/>
    </w:rPr>
  </w:style>
  <w:style w:type="paragraph" w:styleId="Encabezado">
    <w:name w:val="header"/>
    <w:basedOn w:val="Normal"/>
    <w:rsid w:val="003560F1"/>
    <w:pPr>
      <w:tabs>
        <w:tab w:val="center" w:pos="4252"/>
        <w:tab w:val="right" w:pos="8504"/>
      </w:tabs>
    </w:pPr>
  </w:style>
  <w:style w:type="paragraph" w:styleId="Piedepgina">
    <w:name w:val="footer"/>
    <w:basedOn w:val="Normal"/>
    <w:rsid w:val="003560F1"/>
    <w:pPr>
      <w:tabs>
        <w:tab w:val="center" w:pos="4252"/>
        <w:tab w:val="right" w:pos="8504"/>
      </w:tabs>
    </w:pPr>
  </w:style>
  <w:style w:type="paragraph" w:styleId="Textoindependiente">
    <w:name w:val="Body Text"/>
    <w:basedOn w:val="Normal"/>
    <w:link w:val="TextoindependienteCar"/>
    <w:rsid w:val="005D2E08"/>
    <w:pPr>
      <w:jc w:val="both"/>
    </w:pPr>
    <w:rPr>
      <w:rFonts w:ascii="Arial" w:hAnsi="Arial"/>
      <w:szCs w:val="20"/>
      <w:lang w:val="es-MX"/>
    </w:rPr>
  </w:style>
  <w:style w:type="character" w:styleId="TextoindependienteCar" w:customStyle="1">
    <w:name w:val="Texto independiente Car"/>
    <w:basedOn w:val="Fuentedeprrafopredeter"/>
    <w:link w:val="Textoindependiente"/>
    <w:rsid w:val="005D2E08"/>
    <w:rPr>
      <w:rFonts w:ascii="Arial" w:hAnsi="Arial"/>
      <w:sz w:val="24"/>
      <w:lang w:val="es-MX" w:eastAsia="es-ES"/>
    </w:rPr>
  </w:style>
  <w:style w:type="paragraph" w:styleId="nueve" w:customStyle="1">
    <w:name w:val="nueve"/>
    <w:rsid w:val="00BE4985"/>
    <w:pPr>
      <w:tabs>
        <w:tab w:val="left" w:pos="3968"/>
      </w:tabs>
      <w:spacing w:before="112" w:after="112"/>
      <w:ind w:firstLine="170"/>
      <w:jc w:val="both"/>
    </w:pPr>
    <w:rPr>
      <w:rFonts w:ascii="Arial" w:hAnsi="Arial"/>
      <w:noProof/>
      <w:color w:val="000000"/>
      <w:sz w:val="24"/>
      <w:lang w:val="es-ES" w:eastAsia="es-ES"/>
    </w:rPr>
  </w:style>
  <w:style w:type="paragraph" w:styleId="NormalWeb">
    <w:name w:val="Normal (Web)"/>
    <w:basedOn w:val="Normal"/>
    <w:uiPriority w:val="99"/>
    <w:unhideWhenUsed/>
    <w:rsid w:val="00BE4985"/>
    <w:pPr>
      <w:spacing w:before="240" w:after="240"/>
      <w:ind w:left="240" w:right="240"/>
    </w:pPr>
    <w:rPr>
      <w:lang w:val="es-CO" w:eastAsia="es-CO"/>
    </w:rPr>
  </w:style>
  <w:style w:type="character" w:styleId="Ttulo1Car" w:customStyle="1">
    <w:name w:val="Título 1 Car"/>
    <w:basedOn w:val="Fuentedeprrafopredeter"/>
    <w:link w:val="Ttulo1"/>
    <w:rsid w:val="004845E3"/>
    <w:rPr>
      <w:rFonts w:ascii="Arial" w:hAnsi="Arial" w:eastAsia="Arial Unicode MS" w:cs="Arial"/>
      <w:b/>
      <w:bCs/>
      <w:sz w:val="24"/>
      <w:szCs w:val="24"/>
      <w:lang w:val="es-ES" w:eastAsia="es-ES"/>
    </w:rPr>
  </w:style>
  <w:style w:type="paragraph" w:styleId="Textonotapie">
    <w:name w:val="footnote text"/>
    <w:basedOn w:val="Normal"/>
    <w:link w:val="TextonotapieCar"/>
    <w:rsid w:val="00C00D8B"/>
    <w:rPr>
      <w:sz w:val="20"/>
      <w:szCs w:val="20"/>
    </w:rPr>
  </w:style>
  <w:style w:type="character" w:styleId="TextonotapieCar" w:customStyle="1">
    <w:name w:val="Texto nota pie Car"/>
    <w:basedOn w:val="Fuentedeprrafopredeter"/>
    <w:link w:val="Textonotapie"/>
    <w:rsid w:val="00C00D8B"/>
    <w:rPr>
      <w:lang w:val="es-ES" w:eastAsia="es-ES"/>
    </w:rPr>
  </w:style>
  <w:style w:type="character" w:styleId="Refdenotaalpie">
    <w:name w:val="footnote reference"/>
    <w:basedOn w:val="Fuentedeprrafopredeter"/>
    <w:rsid w:val="00C00D8B"/>
    <w:rPr>
      <w:vertAlign w:val="superscript"/>
    </w:rPr>
  </w:style>
  <w:style w:type="character" w:styleId="Ttulo4Car" w:customStyle="1">
    <w:name w:val="Título 4 Car"/>
    <w:basedOn w:val="Fuentedeprrafopredeter"/>
    <w:link w:val="Ttulo4"/>
    <w:semiHidden/>
    <w:rsid w:val="00B23ABC"/>
    <w:rPr>
      <w:rFonts w:ascii="Calibri" w:hAnsi="Calibri" w:eastAsia="Times New Roman" w:cs="Times New Roman"/>
      <w:b/>
      <w:bCs/>
      <w:sz w:val="28"/>
      <w:szCs w:val="28"/>
      <w:lang w:val="es-ES" w:eastAsia="es-ES"/>
    </w:rPr>
  </w:style>
  <w:style w:type="character" w:styleId="nfasis">
    <w:name w:val="Emphasis"/>
    <w:basedOn w:val="Fuentedeprrafopredeter"/>
    <w:uiPriority w:val="20"/>
    <w:qFormat/>
    <w:rsid w:val="00B23ABC"/>
    <w:rPr>
      <w:i/>
      <w:iCs/>
    </w:rPr>
  </w:style>
  <w:style w:type="character" w:styleId="searchhit" w:customStyle="1">
    <w:name w:val="search_hit"/>
    <w:basedOn w:val="Fuentedeprrafopredeter"/>
    <w:rsid w:val="00B23ABC"/>
  </w:style>
  <w:style w:type="character" w:styleId="Textoennegrita">
    <w:name w:val="Strong"/>
    <w:basedOn w:val="Fuentedeprrafopredeter"/>
    <w:uiPriority w:val="22"/>
    <w:qFormat/>
    <w:rsid w:val="00B23ABC"/>
    <w:rPr>
      <w:b/>
      <w:bCs/>
    </w:rPr>
  </w:style>
  <w:style w:type="character" w:styleId="Hipervnculo">
    <w:name w:val="Hyperlink"/>
    <w:basedOn w:val="Fuentedeprrafopredeter"/>
    <w:uiPriority w:val="99"/>
    <w:unhideWhenUsed/>
    <w:rsid w:val="00F3653E"/>
    <w:rPr>
      <w:color w:val="0248B0"/>
      <w:u w:val="single"/>
    </w:rPr>
  </w:style>
  <w:style w:type="character" w:styleId="Cuerpodeltexto" w:customStyle="1">
    <w:name w:val="Cuerpo del texto_"/>
    <w:basedOn w:val="Fuentedeprrafopredeter"/>
    <w:link w:val="Cuerpodeltexto1"/>
    <w:locked/>
    <w:rsid w:val="003B5932"/>
    <w:rPr>
      <w:rFonts w:ascii="Bookman Old Style" w:hAnsi="Bookman Old Style"/>
      <w:sz w:val="18"/>
      <w:szCs w:val="18"/>
      <w:shd w:val="clear" w:color="auto" w:fill="FFFFFF"/>
    </w:rPr>
  </w:style>
  <w:style w:type="paragraph" w:styleId="Cuerpodeltexto1" w:customStyle="1">
    <w:name w:val="Cuerpo del texto1"/>
    <w:basedOn w:val="Normal"/>
    <w:link w:val="Cuerpodeltexto"/>
    <w:rsid w:val="003B5932"/>
    <w:pPr>
      <w:shd w:val="clear" w:color="auto" w:fill="FFFFFF"/>
      <w:spacing w:before="1080" w:after="420" w:line="245" w:lineRule="exact"/>
      <w:ind w:hanging="360"/>
      <w:jc w:val="center"/>
    </w:pPr>
    <w:rPr>
      <w:rFonts w:ascii="Bookman Old Style" w:hAnsi="Bookman Old Style"/>
      <w:sz w:val="18"/>
      <w:szCs w:val="18"/>
      <w:lang w:val="es-CO" w:eastAsia="es-CO"/>
    </w:rPr>
  </w:style>
  <w:style w:type="character" w:styleId="Cuerpodeltexto0" w:customStyle="1">
    <w:name w:val="Cuerpo del texto"/>
    <w:basedOn w:val="Cuerpodeltexto"/>
    <w:rsid w:val="003B5932"/>
    <w:rPr>
      <w:rFonts w:ascii="Bookman Old Style" w:hAnsi="Bookman Old Style"/>
      <w:sz w:val="18"/>
      <w:szCs w:val="18"/>
      <w:u w:val="single"/>
      <w:shd w:val="clear" w:color="auto" w:fill="FFFFFF"/>
    </w:rPr>
  </w:style>
  <w:style w:type="character" w:styleId="CuerpodeltextoEspaciado3pto" w:customStyle="1">
    <w:name w:val="Cuerpo del texto + Espaciado 3 pto"/>
    <w:basedOn w:val="Cuerpodeltexto"/>
    <w:rsid w:val="003B5932"/>
    <w:rPr>
      <w:rFonts w:ascii="Bookman Old Style" w:hAnsi="Bookman Old Style"/>
      <w:spacing w:val="60"/>
      <w:sz w:val="18"/>
      <w:szCs w:val="18"/>
      <w:shd w:val="clear" w:color="auto" w:fill="FFFFFF"/>
    </w:rPr>
  </w:style>
  <w:style w:type="character" w:styleId="Cuerpodeltexto3" w:customStyle="1">
    <w:name w:val="Cuerpo del texto (3)_"/>
    <w:basedOn w:val="Fuentedeprrafopredeter"/>
    <w:link w:val="Cuerpodeltexto31"/>
    <w:locked/>
    <w:rsid w:val="003B5932"/>
    <w:rPr>
      <w:rFonts w:ascii="Bookman Old Style" w:hAnsi="Bookman Old Style"/>
      <w:i/>
      <w:iCs/>
      <w:spacing w:val="-10"/>
      <w:sz w:val="21"/>
      <w:szCs w:val="21"/>
      <w:shd w:val="clear" w:color="auto" w:fill="FFFFFF"/>
    </w:rPr>
  </w:style>
  <w:style w:type="character" w:styleId="Cuerpodeltexto38" w:customStyle="1">
    <w:name w:val="Cuerpo del texto (3) + 8"/>
    <w:aliases w:val="5 pto1,Espaciado 0 pto"/>
    <w:basedOn w:val="Cuerpodeltexto3"/>
    <w:rsid w:val="003B5932"/>
    <w:rPr>
      <w:rFonts w:ascii="Bookman Old Style" w:hAnsi="Bookman Old Style"/>
      <w:i/>
      <w:iCs/>
      <w:spacing w:val="10"/>
      <w:sz w:val="17"/>
      <w:szCs w:val="17"/>
      <w:shd w:val="clear" w:color="auto" w:fill="FFFFFF"/>
    </w:rPr>
  </w:style>
  <w:style w:type="character" w:styleId="Cuerpodeltexto30" w:customStyle="1">
    <w:name w:val="Cuerpo del texto (3)"/>
    <w:basedOn w:val="Cuerpodeltexto3"/>
    <w:rsid w:val="003B5932"/>
    <w:rPr>
      <w:rFonts w:ascii="Bookman Old Style" w:hAnsi="Bookman Old Style"/>
      <w:i/>
      <w:iCs/>
      <w:spacing w:val="-10"/>
      <w:sz w:val="21"/>
      <w:szCs w:val="21"/>
      <w:shd w:val="clear" w:color="auto" w:fill="FFFFFF"/>
    </w:rPr>
  </w:style>
  <w:style w:type="paragraph" w:styleId="Cuerpodeltexto31" w:customStyle="1">
    <w:name w:val="Cuerpo del texto (3)1"/>
    <w:basedOn w:val="Normal"/>
    <w:link w:val="Cuerpodeltexto3"/>
    <w:rsid w:val="003B5932"/>
    <w:pPr>
      <w:shd w:val="clear" w:color="auto" w:fill="FFFFFF"/>
      <w:spacing w:before="840" w:after="180" w:line="245" w:lineRule="exact"/>
      <w:jc w:val="both"/>
    </w:pPr>
    <w:rPr>
      <w:rFonts w:ascii="Bookman Old Style" w:hAnsi="Bookman Old Style"/>
      <w:i/>
      <w:iCs/>
      <w:spacing w:val="-10"/>
      <w:sz w:val="21"/>
      <w:szCs w:val="21"/>
      <w:lang w:val="es-CO" w:eastAsia="es-CO"/>
    </w:rPr>
  </w:style>
  <w:style w:type="character" w:styleId="Cuerpodeltexto3Negrita" w:customStyle="1">
    <w:name w:val="Cuerpo del texto (3) + Negrita"/>
    <w:aliases w:val="Espaciado -1 pto"/>
    <w:basedOn w:val="Cuerpodeltexto3"/>
    <w:rsid w:val="003B5932"/>
    <w:rPr>
      <w:rFonts w:ascii="Bookman Old Style" w:hAnsi="Bookman Old Style"/>
      <w:b/>
      <w:bCs/>
      <w:i/>
      <w:iCs/>
      <w:spacing w:val="-20"/>
      <w:sz w:val="21"/>
      <w:szCs w:val="21"/>
      <w:shd w:val="clear" w:color="auto" w:fill="FFFFFF"/>
    </w:rPr>
  </w:style>
  <w:style w:type="paragraph" w:styleId="Prrafodelista">
    <w:name w:val="List Paragraph"/>
    <w:basedOn w:val="Normal"/>
    <w:uiPriority w:val="34"/>
    <w:qFormat/>
    <w:rsid w:val="000E7685"/>
    <w:pPr>
      <w:ind w:left="708"/>
    </w:pPr>
  </w:style>
  <w:style w:type="character" w:styleId="Ttulo2Car" w:customStyle="1">
    <w:name w:val="Título 2 Car"/>
    <w:basedOn w:val="Fuentedeprrafopredeter"/>
    <w:link w:val="Ttulo2"/>
    <w:semiHidden/>
    <w:rsid w:val="00BD7C8E"/>
    <w:rPr>
      <w:rFonts w:asciiTheme="majorHAnsi" w:hAnsiTheme="majorHAnsi" w:eastAsiaTheme="majorEastAsia" w:cstheme="majorBidi"/>
      <w:color w:val="365F91" w:themeColor="accent1" w:themeShade="BF"/>
      <w:sz w:val="26"/>
      <w:szCs w:val="2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714983">
      <w:bodyDiv w:val="1"/>
      <w:marLeft w:val="0"/>
      <w:marRight w:val="0"/>
      <w:marTop w:val="0"/>
      <w:marBottom w:val="0"/>
      <w:divBdr>
        <w:top w:val="none" w:sz="0" w:space="0" w:color="auto"/>
        <w:left w:val="none" w:sz="0" w:space="0" w:color="auto"/>
        <w:bottom w:val="none" w:sz="0" w:space="0" w:color="auto"/>
        <w:right w:val="none" w:sz="0" w:space="0" w:color="auto"/>
      </w:divBdr>
    </w:div>
    <w:div w:id="190068075">
      <w:bodyDiv w:val="1"/>
      <w:marLeft w:val="0"/>
      <w:marRight w:val="0"/>
      <w:marTop w:val="510"/>
      <w:marBottom w:val="0"/>
      <w:divBdr>
        <w:top w:val="none" w:sz="0" w:space="0" w:color="auto"/>
        <w:left w:val="none" w:sz="0" w:space="0" w:color="auto"/>
        <w:bottom w:val="none" w:sz="0" w:space="0" w:color="auto"/>
        <w:right w:val="none" w:sz="0" w:space="0" w:color="auto"/>
      </w:divBdr>
      <w:divsChild>
        <w:div w:id="756023646">
          <w:marLeft w:val="0"/>
          <w:marRight w:val="0"/>
          <w:marTop w:val="0"/>
          <w:marBottom w:val="0"/>
          <w:divBdr>
            <w:top w:val="none" w:sz="0" w:space="0" w:color="auto"/>
            <w:left w:val="none" w:sz="0" w:space="0" w:color="auto"/>
            <w:bottom w:val="none" w:sz="0" w:space="0" w:color="auto"/>
            <w:right w:val="none" w:sz="0" w:space="0" w:color="auto"/>
          </w:divBdr>
          <w:divsChild>
            <w:div w:id="1614940295">
              <w:marLeft w:val="450"/>
              <w:marRight w:val="0"/>
              <w:marTop w:val="0"/>
              <w:marBottom w:val="0"/>
              <w:divBdr>
                <w:top w:val="none" w:sz="0" w:space="0" w:color="auto"/>
                <w:left w:val="none" w:sz="0" w:space="0" w:color="auto"/>
                <w:bottom w:val="none" w:sz="0" w:space="0" w:color="auto"/>
                <w:right w:val="none" w:sz="0" w:space="0" w:color="auto"/>
              </w:divBdr>
              <w:divsChild>
                <w:div w:id="650329432">
                  <w:marLeft w:val="0"/>
                  <w:marRight w:val="0"/>
                  <w:marTop w:val="0"/>
                  <w:marBottom w:val="0"/>
                  <w:divBdr>
                    <w:top w:val="none" w:sz="0" w:space="0" w:color="auto"/>
                    <w:left w:val="none" w:sz="0" w:space="0" w:color="auto"/>
                    <w:bottom w:val="none" w:sz="0" w:space="0" w:color="auto"/>
                    <w:right w:val="none" w:sz="0" w:space="0" w:color="auto"/>
                  </w:divBdr>
                  <w:divsChild>
                    <w:div w:id="536045326">
                      <w:marLeft w:val="0"/>
                      <w:marRight w:val="0"/>
                      <w:marTop w:val="0"/>
                      <w:marBottom w:val="0"/>
                      <w:divBdr>
                        <w:top w:val="none" w:sz="0" w:space="0" w:color="auto"/>
                        <w:left w:val="none" w:sz="0" w:space="0" w:color="auto"/>
                        <w:bottom w:val="none" w:sz="0" w:space="0" w:color="auto"/>
                        <w:right w:val="none" w:sz="0" w:space="0" w:color="auto"/>
                      </w:divBdr>
                      <w:divsChild>
                        <w:div w:id="1660033667">
                          <w:marLeft w:val="0"/>
                          <w:marRight w:val="0"/>
                          <w:marTop w:val="0"/>
                          <w:marBottom w:val="0"/>
                          <w:divBdr>
                            <w:top w:val="none" w:sz="0" w:space="0" w:color="auto"/>
                            <w:left w:val="none" w:sz="0" w:space="0" w:color="auto"/>
                            <w:bottom w:val="none" w:sz="0" w:space="0" w:color="auto"/>
                            <w:right w:val="none" w:sz="0" w:space="0" w:color="auto"/>
                          </w:divBdr>
                          <w:divsChild>
                            <w:div w:id="198419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1217288">
      <w:bodyDiv w:val="1"/>
      <w:marLeft w:val="0"/>
      <w:marRight w:val="0"/>
      <w:marTop w:val="0"/>
      <w:marBottom w:val="0"/>
      <w:divBdr>
        <w:top w:val="none" w:sz="0" w:space="0" w:color="auto"/>
        <w:left w:val="none" w:sz="0" w:space="0" w:color="auto"/>
        <w:bottom w:val="none" w:sz="0" w:space="0" w:color="auto"/>
        <w:right w:val="none" w:sz="0" w:space="0" w:color="auto"/>
      </w:divBdr>
      <w:divsChild>
        <w:div w:id="471483764">
          <w:marLeft w:val="0"/>
          <w:marRight w:val="0"/>
          <w:marTop w:val="0"/>
          <w:marBottom w:val="0"/>
          <w:divBdr>
            <w:top w:val="none" w:sz="0" w:space="0" w:color="auto"/>
            <w:left w:val="none" w:sz="0" w:space="0" w:color="auto"/>
            <w:bottom w:val="none" w:sz="0" w:space="0" w:color="auto"/>
            <w:right w:val="none" w:sz="0" w:space="0" w:color="auto"/>
          </w:divBdr>
          <w:divsChild>
            <w:div w:id="1329748452">
              <w:marLeft w:val="0"/>
              <w:marRight w:val="0"/>
              <w:marTop w:val="0"/>
              <w:marBottom w:val="0"/>
              <w:divBdr>
                <w:top w:val="none" w:sz="0" w:space="0" w:color="auto"/>
                <w:left w:val="none" w:sz="0" w:space="0" w:color="auto"/>
                <w:bottom w:val="none" w:sz="0" w:space="0" w:color="auto"/>
                <w:right w:val="none" w:sz="0" w:space="0" w:color="auto"/>
              </w:divBdr>
              <w:divsChild>
                <w:div w:id="175578416">
                  <w:marLeft w:val="0"/>
                  <w:marRight w:val="0"/>
                  <w:marTop w:val="0"/>
                  <w:marBottom w:val="0"/>
                  <w:divBdr>
                    <w:top w:val="none" w:sz="0" w:space="0" w:color="auto"/>
                    <w:left w:val="none" w:sz="0" w:space="0" w:color="auto"/>
                    <w:bottom w:val="none" w:sz="0" w:space="0" w:color="auto"/>
                    <w:right w:val="none" w:sz="0" w:space="0" w:color="auto"/>
                  </w:divBdr>
                </w:div>
                <w:div w:id="1956519871">
                  <w:marLeft w:val="0"/>
                  <w:marRight w:val="0"/>
                  <w:marTop w:val="0"/>
                  <w:marBottom w:val="0"/>
                  <w:divBdr>
                    <w:top w:val="none" w:sz="0" w:space="0" w:color="auto"/>
                    <w:left w:val="none" w:sz="0" w:space="0" w:color="auto"/>
                    <w:bottom w:val="none" w:sz="0" w:space="0" w:color="auto"/>
                    <w:right w:val="none" w:sz="0" w:space="0" w:color="auto"/>
                  </w:divBdr>
                </w:div>
                <w:div w:id="212395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906233">
      <w:bodyDiv w:val="1"/>
      <w:marLeft w:val="0"/>
      <w:marRight w:val="0"/>
      <w:marTop w:val="0"/>
      <w:marBottom w:val="0"/>
      <w:divBdr>
        <w:top w:val="none" w:sz="0" w:space="0" w:color="auto"/>
        <w:left w:val="none" w:sz="0" w:space="0" w:color="auto"/>
        <w:bottom w:val="none" w:sz="0" w:space="0" w:color="auto"/>
        <w:right w:val="none" w:sz="0" w:space="0" w:color="auto"/>
      </w:divBdr>
    </w:div>
    <w:div w:id="1313631647">
      <w:bodyDiv w:val="1"/>
      <w:marLeft w:val="0"/>
      <w:marRight w:val="0"/>
      <w:marTop w:val="0"/>
      <w:marBottom w:val="0"/>
      <w:divBdr>
        <w:top w:val="none" w:sz="0" w:space="0" w:color="auto"/>
        <w:left w:val="none" w:sz="0" w:space="0" w:color="auto"/>
        <w:bottom w:val="none" w:sz="0" w:space="0" w:color="auto"/>
        <w:right w:val="none" w:sz="0" w:space="0" w:color="auto"/>
      </w:divBdr>
    </w:div>
    <w:div w:id="155727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header" Target="header1.xml" Id="rId18" /><Relationship Type="http://schemas.openxmlformats.org/officeDocument/2006/relationships/styles" Target="styles.xml" Id="rId3" /><Relationship Type="http://schemas.openxmlformats.org/officeDocument/2006/relationships/theme" Target="theme/theme1.xml" Id="rId21" /><Relationship Type="http://schemas.openxmlformats.org/officeDocument/2006/relationships/endnotes" Target="endnotes.xml" Id="rId7" /><Relationship Type="http://schemas.openxmlformats.org/officeDocument/2006/relationships/hyperlink" Target="http://www.monografias.com/trabajos13/mapro/mapro.shtml" TargetMode="External" Id="rId17" /><Relationship Type="http://schemas.openxmlformats.org/officeDocument/2006/relationships/numbering" Target="numbering.xml" Id="rId2" /><Relationship Type="http://schemas.openxmlformats.org/officeDocument/2006/relationships/hyperlink" Target="http://www.monografias.com/trabajos16/objetivos-educacion/objetivos-educacion.shtml" TargetMode="Externa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footer" Target="footer1.xml" Id="rId19" /><Relationship Type="http://schemas.openxmlformats.org/officeDocument/2006/relationships/settings" Target="settings.xml" Id="rId4" /><Relationship Type="http://schemas.microsoft.com/office/2020/10/relationships/intelligence" Target="intelligence2.xml" Id="rId22" /><Relationship Type="http://schemas.openxmlformats.org/officeDocument/2006/relationships/image" Target="/media/image.png" Id="Rf0e83277fb6a443e" /><Relationship Type="http://schemas.openxmlformats.org/officeDocument/2006/relationships/image" Target="/media/image3.jpg" Id="R4f5e1cca069a43bc" /><Relationship Type="http://schemas.openxmlformats.org/officeDocument/2006/relationships/hyperlink" Target="http://www.monografias.com/trabajos14/la-libertad/la-libertad.shtml" TargetMode="External" Id="Rd0b4cb9d05434179" /><Relationship Type="http://schemas.openxmlformats.org/officeDocument/2006/relationships/hyperlink" Target="http://www.monografias.com/trabajos16/marx-y-dinero/marx-y-dinero.shtml" TargetMode="External" Id="Rebc0987ef8354edf" /><Relationship Type="http://schemas.openxmlformats.org/officeDocument/2006/relationships/hyperlink" Target="http://www.monografias.com/trabajos28/responsabilidad-contractual-extracontractual/responsabilidad-contractual-extracontractual.shtml" TargetMode="External" Id="R4b69368137fd4178" /><Relationship Type="http://schemas.openxmlformats.org/officeDocument/2006/relationships/hyperlink" Target="http://www.monografias.com/trabajos14/nuevmicro/nuevmicro.shtml" TargetMode="External" Id="R4f30e0c7726546bb" /><Relationship Type="http://schemas.openxmlformats.org/officeDocument/2006/relationships/hyperlink" Target="http://www.monografias.com/trabajos15/fundamento-ontologico/fundamento-ontologico.shtml" TargetMode="External" Id="R432a42f9b2dd4082" /><Relationship Type="http://schemas.openxmlformats.org/officeDocument/2006/relationships/hyperlink" Target="http://www.monografias.com/trabajos13/verpro/verpro.shtml" TargetMode="External" Id="R5b6b88e765124d14" /><Relationship Type="http://schemas.openxmlformats.org/officeDocument/2006/relationships/hyperlink" Target="http://www.monografias.com/trabajos14/personalidad/personalidad.shtml" TargetMode="External" Id="Rdbe7103b23544cb6"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4F75A-022C-4520-9802-D1E9368F47D6}">
  <ds:schemaRefs>
    <ds:schemaRef ds:uri="http://schemas.openxmlformats.org/officeDocument/2006/bibliography"/>
    <ds:schemaRef ds:uri="http://www.w3.org/2000/xmln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casa</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Señores</dc:title>
  <dc:subject/>
  <dc:creator>Elinora</dc:creator>
  <keywords/>
  <lastModifiedBy>Consultoría Jurídica Total</lastModifiedBy>
  <revision>4</revision>
  <lastPrinted>2021-06-15T17:55:00.0000000Z</lastPrinted>
  <dcterms:created xsi:type="dcterms:W3CDTF">2022-09-12T21:44:00.0000000Z</dcterms:created>
  <dcterms:modified xsi:type="dcterms:W3CDTF">2023-06-16T01:01:58.1729668Z</dcterms:modified>
</coreProperties>
</file>