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58CEB" w14:textId="73C00796" w:rsidR="005833EA" w:rsidRPr="008D498F" w:rsidRDefault="00812504" w:rsidP="008D498F">
      <w:pPr>
        <w:widowControl w:val="0"/>
        <w:spacing w:line="276" w:lineRule="auto"/>
        <w:jc w:val="both"/>
        <w:rPr>
          <w:rFonts w:ascii="Arial" w:hAnsi="Arial" w:cs="Arial"/>
          <w:color w:val="000000"/>
          <w:sz w:val="22"/>
          <w:szCs w:val="22"/>
        </w:rPr>
      </w:pPr>
      <w:r w:rsidRPr="008D498F">
        <w:rPr>
          <w:rFonts w:ascii="Arial" w:hAnsi="Arial" w:cs="Arial"/>
          <w:color w:val="000000"/>
          <w:sz w:val="22"/>
          <w:szCs w:val="22"/>
        </w:rPr>
        <w:t xml:space="preserve">Santiago de </w:t>
      </w:r>
      <w:r w:rsidR="00FB3584" w:rsidRPr="008D498F">
        <w:rPr>
          <w:rFonts w:ascii="Arial" w:hAnsi="Arial" w:cs="Arial"/>
          <w:color w:val="000000"/>
          <w:sz w:val="22"/>
          <w:szCs w:val="22"/>
        </w:rPr>
        <w:t xml:space="preserve">Cali, </w:t>
      </w:r>
      <w:r w:rsidR="00FB3584" w:rsidRPr="008D498F">
        <w:rPr>
          <w:rFonts w:ascii="Arial" w:hAnsi="Arial" w:cs="Arial"/>
          <w:color w:val="000000"/>
          <w:sz w:val="22"/>
          <w:szCs w:val="22"/>
          <w:highlight w:val="yellow"/>
        </w:rPr>
        <w:t>XX</w:t>
      </w:r>
      <w:r w:rsidR="00FB3584" w:rsidRPr="008D498F">
        <w:rPr>
          <w:rFonts w:ascii="Arial" w:hAnsi="Arial" w:cs="Arial"/>
          <w:color w:val="000000"/>
          <w:sz w:val="22"/>
          <w:szCs w:val="22"/>
        </w:rPr>
        <w:t xml:space="preserve"> de octubre de 2022</w:t>
      </w:r>
    </w:p>
    <w:p w14:paraId="45295CDB" w14:textId="289477BC" w:rsidR="00FB3584" w:rsidRPr="008D498F" w:rsidRDefault="00FB3584" w:rsidP="008D498F">
      <w:pPr>
        <w:widowControl w:val="0"/>
        <w:spacing w:line="276" w:lineRule="auto"/>
        <w:jc w:val="both"/>
        <w:rPr>
          <w:rFonts w:ascii="Arial" w:hAnsi="Arial" w:cs="Arial"/>
          <w:color w:val="000000"/>
          <w:sz w:val="22"/>
          <w:szCs w:val="22"/>
        </w:rPr>
      </w:pPr>
    </w:p>
    <w:p w14:paraId="62C2281C" w14:textId="77777777" w:rsidR="00FB3584" w:rsidRPr="008D498F" w:rsidRDefault="00FB3584" w:rsidP="008D498F">
      <w:pPr>
        <w:widowControl w:val="0"/>
        <w:spacing w:line="276" w:lineRule="auto"/>
        <w:jc w:val="both"/>
        <w:rPr>
          <w:rFonts w:ascii="Arial" w:hAnsi="Arial" w:cs="Arial"/>
          <w:color w:val="000000"/>
          <w:sz w:val="22"/>
          <w:szCs w:val="22"/>
        </w:rPr>
      </w:pPr>
    </w:p>
    <w:p w14:paraId="3C803578" w14:textId="3913EA6F" w:rsidR="00FB3584" w:rsidRPr="008D498F" w:rsidRDefault="00FB3584" w:rsidP="008D498F">
      <w:pPr>
        <w:widowControl w:val="0"/>
        <w:spacing w:line="276" w:lineRule="auto"/>
        <w:jc w:val="both"/>
        <w:rPr>
          <w:rFonts w:ascii="Arial" w:hAnsi="Arial" w:cs="Arial"/>
          <w:color w:val="000000"/>
          <w:sz w:val="22"/>
          <w:szCs w:val="22"/>
        </w:rPr>
      </w:pPr>
      <w:r w:rsidRPr="008D498F">
        <w:rPr>
          <w:rFonts w:ascii="Arial" w:hAnsi="Arial" w:cs="Arial"/>
          <w:color w:val="000000"/>
          <w:sz w:val="22"/>
          <w:szCs w:val="22"/>
        </w:rPr>
        <w:t>Señores</w:t>
      </w:r>
    </w:p>
    <w:p w14:paraId="5469B2BE"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ABEL CLAVIJO DIAZ</w:t>
      </w:r>
    </w:p>
    <w:p w14:paraId="4806BD8E"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ALEXANDER CLAVIJO DIAZ</w:t>
      </w:r>
    </w:p>
    <w:p w14:paraId="1A37D014"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CLAUDIA MARIA CLAVIJO DIAZ</w:t>
      </w:r>
    </w:p>
    <w:p w14:paraId="2F75B6C8"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FERNANDO CLAVIJO DIAZ</w:t>
      </w:r>
    </w:p>
    <w:p w14:paraId="7DF37E85"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HENRY CLAVIJO DIAZ</w:t>
      </w:r>
    </w:p>
    <w:p w14:paraId="5C68C1EF"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JÓSE DOLORES CLAVIJO DIAZ</w:t>
      </w:r>
    </w:p>
    <w:p w14:paraId="432B1202"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ROSALBA CLAVIJO DIAZ</w:t>
      </w:r>
    </w:p>
    <w:p w14:paraId="46871106" w14:textId="77777777" w:rsidR="00FB3584"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RUBIELA CLAVIJO DIAZ</w:t>
      </w:r>
    </w:p>
    <w:p w14:paraId="036CE575" w14:textId="5CF2DCD2" w:rsidR="00062C12" w:rsidRPr="008D498F" w:rsidRDefault="00FB3584" w:rsidP="008D498F">
      <w:pPr>
        <w:widowControl w:val="0"/>
        <w:spacing w:line="276" w:lineRule="auto"/>
        <w:jc w:val="both"/>
        <w:rPr>
          <w:rFonts w:ascii="Arial" w:hAnsi="Arial" w:cs="Arial"/>
          <w:b/>
          <w:bCs/>
          <w:color w:val="000000"/>
          <w:sz w:val="22"/>
          <w:szCs w:val="22"/>
        </w:rPr>
      </w:pPr>
      <w:r w:rsidRPr="008D498F">
        <w:rPr>
          <w:rFonts w:ascii="Arial" w:hAnsi="Arial" w:cs="Arial"/>
          <w:b/>
          <w:bCs/>
          <w:color w:val="000000"/>
          <w:sz w:val="22"/>
          <w:szCs w:val="22"/>
        </w:rPr>
        <w:t>SILVIO CLAVIJO DIAZ</w:t>
      </w:r>
    </w:p>
    <w:p w14:paraId="6C0E3D3A" w14:textId="3CDC8495" w:rsidR="00062C12" w:rsidRPr="008D498F" w:rsidRDefault="00812504" w:rsidP="008D498F">
      <w:pPr>
        <w:widowControl w:val="0"/>
        <w:spacing w:line="276" w:lineRule="auto"/>
        <w:jc w:val="both"/>
        <w:rPr>
          <w:rFonts w:ascii="Arial" w:hAnsi="Arial" w:cs="Arial"/>
          <w:color w:val="000000"/>
          <w:sz w:val="22"/>
          <w:szCs w:val="22"/>
        </w:rPr>
      </w:pPr>
      <w:r w:rsidRPr="008D498F">
        <w:rPr>
          <w:rFonts w:ascii="Arial" w:hAnsi="Arial" w:cs="Arial"/>
          <w:color w:val="000000"/>
          <w:sz w:val="22"/>
          <w:szCs w:val="22"/>
        </w:rPr>
        <w:t>Jamundí</w:t>
      </w:r>
    </w:p>
    <w:p w14:paraId="32AF60E0" w14:textId="1D44641D" w:rsidR="00FB3584" w:rsidRPr="008D498F" w:rsidRDefault="00FB3584" w:rsidP="008D498F">
      <w:pPr>
        <w:widowControl w:val="0"/>
        <w:spacing w:line="276" w:lineRule="auto"/>
        <w:jc w:val="both"/>
        <w:rPr>
          <w:rFonts w:ascii="Arial" w:hAnsi="Arial" w:cs="Arial"/>
          <w:i/>
          <w:iCs/>
          <w:color w:val="000000"/>
          <w:sz w:val="22"/>
          <w:szCs w:val="22"/>
          <w:lang w:val="es-CO"/>
        </w:rPr>
      </w:pPr>
    </w:p>
    <w:p w14:paraId="63C15D76" w14:textId="77777777" w:rsidR="00BC158E" w:rsidRPr="008D498F" w:rsidRDefault="00BC158E" w:rsidP="008D498F">
      <w:pPr>
        <w:widowControl w:val="0"/>
        <w:spacing w:line="276" w:lineRule="auto"/>
        <w:jc w:val="both"/>
        <w:rPr>
          <w:rFonts w:ascii="Arial" w:hAnsi="Arial" w:cs="Arial"/>
          <w:color w:val="000000"/>
          <w:sz w:val="22"/>
          <w:szCs w:val="22"/>
        </w:rPr>
      </w:pPr>
    </w:p>
    <w:p w14:paraId="41279407" w14:textId="38DCCA2C" w:rsidR="00FB3584" w:rsidRPr="008D498F" w:rsidRDefault="00FB3584" w:rsidP="008D498F">
      <w:pPr>
        <w:widowControl w:val="0"/>
        <w:spacing w:line="276" w:lineRule="auto"/>
        <w:ind w:left="709" w:right="49"/>
        <w:jc w:val="both"/>
        <w:rPr>
          <w:rFonts w:ascii="Arial" w:hAnsi="Arial" w:cs="Arial"/>
          <w:b/>
          <w:bCs/>
          <w:i/>
          <w:iCs/>
          <w:color w:val="000000"/>
          <w:sz w:val="22"/>
          <w:szCs w:val="22"/>
          <w:lang w:val="es-CO"/>
        </w:rPr>
      </w:pPr>
      <w:r w:rsidRPr="008D498F">
        <w:rPr>
          <w:rFonts w:ascii="Arial" w:hAnsi="Arial" w:cs="Arial"/>
          <w:b/>
          <w:bCs/>
          <w:i/>
          <w:iCs/>
          <w:color w:val="000000"/>
          <w:sz w:val="22"/>
          <w:szCs w:val="22"/>
        </w:rPr>
        <w:t xml:space="preserve">ASUNTO: </w:t>
      </w:r>
      <w:bookmarkStart w:id="0" w:name="_Hlk115360237"/>
      <w:r w:rsidRPr="008D498F">
        <w:rPr>
          <w:rFonts w:ascii="Arial" w:hAnsi="Arial" w:cs="Arial"/>
          <w:b/>
          <w:bCs/>
          <w:i/>
          <w:iCs/>
          <w:color w:val="000000"/>
          <w:sz w:val="22"/>
          <w:szCs w:val="22"/>
        </w:rPr>
        <w:t>CARTA DE INTENCIÓN DE COMPRA DE LOTE DENOMINADO “LA ISLA”, UBICADO EN ZONA RURAL DEL MUNICIPIO DE JAMUNDÍ – VALLE DEL CAUCA, IDENTIFICADO CON FOLIO MATRÍCULA INMOBILIARIA NÚMERO 370-251431 DE LA OFICINA DE REGISTRO DE INSTRUMENTOS PÚBLICOS DE CALI Y NÚMERO PREDIAL 763640001000000030201000000000</w:t>
      </w:r>
      <w:bookmarkEnd w:id="0"/>
      <w:r w:rsidRPr="008D498F">
        <w:rPr>
          <w:rFonts w:ascii="Arial" w:hAnsi="Arial" w:cs="Arial"/>
          <w:b/>
          <w:bCs/>
          <w:i/>
          <w:iCs/>
          <w:color w:val="000000"/>
          <w:sz w:val="22"/>
          <w:szCs w:val="22"/>
        </w:rPr>
        <w:t>.</w:t>
      </w:r>
    </w:p>
    <w:p w14:paraId="24D18E82" w14:textId="1D2A85EF" w:rsidR="00FB3584" w:rsidRPr="008D498F" w:rsidRDefault="00FB3584" w:rsidP="008D498F">
      <w:pPr>
        <w:widowControl w:val="0"/>
        <w:spacing w:line="276" w:lineRule="auto"/>
        <w:jc w:val="both"/>
        <w:rPr>
          <w:rFonts w:ascii="Arial" w:hAnsi="Arial" w:cs="Arial"/>
          <w:color w:val="000000"/>
          <w:sz w:val="22"/>
          <w:szCs w:val="22"/>
          <w:lang w:val="es-CO"/>
        </w:rPr>
      </w:pPr>
    </w:p>
    <w:p w14:paraId="03078072" w14:textId="328731D0" w:rsidR="00FB3584" w:rsidRPr="008D498F" w:rsidRDefault="00FB3584" w:rsidP="008D498F">
      <w:pPr>
        <w:widowControl w:val="0"/>
        <w:spacing w:line="276" w:lineRule="auto"/>
        <w:jc w:val="both"/>
        <w:rPr>
          <w:rFonts w:ascii="Arial" w:hAnsi="Arial" w:cs="Arial"/>
          <w:noProof/>
          <w:color w:val="000000"/>
          <w:sz w:val="22"/>
          <w:szCs w:val="22"/>
          <w:lang w:val="es-CO"/>
        </w:rPr>
      </w:pPr>
      <w:r w:rsidRPr="008D498F">
        <w:rPr>
          <w:rFonts w:ascii="Arial" w:hAnsi="Arial" w:cs="Arial"/>
          <w:noProof/>
          <w:color w:val="000000"/>
          <w:sz w:val="22"/>
          <w:szCs w:val="22"/>
          <w:lang w:val="es-CO"/>
        </w:rPr>
        <w:t>Estimados señores:</w:t>
      </w:r>
    </w:p>
    <w:p w14:paraId="078EC405" w14:textId="0B02A3ED" w:rsidR="00FB3584" w:rsidRPr="008D498F" w:rsidRDefault="00FB3584" w:rsidP="008D498F">
      <w:pPr>
        <w:widowControl w:val="0"/>
        <w:spacing w:line="276" w:lineRule="auto"/>
        <w:jc w:val="both"/>
        <w:rPr>
          <w:rFonts w:ascii="Arial" w:hAnsi="Arial" w:cs="Arial"/>
          <w:noProof/>
          <w:color w:val="000000"/>
          <w:sz w:val="22"/>
          <w:szCs w:val="22"/>
          <w:lang w:val="es-CO"/>
        </w:rPr>
      </w:pPr>
    </w:p>
    <w:p w14:paraId="0560EE8A" w14:textId="1960024F" w:rsidR="00723726" w:rsidRPr="008D498F" w:rsidRDefault="00FB3584" w:rsidP="008D498F">
      <w:pPr>
        <w:widowControl w:val="0"/>
        <w:spacing w:line="276" w:lineRule="auto"/>
        <w:jc w:val="both"/>
        <w:rPr>
          <w:rFonts w:ascii="Arial" w:hAnsi="Arial" w:cs="Arial"/>
          <w:noProof/>
          <w:color w:val="000000"/>
          <w:sz w:val="22"/>
          <w:szCs w:val="22"/>
          <w:lang w:val="es-CO"/>
        </w:rPr>
      </w:pPr>
      <w:r w:rsidRPr="008D498F">
        <w:rPr>
          <w:rFonts w:ascii="Arial" w:hAnsi="Arial" w:cs="Arial"/>
          <w:noProof/>
          <w:color w:val="000000"/>
          <w:sz w:val="22"/>
          <w:szCs w:val="22"/>
          <w:lang w:val="es-CO"/>
        </w:rPr>
        <w:t>Por la presente, la suscrita OFELIA VILLEGAS ROMERO, identificada como aparece al pie de mi firma, en mi condición de Representante Legal de la FUNDACIÓN PARAÍSO DE LA MASCOTA, debidamente registrada como Entidad Sin Ánimo de Lucro ante la Cámara de Comercio de Cali, quien en adelante también podrá identificarse como LA POTENCIAL COMPRADORA, en virtud del presente documento me permito remitirles CARTA DE INTENCIÓN DE COMPRA DE LOTE DENOMINADO “LA ISLA”, UBICADO EN ZONA RURAL DEL MUNICIPIO DE JAMUNDÍ – VALLE DEL CAUCA, IDENTIFICADO CON FOLIO MATRÍCULA INMOBILIARIA NÚMERO 370-251431 DE LA OFICINA DE REGISTRO DE INSTRUMENTOS PÚBLICOS DE CALI Y NÚMERO PREDIAL 763640001000000030201000000000</w:t>
      </w:r>
      <w:r w:rsidR="00FE2225" w:rsidRPr="008D498F">
        <w:rPr>
          <w:rFonts w:ascii="Arial" w:hAnsi="Arial" w:cs="Arial"/>
          <w:noProof/>
          <w:color w:val="000000"/>
          <w:sz w:val="22"/>
          <w:szCs w:val="22"/>
          <w:lang w:val="es-CO"/>
        </w:rPr>
        <w:t>, la cual no es vinculante y tampoco constituye promesa de contrato.</w:t>
      </w:r>
    </w:p>
    <w:p w14:paraId="268E259A" w14:textId="36454EAD" w:rsidR="00FB3584" w:rsidRPr="008D498F" w:rsidRDefault="00FB3584" w:rsidP="008D498F">
      <w:pPr>
        <w:widowControl w:val="0"/>
        <w:spacing w:line="276" w:lineRule="auto"/>
        <w:jc w:val="both"/>
        <w:rPr>
          <w:rFonts w:ascii="Arial" w:hAnsi="Arial" w:cs="Arial"/>
          <w:noProof/>
          <w:color w:val="000000"/>
          <w:sz w:val="22"/>
          <w:szCs w:val="22"/>
          <w:lang w:val="es-CO"/>
        </w:rPr>
      </w:pPr>
    </w:p>
    <w:p w14:paraId="1BE81280" w14:textId="2696C75C" w:rsidR="00FB3584" w:rsidRPr="008D498F" w:rsidRDefault="00FB3584" w:rsidP="008D498F">
      <w:pPr>
        <w:widowControl w:val="0"/>
        <w:spacing w:line="276" w:lineRule="auto"/>
        <w:jc w:val="both"/>
        <w:rPr>
          <w:rFonts w:ascii="Arial" w:hAnsi="Arial" w:cs="Arial"/>
          <w:color w:val="000000"/>
          <w:sz w:val="22"/>
          <w:szCs w:val="22"/>
          <w:lang w:val="es-CO"/>
        </w:rPr>
      </w:pPr>
      <w:r w:rsidRPr="008D498F">
        <w:rPr>
          <w:rFonts w:ascii="Arial" w:hAnsi="Arial" w:cs="Arial"/>
          <w:noProof/>
          <w:color w:val="000000"/>
          <w:sz w:val="22"/>
          <w:szCs w:val="22"/>
          <w:lang w:val="es-CO"/>
        </w:rPr>
        <w:t>Nuestra intención se circunscribe a l</w:t>
      </w:r>
      <w:r w:rsidR="00BC158E" w:rsidRPr="008D498F">
        <w:rPr>
          <w:rFonts w:ascii="Arial" w:hAnsi="Arial" w:cs="Arial"/>
          <w:noProof/>
          <w:color w:val="000000"/>
          <w:sz w:val="22"/>
          <w:szCs w:val="22"/>
          <w:lang w:val="es-CO"/>
        </w:rPr>
        <w:t>a</w:t>
      </w:r>
      <w:r w:rsidRPr="008D498F">
        <w:rPr>
          <w:rFonts w:ascii="Arial" w:hAnsi="Arial" w:cs="Arial"/>
          <w:noProof/>
          <w:color w:val="000000"/>
          <w:sz w:val="22"/>
          <w:szCs w:val="22"/>
          <w:lang w:val="es-CO"/>
        </w:rPr>
        <w:t xml:space="preserve">s siguientes </w:t>
      </w:r>
      <w:r w:rsidR="00BC158E" w:rsidRPr="008D498F">
        <w:rPr>
          <w:rFonts w:ascii="Arial" w:hAnsi="Arial" w:cs="Arial"/>
          <w:noProof/>
          <w:color w:val="000000"/>
          <w:sz w:val="22"/>
          <w:szCs w:val="22"/>
          <w:lang w:val="es-CO"/>
        </w:rPr>
        <w:t>CONDICIONES</w:t>
      </w:r>
      <w:r w:rsidRPr="008D498F">
        <w:rPr>
          <w:rFonts w:ascii="Arial" w:hAnsi="Arial" w:cs="Arial"/>
          <w:noProof/>
          <w:color w:val="000000"/>
          <w:sz w:val="22"/>
          <w:szCs w:val="22"/>
          <w:lang w:val="es-CO"/>
        </w:rPr>
        <w:t>:</w:t>
      </w:r>
    </w:p>
    <w:p w14:paraId="4D24DDE6" w14:textId="77777777" w:rsidR="00FB3584" w:rsidRPr="008D498F" w:rsidRDefault="00FB3584" w:rsidP="008D498F">
      <w:pPr>
        <w:widowControl w:val="0"/>
        <w:spacing w:line="276" w:lineRule="auto"/>
        <w:jc w:val="both"/>
        <w:rPr>
          <w:rFonts w:ascii="Arial" w:hAnsi="Arial" w:cs="Arial"/>
          <w:color w:val="000000"/>
          <w:sz w:val="22"/>
          <w:szCs w:val="22"/>
        </w:rPr>
      </w:pPr>
    </w:p>
    <w:p w14:paraId="2ECC7474" w14:textId="7F777D0A" w:rsidR="00723726" w:rsidRPr="008D498F" w:rsidRDefault="00723726"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Cs/>
          <w:sz w:val="22"/>
          <w:szCs w:val="22"/>
          <w:lang w:val="es-MX"/>
        </w:rPr>
        <w:t>La POTENCIAL COMPRADORA está interesada en adquirir el inmueble denominado “La Isla” el cual se identifica a continuación:</w:t>
      </w:r>
    </w:p>
    <w:p w14:paraId="47613CA3" w14:textId="77777777" w:rsidR="00723726" w:rsidRPr="008D498F" w:rsidRDefault="00723726" w:rsidP="008D498F">
      <w:pPr>
        <w:widowControl w:val="0"/>
        <w:spacing w:line="276" w:lineRule="auto"/>
        <w:jc w:val="both"/>
        <w:rPr>
          <w:rFonts w:ascii="Arial" w:hAnsi="Arial" w:cs="Arial"/>
          <w:bCs/>
          <w:sz w:val="22"/>
          <w:szCs w:val="22"/>
          <w:lang w:val="es-MX"/>
        </w:rPr>
      </w:pPr>
    </w:p>
    <w:p w14:paraId="591DAB98" w14:textId="00FBCD9C" w:rsidR="00723726" w:rsidRPr="008D498F" w:rsidRDefault="00723726" w:rsidP="008D498F">
      <w:pPr>
        <w:widowControl w:val="0"/>
        <w:spacing w:line="276" w:lineRule="auto"/>
        <w:jc w:val="both"/>
        <w:rPr>
          <w:rFonts w:ascii="Arial" w:hAnsi="Arial" w:cs="Arial"/>
          <w:sz w:val="22"/>
          <w:szCs w:val="22"/>
          <w:lang w:val="es-MX"/>
        </w:rPr>
      </w:pPr>
      <w:r w:rsidRPr="008D498F">
        <w:rPr>
          <w:rFonts w:ascii="Arial" w:hAnsi="Arial" w:cs="Arial"/>
          <w:b/>
          <w:sz w:val="22"/>
          <w:szCs w:val="22"/>
          <w:lang w:val="es-MX"/>
        </w:rPr>
        <w:t>Denominación:</w:t>
      </w:r>
      <w:r w:rsidRPr="008D498F">
        <w:rPr>
          <w:rFonts w:ascii="Arial" w:hAnsi="Arial" w:cs="Arial"/>
          <w:bCs/>
          <w:sz w:val="22"/>
          <w:szCs w:val="22"/>
          <w:lang w:val="es-MX"/>
        </w:rPr>
        <w:t xml:space="preserve"> </w:t>
      </w:r>
      <w:r w:rsidR="00FB3584" w:rsidRPr="008D498F">
        <w:rPr>
          <w:rFonts w:ascii="Arial" w:hAnsi="Arial" w:cs="Arial"/>
          <w:sz w:val="22"/>
          <w:szCs w:val="22"/>
          <w:lang w:val="es-MX"/>
        </w:rPr>
        <w:t xml:space="preserve">“LA ISLA” </w:t>
      </w:r>
    </w:p>
    <w:p w14:paraId="6FA31799" w14:textId="570B7D1D" w:rsidR="00723726" w:rsidRPr="008D498F" w:rsidRDefault="00723726" w:rsidP="008D498F">
      <w:pPr>
        <w:widowControl w:val="0"/>
        <w:spacing w:line="276" w:lineRule="auto"/>
        <w:jc w:val="both"/>
        <w:rPr>
          <w:rFonts w:ascii="Arial" w:hAnsi="Arial" w:cs="Arial"/>
          <w:sz w:val="22"/>
          <w:szCs w:val="22"/>
          <w:lang w:val="es-MX"/>
        </w:rPr>
      </w:pPr>
      <w:r w:rsidRPr="008D498F">
        <w:rPr>
          <w:rFonts w:ascii="Arial" w:hAnsi="Arial" w:cs="Arial"/>
          <w:b/>
          <w:bCs/>
          <w:sz w:val="22"/>
          <w:szCs w:val="22"/>
          <w:lang w:val="es-MX"/>
        </w:rPr>
        <w:t>Matrícula Inmobiliaria:</w:t>
      </w:r>
      <w:r w:rsidR="00FB3584" w:rsidRPr="008D498F">
        <w:rPr>
          <w:rFonts w:ascii="Arial" w:hAnsi="Arial" w:cs="Arial"/>
          <w:sz w:val="22"/>
          <w:szCs w:val="22"/>
          <w:lang w:val="es-MX"/>
        </w:rPr>
        <w:t xml:space="preserve"> 370-251431 de la Oficina de Registro de Instrumentos Públicos de Cali.</w:t>
      </w:r>
    </w:p>
    <w:p w14:paraId="1BCC18AC" w14:textId="6ECB9827" w:rsidR="00723726" w:rsidRPr="008D498F" w:rsidRDefault="00723726" w:rsidP="008D498F">
      <w:pPr>
        <w:widowControl w:val="0"/>
        <w:spacing w:line="276" w:lineRule="auto"/>
        <w:jc w:val="both"/>
        <w:rPr>
          <w:rFonts w:ascii="Arial" w:hAnsi="Arial" w:cs="Arial"/>
          <w:sz w:val="22"/>
          <w:szCs w:val="22"/>
          <w:lang w:val="es-MX"/>
        </w:rPr>
      </w:pPr>
      <w:r w:rsidRPr="008D498F">
        <w:rPr>
          <w:rFonts w:ascii="Arial" w:hAnsi="Arial" w:cs="Arial"/>
          <w:b/>
          <w:bCs/>
          <w:sz w:val="22"/>
          <w:szCs w:val="22"/>
          <w:lang w:val="es-MX"/>
        </w:rPr>
        <w:t>Código Catastral:</w:t>
      </w:r>
      <w:r w:rsidRPr="008D498F">
        <w:rPr>
          <w:rFonts w:ascii="Arial" w:hAnsi="Arial" w:cs="Arial"/>
          <w:sz w:val="22"/>
          <w:szCs w:val="22"/>
          <w:lang w:val="es-MX"/>
        </w:rPr>
        <w:t xml:space="preserve"> </w:t>
      </w:r>
      <w:r w:rsidR="00FB3584" w:rsidRPr="008D498F">
        <w:rPr>
          <w:rFonts w:ascii="Arial" w:hAnsi="Arial" w:cs="Arial"/>
          <w:sz w:val="22"/>
          <w:szCs w:val="22"/>
          <w:lang w:val="es-MX"/>
        </w:rPr>
        <w:t xml:space="preserve">763640001000000030201000000000. </w:t>
      </w:r>
    </w:p>
    <w:p w14:paraId="037613AF" w14:textId="1398F493" w:rsidR="00723726" w:rsidRPr="008D498F" w:rsidRDefault="00723726" w:rsidP="008D498F">
      <w:pPr>
        <w:widowControl w:val="0"/>
        <w:spacing w:line="276" w:lineRule="auto"/>
        <w:jc w:val="both"/>
        <w:rPr>
          <w:rFonts w:ascii="Arial" w:hAnsi="Arial" w:cs="Arial"/>
          <w:sz w:val="22"/>
          <w:szCs w:val="22"/>
          <w:lang w:val="es-MX"/>
        </w:rPr>
      </w:pPr>
      <w:r w:rsidRPr="008D498F">
        <w:rPr>
          <w:rFonts w:ascii="Arial" w:hAnsi="Arial" w:cs="Arial"/>
          <w:b/>
          <w:bCs/>
          <w:sz w:val="22"/>
          <w:szCs w:val="22"/>
          <w:lang w:val="es-MX"/>
        </w:rPr>
        <w:lastRenderedPageBreak/>
        <w:t>Ubicación:</w:t>
      </w:r>
      <w:r w:rsidRPr="008D498F">
        <w:rPr>
          <w:rFonts w:ascii="Arial" w:hAnsi="Arial" w:cs="Arial"/>
          <w:sz w:val="22"/>
          <w:szCs w:val="22"/>
          <w:lang w:val="es-MX"/>
        </w:rPr>
        <w:t xml:space="preserve"> </w:t>
      </w:r>
      <w:r w:rsidR="00FB3584" w:rsidRPr="008D498F">
        <w:rPr>
          <w:rFonts w:ascii="Arial" w:hAnsi="Arial" w:cs="Arial"/>
          <w:sz w:val="22"/>
          <w:szCs w:val="22"/>
          <w:lang w:val="es-MX"/>
        </w:rPr>
        <w:t>Vereda Paso de la Bolsa, zona rural del Municipio de Jamundí</w:t>
      </w:r>
      <w:r w:rsidRPr="008D498F">
        <w:rPr>
          <w:rFonts w:ascii="Arial" w:hAnsi="Arial" w:cs="Arial"/>
          <w:sz w:val="22"/>
          <w:szCs w:val="22"/>
          <w:lang w:val="es-MX"/>
        </w:rPr>
        <w:t>.</w:t>
      </w:r>
    </w:p>
    <w:p w14:paraId="1A1CBE2C" w14:textId="6DEB6E29" w:rsidR="00723726" w:rsidRPr="008D498F" w:rsidRDefault="00723726" w:rsidP="008D498F">
      <w:pPr>
        <w:widowControl w:val="0"/>
        <w:spacing w:line="276" w:lineRule="auto"/>
        <w:jc w:val="both"/>
        <w:rPr>
          <w:rFonts w:ascii="Arial" w:hAnsi="Arial" w:cs="Arial"/>
          <w:sz w:val="22"/>
          <w:szCs w:val="22"/>
          <w:lang w:val="es-MX"/>
        </w:rPr>
      </w:pPr>
      <w:r w:rsidRPr="008D498F">
        <w:rPr>
          <w:rFonts w:ascii="Arial" w:hAnsi="Arial" w:cs="Arial"/>
          <w:b/>
          <w:bCs/>
          <w:sz w:val="22"/>
          <w:szCs w:val="22"/>
          <w:lang w:val="es-MX"/>
        </w:rPr>
        <w:t>Cabida y Linderos:</w:t>
      </w:r>
      <w:r w:rsidRPr="008D498F">
        <w:rPr>
          <w:rFonts w:ascii="Arial" w:hAnsi="Arial" w:cs="Arial"/>
          <w:sz w:val="22"/>
          <w:szCs w:val="22"/>
          <w:lang w:val="es-MX"/>
        </w:rPr>
        <w:t xml:space="preserve">  los que </w:t>
      </w:r>
      <w:r w:rsidR="00FB3584" w:rsidRPr="008D498F">
        <w:rPr>
          <w:rFonts w:ascii="Arial" w:hAnsi="Arial" w:cs="Arial"/>
          <w:sz w:val="22"/>
          <w:szCs w:val="22"/>
          <w:lang w:val="es-MX"/>
        </w:rPr>
        <w:t xml:space="preserve">figuran en la Escritura pública 867 del 23 de febrero de 1987 de la Notaría Décima del Círculo de Cali. </w:t>
      </w:r>
    </w:p>
    <w:p w14:paraId="71D1060D" w14:textId="77A98A60" w:rsidR="00FB3584" w:rsidRPr="008D498F" w:rsidRDefault="00FB3584" w:rsidP="008D498F">
      <w:pPr>
        <w:widowControl w:val="0"/>
        <w:spacing w:line="276" w:lineRule="auto"/>
        <w:jc w:val="both"/>
        <w:rPr>
          <w:rFonts w:ascii="Arial" w:hAnsi="Arial" w:cs="Arial"/>
          <w:sz w:val="22"/>
          <w:szCs w:val="22"/>
          <w:lang w:val="es-MX"/>
        </w:rPr>
      </w:pPr>
      <w:r w:rsidRPr="008D498F">
        <w:rPr>
          <w:rFonts w:ascii="Arial" w:hAnsi="Arial" w:cs="Arial"/>
          <w:b/>
          <w:bCs/>
          <w:sz w:val="22"/>
          <w:szCs w:val="22"/>
          <w:lang w:val="es-MX"/>
        </w:rPr>
        <w:t>Área del terreno:</w:t>
      </w:r>
      <w:r w:rsidRPr="008D498F">
        <w:rPr>
          <w:rFonts w:ascii="Arial" w:hAnsi="Arial" w:cs="Arial"/>
          <w:sz w:val="22"/>
          <w:szCs w:val="22"/>
          <w:lang w:val="es-MX"/>
        </w:rPr>
        <w:t xml:space="preserve"> el predio tiene una extensión de 2 hectáreas (20.000 m²) y 3.544 m²</w:t>
      </w:r>
      <w:r w:rsidR="00723726" w:rsidRPr="008D498F">
        <w:rPr>
          <w:rFonts w:ascii="Arial" w:hAnsi="Arial" w:cs="Arial"/>
          <w:sz w:val="22"/>
          <w:szCs w:val="22"/>
          <w:lang w:val="es-MX"/>
        </w:rPr>
        <w:t>, de acuerdo con la Escritura pública 867 del 23 de febrero de 1987 de la Notaría Décima del Círculo de Cali.</w:t>
      </w:r>
    </w:p>
    <w:p w14:paraId="17276859" w14:textId="176527FC" w:rsidR="00FB3584" w:rsidRPr="008D498F" w:rsidRDefault="00723726" w:rsidP="008D498F">
      <w:pPr>
        <w:widowControl w:val="0"/>
        <w:spacing w:line="276" w:lineRule="auto"/>
        <w:jc w:val="both"/>
        <w:rPr>
          <w:rFonts w:ascii="Arial" w:hAnsi="Arial" w:cs="Arial"/>
          <w:sz w:val="22"/>
          <w:szCs w:val="22"/>
          <w:lang w:val="es-MX"/>
        </w:rPr>
      </w:pPr>
      <w:r w:rsidRPr="008D498F">
        <w:rPr>
          <w:rFonts w:ascii="Arial" w:hAnsi="Arial" w:cs="Arial"/>
          <w:b/>
          <w:color w:val="000000"/>
          <w:sz w:val="22"/>
          <w:szCs w:val="22"/>
        </w:rPr>
        <w:t>Tradición</w:t>
      </w:r>
      <w:r w:rsidR="005833EA" w:rsidRPr="008D498F">
        <w:rPr>
          <w:rFonts w:ascii="Arial" w:hAnsi="Arial" w:cs="Arial"/>
          <w:b/>
          <w:color w:val="000000"/>
          <w:sz w:val="22"/>
          <w:szCs w:val="22"/>
        </w:rPr>
        <w:t xml:space="preserve">: </w:t>
      </w:r>
      <w:r w:rsidR="00FB3584" w:rsidRPr="008D498F">
        <w:rPr>
          <w:rFonts w:ascii="Arial" w:hAnsi="Arial" w:cs="Arial"/>
          <w:color w:val="000000"/>
          <w:sz w:val="22"/>
          <w:szCs w:val="22"/>
        </w:rPr>
        <w:t>L</w:t>
      </w:r>
      <w:r w:rsidRPr="008D498F">
        <w:rPr>
          <w:rFonts w:ascii="Arial" w:hAnsi="Arial" w:cs="Arial"/>
          <w:color w:val="000000"/>
          <w:sz w:val="22"/>
          <w:szCs w:val="22"/>
        </w:rPr>
        <w:t>os</w:t>
      </w:r>
      <w:r w:rsidR="00FB3584" w:rsidRPr="008D498F">
        <w:rPr>
          <w:rFonts w:ascii="Arial" w:hAnsi="Arial" w:cs="Arial"/>
          <w:color w:val="000000"/>
          <w:sz w:val="22"/>
          <w:szCs w:val="22"/>
        </w:rPr>
        <w:t xml:space="preserve"> POTENCIALES VENDEDORES, es decir</w:t>
      </w:r>
      <w:r w:rsidR="008D498F">
        <w:rPr>
          <w:rFonts w:ascii="Arial" w:hAnsi="Arial" w:cs="Arial"/>
          <w:color w:val="000000"/>
          <w:sz w:val="22"/>
          <w:szCs w:val="22"/>
        </w:rPr>
        <w:t>,</w:t>
      </w:r>
      <w:r w:rsidR="00FB3584" w:rsidRPr="008D498F">
        <w:rPr>
          <w:rFonts w:ascii="Arial" w:hAnsi="Arial" w:cs="Arial"/>
          <w:color w:val="000000"/>
          <w:sz w:val="22"/>
          <w:szCs w:val="22"/>
        </w:rPr>
        <w:t xml:space="preserve"> los señores ABEL CLAVIJO DÍAZ, ALEXANDER CLAVIJO DÍAZ, CLAUDIA MARÍA CLAVIJO DÍAZ, FERNANDO CLAVIJO DÍAZ, HENRY CLAVIJO DÍAZ, JOSÉ DOLORES CLAVIJO DÍAZ, ROSALBA CLAVIJO DÍAZ, RUBIELA CLAVIJO DÍAZ Y SILVIO CLAVIJO DÍAZ, adquirieron </w:t>
      </w:r>
      <w:r w:rsidR="005833EA" w:rsidRPr="008D498F">
        <w:rPr>
          <w:rFonts w:ascii="Arial" w:hAnsi="Arial" w:cs="Arial"/>
          <w:color w:val="000000"/>
          <w:sz w:val="22"/>
          <w:szCs w:val="22"/>
        </w:rPr>
        <w:t xml:space="preserve">el inmueble objeto de esta Carta de Intención por compra hecha a </w:t>
      </w:r>
      <w:r w:rsidR="00FB3584" w:rsidRPr="008D498F">
        <w:rPr>
          <w:rFonts w:ascii="Arial" w:hAnsi="Arial" w:cs="Arial"/>
          <w:color w:val="000000"/>
          <w:sz w:val="22"/>
          <w:szCs w:val="22"/>
        </w:rPr>
        <w:t>JAIRO DE JESÚS MUÑOZ MEZA mediante la escritura pública No. 4796 del 16 de diciembre de 2014 de la Notaría Octava de Cali</w:t>
      </w:r>
      <w:r w:rsidR="005833EA" w:rsidRPr="008D498F">
        <w:rPr>
          <w:rFonts w:ascii="Arial" w:hAnsi="Arial" w:cs="Arial"/>
          <w:sz w:val="22"/>
          <w:szCs w:val="22"/>
          <w:lang w:val="es-MX"/>
        </w:rPr>
        <w:t>.</w:t>
      </w:r>
    </w:p>
    <w:p w14:paraId="2F36DDCB" w14:textId="77777777" w:rsidR="00FB3584" w:rsidRPr="008D498F" w:rsidRDefault="00FB3584" w:rsidP="008D498F">
      <w:pPr>
        <w:widowControl w:val="0"/>
        <w:spacing w:line="276" w:lineRule="auto"/>
        <w:jc w:val="both"/>
        <w:rPr>
          <w:rFonts w:ascii="Arial" w:hAnsi="Arial" w:cs="Arial"/>
          <w:sz w:val="22"/>
          <w:szCs w:val="22"/>
          <w:lang w:val="es-MX"/>
        </w:rPr>
      </w:pPr>
    </w:p>
    <w:p w14:paraId="68D6CF73" w14:textId="291C728D" w:rsidR="00FB3584" w:rsidRPr="008D498F" w:rsidRDefault="005833EA" w:rsidP="008D498F">
      <w:pPr>
        <w:widowControl w:val="0"/>
        <w:numPr>
          <w:ilvl w:val="0"/>
          <w:numId w:val="1"/>
        </w:numPr>
        <w:tabs>
          <w:tab w:val="left" w:pos="1134"/>
        </w:tabs>
        <w:spacing w:line="276" w:lineRule="auto"/>
        <w:jc w:val="both"/>
        <w:rPr>
          <w:rFonts w:ascii="Arial" w:hAnsi="Arial" w:cs="Arial"/>
          <w:b/>
          <w:color w:val="000000"/>
          <w:sz w:val="22"/>
          <w:szCs w:val="22"/>
        </w:rPr>
      </w:pPr>
      <w:r w:rsidRPr="008D498F">
        <w:rPr>
          <w:rFonts w:ascii="Arial" w:hAnsi="Arial" w:cs="Arial"/>
          <w:b/>
          <w:color w:val="000000"/>
          <w:sz w:val="22"/>
          <w:szCs w:val="22"/>
        </w:rPr>
        <w:t>VALOR DEL INMUEBLE:</w:t>
      </w:r>
      <w:r w:rsidRPr="008D498F">
        <w:rPr>
          <w:rFonts w:ascii="Arial" w:hAnsi="Arial" w:cs="Arial"/>
          <w:color w:val="000000"/>
          <w:sz w:val="22"/>
          <w:szCs w:val="22"/>
        </w:rPr>
        <w:t xml:space="preserve"> </w:t>
      </w:r>
      <w:r w:rsidRPr="008D498F">
        <w:rPr>
          <w:rFonts w:ascii="Arial" w:hAnsi="Arial" w:cs="Arial"/>
          <w:sz w:val="22"/>
          <w:szCs w:val="22"/>
        </w:rPr>
        <w:t xml:space="preserve">El valor </w:t>
      </w:r>
      <w:r w:rsidR="00FB3584" w:rsidRPr="008D498F">
        <w:rPr>
          <w:rFonts w:ascii="Arial" w:hAnsi="Arial" w:cs="Arial"/>
          <w:sz w:val="22"/>
          <w:szCs w:val="22"/>
        </w:rPr>
        <w:t xml:space="preserve">que estamos dispuestos a pagar por la compra </w:t>
      </w:r>
      <w:r w:rsidRPr="008D498F">
        <w:rPr>
          <w:rFonts w:ascii="Arial" w:hAnsi="Arial" w:cs="Arial"/>
          <w:sz w:val="22"/>
          <w:szCs w:val="22"/>
        </w:rPr>
        <w:t xml:space="preserve">del inmueble </w:t>
      </w:r>
      <w:proofErr w:type="gramStart"/>
      <w:r w:rsidRPr="008D498F">
        <w:rPr>
          <w:rFonts w:ascii="Arial" w:hAnsi="Arial" w:cs="Arial"/>
          <w:sz w:val="22"/>
          <w:szCs w:val="22"/>
        </w:rPr>
        <w:t>es  la</w:t>
      </w:r>
      <w:proofErr w:type="gramEnd"/>
      <w:r w:rsidRPr="008D498F">
        <w:rPr>
          <w:rFonts w:ascii="Arial" w:hAnsi="Arial" w:cs="Arial"/>
          <w:sz w:val="22"/>
          <w:szCs w:val="22"/>
        </w:rPr>
        <w:t xml:space="preserve"> suma de </w:t>
      </w:r>
      <w:r w:rsidR="00F4527D" w:rsidRPr="008D498F">
        <w:rPr>
          <w:rFonts w:ascii="Arial" w:hAnsi="Arial" w:cs="Arial"/>
          <w:sz w:val="22"/>
          <w:szCs w:val="22"/>
        </w:rPr>
        <w:t>XXXXXXXXXXXXXXXXXX</w:t>
      </w:r>
      <w:r w:rsidRPr="008D498F">
        <w:rPr>
          <w:rFonts w:ascii="Arial" w:hAnsi="Arial" w:cs="Arial"/>
          <w:sz w:val="22"/>
          <w:szCs w:val="22"/>
        </w:rPr>
        <w:t xml:space="preserve"> (COP$</w:t>
      </w:r>
      <w:r w:rsidR="00F4527D" w:rsidRPr="008D498F">
        <w:rPr>
          <w:rFonts w:ascii="Arial" w:hAnsi="Arial" w:cs="Arial"/>
          <w:sz w:val="22"/>
          <w:szCs w:val="22"/>
        </w:rPr>
        <w:t>XXXXXXXXXXXX</w:t>
      </w:r>
      <w:r w:rsidRPr="008D498F">
        <w:rPr>
          <w:rFonts w:ascii="Arial" w:hAnsi="Arial" w:cs="Arial"/>
          <w:sz w:val="22"/>
          <w:szCs w:val="22"/>
        </w:rPr>
        <w:t>)</w:t>
      </w:r>
      <w:r w:rsidR="00FB3584" w:rsidRPr="008D498F">
        <w:rPr>
          <w:rFonts w:ascii="Arial" w:hAnsi="Arial" w:cs="Arial"/>
          <w:sz w:val="22"/>
          <w:szCs w:val="22"/>
          <w:lang w:val="es-MX"/>
        </w:rPr>
        <w:t xml:space="preserve">, que serán pagaderos </w:t>
      </w:r>
      <w:r w:rsidR="00BD3FF5" w:rsidRPr="008D498F">
        <w:rPr>
          <w:rFonts w:ascii="Arial" w:hAnsi="Arial" w:cs="Arial"/>
          <w:sz w:val="22"/>
          <w:szCs w:val="22"/>
          <w:lang w:val="es-MX"/>
        </w:rPr>
        <w:t>de</w:t>
      </w:r>
      <w:r w:rsidR="00FE2225" w:rsidRPr="008D498F">
        <w:rPr>
          <w:rFonts w:ascii="Arial" w:hAnsi="Arial" w:cs="Arial"/>
          <w:sz w:val="22"/>
          <w:szCs w:val="22"/>
          <w:lang w:val="es-MX"/>
        </w:rPr>
        <w:t xml:space="preserve"> la siguiente forma: </w:t>
      </w:r>
      <w:r w:rsidR="00062C12" w:rsidRPr="008D498F">
        <w:rPr>
          <w:rFonts w:ascii="Arial" w:hAnsi="Arial" w:cs="Arial"/>
          <w:sz w:val="22"/>
          <w:szCs w:val="22"/>
          <w:lang w:val="es-MX"/>
        </w:rPr>
        <w:t>70</w:t>
      </w:r>
      <w:r w:rsidR="00FE2225" w:rsidRPr="008D498F">
        <w:rPr>
          <w:rFonts w:ascii="Arial" w:hAnsi="Arial" w:cs="Arial"/>
          <w:sz w:val="22"/>
          <w:szCs w:val="22"/>
          <w:lang w:val="es-MX"/>
        </w:rPr>
        <w:t xml:space="preserve">% a la firma de la Escritura Pública de Compraventa y el </w:t>
      </w:r>
      <w:r w:rsidR="00062C12" w:rsidRPr="008D498F">
        <w:rPr>
          <w:rFonts w:ascii="Arial" w:hAnsi="Arial" w:cs="Arial"/>
          <w:sz w:val="22"/>
          <w:szCs w:val="22"/>
          <w:lang w:val="es-MX"/>
        </w:rPr>
        <w:t>30</w:t>
      </w:r>
      <w:r w:rsidR="00FE2225" w:rsidRPr="008D498F">
        <w:rPr>
          <w:rFonts w:ascii="Arial" w:hAnsi="Arial" w:cs="Arial"/>
          <w:sz w:val="22"/>
          <w:szCs w:val="22"/>
          <w:lang w:val="es-MX"/>
        </w:rPr>
        <w:t xml:space="preserve">% restante al registro de la misma en folio de </w:t>
      </w:r>
      <w:r w:rsidR="00FE2225" w:rsidRPr="008D498F">
        <w:rPr>
          <w:rFonts w:ascii="Arial" w:hAnsi="Arial" w:cs="Arial"/>
          <w:sz w:val="22"/>
          <w:szCs w:val="22"/>
          <w:lang w:val="es-CO"/>
        </w:rPr>
        <w:t xml:space="preserve">Matrícula Inmobiliaria Número 370-251431 </w:t>
      </w:r>
      <w:r w:rsidR="00062C12" w:rsidRPr="008D498F">
        <w:rPr>
          <w:rFonts w:ascii="Arial" w:hAnsi="Arial" w:cs="Arial"/>
          <w:sz w:val="22"/>
          <w:szCs w:val="22"/>
          <w:lang w:val="es-CO"/>
        </w:rPr>
        <w:t>d</w:t>
      </w:r>
      <w:r w:rsidR="00FE2225" w:rsidRPr="008D498F">
        <w:rPr>
          <w:rFonts w:ascii="Arial" w:hAnsi="Arial" w:cs="Arial"/>
          <w:sz w:val="22"/>
          <w:szCs w:val="22"/>
          <w:lang w:val="es-CO"/>
        </w:rPr>
        <w:t xml:space="preserve">e </w:t>
      </w:r>
      <w:r w:rsidR="00062C12" w:rsidRPr="008D498F">
        <w:rPr>
          <w:rFonts w:ascii="Arial" w:hAnsi="Arial" w:cs="Arial"/>
          <w:sz w:val="22"/>
          <w:szCs w:val="22"/>
          <w:lang w:val="es-CO"/>
        </w:rPr>
        <w:t>l</w:t>
      </w:r>
      <w:r w:rsidR="00FE2225" w:rsidRPr="008D498F">
        <w:rPr>
          <w:rFonts w:ascii="Arial" w:hAnsi="Arial" w:cs="Arial"/>
          <w:sz w:val="22"/>
          <w:szCs w:val="22"/>
          <w:lang w:val="es-CO"/>
        </w:rPr>
        <w:t xml:space="preserve">a Oficina </w:t>
      </w:r>
      <w:r w:rsidR="00062C12" w:rsidRPr="008D498F">
        <w:rPr>
          <w:rFonts w:ascii="Arial" w:hAnsi="Arial" w:cs="Arial"/>
          <w:sz w:val="22"/>
          <w:szCs w:val="22"/>
          <w:lang w:val="es-CO"/>
        </w:rPr>
        <w:t>d</w:t>
      </w:r>
      <w:r w:rsidR="00FE2225" w:rsidRPr="008D498F">
        <w:rPr>
          <w:rFonts w:ascii="Arial" w:hAnsi="Arial" w:cs="Arial"/>
          <w:sz w:val="22"/>
          <w:szCs w:val="22"/>
          <w:lang w:val="es-CO"/>
        </w:rPr>
        <w:t xml:space="preserve">e Registro </w:t>
      </w:r>
      <w:r w:rsidR="00062C12" w:rsidRPr="008D498F">
        <w:rPr>
          <w:rFonts w:ascii="Arial" w:hAnsi="Arial" w:cs="Arial"/>
          <w:sz w:val="22"/>
          <w:szCs w:val="22"/>
          <w:lang w:val="es-CO"/>
        </w:rPr>
        <w:t>d</w:t>
      </w:r>
      <w:r w:rsidR="00FE2225" w:rsidRPr="008D498F">
        <w:rPr>
          <w:rFonts w:ascii="Arial" w:hAnsi="Arial" w:cs="Arial"/>
          <w:sz w:val="22"/>
          <w:szCs w:val="22"/>
          <w:lang w:val="es-CO"/>
        </w:rPr>
        <w:t>e Instrumentos Públicos de Cali.</w:t>
      </w:r>
    </w:p>
    <w:p w14:paraId="7D4E9BD2" w14:textId="77777777" w:rsidR="00FE2225" w:rsidRPr="008D498F" w:rsidRDefault="00FE2225" w:rsidP="008D498F">
      <w:pPr>
        <w:widowControl w:val="0"/>
        <w:spacing w:line="276" w:lineRule="auto"/>
        <w:jc w:val="both"/>
        <w:rPr>
          <w:rFonts w:ascii="Arial" w:hAnsi="Arial" w:cs="Arial"/>
          <w:b/>
          <w:color w:val="000000"/>
          <w:sz w:val="22"/>
          <w:szCs w:val="22"/>
        </w:rPr>
      </w:pPr>
    </w:p>
    <w:p w14:paraId="17B3FE22" w14:textId="1E520EE0" w:rsidR="005833EA" w:rsidRPr="008D498F" w:rsidRDefault="005833EA"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
          <w:color w:val="000000"/>
          <w:sz w:val="22"/>
          <w:szCs w:val="22"/>
        </w:rPr>
        <w:t xml:space="preserve">REQUISITOS PARA PERFECCIONAR LA NEGOCIACIÓN: </w:t>
      </w:r>
      <w:r w:rsidRPr="008D498F">
        <w:rPr>
          <w:rFonts w:ascii="Arial" w:hAnsi="Arial" w:cs="Arial"/>
          <w:color w:val="000000"/>
          <w:sz w:val="22"/>
          <w:szCs w:val="22"/>
        </w:rPr>
        <w:t xml:space="preserve">Como elementos necesarios para perfeccionar la negociación entre las partes, </w:t>
      </w:r>
      <w:r w:rsidR="00FB3584" w:rsidRPr="008D498F">
        <w:rPr>
          <w:rFonts w:ascii="Arial" w:hAnsi="Arial" w:cs="Arial"/>
          <w:color w:val="000000"/>
          <w:sz w:val="22"/>
          <w:szCs w:val="22"/>
        </w:rPr>
        <w:t xml:space="preserve">LOS POTENCIALES VENDEDORES </w:t>
      </w:r>
      <w:r w:rsidR="00D43BAE" w:rsidRPr="008D498F">
        <w:rPr>
          <w:rFonts w:ascii="Arial" w:hAnsi="Arial" w:cs="Arial"/>
          <w:color w:val="000000"/>
          <w:sz w:val="22"/>
          <w:szCs w:val="22"/>
        </w:rPr>
        <w:t>cumplir las siguientes condiciones</w:t>
      </w:r>
      <w:r w:rsidRPr="008D498F">
        <w:rPr>
          <w:rFonts w:ascii="Arial" w:hAnsi="Arial" w:cs="Arial"/>
          <w:color w:val="000000"/>
          <w:sz w:val="22"/>
          <w:szCs w:val="22"/>
        </w:rPr>
        <w:t>:</w:t>
      </w:r>
    </w:p>
    <w:p w14:paraId="3E94C54F" w14:textId="77777777" w:rsidR="008323DB" w:rsidRPr="008D498F" w:rsidRDefault="008323DB" w:rsidP="008D498F">
      <w:pPr>
        <w:widowControl w:val="0"/>
        <w:spacing w:line="276" w:lineRule="auto"/>
        <w:jc w:val="both"/>
        <w:rPr>
          <w:rFonts w:ascii="Arial" w:hAnsi="Arial" w:cs="Arial"/>
          <w:sz w:val="22"/>
          <w:szCs w:val="22"/>
          <w:lang w:val="es-MX"/>
        </w:rPr>
      </w:pPr>
    </w:p>
    <w:p w14:paraId="6F2922FC" w14:textId="743EF261" w:rsidR="005833EA" w:rsidRPr="008D498F" w:rsidRDefault="005833EA" w:rsidP="008D498F">
      <w:pPr>
        <w:widowControl w:val="0"/>
        <w:numPr>
          <w:ilvl w:val="1"/>
          <w:numId w:val="2"/>
        </w:numPr>
        <w:tabs>
          <w:tab w:val="left" w:pos="567"/>
        </w:tabs>
        <w:spacing w:before="120" w:after="120" w:line="276" w:lineRule="auto"/>
        <w:ind w:left="567" w:hanging="567"/>
        <w:jc w:val="both"/>
        <w:rPr>
          <w:rFonts w:ascii="Arial" w:hAnsi="Arial" w:cs="Arial"/>
          <w:sz w:val="22"/>
          <w:szCs w:val="22"/>
          <w:lang w:val="es-MX"/>
        </w:rPr>
      </w:pPr>
      <w:r w:rsidRPr="008D498F">
        <w:rPr>
          <w:rFonts w:ascii="Arial" w:hAnsi="Arial" w:cs="Arial"/>
          <w:b/>
          <w:sz w:val="22"/>
          <w:szCs w:val="22"/>
          <w:lang w:val="es-MX"/>
        </w:rPr>
        <w:t>PAGO DE IMPUESTOS, TASA Y CONTRIBUCIONES:</w:t>
      </w:r>
      <w:r w:rsidRPr="008D498F">
        <w:rPr>
          <w:rFonts w:ascii="Arial" w:hAnsi="Arial" w:cs="Arial"/>
          <w:sz w:val="22"/>
          <w:szCs w:val="22"/>
          <w:lang w:val="es-MX"/>
        </w:rPr>
        <w:t xml:space="preserve"> </w:t>
      </w:r>
      <w:r w:rsidR="00FB3584" w:rsidRPr="008D498F">
        <w:rPr>
          <w:rFonts w:ascii="Arial" w:hAnsi="Arial" w:cs="Arial"/>
          <w:sz w:val="22"/>
          <w:szCs w:val="22"/>
          <w:lang w:val="es-MX"/>
        </w:rPr>
        <w:t xml:space="preserve">LOS POTENCIALES VENDEDORES </w:t>
      </w:r>
      <w:r w:rsidRPr="008D498F">
        <w:rPr>
          <w:rFonts w:ascii="Arial" w:hAnsi="Arial" w:cs="Arial"/>
          <w:sz w:val="22"/>
          <w:szCs w:val="22"/>
          <w:lang w:val="es-MX"/>
        </w:rPr>
        <w:t>se compromete</w:t>
      </w:r>
      <w:r w:rsidR="00FB3584" w:rsidRPr="008D498F">
        <w:rPr>
          <w:rFonts w:ascii="Arial" w:hAnsi="Arial" w:cs="Arial"/>
          <w:sz w:val="22"/>
          <w:szCs w:val="22"/>
          <w:lang w:val="es-MX"/>
        </w:rPr>
        <w:t>n</w:t>
      </w:r>
      <w:r w:rsidRPr="008D498F">
        <w:rPr>
          <w:rFonts w:ascii="Arial" w:hAnsi="Arial" w:cs="Arial"/>
          <w:sz w:val="22"/>
          <w:szCs w:val="22"/>
          <w:lang w:val="es-MX"/>
        </w:rPr>
        <w:t xml:space="preserve"> a dejar a Paz y Salvo por todo concepto de impuestos, tasas, contribuciones y valorizaciones, con el Tesoro Nacional y Municipal, dentro de un término máximo de quince (15) días calendario, siguientes a </w:t>
      </w:r>
      <w:r w:rsidR="00FB3584" w:rsidRPr="008D498F">
        <w:rPr>
          <w:rFonts w:ascii="Arial" w:hAnsi="Arial" w:cs="Arial"/>
          <w:sz w:val="22"/>
          <w:szCs w:val="22"/>
          <w:lang w:val="es-MX"/>
        </w:rPr>
        <w:t>su aceptación del contenido de</w:t>
      </w:r>
      <w:r w:rsidRPr="008D498F">
        <w:rPr>
          <w:rFonts w:ascii="Arial" w:hAnsi="Arial" w:cs="Arial"/>
          <w:sz w:val="22"/>
          <w:szCs w:val="22"/>
          <w:lang w:val="es-MX"/>
        </w:rPr>
        <w:t xml:space="preserve"> este documento. En consecuencia, </w:t>
      </w:r>
      <w:r w:rsidR="00FB3584" w:rsidRPr="008D498F">
        <w:rPr>
          <w:rFonts w:ascii="Arial" w:hAnsi="Arial" w:cs="Arial"/>
          <w:sz w:val="22"/>
          <w:szCs w:val="22"/>
          <w:lang w:val="es-MX"/>
        </w:rPr>
        <w:t xml:space="preserve">LOS POTENCIALES VENDEDORES </w:t>
      </w:r>
      <w:r w:rsidRPr="008D498F">
        <w:rPr>
          <w:rFonts w:ascii="Arial" w:hAnsi="Arial" w:cs="Arial"/>
          <w:sz w:val="22"/>
          <w:szCs w:val="22"/>
          <w:lang w:val="es-MX"/>
        </w:rPr>
        <w:t>deberá</w:t>
      </w:r>
      <w:r w:rsidR="00F7001F" w:rsidRPr="008D498F">
        <w:rPr>
          <w:rFonts w:ascii="Arial" w:hAnsi="Arial" w:cs="Arial"/>
          <w:sz w:val="22"/>
          <w:szCs w:val="22"/>
          <w:lang w:val="es-MX"/>
        </w:rPr>
        <w:t>n</w:t>
      </w:r>
      <w:r w:rsidRPr="008D498F">
        <w:rPr>
          <w:rFonts w:ascii="Arial" w:hAnsi="Arial" w:cs="Arial"/>
          <w:sz w:val="22"/>
          <w:szCs w:val="22"/>
          <w:lang w:val="es-MX"/>
        </w:rPr>
        <w:t xml:space="preserve"> exhibir los paz y salvo (Predial, Valorización) a LA POTENCIAL COMPRADORA, con al menos tres (3) días hábiles de anticipación a la firma de la escritura que perfeccione el negocio.</w:t>
      </w:r>
    </w:p>
    <w:p w14:paraId="3B6C1BC6" w14:textId="74B64B03" w:rsidR="00F7001F" w:rsidRPr="008D498F" w:rsidRDefault="005833EA" w:rsidP="008D498F">
      <w:pPr>
        <w:widowControl w:val="0"/>
        <w:numPr>
          <w:ilvl w:val="1"/>
          <w:numId w:val="2"/>
        </w:numPr>
        <w:tabs>
          <w:tab w:val="left" w:pos="567"/>
        </w:tabs>
        <w:spacing w:before="120" w:after="120" w:line="276" w:lineRule="auto"/>
        <w:ind w:left="567" w:hanging="567"/>
        <w:jc w:val="both"/>
        <w:rPr>
          <w:rFonts w:ascii="Arial" w:hAnsi="Arial" w:cs="Arial"/>
          <w:sz w:val="22"/>
          <w:szCs w:val="22"/>
          <w:lang w:val="es-MX"/>
        </w:rPr>
      </w:pPr>
      <w:r w:rsidRPr="008D498F">
        <w:rPr>
          <w:rFonts w:ascii="Arial" w:hAnsi="Arial" w:cs="Arial"/>
          <w:b/>
          <w:sz w:val="22"/>
          <w:szCs w:val="22"/>
          <w:lang w:val="es-MX"/>
        </w:rPr>
        <w:t>LIBERTAD Y SANEAMIENTO:</w:t>
      </w:r>
      <w:r w:rsidRPr="008D498F">
        <w:rPr>
          <w:rFonts w:ascii="Arial" w:hAnsi="Arial" w:cs="Arial"/>
          <w:sz w:val="22"/>
          <w:szCs w:val="22"/>
          <w:lang w:val="es-MX"/>
        </w:rPr>
        <w:t xml:space="preserve"> </w:t>
      </w:r>
      <w:r w:rsidR="00FB3584" w:rsidRPr="008D498F">
        <w:rPr>
          <w:rFonts w:ascii="Arial" w:hAnsi="Arial" w:cs="Arial"/>
          <w:sz w:val="22"/>
          <w:szCs w:val="22"/>
          <w:lang w:val="es-MX"/>
        </w:rPr>
        <w:t xml:space="preserve">LOS POTENCIALES VENDEDORES </w:t>
      </w:r>
      <w:r w:rsidRPr="008D498F">
        <w:rPr>
          <w:rFonts w:ascii="Arial" w:hAnsi="Arial" w:cs="Arial"/>
          <w:sz w:val="22"/>
          <w:szCs w:val="22"/>
          <w:lang w:val="es-MX"/>
        </w:rPr>
        <w:t>garantiza</w:t>
      </w:r>
      <w:r w:rsidR="00F7001F" w:rsidRPr="008D498F">
        <w:rPr>
          <w:rFonts w:ascii="Arial" w:hAnsi="Arial" w:cs="Arial"/>
          <w:sz w:val="22"/>
          <w:szCs w:val="22"/>
          <w:lang w:val="es-MX"/>
        </w:rPr>
        <w:t>n</w:t>
      </w:r>
      <w:r w:rsidRPr="008D498F">
        <w:rPr>
          <w:rFonts w:ascii="Arial" w:hAnsi="Arial" w:cs="Arial"/>
          <w:sz w:val="22"/>
          <w:szCs w:val="22"/>
          <w:lang w:val="es-MX"/>
        </w:rPr>
        <w:t xml:space="preserve"> a LA POTENCIAL COMPRADORA que entregará</w:t>
      </w:r>
      <w:r w:rsidR="00D43BAE" w:rsidRPr="008D498F">
        <w:rPr>
          <w:rFonts w:ascii="Arial" w:hAnsi="Arial" w:cs="Arial"/>
          <w:sz w:val="22"/>
          <w:szCs w:val="22"/>
          <w:lang w:val="es-MX"/>
        </w:rPr>
        <w:t>n</w:t>
      </w:r>
      <w:r w:rsidRPr="008D498F">
        <w:rPr>
          <w:rFonts w:ascii="Arial" w:hAnsi="Arial" w:cs="Arial"/>
          <w:sz w:val="22"/>
          <w:szCs w:val="22"/>
          <w:lang w:val="es-MX"/>
        </w:rPr>
        <w:t xml:space="preserve"> el inmueble objeto de esta Carta de Intención libre de toda clase de gravámenes, como hipotecas, servidumbres, usos, habitación, condiciones resolutorias de dominio, pleitos pendientes, embargos judiciales, censo, anticresis, arrendamiento por escritura pública y movilización.</w:t>
      </w:r>
    </w:p>
    <w:p w14:paraId="0565C95E" w14:textId="77777777" w:rsidR="005833EA" w:rsidRPr="008D498F" w:rsidRDefault="005833EA" w:rsidP="008D498F">
      <w:pPr>
        <w:widowControl w:val="0"/>
        <w:spacing w:line="276" w:lineRule="auto"/>
        <w:ind w:left="1134"/>
        <w:jc w:val="both"/>
        <w:rPr>
          <w:rFonts w:ascii="Arial" w:hAnsi="Arial" w:cs="Arial"/>
          <w:sz w:val="22"/>
          <w:szCs w:val="22"/>
          <w:lang w:val="es-MX"/>
        </w:rPr>
      </w:pPr>
    </w:p>
    <w:p w14:paraId="2CEAD30C" w14:textId="57A1E630" w:rsidR="005833EA" w:rsidRPr="008D498F" w:rsidRDefault="005833EA"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
          <w:sz w:val="22"/>
          <w:szCs w:val="22"/>
          <w:lang w:val="es-MX"/>
        </w:rPr>
        <w:t>PLAZO PARA LA NEGOCIACIÓN:</w:t>
      </w:r>
      <w:r w:rsidRPr="008D498F">
        <w:rPr>
          <w:rFonts w:ascii="Arial" w:hAnsi="Arial" w:cs="Arial"/>
          <w:sz w:val="22"/>
          <w:szCs w:val="22"/>
          <w:lang w:val="es-MX"/>
        </w:rPr>
        <w:t xml:space="preserve"> El plazo máximo que las partes establecen para el perfeccionamiento del negocio es de </w:t>
      </w:r>
      <w:r w:rsidR="002E370C">
        <w:rPr>
          <w:rFonts w:ascii="Arial" w:hAnsi="Arial" w:cs="Arial"/>
          <w:sz w:val="22"/>
          <w:szCs w:val="22"/>
          <w:lang w:val="es-MX"/>
        </w:rPr>
        <w:t>treinta (30)</w:t>
      </w:r>
      <w:r w:rsidRPr="008D498F">
        <w:rPr>
          <w:rFonts w:ascii="Arial" w:hAnsi="Arial" w:cs="Arial"/>
          <w:sz w:val="22"/>
          <w:szCs w:val="22"/>
          <w:lang w:val="es-MX"/>
        </w:rPr>
        <w:t xml:space="preserve"> días contados a partir de la firma del presente documento. Vencido dicho término, se entenderá que las partes han desistido de continuar con el negocio, sin perjuicio de que posteriormente lo retomen voluntariamente. </w:t>
      </w:r>
    </w:p>
    <w:p w14:paraId="47AF3A2B" w14:textId="77777777" w:rsidR="005833EA" w:rsidRPr="008D498F" w:rsidRDefault="005833EA" w:rsidP="008D498F">
      <w:pPr>
        <w:widowControl w:val="0"/>
        <w:spacing w:line="276" w:lineRule="auto"/>
        <w:ind w:left="1134"/>
        <w:jc w:val="both"/>
        <w:rPr>
          <w:rFonts w:ascii="Arial" w:hAnsi="Arial" w:cs="Arial"/>
          <w:sz w:val="22"/>
          <w:szCs w:val="22"/>
          <w:lang w:val="es-MX"/>
        </w:rPr>
      </w:pPr>
    </w:p>
    <w:p w14:paraId="2857500D" w14:textId="3DE8FBA9" w:rsidR="005833EA" w:rsidRPr="008D498F" w:rsidRDefault="005833EA"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
          <w:sz w:val="22"/>
          <w:szCs w:val="22"/>
          <w:lang w:val="es-MX"/>
        </w:rPr>
        <w:t xml:space="preserve">GASTOS: </w:t>
      </w:r>
      <w:r w:rsidRPr="008D498F">
        <w:rPr>
          <w:rFonts w:ascii="Arial" w:hAnsi="Arial" w:cs="Arial"/>
          <w:sz w:val="22"/>
          <w:szCs w:val="22"/>
          <w:lang w:val="es-MX"/>
        </w:rPr>
        <w:t>Los gastos requeridos para el perfeccionamiento de</w:t>
      </w:r>
      <w:r w:rsidR="008323DB" w:rsidRPr="008D498F">
        <w:rPr>
          <w:rFonts w:ascii="Arial" w:hAnsi="Arial" w:cs="Arial"/>
          <w:sz w:val="22"/>
          <w:szCs w:val="22"/>
          <w:lang w:val="es-MX"/>
        </w:rPr>
        <w:t xml:space="preserve"> la posible </w:t>
      </w:r>
      <w:r w:rsidR="008323DB" w:rsidRPr="008D498F">
        <w:rPr>
          <w:rFonts w:ascii="Arial" w:hAnsi="Arial" w:cs="Arial"/>
          <w:sz w:val="22"/>
          <w:szCs w:val="22"/>
          <w:lang w:val="es-MX"/>
        </w:rPr>
        <w:lastRenderedPageBreak/>
        <w:t xml:space="preserve">compraventa </w:t>
      </w:r>
      <w:r w:rsidRPr="008D498F">
        <w:rPr>
          <w:rFonts w:ascii="Arial" w:hAnsi="Arial" w:cs="Arial"/>
          <w:sz w:val="22"/>
          <w:szCs w:val="22"/>
          <w:lang w:val="es-MX"/>
        </w:rPr>
        <w:t>serán asumidos así:</w:t>
      </w:r>
    </w:p>
    <w:p w14:paraId="38A6C0B0" w14:textId="77777777" w:rsidR="005833EA" w:rsidRPr="008D498F" w:rsidRDefault="005833EA" w:rsidP="008D498F">
      <w:pPr>
        <w:widowControl w:val="0"/>
        <w:numPr>
          <w:ilvl w:val="1"/>
          <w:numId w:val="3"/>
        </w:numPr>
        <w:spacing w:before="120" w:line="276" w:lineRule="auto"/>
        <w:ind w:left="567" w:hanging="573"/>
        <w:jc w:val="both"/>
        <w:rPr>
          <w:rFonts w:ascii="Arial" w:hAnsi="Arial" w:cs="Arial"/>
          <w:sz w:val="22"/>
          <w:szCs w:val="22"/>
          <w:lang w:val="es-MX"/>
        </w:rPr>
      </w:pPr>
      <w:r w:rsidRPr="008D498F">
        <w:rPr>
          <w:rFonts w:ascii="Arial" w:hAnsi="Arial" w:cs="Arial"/>
          <w:sz w:val="22"/>
          <w:szCs w:val="22"/>
          <w:lang w:val="es-MX"/>
        </w:rPr>
        <w:t xml:space="preserve">Los gastos e impuestos notariales que se causen por razón del otorgamiento de la Escritura Pública que perfeccione la compraventa, serán asumidos por las partes en iguales proporciones. </w:t>
      </w:r>
    </w:p>
    <w:p w14:paraId="703B0217" w14:textId="12DDB4CE" w:rsidR="005833EA" w:rsidRPr="008D498F" w:rsidRDefault="005833EA" w:rsidP="008D498F">
      <w:pPr>
        <w:widowControl w:val="0"/>
        <w:numPr>
          <w:ilvl w:val="1"/>
          <w:numId w:val="3"/>
        </w:numPr>
        <w:spacing w:before="120" w:line="276" w:lineRule="auto"/>
        <w:ind w:left="567" w:hanging="573"/>
        <w:jc w:val="both"/>
        <w:rPr>
          <w:rFonts w:ascii="Arial" w:hAnsi="Arial" w:cs="Arial"/>
          <w:sz w:val="22"/>
          <w:szCs w:val="22"/>
          <w:lang w:val="es-MX"/>
        </w:rPr>
      </w:pPr>
      <w:r w:rsidRPr="008D498F">
        <w:rPr>
          <w:rFonts w:ascii="Arial" w:hAnsi="Arial" w:cs="Arial"/>
          <w:sz w:val="22"/>
          <w:szCs w:val="22"/>
          <w:lang w:val="es-MX"/>
        </w:rPr>
        <w:t xml:space="preserve">Los impuestos de beneficencia y de tesorería, los gastos que se causen por razón del registro de la </w:t>
      </w:r>
      <w:r w:rsidR="00575979" w:rsidRPr="008D498F">
        <w:rPr>
          <w:rFonts w:ascii="Arial" w:hAnsi="Arial" w:cs="Arial"/>
          <w:sz w:val="22"/>
          <w:szCs w:val="22"/>
          <w:lang w:val="es-MX"/>
        </w:rPr>
        <w:t>venta</w:t>
      </w:r>
      <w:r w:rsidRPr="008D498F">
        <w:rPr>
          <w:rFonts w:ascii="Arial" w:hAnsi="Arial" w:cs="Arial"/>
          <w:sz w:val="22"/>
          <w:szCs w:val="22"/>
          <w:lang w:val="es-MX"/>
        </w:rPr>
        <w:t xml:space="preserve"> serán por cuenta exclusiva de LA POTENCIAL COMPRADORA. </w:t>
      </w:r>
    </w:p>
    <w:p w14:paraId="22CC2A9D" w14:textId="79C0BA8D" w:rsidR="005833EA" w:rsidRPr="008D498F" w:rsidRDefault="005833EA" w:rsidP="008D498F">
      <w:pPr>
        <w:widowControl w:val="0"/>
        <w:numPr>
          <w:ilvl w:val="1"/>
          <w:numId w:val="3"/>
        </w:numPr>
        <w:spacing w:before="120" w:line="276" w:lineRule="auto"/>
        <w:ind w:left="567" w:hanging="573"/>
        <w:jc w:val="both"/>
        <w:rPr>
          <w:rFonts w:ascii="Arial" w:hAnsi="Arial" w:cs="Arial"/>
          <w:sz w:val="22"/>
          <w:szCs w:val="22"/>
          <w:lang w:val="es-MX"/>
        </w:rPr>
      </w:pPr>
      <w:r w:rsidRPr="008D498F">
        <w:rPr>
          <w:rFonts w:ascii="Arial" w:hAnsi="Arial" w:cs="Arial"/>
          <w:sz w:val="22"/>
          <w:szCs w:val="22"/>
          <w:lang w:val="es-MX"/>
        </w:rPr>
        <w:t>La Retención en la Fuente será asumida por L</w:t>
      </w:r>
      <w:r w:rsidR="00D40874" w:rsidRPr="008D498F">
        <w:rPr>
          <w:rFonts w:ascii="Arial" w:hAnsi="Arial" w:cs="Arial"/>
          <w:sz w:val="22"/>
          <w:szCs w:val="22"/>
          <w:lang w:val="es-MX"/>
        </w:rPr>
        <w:t>OS</w:t>
      </w:r>
      <w:r w:rsidRPr="008D498F">
        <w:rPr>
          <w:rFonts w:ascii="Arial" w:hAnsi="Arial" w:cs="Arial"/>
          <w:sz w:val="22"/>
          <w:szCs w:val="22"/>
          <w:lang w:val="es-MX"/>
        </w:rPr>
        <w:t xml:space="preserve"> POTENCIAL</w:t>
      </w:r>
      <w:r w:rsidR="00D40874" w:rsidRPr="008D498F">
        <w:rPr>
          <w:rFonts w:ascii="Arial" w:hAnsi="Arial" w:cs="Arial"/>
          <w:sz w:val="22"/>
          <w:szCs w:val="22"/>
          <w:lang w:val="es-MX"/>
        </w:rPr>
        <w:t>ES</w:t>
      </w:r>
      <w:r w:rsidRPr="008D498F">
        <w:rPr>
          <w:rFonts w:ascii="Arial" w:hAnsi="Arial" w:cs="Arial"/>
          <w:sz w:val="22"/>
          <w:szCs w:val="22"/>
          <w:lang w:val="es-MX"/>
        </w:rPr>
        <w:t xml:space="preserve"> VENDEDOR</w:t>
      </w:r>
      <w:r w:rsidR="00D40874" w:rsidRPr="008D498F">
        <w:rPr>
          <w:rFonts w:ascii="Arial" w:hAnsi="Arial" w:cs="Arial"/>
          <w:sz w:val="22"/>
          <w:szCs w:val="22"/>
          <w:lang w:val="es-MX"/>
        </w:rPr>
        <w:t>ES</w:t>
      </w:r>
      <w:r w:rsidRPr="008D498F">
        <w:rPr>
          <w:rFonts w:ascii="Arial" w:hAnsi="Arial" w:cs="Arial"/>
          <w:sz w:val="22"/>
          <w:szCs w:val="22"/>
          <w:lang w:val="es-MX"/>
        </w:rPr>
        <w:t>.</w:t>
      </w:r>
    </w:p>
    <w:p w14:paraId="4748A90D" w14:textId="06F7C34A" w:rsidR="005833EA" w:rsidRPr="008D498F" w:rsidRDefault="005833EA" w:rsidP="008D498F">
      <w:pPr>
        <w:widowControl w:val="0"/>
        <w:numPr>
          <w:ilvl w:val="1"/>
          <w:numId w:val="3"/>
        </w:numPr>
        <w:spacing w:before="120" w:line="276" w:lineRule="auto"/>
        <w:ind w:left="567" w:hanging="573"/>
        <w:jc w:val="both"/>
        <w:rPr>
          <w:rFonts w:ascii="Arial" w:hAnsi="Arial" w:cs="Arial"/>
          <w:sz w:val="22"/>
          <w:szCs w:val="22"/>
          <w:lang w:val="es-MX"/>
        </w:rPr>
      </w:pPr>
      <w:r w:rsidRPr="008D498F">
        <w:rPr>
          <w:rFonts w:ascii="Arial" w:hAnsi="Arial" w:cs="Arial"/>
          <w:sz w:val="22"/>
          <w:szCs w:val="22"/>
          <w:lang w:val="es-MX"/>
        </w:rPr>
        <w:t>El pago de Impuestos, Tasas y Contribuciones hasta la firma de la Escritura Pública de Compraventa, serán por cuenta exclusiva de</w:t>
      </w:r>
      <w:r w:rsidR="00D40874" w:rsidRPr="008D498F">
        <w:rPr>
          <w:rFonts w:ascii="Arial" w:hAnsi="Arial" w:cs="Arial"/>
          <w:sz w:val="22"/>
          <w:szCs w:val="22"/>
          <w:lang w:val="es-MX"/>
        </w:rPr>
        <w:t xml:space="preserve"> LOS POTENCIALES VENDEDORES</w:t>
      </w:r>
      <w:r w:rsidRPr="008D498F">
        <w:rPr>
          <w:rFonts w:ascii="Arial" w:hAnsi="Arial" w:cs="Arial"/>
          <w:sz w:val="22"/>
          <w:szCs w:val="22"/>
          <w:lang w:val="es-MX"/>
        </w:rPr>
        <w:t xml:space="preserve">. </w:t>
      </w:r>
    </w:p>
    <w:p w14:paraId="5DE3688C" w14:textId="77777777" w:rsidR="00BC158E" w:rsidRPr="008D498F" w:rsidRDefault="00BC158E" w:rsidP="008D498F">
      <w:pPr>
        <w:widowControl w:val="0"/>
        <w:spacing w:before="120" w:line="276" w:lineRule="auto"/>
        <w:ind w:left="-6"/>
        <w:jc w:val="both"/>
        <w:rPr>
          <w:rFonts w:ascii="Arial" w:hAnsi="Arial" w:cs="Arial"/>
          <w:sz w:val="22"/>
          <w:szCs w:val="22"/>
          <w:lang w:val="es-MX"/>
        </w:rPr>
      </w:pPr>
    </w:p>
    <w:p w14:paraId="45B9AA79" w14:textId="7E75E2AE" w:rsidR="00D43BAE" w:rsidRPr="008D498F" w:rsidRDefault="005225A0"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
          <w:sz w:val="22"/>
          <w:szCs w:val="22"/>
          <w:lang w:val="es-MX"/>
        </w:rPr>
        <w:t xml:space="preserve">ESCRITURACIÓN: </w:t>
      </w:r>
      <w:r w:rsidR="00D43BAE" w:rsidRPr="008D498F">
        <w:rPr>
          <w:rFonts w:ascii="Arial" w:hAnsi="Arial" w:cs="Arial"/>
          <w:bCs/>
          <w:sz w:val="22"/>
          <w:szCs w:val="22"/>
          <w:lang w:val="es-MX"/>
        </w:rPr>
        <w:t xml:space="preserve">En caso de que se cumplan las condiciones para la celebración del contrato y las partes </w:t>
      </w:r>
      <w:r w:rsidR="008323DB" w:rsidRPr="008D498F">
        <w:rPr>
          <w:rFonts w:ascii="Arial" w:hAnsi="Arial" w:cs="Arial"/>
          <w:bCs/>
          <w:sz w:val="22"/>
          <w:szCs w:val="22"/>
          <w:lang w:val="es-MX"/>
        </w:rPr>
        <w:t>lo decidan de común acuerdo</w:t>
      </w:r>
      <w:r w:rsidR="00D43BAE" w:rsidRPr="008D498F">
        <w:rPr>
          <w:rFonts w:ascii="Arial" w:hAnsi="Arial" w:cs="Arial"/>
          <w:bCs/>
          <w:sz w:val="22"/>
          <w:szCs w:val="22"/>
          <w:lang w:val="es-MX"/>
        </w:rPr>
        <w:t>, l</w:t>
      </w:r>
      <w:r w:rsidR="00D16123" w:rsidRPr="008D498F">
        <w:rPr>
          <w:rFonts w:ascii="Arial" w:hAnsi="Arial" w:cs="Arial"/>
          <w:sz w:val="22"/>
          <w:szCs w:val="22"/>
          <w:lang w:val="es-MX"/>
        </w:rPr>
        <w:t xml:space="preserve">a escritura pública de compraventa </w:t>
      </w:r>
      <w:r w:rsidR="00203F86" w:rsidRPr="008D498F">
        <w:rPr>
          <w:rFonts w:ascii="Arial" w:hAnsi="Arial" w:cs="Arial"/>
          <w:sz w:val="22"/>
          <w:szCs w:val="22"/>
          <w:lang w:val="es-MX"/>
        </w:rPr>
        <w:t xml:space="preserve">se </w:t>
      </w:r>
      <w:r w:rsidR="00D43BAE" w:rsidRPr="008D498F">
        <w:rPr>
          <w:rFonts w:ascii="Arial" w:hAnsi="Arial" w:cs="Arial"/>
          <w:sz w:val="22"/>
          <w:szCs w:val="22"/>
          <w:lang w:val="es-MX"/>
        </w:rPr>
        <w:t xml:space="preserve">suscribirá </w:t>
      </w:r>
      <w:r w:rsidR="002E370C">
        <w:rPr>
          <w:rFonts w:ascii="Arial" w:hAnsi="Arial" w:cs="Arial"/>
          <w:sz w:val="22"/>
          <w:szCs w:val="22"/>
          <w:lang w:val="es-MX"/>
        </w:rPr>
        <w:t>a los treinta (30) días contados a partir de la firma de la presente carta de intensión</w:t>
      </w:r>
      <w:r w:rsidR="00203F86" w:rsidRPr="008D498F">
        <w:rPr>
          <w:rFonts w:ascii="Arial" w:hAnsi="Arial" w:cs="Arial"/>
          <w:sz w:val="22"/>
          <w:szCs w:val="22"/>
          <w:lang w:val="es-MX"/>
        </w:rPr>
        <w:t xml:space="preserve">, </w:t>
      </w:r>
      <w:r w:rsidR="00D16123" w:rsidRPr="008D498F">
        <w:rPr>
          <w:rFonts w:ascii="Arial" w:hAnsi="Arial" w:cs="Arial"/>
          <w:sz w:val="22"/>
          <w:szCs w:val="22"/>
          <w:lang w:val="es-MX"/>
        </w:rPr>
        <w:t>ante la Notaría Primera de Cali</w:t>
      </w:r>
      <w:r w:rsidR="00203F86" w:rsidRPr="008D498F">
        <w:rPr>
          <w:rFonts w:ascii="Arial" w:hAnsi="Arial" w:cs="Arial"/>
          <w:sz w:val="22"/>
          <w:szCs w:val="22"/>
          <w:lang w:val="es-MX"/>
        </w:rPr>
        <w:t xml:space="preserve"> a</w:t>
      </w:r>
      <w:r w:rsidRPr="008D498F">
        <w:rPr>
          <w:rFonts w:ascii="Arial" w:hAnsi="Arial" w:cs="Arial"/>
          <w:sz w:val="22"/>
          <w:szCs w:val="22"/>
          <w:lang w:val="es-MX"/>
        </w:rPr>
        <w:t xml:space="preserve"> las ONCE DE LA MAÑANA (11:00 A.M.)</w:t>
      </w:r>
      <w:r w:rsidR="00D43BAE" w:rsidRPr="008D498F">
        <w:rPr>
          <w:rFonts w:ascii="Arial" w:hAnsi="Arial" w:cs="Arial"/>
          <w:sz w:val="22"/>
          <w:szCs w:val="22"/>
          <w:lang w:val="es-MX"/>
        </w:rPr>
        <w:t>.</w:t>
      </w:r>
    </w:p>
    <w:p w14:paraId="452917B0" w14:textId="77777777" w:rsidR="00E25E70" w:rsidRPr="008D498F" w:rsidRDefault="00E25E70" w:rsidP="008D498F">
      <w:pPr>
        <w:widowControl w:val="0"/>
        <w:tabs>
          <w:tab w:val="left" w:pos="851"/>
        </w:tabs>
        <w:spacing w:line="276" w:lineRule="auto"/>
        <w:jc w:val="both"/>
        <w:rPr>
          <w:rFonts w:ascii="Arial" w:hAnsi="Arial" w:cs="Arial"/>
          <w:sz w:val="22"/>
          <w:szCs w:val="22"/>
          <w:lang w:val="es-MX"/>
        </w:rPr>
      </w:pPr>
    </w:p>
    <w:p w14:paraId="588D511A" w14:textId="5C50335A" w:rsidR="005833EA" w:rsidRPr="008D498F" w:rsidRDefault="005833EA"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
          <w:sz w:val="22"/>
          <w:szCs w:val="22"/>
          <w:lang w:val="es-MX"/>
        </w:rPr>
        <w:t xml:space="preserve">ENTREGA: </w:t>
      </w:r>
      <w:r w:rsidRPr="008D498F">
        <w:rPr>
          <w:rFonts w:ascii="Arial" w:hAnsi="Arial" w:cs="Arial"/>
          <w:sz w:val="22"/>
          <w:szCs w:val="22"/>
          <w:lang w:val="es-MX"/>
        </w:rPr>
        <w:t xml:space="preserve">La entrega real y material del inmueble objeto de esta Carta de Intención, junto con todas sus anexidades, mejoras, usos, costumbres y servidumbres, dependencias y accesorios que legal o naturalmente le corresponden sin reserva, ni limitación, se efectuará a las </w:t>
      </w:r>
      <w:r w:rsidR="00884805" w:rsidRPr="008D498F">
        <w:rPr>
          <w:rFonts w:ascii="Arial" w:hAnsi="Arial" w:cs="Arial"/>
          <w:sz w:val="22"/>
          <w:szCs w:val="22"/>
          <w:lang w:val="es-MX"/>
        </w:rPr>
        <w:t>DOS DE LA TARDE (2:00 P.M.)</w:t>
      </w:r>
      <w:r w:rsidRPr="008D498F">
        <w:rPr>
          <w:rFonts w:ascii="Arial" w:hAnsi="Arial" w:cs="Arial"/>
          <w:sz w:val="22"/>
          <w:szCs w:val="22"/>
          <w:lang w:val="es-MX"/>
        </w:rPr>
        <w:t xml:space="preserve"> del día pactado para firma de la Escritura pública de Compraventa.</w:t>
      </w:r>
    </w:p>
    <w:p w14:paraId="0BCEECD3" w14:textId="77777777" w:rsidR="002176D0" w:rsidRPr="008D498F" w:rsidRDefault="002176D0" w:rsidP="008D498F">
      <w:pPr>
        <w:widowControl w:val="0"/>
        <w:tabs>
          <w:tab w:val="left" w:pos="851"/>
        </w:tabs>
        <w:spacing w:line="276" w:lineRule="auto"/>
        <w:jc w:val="both"/>
        <w:rPr>
          <w:rFonts w:ascii="Arial" w:hAnsi="Arial" w:cs="Arial"/>
          <w:sz w:val="22"/>
          <w:szCs w:val="22"/>
          <w:lang w:val="es-MX"/>
        </w:rPr>
      </w:pPr>
    </w:p>
    <w:p w14:paraId="450AEEAF" w14:textId="2DD8A86A" w:rsidR="003F16E8" w:rsidRPr="008D498F" w:rsidRDefault="003F16E8"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
          <w:bCs/>
          <w:sz w:val="22"/>
          <w:szCs w:val="22"/>
          <w:lang w:val="es-MX"/>
        </w:rPr>
        <w:t>COMISIONES POR INTERMEDIACIÓN Y CORRETAJE:</w:t>
      </w:r>
      <w:r w:rsidRPr="008D498F">
        <w:rPr>
          <w:rFonts w:ascii="Arial" w:hAnsi="Arial" w:cs="Arial"/>
          <w:sz w:val="22"/>
          <w:szCs w:val="22"/>
          <w:lang w:val="es-MX"/>
        </w:rPr>
        <w:t xml:space="preserve"> LA POTENCIAL COMPRADORA no asumirá pago alguno por concepto de comisiones por intermediación, corretaje o cualquier otra figura similar en relación con la posible compraventa aquí planteada.</w:t>
      </w:r>
    </w:p>
    <w:p w14:paraId="00C7BC57" w14:textId="77777777" w:rsidR="00812504" w:rsidRPr="008D498F" w:rsidRDefault="00812504" w:rsidP="008D498F">
      <w:pPr>
        <w:pStyle w:val="ListParagraph"/>
        <w:spacing w:line="276" w:lineRule="auto"/>
        <w:rPr>
          <w:rFonts w:ascii="Arial" w:hAnsi="Arial" w:cs="Arial"/>
          <w:sz w:val="22"/>
          <w:szCs w:val="22"/>
          <w:lang w:val="es-MX"/>
        </w:rPr>
      </w:pPr>
    </w:p>
    <w:p w14:paraId="32AF0DAE" w14:textId="743128A4" w:rsidR="002541D9" w:rsidRPr="008D498F" w:rsidRDefault="002541D9" w:rsidP="008D498F">
      <w:pPr>
        <w:widowControl w:val="0"/>
        <w:numPr>
          <w:ilvl w:val="0"/>
          <w:numId w:val="1"/>
        </w:numPr>
        <w:tabs>
          <w:tab w:val="left" w:pos="1134"/>
        </w:tabs>
        <w:spacing w:line="276" w:lineRule="auto"/>
        <w:jc w:val="both"/>
        <w:rPr>
          <w:rFonts w:ascii="Arial" w:hAnsi="Arial" w:cs="Arial"/>
          <w:sz w:val="22"/>
          <w:szCs w:val="22"/>
          <w:lang w:val="es-MX"/>
        </w:rPr>
      </w:pPr>
      <w:r w:rsidRPr="008D498F">
        <w:rPr>
          <w:rFonts w:ascii="Arial" w:hAnsi="Arial" w:cs="Arial"/>
          <w:b/>
          <w:bCs/>
          <w:sz w:val="22"/>
          <w:szCs w:val="22"/>
          <w:lang w:val="es-MX"/>
        </w:rPr>
        <w:t>EXCLUSIVIDAD:</w:t>
      </w:r>
      <w:r w:rsidRPr="008D498F">
        <w:rPr>
          <w:rFonts w:ascii="Arial" w:hAnsi="Arial" w:cs="Arial"/>
          <w:sz w:val="22"/>
          <w:szCs w:val="22"/>
          <w:lang w:val="es-MX"/>
        </w:rPr>
        <w:t xml:space="preserve"> Durante la vigencia de la presente CARTA DE INTENCIÓN, los PROPIETARIOS no se pondrán en contacto con ningún otro comprador, directa o indirectamente, bien de una manera activa o pasiva, con objeto de iniciar negociación alguna en relación con el objeto de la presente CARTA DE INTENCIÓN, ni concederán ningún tipo de derecho sobre el predio en favor de terceros. Por consiguiente, en virtud de la presente, los </w:t>
      </w:r>
      <w:r w:rsidR="00723726" w:rsidRPr="008D498F">
        <w:rPr>
          <w:rFonts w:ascii="Arial" w:hAnsi="Arial" w:cs="Arial"/>
          <w:sz w:val="22"/>
          <w:szCs w:val="22"/>
          <w:lang w:val="es-MX"/>
        </w:rPr>
        <w:t>POTENCIALES VENDEDORES</w:t>
      </w:r>
      <w:r w:rsidRPr="008D498F">
        <w:rPr>
          <w:rFonts w:ascii="Arial" w:hAnsi="Arial" w:cs="Arial"/>
          <w:sz w:val="22"/>
          <w:szCs w:val="22"/>
          <w:lang w:val="es-MX"/>
        </w:rPr>
        <w:t xml:space="preserve"> otorgan a la POTENCIAL COMPRADORA, durante toda la vigencia de la presente CARTA DE INTENCIÓN, un derecho de exclusiva para llevar a cabo la </w:t>
      </w:r>
      <w:r w:rsidR="00723726" w:rsidRPr="008D498F">
        <w:rPr>
          <w:rFonts w:ascii="Arial" w:hAnsi="Arial" w:cs="Arial"/>
          <w:sz w:val="22"/>
          <w:szCs w:val="22"/>
          <w:lang w:val="es-MX"/>
        </w:rPr>
        <w:t>COMPRAVENTA</w:t>
      </w:r>
      <w:r w:rsidRPr="008D498F">
        <w:rPr>
          <w:rFonts w:ascii="Arial" w:hAnsi="Arial" w:cs="Arial"/>
          <w:sz w:val="22"/>
          <w:szCs w:val="22"/>
          <w:lang w:val="es-MX"/>
        </w:rPr>
        <w:t>.</w:t>
      </w:r>
    </w:p>
    <w:p w14:paraId="27A39823" w14:textId="77777777" w:rsidR="002541D9" w:rsidRPr="008D498F" w:rsidRDefault="002541D9" w:rsidP="008D498F">
      <w:pPr>
        <w:pStyle w:val="ListParagraph"/>
        <w:spacing w:line="276" w:lineRule="auto"/>
        <w:rPr>
          <w:rFonts w:ascii="Arial" w:hAnsi="Arial" w:cs="Arial"/>
          <w:sz w:val="22"/>
          <w:szCs w:val="22"/>
          <w:lang w:val="es-MX"/>
        </w:rPr>
      </w:pPr>
    </w:p>
    <w:p w14:paraId="00FA18CA" w14:textId="576BACAA" w:rsidR="00723726" w:rsidRPr="008D498F" w:rsidRDefault="002541D9" w:rsidP="008D498F">
      <w:pPr>
        <w:widowControl w:val="0"/>
        <w:numPr>
          <w:ilvl w:val="0"/>
          <w:numId w:val="1"/>
        </w:numPr>
        <w:tabs>
          <w:tab w:val="left" w:pos="1134"/>
          <w:tab w:val="left" w:pos="2127"/>
        </w:tabs>
        <w:spacing w:line="276" w:lineRule="auto"/>
        <w:jc w:val="both"/>
        <w:rPr>
          <w:rFonts w:ascii="Arial" w:hAnsi="Arial" w:cs="Arial"/>
          <w:sz w:val="22"/>
          <w:szCs w:val="22"/>
          <w:lang w:val="es-MX"/>
        </w:rPr>
      </w:pPr>
      <w:r w:rsidRPr="008D498F">
        <w:rPr>
          <w:rFonts w:ascii="Arial" w:hAnsi="Arial" w:cs="Arial"/>
          <w:b/>
          <w:bCs/>
          <w:sz w:val="22"/>
          <w:szCs w:val="22"/>
          <w:lang w:val="es-MX"/>
        </w:rPr>
        <w:t>CONFIDENCIALIDAD:</w:t>
      </w:r>
      <w:r w:rsidRPr="008D498F">
        <w:rPr>
          <w:rFonts w:ascii="Arial" w:hAnsi="Arial" w:cs="Arial"/>
          <w:sz w:val="22"/>
          <w:szCs w:val="22"/>
          <w:lang w:val="es-MX"/>
        </w:rPr>
        <w:t xml:space="preserve"> Las Partes mantendrán confidenciales la existencia y los términos de la POSIBLE COMPRAVENTA y de la presente CARTA DE INTENCIÓN, así como cualquier información o documento intercambiado entre ellas, o de cualquier otro modo relacionado con la POSIBLE COMPRAVENTA o la presente CARTA DE INTENCIONES, tomando las mismas precauciones y medidas aplicables a sus propias informaciones confidenciales y no desvelarán a terceros ni efectuarán ningún anuncio al público respecto a la existencia o a los términos de la </w:t>
      </w:r>
      <w:r w:rsidR="00723726" w:rsidRPr="008D498F">
        <w:rPr>
          <w:rFonts w:ascii="Arial" w:hAnsi="Arial" w:cs="Arial"/>
          <w:sz w:val="22"/>
          <w:szCs w:val="22"/>
          <w:lang w:val="es-MX"/>
        </w:rPr>
        <w:t>POSIBLE COMPRAVENTA</w:t>
      </w:r>
      <w:r w:rsidRPr="008D498F">
        <w:rPr>
          <w:rFonts w:ascii="Arial" w:hAnsi="Arial" w:cs="Arial"/>
          <w:sz w:val="22"/>
          <w:szCs w:val="22"/>
          <w:lang w:val="es-MX"/>
        </w:rPr>
        <w:t xml:space="preserve"> o de la presente CARTA DE INTENCI</w:t>
      </w:r>
      <w:r w:rsidR="00723726" w:rsidRPr="008D498F">
        <w:rPr>
          <w:rFonts w:ascii="Arial" w:hAnsi="Arial" w:cs="Arial"/>
          <w:sz w:val="22"/>
          <w:szCs w:val="22"/>
          <w:lang w:val="es-MX"/>
        </w:rPr>
        <w:t>ÓN</w:t>
      </w:r>
      <w:r w:rsidRPr="008D498F">
        <w:rPr>
          <w:rFonts w:ascii="Arial" w:hAnsi="Arial" w:cs="Arial"/>
          <w:sz w:val="22"/>
          <w:szCs w:val="22"/>
          <w:lang w:val="es-MX"/>
        </w:rPr>
        <w:t xml:space="preserve"> sin el previo consentimiento por escrito de la otra Parte, salvo en aquellos casos en </w:t>
      </w:r>
      <w:r w:rsidRPr="008D498F">
        <w:rPr>
          <w:rFonts w:ascii="Arial" w:hAnsi="Arial" w:cs="Arial"/>
          <w:sz w:val="22"/>
          <w:szCs w:val="22"/>
          <w:lang w:val="es-MX"/>
        </w:rPr>
        <w:lastRenderedPageBreak/>
        <w:t xml:space="preserve">que las leyes o reglamentos vigentes o cualquier resolución judicial o administrativa exija su publicación o revelación, en cuyo caso la Parte obligada a realizar dicha publicación o revelación lo notificará a la otra con la debida antelación, la cual no podrá oponerse a ello. </w:t>
      </w:r>
    </w:p>
    <w:p w14:paraId="638BB05F" w14:textId="77777777" w:rsidR="00723726" w:rsidRPr="008D498F" w:rsidRDefault="00723726" w:rsidP="008D498F">
      <w:pPr>
        <w:widowControl w:val="0"/>
        <w:tabs>
          <w:tab w:val="left" w:pos="0"/>
        </w:tabs>
        <w:spacing w:line="276" w:lineRule="auto"/>
        <w:jc w:val="both"/>
        <w:rPr>
          <w:rFonts w:ascii="Arial" w:hAnsi="Arial" w:cs="Arial"/>
          <w:sz w:val="22"/>
          <w:szCs w:val="22"/>
          <w:lang w:val="es-MX"/>
        </w:rPr>
      </w:pPr>
    </w:p>
    <w:p w14:paraId="0D365831" w14:textId="57529D30" w:rsidR="002541D9" w:rsidRPr="008D498F" w:rsidRDefault="00812504" w:rsidP="008D498F">
      <w:pPr>
        <w:widowControl w:val="0"/>
        <w:numPr>
          <w:ilvl w:val="0"/>
          <w:numId w:val="1"/>
        </w:numPr>
        <w:tabs>
          <w:tab w:val="left" w:pos="1134"/>
        </w:tabs>
        <w:spacing w:line="276" w:lineRule="auto"/>
        <w:jc w:val="both"/>
        <w:rPr>
          <w:rFonts w:ascii="Arial" w:hAnsi="Arial" w:cs="Arial"/>
          <w:sz w:val="22"/>
          <w:szCs w:val="22"/>
          <w:lang w:val="en-CO"/>
        </w:rPr>
      </w:pPr>
      <w:r w:rsidRPr="008D498F">
        <w:rPr>
          <w:rFonts w:ascii="Arial" w:hAnsi="Arial" w:cs="Arial"/>
          <w:b/>
          <w:bCs/>
          <w:sz w:val="22"/>
          <w:szCs w:val="22"/>
          <w:lang w:val="es-MX"/>
        </w:rPr>
        <w:t>NATURALEZA DE LA CARTA:</w:t>
      </w:r>
      <w:r w:rsidRPr="008D498F">
        <w:rPr>
          <w:rFonts w:ascii="Arial" w:hAnsi="Arial" w:cs="Arial"/>
          <w:sz w:val="22"/>
          <w:szCs w:val="22"/>
          <w:lang w:val="es-MX"/>
        </w:rPr>
        <w:t xml:space="preserve"> </w:t>
      </w:r>
      <w:r w:rsidR="00723726" w:rsidRPr="008D498F">
        <w:rPr>
          <w:rFonts w:ascii="Arial" w:hAnsi="Arial" w:cs="Arial"/>
          <w:sz w:val="22"/>
          <w:szCs w:val="22"/>
          <w:lang w:val="es-MX"/>
        </w:rPr>
        <w:t>Con excepción del numeral décimo, exclusividad y undécimo</w:t>
      </w:r>
      <w:r w:rsidR="008323DB">
        <w:rPr>
          <w:rFonts w:ascii="Arial" w:hAnsi="Arial" w:cs="Arial"/>
          <w:sz w:val="22"/>
          <w:szCs w:val="22"/>
          <w:lang w:val="es-MX"/>
        </w:rPr>
        <w:t>,</w:t>
      </w:r>
      <w:r w:rsidR="00723726" w:rsidRPr="008D498F">
        <w:rPr>
          <w:rFonts w:ascii="Arial" w:hAnsi="Arial" w:cs="Arial"/>
          <w:sz w:val="22"/>
          <w:szCs w:val="22"/>
          <w:lang w:val="es-MX"/>
        </w:rPr>
        <w:t xml:space="preserve"> confidencialidad, e</w:t>
      </w:r>
      <w:r w:rsidRPr="008D498F">
        <w:rPr>
          <w:rFonts w:ascii="Arial" w:hAnsi="Arial" w:cs="Arial"/>
          <w:sz w:val="22"/>
          <w:szCs w:val="22"/>
          <w:lang w:val="es-MX"/>
        </w:rPr>
        <w:t xml:space="preserve">sta carta no constituye obligaciones contractuales o precontractuales para la consumación de </w:t>
      </w:r>
      <w:r w:rsidR="002541D9" w:rsidRPr="008D498F">
        <w:rPr>
          <w:rFonts w:ascii="Arial" w:hAnsi="Arial" w:cs="Arial"/>
          <w:sz w:val="22"/>
          <w:szCs w:val="22"/>
          <w:lang w:val="es-MX"/>
        </w:rPr>
        <w:t>la compraventa del inmueble</w:t>
      </w:r>
      <w:r w:rsidRPr="008D498F">
        <w:rPr>
          <w:rFonts w:ascii="Arial" w:hAnsi="Arial" w:cs="Arial"/>
          <w:sz w:val="22"/>
          <w:szCs w:val="22"/>
          <w:lang w:val="es-MX"/>
        </w:rPr>
        <w:t>. Cada parte acepta</w:t>
      </w:r>
      <w:r w:rsidR="002541D9" w:rsidRPr="008D498F">
        <w:rPr>
          <w:rFonts w:ascii="Arial" w:hAnsi="Arial" w:cs="Arial"/>
          <w:sz w:val="22"/>
          <w:szCs w:val="22"/>
          <w:lang w:val="es-MX"/>
        </w:rPr>
        <w:t xml:space="preserve"> expresamente</w:t>
      </w:r>
      <w:r w:rsidRPr="008D498F">
        <w:rPr>
          <w:rFonts w:ascii="Arial" w:hAnsi="Arial" w:cs="Arial"/>
          <w:sz w:val="22"/>
          <w:szCs w:val="22"/>
          <w:lang w:val="es-MX"/>
        </w:rPr>
        <w:t xml:space="preserve"> que solo</w:t>
      </w:r>
      <w:r w:rsidR="002541D9" w:rsidRPr="008D498F">
        <w:rPr>
          <w:rFonts w:ascii="Arial" w:hAnsi="Arial" w:cs="Arial"/>
          <w:sz w:val="22"/>
          <w:szCs w:val="22"/>
          <w:lang w:val="es-MX"/>
        </w:rPr>
        <w:t xml:space="preserve"> hasta que se realice un acuerdo definitivo, ninguna estará bajo la obligación legal de celebrar dicha transacción, siendo la presente carta </w:t>
      </w:r>
    </w:p>
    <w:p w14:paraId="0BDC2D8E" w14:textId="18CC588F" w:rsidR="00BC158E" w:rsidRPr="008D498F" w:rsidRDefault="00BC158E" w:rsidP="008D498F">
      <w:pPr>
        <w:widowControl w:val="0"/>
        <w:spacing w:line="276" w:lineRule="auto"/>
        <w:jc w:val="both"/>
        <w:rPr>
          <w:rFonts w:ascii="Arial" w:hAnsi="Arial" w:cs="Arial"/>
          <w:sz w:val="22"/>
          <w:szCs w:val="22"/>
        </w:rPr>
      </w:pPr>
    </w:p>
    <w:p w14:paraId="3B678110" w14:textId="706110E9" w:rsidR="00BC158E" w:rsidRPr="008D498F" w:rsidRDefault="00BC158E" w:rsidP="008D498F">
      <w:pPr>
        <w:widowControl w:val="0"/>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2"/>
          <w:szCs w:val="22"/>
          <w:lang w:val="es-MX"/>
        </w:rPr>
      </w:pPr>
      <w:r w:rsidRPr="008D498F">
        <w:rPr>
          <w:rFonts w:ascii="Arial" w:hAnsi="Arial" w:cs="Arial"/>
          <w:b/>
          <w:bCs/>
          <w:sz w:val="22"/>
          <w:szCs w:val="22"/>
          <w:lang w:val="es-MX"/>
        </w:rPr>
        <w:t>DE SER ACEPTABLE PARA USTEDES ESTAS CONDICIONES, LES ROGAMOS MANIFESTAR CON SU FIRMA SU ACEPTACIÓN.</w:t>
      </w:r>
    </w:p>
    <w:p w14:paraId="7D354ABF" w14:textId="77777777" w:rsidR="00BC158E" w:rsidRPr="008D498F" w:rsidRDefault="00BC158E" w:rsidP="008D498F">
      <w:pPr>
        <w:widowControl w:val="0"/>
        <w:spacing w:line="276" w:lineRule="auto"/>
        <w:jc w:val="both"/>
        <w:rPr>
          <w:rFonts w:ascii="Arial" w:hAnsi="Arial" w:cs="Arial"/>
          <w:b/>
          <w:bCs/>
          <w:sz w:val="22"/>
          <w:szCs w:val="22"/>
          <w:lang w:val="es-MX"/>
        </w:rPr>
      </w:pPr>
    </w:p>
    <w:p w14:paraId="00E14278" w14:textId="77777777" w:rsidR="00BC158E" w:rsidRPr="008D498F" w:rsidRDefault="00BC158E" w:rsidP="008D498F">
      <w:pPr>
        <w:widowControl w:val="0"/>
        <w:spacing w:line="276" w:lineRule="auto"/>
        <w:jc w:val="both"/>
        <w:rPr>
          <w:rFonts w:ascii="Arial" w:hAnsi="Arial" w:cs="Arial"/>
          <w:sz w:val="22"/>
          <w:szCs w:val="22"/>
          <w:lang w:val="es-MX"/>
        </w:rPr>
      </w:pPr>
      <w:r w:rsidRPr="008D498F">
        <w:rPr>
          <w:rFonts w:ascii="Arial" w:hAnsi="Arial" w:cs="Arial"/>
          <w:sz w:val="22"/>
          <w:szCs w:val="22"/>
          <w:lang w:val="es-MX"/>
        </w:rPr>
        <w:t>Cordialmente,</w:t>
      </w:r>
    </w:p>
    <w:p w14:paraId="3E4D5A27" w14:textId="77777777" w:rsidR="00BC158E" w:rsidRPr="008D498F" w:rsidRDefault="00BC158E" w:rsidP="008D498F">
      <w:pPr>
        <w:widowControl w:val="0"/>
        <w:spacing w:line="276" w:lineRule="auto"/>
        <w:jc w:val="both"/>
        <w:rPr>
          <w:rFonts w:ascii="Arial" w:hAnsi="Arial" w:cs="Arial"/>
          <w:sz w:val="22"/>
          <w:szCs w:val="22"/>
          <w:lang w:val="es-MX"/>
        </w:rPr>
      </w:pPr>
    </w:p>
    <w:p w14:paraId="65825A9A" w14:textId="7C1B632A" w:rsidR="00BC158E" w:rsidRDefault="00BC158E">
      <w:pPr>
        <w:widowControl w:val="0"/>
        <w:spacing w:line="276" w:lineRule="auto"/>
        <w:jc w:val="both"/>
        <w:rPr>
          <w:rFonts w:ascii="Arial" w:hAnsi="Arial" w:cs="Arial"/>
          <w:sz w:val="22"/>
          <w:szCs w:val="22"/>
          <w:lang w:val="es-MX"/>
        </w:rPr>
      </w:pPr>
    </w:p>
    <w:p w14:paraId="41B83B0B" w14:textId="77777777" w:rsidR="002E370C" w:rsidRPr="008D498F" w:rsidRDefault="002E370C" w:rsidP="008D498F">
      <w:pPr>
        <w:widowControl w:val="0"/>
        <w:spacing w:line="276" w:lineRule="auto"/>
        <w:jc w:val="both"/>
        <w:rPr>
          <w:rFonts w:ascii="Arial" w:hAnsi="Arial" w:cs="Arial"/>
          <w:sz w:val="22"/>
          <w:szCs w:val="22"/>
          <w:lang w:val="es-MX"/>
        </w:rPr>
      </w:pPr>
    </w:p>
    <w:p w14:paraId="5B25C4FD" w14:textId="08B4CA29" w:rsidR="00BC158E" w:rsidRPr="008D498F" w:rsidRDefault="00BC158E" w:rsidP="008D498F">
      <w:pPr>
        <w:widowControl w:val="0"/>
        <w:spacing w:line="276" w:lineRule="auto"/>
        <w:jc w:val="both"/>
        <w:rPr>
          <w:rFonts w:ascii="Arial" w:hAnsi="Arial" w:cs="Arial"/>
          <w:b/>
          <w:bCs/>
          <w:sz w:val="22"/>
          <w:szCs w:val="22"/>
          <w:lang w:val="es-MX"/>
        </w:rPr>
      </w:pPr>
      <w:r w:rsidRPr="008D498F">
        <w:rPr>
          <w:rFonts w:ascii="Arial" w:hAnsi="Arial" w:cs="Arial"/>
          <w:b/>
          <w:bCs/>
          <w:sz w:val="22"/>
          <w:szCs w:val="22"/>
          <w:lang w:val="es-MX"/>
        </w:rPr>
        <w:t>OFELIA VILLEGAS ROMERO</w:t>
      </w:r>
    </w:p>
    <w:p w14:paraId="11CF2544" w14:textId="442B0884" w:rsidR="00BC158E" w:rsidRPr="008D498F" w:rsidRDefault="00BC158E" w:rsidP="008D498F">
      <w:pPr>
        <w:widowControl w:val="0"/>
        <w:spacing w:line="276" w:lineRule="auto"/>
        <w:jc w:val="both"/>
        <w:rPr>
          <w:rFonts w:ascii="Arial" w:hAnsi="Arial" w:cs="Arial"/>
          <w:sz w:val="22"/>
          <w:szCs w:val="22"/>
          <w:lang w:val="es-MX"/>
        </w:rPr>
      </w:pPr>
      <w:r w:rsidRPr="008D498F">
        <w:rPr>
          <w:rFonts w:ascii="Arial" w:hAnsi="Arial" w:cs="Arial"/>
          <w:sz w:val="22"/>
          <w:szCs w:val="22"/>
          <w:lang w:val="es-MX"/>
        </w:rPr>
        <w:t>C.C. 29.074.188</w:t>
      </w:r>
    </w:p>
    <w:p w14:paraId="4DE4E0FB" w14:textId="77777777" w:rsidR="00BC158E" w:rsidRPr="008D498F" w:rsidRDefault="00BC158E" w:rsidP="008D498F">
      <w:pPr>
        <w:widowControl w:val="0"/>
        <w:spacing w:line="276" w:lineRule="auto"/>
        <w:jc w:val="both"/>
        <w:rPr>
          <w:rFonts w:ascii="Arial" w:hAnsi="Arial" w:cs="Arial"/>
          <w:sz w:val="22"/>
          <w:szCs w:val="22"/>
          <w:lang w:val="es-MX"/>
        </w:rPr>
      </w:pPr>
      <w:r w:rsidRPr="008D498F">
        <w:rPr>
          <w:rFonts w:ascii="Arial" w:hAnsi="Arial" w:cs="Arial"/>
          <w:sz w:val="22"/>
          <w:szCs w:val="22"/>
          <w:lang w:val="es-MX"/>
        </w:rPr>
        <w:t>Representante legal</w:t>
      </w:r>
    </w:p>
    <w:p w14:paraId="06B41FF1" w14:textId="6F411B68" w:rsidR="005833EA" w:rsidRPr="008D498F" w:rsidRDefault="00BC158E" w:rsidP="008D498F">
      <w:pPr>
        <w:widowControl w:val="0"/>
        <w:spacing w:line="276" w:lineRule="auto"/>
        <w:jc w:val="both"/>
        <w:rPr>
          <w:rFonts w:ascii="Arial" w:hAnsi="Arial" w:cs="Arial"/>
          <w:b/>
          <w:bCs/>
          <w:sz w:val="22"/>
          <w:szCs w:val="22"/>
          <w:lang w:val="es-MX"/>
        </w:rPr>
      </w:pPr>
      <w:r w:rsidRPr="008D498F">
        <w:rPr>
          <w:rFonts w:ascii="Arial" w:hAnsi="Arial" w:cs="Arial"/>
          <w:b/>
          <w:bCs/>
          <w:sz w:val="22"/>
          <w:szCs w:val="22"/>
          <w:lang w:val="es-MX"/>
        </w:rPr>
        <w:t>FUNDACIÓN “PARAÍSO DE LA MASCOTA”.</w:t>
      </w:r>
    </w:p>
    <w:p w14:paraId="19A387C7" w14:textId="7F5B07F6" w:rsidR="005833EA" w:rsidRPr="008D498F" w:rsidRDefault="005833EA" w:rsidP="008D498F">
      <w:pPr>
        <w:widowControl w:val="0"/>
        <w:spacing w:line="276" w:lineRule="auto"/>
        <w:rPr>
          <w:rFonts w:ascii="Arial" w:hAnsi="Arial" w:cs="Arial"/>
          <w:sz w:val="22"/>
          <w:szCs w:val="22"/>
          <w:lang w:val="es-MX"/>
        </w:rPr>
      </w:pPr>
    </w:p>
    <w:p w14:paraId="624D6F50" w14:textId="3AE1CD41" w:rsidR="00405C7B" w:rsidRPr="008D498F" w:rsidRDefault="00BC158E" w:rsidP="008D498F">
      <w:pPr>
        <w:widowControl w:val="0"/>
        <w:spacing w:line="276" w:lineRule="auto"/>
        <w:rPr>
          <w:rFonts w:ascii="Arial" w:hAnsi="Arial" w:cs="Arial"/>
          <w:sz w:val="22"/>
          <w:szCs w:val="22"/>
          <w:lang w:val="es-MX"/>
        </w:rPr>
      </w:pPr>
      <w:r w:rsidRPr="008D498F">
        <w:rPr>
          <w:rFonts w:ascii="Arial" w:hAnsi="Arial" w:cs="Arial"/>
          <w:sz w:val="22"/>
          <w:szCs w:val="22"/>
          <w:lang w:val="es-MX"/>
        </w:rPr>
        <w:t>------------------------------------------------------------------------------------------------------------------------------</w:t>
      </w:r>
    </w:p>
    <w:p w14:paraId="3305EC91" w14:textId="40B0E073" w:rsidR="00405C7B" w:rsidRPr="008D498F" w:rsidRDefault="00D43BAE" w:rsidP="008D498F">
      <w:pPr>
        <w:widowControl w:val="0"/>
        <w:spacing w:line="276" w:lineRule="auto"/>
        <w:jc w:val="both"/>
        <w:rPr>
          <w:rFonts w:ascii="Arial" w:hAnsi="Arial" w:cs="Arial"/>
          <w:i/>
          <w:iCs/>
          <w:sz w:val="22"/>
          <w:szCs w:val="22"/>
          <w:lang w:val="es-MX"/>
        </w:rPr>
      </w:pPr>
      <w:r w:rsidRPr="008D498F">
        <w:rPr>
          <w:rFonts w:ascii="Arial" w:hAnsi="Arial" w:cs="Arial"/>
          <w:b/>
          <w:bCs/>
          <w:i/>
          <w:iCs/>
          <w:sz w:val="22"/>
          <w:szCs w:val="22"/>
          <w:lang w:val="es-MX"/>
        </w:rPr>
        <w:t>JÓSE DOLORES CLAVIJO DIAZ</w:t>
      </w:r>
      <w:r w:rsidRPr="008D498F">
        <w:rPr>
          <w:rFonts w:ascii="Arial" w:hAnsi="Arial" w:cs="Arial"/>
          <w:i/>
          <w:iCs/>
          <w:sz w:val="22"/>
          <w:szCs w:val="22"/>
          <w:lang w:val="es-MX"/>
        </w:rPr>
        <w:t>, identificado como aparece al pie de mi firma actuando a nombre propio y como apoderado especial de FERNANDO CLAVIJO DIAZ identificado con la C.C. No. 10.480.406 expedida en Santander de Quilichao; HENRY CLAVIJO DIAZ identificado con la C.C. No. 16.822.462 expedida en Jamundí; CLAUDIA MARÍA CLAVIJO DIAZ identificada con la C.C. No. 31.535.266 expedida en Jamundí RUBIELA CLAVIJO DIAZ identificada con la C.C. No. 31.522.897 expedida en Jamundí; ROSALBA CLAVIJO DIAZ identificada con la C.C. No. 31.523.362 expedida en Jamundí; SILVIO CLAVIJO DIAZ identificado con la C.C. No. 16.742.996 expedida en Cali; ABEL CLAVIJO DIAZ identificado con la C.C. No. 16.829.224 expedida en Jamundí, y ALEXANDER CLAVIJO DIAZ identificado con la C.C. No. 16.832.766 expedida en Jamundí</w:t>
      </w:r>
      <w:r w:rsidR="00405C7B" w:rsidRPr="008D498F">
        <w:rPr>
          <w:rFonts w:ascii="Arial" w:hAnsi="Arial" w:cs="Arial"/>
          <w:i/>
          <w:iCs/>
          <w:sz w:val="22"/>
          <w:szCs w:val="22"/>
          <w:lang w:val="es-MX"/>
        </w:rPr>
        <w:t>,</w:t>
      </w:r>
      <w:r w:rsidRPr="008D498F">
        <w:rPr>
          <w:rFonts w:ascii="Arial" w:hAnsi="Arial" w:cs="Arial"/>
          <w:i/>
          <w:iCs/>
          <w:sz w:val="22"/>
          <w:szCs w:val="22"/>
          <w:lang w:val="es-MX"/>
        </w:rPr>
        <w:t xml:space="preserve"> en virtud del poder debidamente autenticado en Notaría, el cual fue exhibido y se aporta copia del mismo con el presente documento,</w:t>
      </w:r>
      <w:r w:rsidR="00405C7B" w:rsidRPr="008D498F">
        <w:rPr>
          <w:rFonts w:ascii="Arial" w:hAnsi="Arial" w:cs="Arial"/>
          <w:i/>
          <w:iCs/>
          <w:sz w:val="22"/>
          <w:szCs w:val="22"/>
          <w:lang w:val="es-MX"/>
        </w:rPr>
        <w:t xml:space="preserve"> EN CONDIC</w:t>
      </w:r>
      <w:r w:rsidR="00BC158E" w:rsidRPr="008D498F">
        <w:rPr>
          <w:rFonts w:ascii="Arial" w:hAnsi="Arial" w:cs="Arial"/>
          <w:i/>
          <w:iCs/>
          <w:sz w:val="22"/>
          <w:szCs w:val="22"/>
          <w:lang w:val="es-MX"/>
        </w:rPr>
        <w:t>I</w:t>
      </w:r>
      <w:r w:rsidR="00405C7B" w:rsidRPr="008D498F">
        <w:rPr>
          <w:rFonts w:ascii="Arial" w:hAnsi="Arial" w:cs="Arial"/>
          <w:i/>
          <w:iCs/>
          <w:sz w:val="22"/>
          <w:szCs w:val="22"/>
          <w:lang w:val="es-MX"/>
        </w:rPr>
        <w:t xml:space="preserve">ÓN DE PROPIETARIOS EN COMÚN Y PROINDIVISO DEL LOTE DENOMINADO “LA ISLA”, UBICADO EN ZONA RURAL DEL MUNICIPIO DE JAMUNDÍ – VALLE DEL CAUCA, IDENTIFICADO CON FOLIO MATRÍCULA INMOBILIARIA NÚMERO 370-251431 DE LA OFICINA DE REGISTRO DE INSTRUMENTOS PÚBLICOS DE CALI, CON </w:t>
      </w:r>
      <w:r w:rsidRPr="008D498F">
        <w:rPr>
          <w:rFonts w:ascii="Arial" w:hAnsi="Arial" w:cs="Arial"/>
          <w:i/>
          <w:iCs/>
          <w:sz w:val="22"/>
          <w:szCs w:val="22"/>
          <w:lang w:val="es-MX"/>
        </w:rPr>
        <w:t xml:space="preserve">MI </w:t>
      </w:r>
      <w:r w:rsidR="00405C7B" w:rsidRPr="008D498F">
        <w:rPr>
          <w:rFonts w:ascii="Arial" w:hAnsi="Arial" w:cs="Arial"/>
          <w:i/>
          <w:iCs/>
          <w:sz w:val="22"/>
          <w:szCs w:val="22"/>
          <w:lang w:val="es-MX"/>
        </w:rPr>
        <w:t xml:space="preserve">FIRMA </w:t>
      </w:r>
      <w:r w:rsidRPr="008D498F">
        <w:rPr>
          <w:rFonts w:ascii="Arial" w:hAnsi="Arial" w:cs="Arial"/>
          <w:i/>
          <w:iCs/>
          <w:sz w:val="22"/>
          <w:szCs w:val="22"/>
          <w:lang w:val="es-MX"/>
        </w:rPr>
        <w:t xml:space="preserve">MANIFIESTO </w:t>
      </w:r>
      <w:r w:rsidR="00405C7B" w:rsidRPr="008D498F">
        <w:rPr>
          <w:rFonts w:ascii="Arial" w:hAnsi="Arial" w:cs="Arial"/>
          <w:i/>
          <w:iCs/>
          <w:sz w:val="22"/>
          <w:szCs w:val="22"/>
          <w:lang w:val="es-MX"/>
        </w:rPr>
        <w:t>QUE ACEPT</w:t>
      </w:r>
      <w:r w:rsidRPr="008D498F">
        <w:rPr>
          <w:rFonts w:ascii="Arial" w:hAnsi="Arial" w:cs="Arial"/>
          <w:i/>
          <w:iCs/>
          <w:sz w:val="22"/>
          <w:szCs w:val="22"/>
          <w:lang w:val="es-MX"/>
        </w:rPr>
        <w:t>Ó</w:t>
      </w:r>
      <w:r w:rsidR="00405C7B" w:rsidRPr="008D498F">
        <w:rPr>
          <w:rFonts w:ascii="Arial" w:hAnsi="Arial" w:cs="Arial"/>
          <w:i/>
          <w:iCs/>
          <w:sz w:val="22"/>
          <w:szCs w:val="22"/>
          <w:lang w:val="es-MX"/>
        </w:rPr>
        <w:t xml:space="preserve"> LAS CONDICIONES CONTENIDAS EN LA PRESENTE CARTA DE INTENCIÓN:</w:t>
      </w:r>
    </w:p>
    <w:tbl>
      <w:tblPr>
        <w:tblW w:w="9962" w:type="dxa"/>
        <w:tblCellMar>
          <w:left w:w="70" w:type="dxa"/>
          <w:right w:w="70" w:type="dxa"/>
        </w:tblCellMar>
        <w:tblLook w:val="04A0" w:firstRow="1" w:lastRow="0" w:firstColumn="1" w:lastColumn="0" w:noHBand="0" w:noVBand="1"/>
      </w:tblPr>
      <w:tblGrid>
        <w:gridCol w:w="6281"/>
        <w:gridCol w:w="3681"/>
      </w:tblGrid>
      <w:tr w:rsidR="00D43BAE" w:rsidRPr="008323DB" w14:paraId="382CD8FC" w14:textId="77777777" w:rsidTr="00766CA2">
        <w:trPr>
          <w:trHeight w:val="1092"/>
        </w:trPr>
        <w:tc>
          <w:tcPr>
            <w:tcW w:w="2977" w:type="dxa"/>
            <w:shd w:val="clear" w:color="auto" w:fill="auto"/>
            <w:vAlign w:val="bottom"/>
            <w:hideMark/>
          </w:tcPr>
          <w:p w14:paraId="7D1033EC" w14:textId="77777777" w:rsidR="00D43BAE" w:rsidRPr="008D498F" w:rsidRDefault="00D43BAE" w:rsidP="008D498F">
            <w:pPr>
              <w:widowControl w:val="0"/>
              <w:spacing w:line="276" w:lineRule="auto"/>
              <w:jc w:val="center"/>
              <w:rPr>
                <w:rFonts w:ascii="Arial" w:hAnsi="Arial" w:cs="Arial"/>
                <w:b/>
                <w:bCs/>
                <w:color w:val="000000"/>
                <w:sz w:val="22"/>
                <w:szCs w:val="22"/>
              </w:rPr>
            </w:pPr>
          </w:p>
          <w:p w14:paraId="71A4CF0E" w14:textId="77777777" w:rsidR="00D43BAE" w:rsidRPr="008D498F" w:rsidRDefault="00D43BAE" w:rsidP="008D498F">
            <w:pPr>
              <w:widowControl w:val="0"/>
              <w:spacing w:line="276" w:lineRule="auto"/>
              <w:jc w:val="center"/>
              <w:rPr>
                <w:rFonts w:ascii="Arial" w:hAnsi="Arial" w:cs="Arial"/>
                <w:b/>
                <w:bCs/>
                <w:color w:val="000000"/>
                <w:sz w:val="22"/>
                <w:szCs w:val="22"/>
              </w:rPr>
            </w:pPr>
          </w:p>
          <w:p w14:paraId="5AA842B2" w14:textId="77777777" w:rsidR="00D43BAE" w:rsidRPr="008D498F" w:rsidRDefault="00D43BAE" w:rsidP="008D498F">
            <w:pPr>
              <w:widowControl w:val="0"/>
              <w:spacing w:line="276" w:lineRule="auto"/>
              <w:jc w:val="center"/>
              <w:rPr>
                <w:rFonts w:ascii="Arial" w:hAnsi="Arial" w:cs="Arial"/>
                <w:b/>
                <w:bCs/>
                <w:color w:val="000000"/>
                <w:sz w:val="22"/>
                <w:szCs w:val="22"/>
              </w:rPr>
            </w:pPr>
          </w:p>
          <w:p w14:paraId="04139530" w14:textId="77777777" w:rsidR="00D43BAE" w:rsidRPr="008D498F" w:rsidRDefault="00D43BAE" w:rsidP="008D498F">
            <w:pPr>
              <w:widowControl w:val="0"/>
              <w:spacing w:line="276" w:lineRule="auto"/>
              <w:jc w:val="center"/>
              <w:rPr>
                <w:rFonts w:ascii="Arial" w:hAnsi="Arial" w:cs="Arial"/>
                <w:color w:val="000000"/>
                <w:sz w:val="22"/>
                <w:szCs w:val="22"/>
                <w:lang w:val="es-CO"/>
              </w:rPr>
            </w:pPr>
            <w:r w:rsidRPr="008D498F">
              <w:rPr>
                <w:rFonts w:ascii="Arial" w:hAnsi="Arial" w:cs="Arial"/>
                <w:b/>
                <w:bCs/>
                <w:color w:val="000000"/>
                <w:sz w:val="22"/>
                <w:szCs w:val="22"/>
              </w:rPr>
              <w:t>JÓSE DOLORES CLAVIJO DIAZ</w:t>
            </w:r>
            <w:r w:rsidRPr="008D498F">
              <w:rPr>
                <w:rFonts w:ascii="Arial" w:hAnsi="Arial" w:cs="Arial"/>
                <w:color w:val="000000"/>
                <w:sz w:val="22"/>
                <w:szCs w:val="22"/>
              </w:rPr>
              <w:t xml:space="preserve"> </w:t>
            </w:r>
            <w:r w:rsidRPr="008D498F">
              <w:rPr>
                <w:rFonts w:ascii="Arial" w:hAnsi="Arial" w:cs="Arial"/>
                <w:color w:val="000000"/>
                <w:sz w:val="22"/>
                <w:szCs w:val="22"/>
              </w:rPr>
              <w:br/>
              <w:t>C.C. No. 16.825.641</w:t>
            </w:r>
          </w:p>
        </w:tc>
        <w:tc>
          <w:tcPr>
            <w:tcW w:w="1745" w:type="dxa"/>
            <w:vAlign w:val="bottom"/>
          </w:tcPr>
          <w:p w14:paraId="7E4F02D6" w14:textId="77777777" w:rsidR="00D43BAE" w:rsidRPr="008D498F" w:rsidRDefault="00D43BAE" w:rsidP="008D498F">
            <w:pPr>
              <w:widowControl w:val="0"/>
              <w:spacing w:line="276" w:lineRule="auto"/>
              <w:rPr>
                <w:rFonts w:ascii="Arial" w:hAnsi="Arial" w:cs="Arial"/>
                <w:b/>
                <w:bCs/>
                <w:color w:val="000000"/>
                <w:sz w:val="22"/>
                <w:szCs w:val="22"/>
              </w:rPr>
            </w:pPr>
            <w:r w:rsidRPr="008D498F">
              <w:rPr>
                <w:rFonts w:ascii="Arial" w:hAnsi="Arial" w:cs="Arial"/>
                <w:color w:val="000000"/>
                <w:sz w:val="22"/>
                <w:szCs w:val="22"/>
              </w:rPr>
              <w:t>Huella Índice Derecho</w:t>
            </w:r>
          </w:p>
        </w:tc>
      </w:tr>
    </w:tbl>
    <w:p w14:paraId="052B32FF" w14:textId="579665E8" w:rsidR="00405C7B" w:rsidRPr="008D498F" w:rsidRDefault="00405C7B" w:rsidP="008D498F">
      <w:pPr>
        <w:widowControl w:val="0"/>
        <w:spacing w:line="276" w:lineRule="auto"/>
        <w:rPr>
          <w:rFonts w:ascii="Arial" w:hAnsi="Arial" w:cs="Arial"/>
          <w:sz w:val="22"/>
          <w:szCs w:val="22"/>
          <w:lang w:val="es-MX"/>
        </w:rPr>
      </w:pPr>
    </w:p>
    <w:p w14:paraId="69B1734E" w14:textId="3F20B2DE" w:rsidR="00405C7B" w:rsidRPr="008D498F" w:rsidRDefault="00405C7B" w:rsidP="008D498F">
      <w:pPr>
        <w:widowControl w:val="0"/>
        <w:spacing w:line="276" w:lineRule="auto"/>
        <w:rPr>
          <w:rFonts w:ascii="Arial" w:hAnsi="Arial" w:cs="Arial"/>
          <w:sz w:val="22"/>
          <w:szCs w:val="22"/>
          <w:lang w:val="es-MX"/>
        </w:rPr>
      </w:pPr>
    </w:p>
    <w:p w14:paraId="63E4AF4F" w14:textId="3B351F5A" w:rsidR="00405C7B" w:rsidRPr="008D498F" w:rsidRDefault="00405C7B" w:rsidP="008D498F">
      <w:pPr>
        <w:widowControl w:val="0"/>
        <w:spacing w:line="276" w:lineRule="auto"/>
        <w:jc w:val="center"/>
        <w:rPr>
          <w:rFonts w:ascii="Arial" w:hAnsi="Arial" w:cs="Arial"/>
          <w:sz w:val="22"/>
          <w:szCs w:val="22"/>
          <w:lang w:val="es-MX"/>
        </w:rPr>
      </w:pPr>
    </w:p>
    <w:sectPr w:rsidR="00405C7B" w:rsidRPr="008D498F" w:rsidSect="008D498F">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B01BD"/>
    <w:multiLevelType w:val="multilevel"/>
    <w:tmpl w:val="10B67122"/>
    <w:lvl w:ilvl="0">
      <w:start w:val="1"/>
      <w:numFmt w:val="decimal"/>
      <w:lvlText w:val="%1."/>
      <w:lvlJc w:val="left"/>
      <w:pPr>
        <w:ind w:left="360" w:hanging="360"/>
      </w:pPr>
      <w:rPr>
        <w:rFonts w:hint="default"/>
      </w:rPr>
    </w:lvl>
    <w:lvl w:ilvl="1">
      <w:start w:val="1"/>
      <w:numFmt w:val="decimal"/>
      <w:lvlText w:val="6.%2."/>
      <w:lvlJc w:val="left"/>
      <w:pPr>
        <w:ind w:left="440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F4C1AF0"/>
    <w:multiLevelType w:val="hybridMultilevel"/>
    <w:tmpl w:val="3D84623A"/>
    <w:lvl w:ilvl="0" w:tplc="2ADCBA66">
      <w:start w:val="1"/>
      <w:numFmt w:val="ordinalText"/>
      <w:lvlText w:val="%1."/>
      <w:lvlJc w:val="left"/>
      <w:pPr>
        <w:ind w:left="0" w:firstLine="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36D7AE1"/>
    <w:multiLevelType w:val="multilevel"/>
    <w:tmpl w:val="0444EFA6"/>
    <w:lvl w:ilvl="0">
      <w:start w:val="1"/>
      <w:numFmt w:val="decimal"/>
      <w:lvlText w:val="%1."/>
      <w:lvlJc w:val="left"/>
      <w:pPr>
        <w:ind w:left="360" w:hanging="360"/>
      </w:pPr>
      <w:rPr>
        <w:rFonts w:hint="default"/>
        <w:b/>
      </w:rPr>
    </w:lvl>
    <w:lvl w:ilvl="1">
      <w:start w:val="1"/>
      <w:numFmt w:val="decimal"/>
      <w:lvlText w:val="4.%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3050122"/>
    <w:multiLevelType w:val="multilevel"/>
    <w:tmpl w:val="22EC1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14012416">
    <w:abstractNumId w:val="1"/>
  </w:num>
  <w:num w:numId="2" w16cid:durableId="1465149623">
    <w:abstractNumId w:val="2"/>
  </w:num>
  <w:num w:numId="3" w16cid:durableId="269166246">
    <w:abstractNumId w:val="0"/>
  </w:num>
  <w:num w:numId="4" w16cid:durableId="4826256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3EA"/>
    <w:rsid w:val="00062C12"/>
    <w:rsid w:val="000740D0"/>
    <w:rsid w:val="00203F86"/>
    <w:rsid w:val="002176D0"/>
    <w:rsid w:val="0024710C"/>
    <w:rsid w:val="002541D9"/>
    <w:rsid w:val="002D2F5D"/>
    <w:rsid w:val="002E370C"/>
    <w:rsid w:val="003E5037"/>
    <w:rsid w:val="003F16E8"/>
    <w:rsid w:val="00405C7B"/>
    <w:rsid w:val="004D6EAC"/>
    <w:rsid w:val="005225A0"/>
    <w:rsid w:val="00575979"/>
    <w:rsid w:val="005833EA"/>
    <w:rsid w:val="005867CD"/>
    <w:rsid w:val="006F65DD"/>
    <w:rsid w:val="00723726"/>
    <w:rsid w:val="00812504"/>
    <w:rsid w:val="008323DB"/>
    <w:rsid w:val="00884805"/>
    <w:rsid w:val="008D498F"/>
    <w:rsid w:val="00A25BC2"/>
    <w:rsid w:val="00BC158E"/>
    <w:rsid w:val="00BD3FF5"/>
    <w:rsid w:val="00BE3B9E"/>
    <w:rsid w:val="00C14D18"/>
    <w:rsid w:val="00CF71EB"/>
    <w:rsid w:val="00D16123"/>
    <w:rsid w:val="00D40874"/>
    <w:rsid w:val="00D43BAE"/>
    <w:rsid w:val="00E25E70"/>
    <w:rsid w:val="00E43285"/>
    <w:rsid w:val="00EE336D"/>
    <w:rsid w:val="00F4527D"/>
    <w:rsid w:val="00F7001F"/>
    <w:rsid w:val="00FB3584"/>
    <w:rsid w:val="00FE2225"/>
    <w:rsid w:val="00FE58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7A319"/>
  <w15:chartTrackingRefBased/>
  <w15:docId w15:val="{696CB412-AB14-4AB9-BB6B-48247BBE6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3EA"/>
    <w:pPr>
      <w:spacing w:after="0" w:line="240" w:lineRule="auto"/>
    </w:pPr>
    <w:rPr>
      <w:rFonts w:ascii="Times New Roman" w:eastAsia="Times New Roman" w:hAnsi="Times New Roman" w:cs="Times New Roman"/>
      <w:sz w:val="20"/>
      <w:szCs w:val="20"/>
      <w:lang w:val="es-ES"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3EA"/>
    <w:pPr>
      <w:ind w:left="708"/>
    </w:pPr>
  </w:style>
  <w:style w:type="paragraph" w:customStyle="1" w:styleId="Default">
    <w:name w:val="Default"/>
    <w:rsid w:val="00FB3584"/>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405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C12"/>
    <w:pPr>
      <w:spacing w:after="0" w:line="240" w:lineRule="auto"/>
    </w:pPr>
    <w:rPr>
      <w:rFonts w:ascii="Times New Roman" w:eastAsia="Times New Roman" w:hAnsi="Times New Roman" w:cs="Times New Roman"/>
      <w:sz w:val="20"/>
      <w:szCs w:val="20"/>
      <w:lang w:val="es-ES" w:eastAsia="es-CO"/>
    </w:rPr>
  </w:style>
  <w:style w:type="paragraph" w:styleId="NormalWeb">
    <w:name w:val="Normal (Web)"/>
    <w:basedOn w:val="Normal"/>
    <w:uiPriority w:val="99"/>
    <w:semiHidden/>
    <w:unhideWhenUsed/>
    <w:rsid w:val="00812504"/>
    <w:pPr>
      <w:spacing w:before="100" w:beforeAutospacing="1" w:after="100" w:afterAutospacing="1"/>
    </w:pPr>
    <w:rPr>
      <w:sz w:val="24"/>
      <w:szCs w:val="24"/>
      <w:lang w:val="en-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78686">
      <w:bodyDiv w:val="1"/>
      <w:marLeft w:val="0"/>
      <w:marRight w:val="0"/>
      <w:marTop w:val="0"/>
      <w:marBottom w:val="0"/>
      <w:divBdr>
        <w:top w:val="none" w:sz="0" w:space="0" w:color="auto"/>
        <w:left w:val="none" w:sz="0" w:space="0" w:color="auto"/>
        <w:bottom w:val="none" w:sz="0" w:space="0" w:color="auto"/>
        <w:right w:val="none" w:sz="0" w:space="0" w:color="auto"/>
      </w:divBdr>
    </w:div>
    <w:div w:id="1881477694">
      <w:bodyDiv w:val="1"/>
      <w:marLeft w:val="0"/>
      <w:marRight w:val="0"/>
      <w:marTop w:val="0"/>
      <w:marBottom w:val="0"/>
      <w:divBdr>
        <w:top w:val="none" w:sz="0" w:space="0" w:color="auto"/>
        <w:left w:val="none" w:sz="0" w:space="0" w:color="auto"/>
        <w:bottom w:val="none" w:sz="0" w:space="0" w:color="auto"/>
        <w:right w:val="none" w:sz="0" w:space="0" w:color="auto"/>
      </w:divBdr>
      <w:divsChild>
        <w:div w:id="986671017">
          <w:marLeft w:val="0"/>
          <w:marRight w:val="0"/>
          <w:marTop w:val="0"/>
          <w:marBottom w:val="0"/>
          <w:divBdr>
            <w:top w:val="none" w:sz="0" w:space="0" w:color="auto"/>
            <w:left w:val="none" w:sz="0" w:space="0" w:color="auto"/>
            <w:bottom w:val="none" w:sz="0" w:space="0" w:color="auto"/>
            <w:right w:val="none" w:sz="0" w:space="0" w:color="auto"/>
          </w:divBdr>
          <w:divsChild>
            <w:div w:id="831483233">
              <w:marLeft w:val="0"/>
              <w:marRight w:val="0"/>
              <w:marTop w:val="0"/>
              <w:marBottom w:val="0"/>
              <w:divBdr>
                <w:top w:val="none" w:sz="0" w:space="0" w:color="auto"/>
                <w:left w:val="none" w:sz="0" w:space="0" w:color="auto"/>
                <w:bottom w:val="none" w:sz="0" w:space="0" w:color="auto"/>
                <w:right w:val="none" w:sz="0" w:space="0" w:color="auto"/>
              </w:divBdr>
              <w:divsChild>
                <w:div w:id="132867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BE3A2-1EEF-5741-A980-F9C1F388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1455</Words>
  <Characters>8299</Characters>
  <Application>Microsoft Office Word</Application>
  <DocSecurity>0</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Martinez</dc:creator>
  <cp:keywords/>
  <dc:description/>
  <cp:lastModifiedBy>Alejandra Hernandez</cp:lastModifiedBy>
  <cp:revision>2</cp:revision>
  <dcterms:created xsi:type="dcterms:W3CDTF">2022-10-12T01:00:00Z</dcterms:created>
  <dcterms:modified xsi:type="dcterms:W3CDTF">2022-10-12T01:00:00Z</dcterms:modified>
</cp:coreProperties>
</file>