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6566B4F7" w:rsidR="001E1C33" w:rsidRPr="00B43487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B43487">
        <w:rPr>
          <w:rFonts w:ascii="Arial" w:hAnsi="Arial" w:cs="Arial"/>
          <w:b/>
          <w:bCs/>
          <w:sz w:val="20"/>
          <w:szCs w:val="20"/>
          <w:lang w:val="es-ES"/>
        </w:rPr>
        <w:t xml:space="preserve">SUPERINTENDENCIA FINANCIERA DE COLOMBIA </w:t>
      </w:r>
      <w:r w:rsidR="00B43487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93CC736" w14:textId="77777777" w:rsidR="00B43487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="00B43487">
        <w:rPr>
          <w:rFonts w:ascii="Arial" w:hAnsi="Arial" w:cs="Arial"/>
          <w:sz w:val="20"/>
          <w:szCs w:val="20"/>
          <w:lang w:val="es-ES"/>
        </w:rPr>
        <w:t>SUMARIO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B43487" w:rsidRPr="00B43487">
        <w:rPr>
          <w:rFonts w:ascii="Arial" w:hAnsi="Arial" w:cs="Arial"/>
          <w:sz w:val="20"/>
          <w:szCs w:val="20"/>
        </w:rPr>
        <w:t>2024024807</w:t>
      </w:r>
    </w:p>
    <w:p w14:paraId="7C9CF9A1" w14:textId="43A4E9E9" w:rsidR="001E1C33" w:rsidRPr="001E1C33" w:rsidRDefault="00B43487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2024-2935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>LUIS HERNAN OLARTE TRIANA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78DFEB4" w14:textId="1098EA04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 w:rsidR="00AC4CBC">
        <w:rPr>
          <w:rFonts w:ascii="Arial" w:hAnsi="Arial" w:cs="Arial"/>
          <w:sz w:val="20"/>
          <w:szCs w:val="20"/>
          <w:lang w:val="es-ES"/>
        </w:rPr>
        <w:t xml:space="preserve">COLOMBIA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  <w:r w:rsidR="00B43487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200480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</w:t>
      </w:r>
      <w:r w:rsidR="00B43487">
        <w:rPr>
          <w:rFonts w:ascii="Arial" w:hAnsi="Arial" w:cs="Arial"/>
          <w:sz w:val="20"/>
          <w:szCs w:val="20"/>
        </w:rPr>
        <w:t>Despacho</w:t>
      </w:r>
      <w:r w:rsidRPr="001E1C33">
        <w:rPr>
          <w:rFonts w:ascii="Arial" w:hAnsi="Arial" w:cs="Arial"/>
          <w:sz w:val="20"/>
          <w:szCs w:val="20"/>
        </w:rPr>
        <w:t xml:space="preserve">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CC0F46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AC4CBC"/>
    <w:rsid w:val="00B43487"/>
    <w:rsid w:val="00B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2024-03-12T03:45:00Z</dcterms:created>
  <dcterms:modified xsi:type="dcterms:W3CDTF">2024-03-12T03:45:00Z</dcterms:modified>
</cp:coreProperties>
</file>