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996F" w14:textId="06FA781D" w:rsidR="004976F9" w:rsidRPr="00937FDE" w:rsidRDefault="003013E6" w:rsidP="004976F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COMUNICACIÓN PARA</w:t>
      </w:r>
      <w:r w:rsidR="004976F9">
        <w:rPr>
          <w:rFonts w:ascii="Arial" w:hAnsi="Arial" w:cs="Arial"/>
        </w:rPr>
        <w:t xml:space="preserve"> </w:t>
      </w:r>
      <w:r w:rsidR="004976F9" w:rsidRPr="00937FDE">
        <w:rPr>
          <w:rFonts w:ascii="Arial" w:hAnsi="Arial" w:cs="Arial"/>
        </w:rPr>
        <w:t>NOTIFICACIÓN PERSONAL</w:t>
      </w:r>
    </w:p>
    <w:p w14:paraId="1637FC30" w14:textId="77777777" w:rsidR="004976F9" w:rsidRPr="00937FDE" w:rsidRDefault="004976F9" w:rsidP="004976F9">
      <w:pPr>
        <w:pStyle w:val="Sinespaciado"/>
        <w:jc w:val="center"/>
        <w:rPr>
          <w:rFonts w:ascii="Arial" w:hAnsi="Arial" w:cs="Arial"/>
        </w:rPr>
      </w:pPr>
      <w:r w:rsidRPr="00937FDE">
        <w:rPr>
          <w:rFonts w:ascii="Arial" w:hAnsi="Arial" w:cs="Arial"/>
        </w:rPr>
        <w:t>ARTÍCULO 291 DEL CÓDIGO GENERAL DEL PROCESO</w:t>
      </w:r>
    </w:p>
    <w:p w14:paraId="7CD26E23" w14:textId="77777777" w:rsidR="004976F9" w:rsidRPr="00937FDE" w:rsidRDefault="004976F9" w:rsidP="004976F9">
      <w:pPr>
        <w:pStyle w:val="Sinespaciado"/>
        <w:jc w:val="center"/>
        <w:rPr>
          <w:rFonts w:ascii="Arial" w:hAnsi="Arial" w:cs="Arial"/>
        </w:rPr>
      </w:pPr>
    </w:p>
    <w:p w14:paraId="2FD83777" w14:textId="77777777" w:rsidR="004976F9" w:rsidRPr="00937FDE" w:rsidRDefault="004976F9" w:rsidP="004976F9">
      <w:pPr>
        <w:pStyle w:val="Sinespaciado"/>
        <w:jc w:val="both"/>
        <w:rPr>
          <w:rFonts w:ascii="Arial" w:hAnsi="Arial" w:cs="Arial"/>
        </w:rPr>
      </w:pPr>
      <w:r w:rsidRPr="00937FDE">
        <w:rPr>
          <w:rFonts w:ascii="Arial" w:hAnsi="Arial" w:cs="Arial"/>
        </w:rPr>
        <w:t>Señor</w:t>
      </w:r>
    </w:p>
    <w:p w14:paraId="14D4A8B9" w14:textId="77777777" w:rsidR="004976F9" w:rsidRPr="00937FDE" w:rsidRDefault="004976F9" w:rsidP="004976F9">
      <w:pPr>
        <w:pStyle w:val="Sinespaciado"/>
        <w:jc w:val="both"/>
        <w:rPr>
          <w:rStyle w:val="Textoennegrita"/>
          <w:rFonts w:ascii="Arial" w:hAnsi="Arial" w:cs="Arial"/>
        </w:rPr>
      </w:pPr>
      <w:r w:rsidRPr="00937FDE">
        <w:rPr>
          <w:rStyle w:val="Textoennegrita"/>
          <w:rFonts w:ascii="Arial" w:hAnsi="Arial" w:cs="Arial"/>
        </w:rPr>
        <w:t>ÁLVARO GARAVITO CABALLERO</w:t>
      </w:r>
    </w:p>
    <w:p w14:paraId="3D59888A" w14:textId="77777777" w:rsidR="004976F9" w:rsidRPr="00937FDE" w:rsidRDefault="004976F9" w:rsidP="004976F9">
      <w:pPr>
        <w:pStyle w:val="Sinespaciado"/>
        <w:jc w:val="both"/>
        <w:rPr>
          <w:rFonts w:ascii="Arial" w:hAnsi="Arial" w:cs="Arial"/>
        </w:rPr>
      </w:pPr>
      <w:r w:rsidRPr="00937FDE">
        <w:rPr>
          <w:rFonts w:ascii="Arial" w:hAnsi="Arial" w:cs="Arial"/>
        </w:rPr>
        <w:t>Trans</w:t>
      </w:r>
      <w:r>
        <w:rPr>
          <w:rFonts w:ascii="Arial" w:hAnsi="Arial" w:cs="Arial"/>
        </w:rPr>
        <w:t xml:space="preserve">versal </w:t>
      </w:r>
      <w:r w:rsidRPr="00937FDE">
        <w:rPr>
          <w:rFonts w:ascii="Arial" w:hAnsi="Arial" w:cs="Arial"/>
        </w:rPr>
        <w:t xml:space="preserve">142 C </w:t>
      </w:r>
      <w:r>
        <w:rPr>
          <w:rFonts w:ascii="Arial" w:hAnsi="Arial" w:cs="Arial"/>
        </w:rPr>
        <w:t xml:space="preserve">No. </w:t>
      </w:r>
      <w:r w:rsidRPr="00937FDE">
        <w:rPr>
          <w:rFonts w:ascii="Arial" w:hAnsi="Arial" w:cs="Arial"/>
        </w:rPr>
        <w:t>12-15 en Bucaramanga</w:t>
      </w:r>
      <w:r>
        <w:rPr>
          <w:rFonts w:ascii="Arial" w:hAnsi="Arial" w:cs="Arial"/>
        </w:rPr>
        <w:t>, Santander</w:t>
      </w:r>
    </w:p>
    <w:p w14:paraId="2ED7ECFA" w14:textId="77777777" w:rsidR="004976F9" w:rsidRPr="00937FDE" w:rsidRDefault="004976F9" w:rsidP="004976F9">
      <w:pPr>
        <w:pStyle w:val="Sinespaciado"/>
        <w:jc w:val="both"/>
        <w:rPr>
          <w:rFonts w:ascii="Arial" w:hAnsi="Arial" w:cs="Arial"/>
          <w:color w:val="FF0000"/>
        </w:rPr>
      </w:pPr>
    </w:p>
    <w:p w14:paraId="2CAAFA4E" w14:textId="77777777" w:rsidR="004976F9" w:rsidRPr="00937FDE" w:rsidRDefault="004976F9" w:rsidP="004B7854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937FDE">
        <w:rPr>
          <w:rFonts w:ascii="Arial" w:hAnsi="Arial" w:cs="Arial"/>
        </w:rPr>
        <w:t>DESPACHO:              JUZGADO PRIMERO (1) CIVIL DEL CIRCUITO DE MONIQUIRÁ</w:t>
      </w:r>
    </w:p>
    <w:p w14:paraId="365140C1" w14:textId="77777777" w:rsidR="004976F9" w:rsidRPr="00937FDE" w:rsidRDefault="004976F9" w:rsidP="004B7854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937FDE">
        <w:rPr>
          <w:rFonts w:ascii="Arial" w:hAnsi="Arial" w:cs="Arial"/>
        </w:rPr>
        <w:t>PROCESO:                VERBAL-RESPONSABILIDAD CIVIL EXTRACONTRACTUAL</w:t>
      </w:r>
    </w:p>
    <w:p w14:paraId="662DEB5A" w14:textId="25AEBDBA" w:rsidR="004976F9" w:rsidRPr="00937FDE" w:rsidRDefault="004976F9" w:rsidP="004B7854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937FDE">
        <w:rPr>
          <w:rFonts w:ascii="Arial" w:hAnsi="Arial" w:cs="Arial"/>
        </w:rPr>
        <w:t>DEMANDANTE:        CLAUDIA PATRICIA PALENCIA MONTAÑEZ</w:t>
      </w:r>
      <w:r w:rsidR="003013E6">
        <w:rPr>
          <w:rFonts w:ascii="Arial" w:hAnsi="Arial" w:cs="Arial"/>
        </w:rPr>
        <w:t xml:space="preserve"> Y OTROS</w:t>
      </w:r>
    </w:p>
    <w:p w14:paraId="0AAAC13A" w14:textId="393D6FBD" w:rsidR="004976F9" w:rsidRPr="00937FDE" w:rsidRDefault="004976F9" w:rsidP="004B7854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937FDE">
        <w:rPr>
          <w:rFonts w:ascii="Arial" w:hAnsi="Arial" w:cs="Arial"/>
        </w:rPr>
        <w:t>DEMANDADO:          ALLIANZ SEGUROS S.A.</w:t>
      </w:r>
      <w:r w:rsidR="003013E6">
        <w:rPr>
          <w:rFonts w:ascii="Arial" w:hAnsi="Arial" w:cs="Arial"/>
        </w:rPr>
        <w:t>Y OTRO</w:t>
      </w:r>
    </w:p>
    <w:p w14:paraId="53C38644" w14:textId="77777777" w:rsidR="004976F9" w:rsidRPr="00937FDE" w:rsidRDefault="004976F9" w:rsidP="004B7854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937FDE">
        <w:rPr>
          <w:rFonts w:ascii="Arial" w:hAnsi="Arial" w:cs="Arial"/>
        </w:rPr>
        <w:t>RADICADO:              154693103001-2024-00025-00</w:t>
      </w:r>
    </w:p>
    <w:p w14:paraId="0F02C163" w14:textId="77777777" w:rsidR="004976F9" w:rsidRPr="00937FDE" w:rsidRDefault="004976F9" w:rsidP="004976F9">
      <w:pPr>
        <w:pStyle w:val="Sinespaciado"/>
        <w:jc w:val="both"/>
        <w:rPr>
          <w:rFonts w:ascii="Arial" w:hAnsi="Arial" w:cs="Arial"/>
          <w:color w:val="FF0000"/>
        </w:rPr>
      </w:pPr>
      <w:r w:rsidRPr="00937FDE">
        <w:rPr>
          <w:rFonts w:ascii="Arial" w:hAnsi="Arial" w:cs="Arial"/>
          <w:color w:val="FF0000"/>
        </w:rPr>
        <w:t> </w:t>
      </w:r>
    </w:p>
    <w:p w14:paraId="77C1AEE8" w14:textId="77777777" w:rsidR="004976F9" w:rsidRPr="00BC0FD6" w:rsidRDefault="004976F9" w:rsidP="004976F9">
      <w:pPr>
        <w:pStyle w:val="Sinespaciado"/>
        <w:jc w:val="both"/>
        <w:rPr>
          <w:rFonts w:ascii="Arial" w:hAnsi="Arial" w:cs="Arial"/>
        </w:rPr>
      </w:pPr>
      <w:r w:rsidRPr="00BC0FD6">
        <w:rPr>
          <w:rFonts w:ascii="Arial" w:hAnsi="Arial" w:cs="Arial"/>
        </w:rPr>
        <w:t>Cordial saludo,</w:t>
      </w:r>
    </w:p>
    <w:p w14:paraId="5C5FE01B" w14:textId="77777777" w:rsidR="004976F9" w:rsidRPr="00BC0FD6" w:rsidRDefault="004976F9" w:rsidP="004976F9">
      <w:pPr>
        <w:pStyle w:val="Sinespaciado"/>
        <w:jc w:val="both"/>
        <w:rPr>
          <w:rFonts w:ascii="Arial" w:hAnsi="Arial" w:cs="Arial"/>
        </w:rPr>
      </w:pPr>
      <w:r w:rsidRPr="00BC0FD6">
        <w:rPr>
          <w:rFonts w:ascii="Arial" w:hAnsi="Arial" w:cs="Arial"/>
        </w:rPr>
        <w:t> </w:t>
      </w:r>
    </w:p>
    <w:p w14:paraId="65256650" w14:textId="6BFC8B66" w:rsidR="004976F9" w:rsidRPr="00BC0FD6" w:rsidRDefault="004976F9" w:rsidP="004976F9">
      <w:pPr>
        <w:pStyle w:val="Sinespaciado"/>
        <w:jc w:val="both"/>
        <w:rPr>
          <w:rFonts w:ascii="Arial" w:hAnsi="Arial" w:cs="Arial"/>
        </w:rPr>
      </w:pPr>
      <w:r w:rsidRPr="00BC0FD6">
        <w:rPr>
          <w:rFonts w:ascii="Arial" w:hAnsi="Arial" w:cs="Arial"/>
        </w:rPr>
        <w:t xml:space="preserve">A través del presente, </w:t>
      </w:r>
      <w:r w:rsidR="003013E6">
        <w:rPr>
          <w:rFonts w:ascii="Arial" w:hAnsi="Arial" w:cs="Arial"/>
        </w:rPr>
        <w:t xml:space="preserve">le </w:t>
      </w:r>
      <w:r w:rsidRPr="00BC0FD6">
        <w:rPr>
          <w:rFonts w:ascii="Arial" w:hAnsi="Arial" w:cs="Arial"/>
        </w:rPr>
        <w:t xml:space="preserve">comunico la existencia del proceso identificado en la referencia </w:t>
      </w:r>
      <w:r w:rsidR="003013E6">
        <w:rPr>
          <w:rFonts w:ascii="Arial" w:hAnsi="Arial" w:cs="Arial"/>
        </w:rPr>
        <w:t>en donde se ha proferido el</w:t>
      </w:r>
      <w:r w:rsidRPr="00BC0FD6">
        <w:rPr>
          <w:rFonts w:ascii="Arial" w:hAnsi="Arial" w:cs="Arial"/>
        </w:rPr>
        <w:t xml:space="preserve"> auto </w:t>
      </w:r>
      <w:r w:rsidR="003013E6">
        <w:rPr>
          <w:rFonts w:ascii="Arial" w:hAnsi="Arial" w:cs="Arial"/>
        </w:rPr>
        <w:t xml:space="preserve">de fecha 10 de abril de 2025, por medio del cual se admitió el llamamiento en garantía promovido por </w:t>
      </w:r>
      <w:r w:rsidRPr="00BC0FD6">
        <w:rPr>
          <w:rFonts w:ascii="Arial" w:hAnsi="Arial" w:cs="Arial"/>
        </w:rPr>
        <w:t>ALLIANZ SEGUROS S.A. en su contra. Dicha providencia fue proferida por el Juzgado Primero (1°) Civil Del Circuito de Moniquirá, dentro del proceso bajo el radicado No. 154693103001-2024-00025-00</w:t>
      </w:r>
      <w:r w:rsidR="003013E6">
        <w:rPr>
          <w:rFonts w:ascii="Arial" w:hAnsi="Arial" w:cs="Arial"/>
        </w:rPr>
        <w:t>.</w:t>
      </w:r>
    </w:p>
    <w:p w14:paraId="66D30A97" w14:textId="14BD0486" w:rsidR="004976F9" w:rsidRPr="00806527" w:rsidRDefault="004976F9" w:rsidP="004976F9">
      <w:pPr>
        <w:pStyle w:val="Sinespaciado"/>
        <w:jc w:val="both"/>
        <w:rPr>
          <w:rFonts w:ascii="Arial" w:hAnsi="Arial" w:cs="Arial"/>
        </w:rPr>
      </w:pPr>
      <w:r w:rsidRPr="00BC0FD6">
        <w:rPr>
          <w:rFonts w:ascii="Arial" w:hAnsi="Arial" w:cs="Arial"/>
        </w:rPr>
        <w:br/>
        <w:t xml:space="preserve">Por lo anterior, se solicita su comparecencia al juzgado a recibir la notificación dentro de los diez (10) días </w:t>
      </w:r>
      <w:r w:rsidRPr="00806527">
        <w:rPr>
          <w:rFonts w:ascii="Arial" w:hAnsi="Arial" w:cs="Arial"/>
        </w:rPr>
        <w:t xml:space="preserve">siguientes a la fecha de su entrega en el lugar de destino. Para su conocimiento el Juzgado Primero (1°) Civil Del Circuito de Moniquirá se encuentra ubicado en la CALLE 19 #5-25 PISO 2 de la ciudad de Moniquirá, Boyacá, </w:t>
      </w:r>
      <w:r w:rsidR="003013E6">
        <w:rPr>
          <w:rFonts w:ascii="Arial" w:hAnsi="Arial" w:cs="Arial"/>
        </w:rPr>
        <w:t xml:space="preserve">también puede comparecer por medios virtuales solicitando la notificación a través del </w:t>
      </w:r>
      <w:r w:rsidRPr="00806527">
        <w:rPr>
          <w:rFonts w:ascii="Arial" w:hAnsi="Arial" w:cs="Arial"/>
        </w:rPr>
        <w:t xml:space="preserve">correo electrónico </w:t>
      </w:r>
      <w:r w:rsidR="003013E6">
        <w:rPr>
          <w:rFonts w:ascii="Arial" w:hAnsi="Arial" w:cs="Arial"/>
        </w:rPr>
        <w:t>j</w:t>
      </w:r>
      <w:r w:rsidRPr="00806527">
        <w:rPr>
          <w:rFonts w:ascii="Arial" w:hAnsi="Arial" w:cs="Arial"/>
        </w:rPr>
        <w:t xml:space="preserve">01cctomoniquira@cendoj.ramajudicial.gov.co, y su horario de atención es de </w:t>
      </w:r>
      <w:proofErr w:type="gramStart"/>
      <w:r w:rsidRPr="00806527">
        <w:rPr>
          <w:rFonts w:ascii="Arial" w:hAnsi="Arial" w:cs="Arial"/>
        </w:rPr>
        <w:t>Lunes</w:t>
      </w:r>
      <w:proofErr w:type="gramEnd"/>
      <w:r w:rsidRPr="00806527">
        <w:rPr>
          <w:rFonts w:ascii="Arial" w:hAnsi="Arial" w:cs="Arial"/>
        </w:rPr>
        <w:t xml:space="preserve"> a Viernes de 8:00 am a 1:00 pm y 2:00 pm a 5:00 pm.</w:t>
      </w:r>
    </w:p>
    <w:p w14:paraId="494A228A" w14:textId="77777777" w:rsidR="004976F9" w:rsidRPr="00806527" w:rsidRDefault="004976F9" w:rsidP="004976F9">
      <w:pPr>
        <w:pStyle w:val="Sinespaciado"/>
        <w:jc w:val="both"/>
        <w:rPr>
          <w:rFonts w:ascii="Arial" w:hAnsi="Arial" w:cs="Arial"/>
        </w:rPr>
      </w:pPr>
      <w:r w:rsidRPr="00806527">
        <w:rPr>
          <w:rFonts w:ascii="Arial" w:hAnsi="Arial" w:cs="Arial"/>
        </w:rPr>
        <w:t> </w:t>
      </w:r>
    </w:p>
    <w:p w14:paraId="3C1BE040" w14:textId="116B334A" w:rsidR="004976F9" w:rsidRPr="00806527" w:rsidRDefault="004976F9" w:rsidP="004976F9">
      <w:pPr>
        <w:pStyle w:val="Sinespaciado"/>
        <w:jc w:val="both"/>
        <w:rPr>
          <w:rFonts w:ascii="Arial" w:hAnsi="Arial" w:cs="Arial"/>
        </w:rPr>
      </w:pPr>
      <w:r w:rsidRPr="00806527">
        <w:rPr>
          <w:rFonts w:ascii="Arial" w:hAnsi="Arial" w:cs="Arial"/>
        </w:rPr>
        <w:t>Lo anterior</w:t>
      </w:r>
      <w:r>
        <w:rPr>
          <w:rFonts w:ascii="Arial" w:hAnsi="Arial" w:cs="Arial"/>
        </w:rPr>
        <w:t xml:space="preserve">, en los términos del artículo 291 del Código General del Proceso, </w:t>
      </w:r>
      <w:r w:rsidRPr="00806527">
        <w:rPr>
          <w:rFonts w:ascii="Arial" w:hAnsi="Arial" w:cs="Arial"/>
        </w:rPr>
        <w:t xml:space="preserve">para efectos de que reciba la notificación personal y toda la documentación necesaria para que ejerza la defensa de sus intereses en el proceso relacionado previamente. </w:t>
      </w:r>
      <w:r w:rsidR="003013E6">
        <w:rPr>
          <w:rFonts w:ascii="Arial" w:hAnsi="Arial" w:cs="Arial"/>
        </w:rPr>
        <w:t xml:space="preserve">De no comparecer en el término antes señalado se procederá a efectuar la notificación por aviso. </w:t>
      </w:r>
    </w:p>
    <w:p w14:paraId="1476C21B" w14:textId="77777777" w:rsidR="004976F9" w:rsidRPr="00806527" w:rsidRDefault="004976F9" w:rsidP="004976F9">
      <w:pPr>
        <w:pStyle w:val="Sinespaciado"/>
        <w:jc w:val="both"/>
        <w:rPr>
          <w:rFonts w:ascii="Arial" w:hAnsi="Arial" w:cs="Arial"/>
        </w:rPr>
      </w:pPr>
      <w:r w:rsidRPr="00806527">
        <w:rPr>
          <w:rFonts w:ascii="Arial" w:hAnsi="Arial" w:cs="Arial"/>
        </w:rPr>
        <w:t> </w:t>
      </w:r>
    </w:p>
    <w:p w14:paraId="2B014AE5" w14:textId="69C88D3D" w:rsidR="004976F9" w:rsidRDefault="004976F9" w:rsidP="004976F9">
      <w:pPr>
        <w:pStyle w:val="Sinespaciado"/>
        <w:jc w:val="both"/>
        <w:rPr>
          <w:rFonts w:ascii="Arial" w:hAnsi="Arial" w:cs="Arial"/>
        </w:rPr>
      </w:pPr>
      <w:r w:rsidRPr="00806527">
        <w:rPr>
          <w:rFonts w:ascii="Arial" w:hAnsi="Arial" w:cs="Arial"/>
        </w:rPr>
        <w:t>Atentamente,</w:t>
      </w:r>
    </w:p>
    <w:p w14:paraId="4DDF453C" w14:textId="096FF41B" w:rsidR="000A7F64" w:rsidRDefault="000A7F64" w:rsidP="004976F9">
      <w:pPr>
        <w:pStyle w:val="Sinespaciado"/>
        <w:jc w:val="both"/>
        <w:rPr>
          <w:rFonts w:ascii="Arial" w:hAnsi="Arial" w:cs="Arial"/>
        </w:rPr>
      </w:pPr>
    </w:p>
    <w:p w14:paraId="26F4531A" w14:textId="77777777" w:rsidR="000A7F64" w:rsidRPr="00806527" w:rsidRDefault="000A7F64" w:rsidP="004976F9">
      <w:pPr>
        <w:pStyle w:val="Sinespaciado"/>
        <w:jc w:val="both"/>
        <w:rPr>
          <w:rFonts w:ascii="Arial" w:hAnsi="Arial" w:cs="Arial"/>
        </w:rPr>
      </w:pPr>
    </w:p>
    <w:p w14:paraId="6BA2F8CC" w14:textId="77777777" w:rsidR="004976F9" w:rsidRPr="00806527" w:rsidRDefault="004976F9" w:rsidP="004976F9">
      <w:pPr>
        <w:pStyle w:val="Sinespaciado"/>
        <w:jc w:val="both"/>
        <w:rPr>
          <w:rFonts w:ascii="Arial" w:hAnsi="Arial" w:cs="Arial"/>
        </w:rPr>
      </w:pPr>
      <w:r w:rsidRPr="00806527">
        <w:rPr>
          <w:rFonts w:ascii="Arial" w:hAnsi="Arial" w:cs="Arial"/>
        </w:rPr>
        <w:t> </w:t>
      </w:r>
    </w:p>
    <w:p w14:paraId="662FA07E" w14:textId="77777777" w:rsidR="004976F9" w:rsidRPr="00806527" w:rsidRDefault="004976F9" w:rsidP="004976F9">
      <w:pPr>
        <w:pStyle w:val="Sinespaciado"/>
        <w:jc w:val="both"/>
        <w:rPr>
          <w:rFonts w:ascii="Arial" w:hAnsi="Arial" w:cs="Arial"/>
        </w:rPr>
      </w:pPr>
      <w:r w:rsidRPr="00806527">
        <w:rPr>
          <w:rStyle w:val="Textoennegrita"/>
          <w:rFonts w:ascii="Arial" w:hAnsi="Arial" w:cs="Arial"/>
        </w:rPr>
        <w:t>GUSTAVO ALBERTO HERRERA ÁVILA</w:t>
      </w:r>
    </w:p>
    <w:p w14:paraId="4C2D01AD" w14:textId="77777777" w:rsidR="004976F9" w:rsidRPr="00806527" w:rsidRDefault="004976F9" w:rsidP="004976F9">
      <w:pPr>
        <w:pStyle w:val="Sinespaciado"/>
        <w:jc w:val="both"/>
        <w:rPr>
          <w:rFonts w:ascii="Arial" w:hAnsi="Arial" w:cs="Arial"/>
        </w:rPr>
      </w:pPr>
      <w:r w:rsidRPr="00806527">
        <w:rPr>
          <w:rFonts w:ascii="Arial" w:hAnsi="Arial" w:cs="Arial"/>
        </w:rPr>
        <w:t>C.C. 19.395.114 de Bogotá</w:t>
      </w:r>
    </w:p>
    <w:p w14:paraId="75A62602" w14:textId="77777777" w:rsidR="004976F9" w:rsidRPr="00806527" w:rsidRDefault="004976F9" w:rsidP="004976F9">
      <w:pPr>
        <w:pStyle w:val="Sinespaciado"/>
        <w:jc w:val="both"/>
        <w:rPr>
          <w:rFonts w:ascii="Arial" w:hAnsi="Arial" w:cs="Arial"/>
        </w:rPr>
      </w:pPr>
      <w:r w:rsidRPr="00806527">
        <w:rPr>
          <w:rFonts w:ascii="Arial" w:hAnsi="Arial" w:cs="Arial"/>
        </w:rPr>
        <w:t>T.P. 39.116 del C. S. de la J.</w:t>
      </w:r>
    </w:p>
    <w:p w14:paraId="020D049B" w14:textId="77777777" w:rsidR="004976F9" w:rsidRPr="00806527" w:rsidRDefault="004976F9" w:rsidP="004976F9">
      <w:pPr>
        <w:pStyle w:val="Sinespaciado"/>
        <w:jc w:val="both"/>
        <w:rPr>
          <w:rFonts w:ascii="Arial" w:hAnsi="Arial" w:cs="Arial"/>
        </w:rPr>
      </w:pPr>
      <w:r w:rsidRPr="00806527">
        <w:rPr>
          <w:rFonts w:ascii="Arial" w:hAnsi="Arial" w:cs="Arial"/>
        </w:rPr>
        <w:t>Apoderado judicial ALLIANZ SEGUROS S.A.</w:t>
      </w:r>
    </w:p>
    <w:p w14:paraId="7966FB87" w14:textId="32634B5E" w:rsidR="00A40DE9" w:rsidRDefault="004976F9" w:rsidP="004B7854">
      <w:pPr>
        <w:pStyle w:val="Sinespaciado"/>
        <w:jc w:val="both"/>
      </w:pPr>
      <w:r w:rsidRPr="00806527">
        <w:rPr>
          <w:rFonts w:ascii="Arial" w:hAnsi="Arial" w:cs="Arial"/>
        </w:rPr>
        <w:t>Correo: notificaciones@gha.com.co</w:t>
      </w:r>
    </w:p>
    <w:p w14:paraId="7ECC5E67" w14:textId="77777777" w:rsidR="00A40DE9" w:rsidRDefault="00A40DE9" w:rsidP="004976F9">
      <w:pPr>
        <w:tabs>
          <w:tab w:val="left" w:pos="5626"/>
        </w:tabs>
      </w:pPr>
    </w:p>
    <w:p w14:paraId="014E9912" w14:textId="77777777" w:rsidR="00A40DE9" w:rsidRDefault="00A40DE9" w:rsidP="004976F9">
      <w:pPr>
        <w:tabs>
          <w:tab w:val="left" w:pos="5626"/>
        </w:tabs>
      </w:pPr>
    </w:p>
    <w:sectPr w:rsidR="00A40DE9" w:rsidSect="00A40DE9">
      <w:headerReference w:type="default" r:id="rId8"/>
      <w:footerReference w:type="default" r:id="rId9"/>
      <w:pgSz w:w="12240" w:h="15840" w:code="1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7BBB" w14:textId="77777777" w:rsidR="00DA71C8" w:rsidRDefault="00DA71C8" w:rsidP="0025591F">
      <w:r>
        <w:separator/>
      </w:r>
    </w:p>
  </w:endnote>
  <w:endnote w:type="continuationSeparator" w:id="0">
    <w:p w14:paraId="5156F159" w14:textId="77777777" w:rsidR="00DA71C8" w:rsidRDefault="00DA71C8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4337" w14:textId="77777777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6F41DCF" wp14:editId="1E285A1B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ACE15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Cali -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Av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 6A Bis #35N-100,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2690CA3B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</w:t>
                            </w:r>
                            <w:proofErr w:type="spellEnd"/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46F41DCF" id="Grupo 6" o:spid="_x0000_s1026" style="position:absolute;margin-left:560.4pt;margin-top:-43.9pt;width:611.6pt;height:147.1pt;z-index:-251654144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4qOn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FOKjp3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R6XwgAAANoAAAAPAAAAZHJzL2Rvd25yZXYueG1sRI9La8Mw&#10;EITvhfwHsYHcGjkN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B0YR6X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<v:textbox>
                  <w:txbxContent>
                    <w:p w14:paraId="510ACE15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Cali - Av 6A Bis #35N-100, Of.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2690CA3B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Of.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0A068C32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383D0D57" w14:textId="77777777" w:rsidR="00416F84" w:rsidRDefault="00957B78" w:rsidP="00416F84">
    <w:pPr>
      <w:ind w:left="7080" w:firstLine="708"/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D15715D" wp14:editId="0AAAAF11">
              <wp:simplePos x="0" y="0"/>
              <wp:positionH relativeFrom="page">
                <wp:posOffset>180340</wp:posOffset>
              </wp:positionH>
              <wp:positionV relativeFrom="bottomMargin">
                <wp:posOffset>909955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6BB47F" w14:textId="77777777" w:rsidR="00957B78" w:rsidRPr="00825E7C" w:rsidRDefault="00957B78" w:rsidP="00957B78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 w:rsidRPr="00825E7C"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D15715D" id="Rectángulo 5" o:spid="_x0000_s1030" style="position:absolute;left:0;text-align:left;margin-left:14.2pt;margin-top:71.65pt;width:65.8pt;height:3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" filled="f" stroked="f" strokeweight="1pt">
              <v:textbox>
                <w:txbxContent>
                  <w:p w14:paraId="0A6BB47F" w14:textId="77777777" w:rsidR="00957B78" w:rsidRPr="00825E7C" w:rsidRDefault="00957B78" w:rsidP="00957B78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 w:rsidRPr="00825E7C"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9359EC5" w14:textId="77777777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3918AF14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03015EFF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5BE4" w14:textId="77777777" w:rsidR="00DA71C8" w:rsidRDefault="00DA71C8" w:rsidP="0025591F">
      <w:r>
        <w:separator/>
      </w:r>
    </w:p>
  </w:footnote>
  <w:footnote w:type="continuationSeparator" w:id="0">
    <w:p w14:paraId="0F7857E0" w14:textId="77777777" w:rsidR="00DA71C8" w:rsidRDefault="00DA71C8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A6C3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8240" behindDoc="1" locked="0" layoutInCell="1" allowOverlap="1" wp14:anchorId="1EBFB3A6" wp14:editId="3B5BAC77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2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23472"/>
    <w:rsid w:val="0003111F"/>
    <w:rsid w:val="00033706"/>
    <w:rsid w:val="000A7F64"/>
    <w:rsid w:val="000C2815"/>
    <w:rsid w:val="00107CC8"/>
    <w:rsid w:val="001925A0"/>
    <w:rsid w:val="00194DAC"/>
    <w:rsid w:val="001A1649"/>
    <w:rsid w:val="001A7FC8"/>
    <w:rsid w:val="00234F3F"/>
    <w:rsid w:val="00254E27"/>
    <w:rsid w:val="0025591F"/>
    <w:rsid w:val="00267DDC"/>
    <w:rsid w:val="00281D90"/>
    <w:rsid w:val="002B5E76"/>
    <w:rsid w:val="003013E6"/>
    <w:rsid w:val="00355D7D"/>
    <w:rsid w:val="00375AFE"/>
    <w:rsid w:val="003C5BCE"/>
    <w:rsid w:val="003F26B0"/>
    <w:rsid w:val="00416F84"/>
    <w:rsid w:val="0042497F"/>
    <w:rsid w:val="0043658C"/>
    <w:rsid w:val="00470810"/>
    <w:rsid w:val="004976F9"/>
    <w:rsid w:val="004A356B"/>
    <w:rsid w:val="004B7854"/>
    <w:rsid w:val="004C01CE"/>
    <w:rsid w:val="00505F3C"/>
    <w:rsid w:val="00543F6F"/>
    <w:rsid w:val="005A3F2C"/>
    <w:rsid w:val="005D7117"/>
    <w:rsid w:val="00603F4F"/>
    <w:rsid w:val="00637020"/>
    <w:rsid w:val="006E08AB"/>
    <w:rsid w:val="006F3F7B"/>
    <w:rsid w:val="00793C8E"/>
    <w:rsid w:val="007C1A65"/>
    <w:rsid w:val="007D5B40"/>
    <w:rsid w:val="007F632D"/>
    <w:rsid w:val="007F6A39"/>
    <w:rsid w:val="00813212"/>
    <w:rsid w:val="00834FFE"/>
    <w:rsid w:val="008830A7"/>
    <w:rsid w:val="008A3EE5"/>
    <w:rsid w:val="008E4E08"/>
    <w:rsid w:val="008F1E2F"/>
    <w:rsid w:val="00902FC3"/>
    <w:rsid w:val="0091231F"/>
    <w:rsid w:val="009357D3"/>
    <w:rsid w:val="00955B23"/>
    <w:rsid w:val="00957B78"/>
    <w:rsid w:val="00997C0E"/>
    <w:rsid w:val="00A40DE9"/>
    <w:rsid w:val="00A877E6"/>
    <w:rsid w:val="00AB3A2C"/>
    <w:rsid w:val="00AD03AA"/>
    <w:rsid w:val="00B20189"/>
    <w:rsid w:val="00B54DCC"/>
    <w:rsid w:val="00BA33E1"/>
    <w:rsid w:val="00BB7105"/>
    <w:rsid w:val="00BE6214"/>
    <w:rsid w:val="00BF1A90"/>
    <w:rsid w:val="00BF495E"/>
    <w:rsid w:val="00C53500"/>
    <w:rsid w:val="00C70FF5"/>
    <w:rsid w:val="00CF3A52"/>
    <w:rsid w:val="00D23A48"/>
    <w:rsid w:val="00D5232C"/>
    <w:rsid w:val="00DA71C8"/>
    <w:rsid w:val="00DB014A"/>
    <w:rsid w:val="00DF69D1"/>
    <w:rsid w:val="00E23DED"/>
    <w:rsid w:val="00E43BA7"/>
    <w:rsid w:val="00E56CFB"/>
    <w:rsid w:val="00E63CC0"/>
    <w:rsid w:val="00EB06B6"/>
    <w:rsid w:val="00EC434B"/>
    <w:rsid w:val="00EE40E3"/>
    <w:rsid w:val="00EE5B9A"/>
    <w:rsid w:val="00F308D5"/>
    <w:rsid w:val="00F95354"/>
    <w:rsid w:val="00FA4FFB"/>
    <w:rsid w:val="00FC13A6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C9CD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styleId="Textoennegrita">
    <w:name w:val="Strong"/>
    <w:basedOn w:val="Fuentedeprrafopredeter"/>
    <w:uiPriority w:val="22"/>
    <w:qFormat/>
    <w:rsid w:val="004976F9"/>
    <w:rPr>
      <w:b/>
      <w:bCs/>
    </w:rPr>
  </w:style>
  <w:style w:type="paragraph" w:styleId="Sinespaciado">
    <w:name w:val="No Spacing"/>
    <w:uiPriority w:val="1"/>
    <w:qFormat/>
    <w:rsid w:val="004976F9"/>
    <w:pPr>
      <w:spacing w:after="0" w:line="240" w:lineRule="auto"/>
    </w:pPr>
  </w:style>
  <w:style w:type="paragraph" w:styleId="Revisin">
    <w:name w:val="Revision"/>
    <w:hidden/>
    <w:uiPriority w:val="99"/>
    <w:semiHidden/>
    <w:rsid w:val="003013E6"/>
    <w:pPr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JACOME</dc:creator>
  <cp:keywords/>
  <dc:description/>
  <cp:lastModifiedBy>Yuliana Valentina Jacome Duran</cp:lastModifiedBy>
  <cp:revision>5</cp:revision>
  <dcterms:created xsi:type="dcterms:W3CDTF">2025-04-30T01:09:00Z</dcterms:created>
  <dcterms:modified xsi:type="dcterms:W3CDTF">2025-04-30T17:03:00Z</dcterms:modified>
</cp:coreProperties>
</file>