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62B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BENEFICIARIOS</w:t>
      </w:r>
    </w:p>
    <w:p w14:paraId="6B85804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NIT </w:t>
      </w:r>
      <w:proofErr w:type="gramStart"/>
      <w:r>
        <w:rPr>
          <w:rFonts w:ascii="Tahoma" w:hAnsi="Tahoma" w:cs="Tahoma"/>
          <w:kern w:val="0"/>
          <w:sz w:val="17"/>
          <w:szCs w:val="17"/>
        </w:rPr>
        <w:t>899999061  -</w:t>
      </w:r>
      <w:proofErr w:type="gramEnd"/>
      <w:r>
        <w:rPr>
          <w:rFonts w:ascii="Tahoma" w:hAnsi="Tahoma" w:cs="Tahoma"/>
          <w:kern w:val="0"/>
          <w:sz w:val="17"/>
          <w:szCs w:val="17"/>
        </w:rPr>
        <w:t xml:space="preserve">  ALCALDIA LOCAL DE TUNJUELITO, .</w:t>
      </w:r>
    </w:p>
    <w:p w14:paraId="7B966141"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531DEF6D" w14:textId="77777777" w:rsidR="00EE1283" w:rsidRDefault="00EE1283" w:rsidP="00EE1283">
      <w:pPr>
        <w:autoSpaceDE w:val="0"/>
        <w:autoSpaceDN w:val="0"/>
        <w:adjustRightInd w:val="0"/>
        <w:spacing w:after="0" w:line="240" w:lineRule="auto"/>
        <w:rPr>
          <w:rFonts w:ascii="Tahoma" w:hAnsi="Tahoma" w:cs="Tahoma"/>
          <w:kern w:val="0"/>
          <w:sz w:val="17"/>
          <w:szCs w:val="17"/>
        </w:rPr>
      </w:pPr>
      <w:proofErr w:type="spellStart"/>
      <w:r>
        <w:rPr>
          <w:rFonts w:ascii="Tahoma" w:hAnsi="Tahoma" w:cs="Tahoma"/>
          <w:kern w:val="0"/>
          <w:sz w:val="17"/>
          <w:szCs w:val="17"/>
        </w:rPr>
        <w:t>x_ª</w:t>
      </w:r>
      <w:proofErr w:type="spellEnd"/>
      <w:r>
        <w:rPr>
          <w:rFonts w:ascii="Tahoma" w:hAnsi="Tahoma" w:cs="Tahoma"/>
          <w:kern w:val="0"/>
          <w:sz w:val="17"/>
          <w:szCs w:val="17"/>
        </w:rPr>
        <w:br/>
        <w:t>ÓLIZA DE RESPONSABILIDAD CIVIL SERVIDORES PÚBLICOS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E77095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6.1.</w:t>
      </w:r>
      <w:r>
        <w:rPr>
          <w:rFonts w:ascii="Tahoma" w:hAnsi="Tahoma" w:cs="Tahoma"/>
          <w:kern w:val="0"/>
          <w:sz w:val="17"/>
          <w:szCs w:val="17"/>
        </w:rPr>
        <w:tab/>
        <w:t>INFORMACIÓN GENERAL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7ADC87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TOMADOR:        </w:t>
      </w:r>
      <w:r>
        <w:rPr>
          <w:rFonts w:ascii="Tahoma" w:hAnsi="Tahoma" w:cs="Tahoma"/>
          <w:kern w:val="0"/>
          <w:sz w:val="17"/>
          <w:szCs w:val="17"/>
        </w:rPr>
        <w:tab/>
        <w:t>FONDO DE DESARROLLO LOCAL DE TUNJUELITO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NIT.</w:t>
      </w:r>
      <w:r>
        <w:rPr>
          <w:rFonts w:ascii="Tahoma" w:hAnsi="Tahoma" w:cs="Tahoma"/>
          <w:kern w:val="0"/>
          <w:sz w:val="17"/>
          <w:szCs w:val="17"/>
        </w:rPr>
        <w:tab/>
        <w:t>899.999.061-9</w:t>
      </w:r>
    </w:p>
    <w:p w14:paraId="60F034C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ASEGURADO:   </w:t>
      </w:r>
      <w:r>
        <w:rPr>
          <w:rFonts w:ascii="Tahoma" w:hAnsi="Tahoma" w:cs="Tahoma"/>
          <w:kern w:val="0"/>
          <w:sz w:val="17"/>
          <w:szCs w:val="17"/>
        </w:rPr>
        <w:tab/>
        <w:t>FONDO DE DESARROLLO LOCAL DE TUNJUELITO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NIT.</w:t>
      </w:r>
      <w:r>
        <w:rPr>
          <w:rFonts w:ascii="Tahoma" w:hAnsi="Tahoma" w:cs="Tahoma"/>
          <w:kern w:val="0"/>
          <w:sz w:val="17"/>
          <w:szCs w:val="17"/>
        </w:rPr>
        <w:tab/>
        <w:t>899.999.061-9</w:t>
      </w:r>
    </w:p>
    <w:p w14:paraId="7A249A8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BENEFICIARIO:</w:t>
      </w:r>
      <w:r>
        <w:rPr>
          <w:rFonts w:ascii="Tahoma" w:hAnsi="Tahoma" w:cs="Tahoma"/>
          <w:kern w:val="0"/>
          <w:sz w:val="17"/>
          <w:szCs w:val="17"/>
        </w:rPr>
        <w:tab/>
        <w:t>FONDO DE DESARROLLO LOCAL DE TUNJUELITO Y/O CARGOS ASEGURADOS Y/O TERCEROS AFECTADOS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NIT.</w:t>
      </w:r>
      <w:r>
        <w:rPr>
          <w:rFonts w:ascii="Tahoma" w:hAnsi="Tahoma" w:cs="Tahoma"/>
          <w:kern w:val="0"/>
          <w:sz w:val="17"/>
          <w:szCs w:val="17"/>
        </w:rPr>
        <w:tab/>
        <w:t>899.999.061-9</w:t>
      </w:r>
    </w:p>
    <w:p w14:paraId="6948A1F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6.2.</w:t>
      </w:r>
      <w:r>
        <w:rPr>
          <w:rFonts w:ascii="Tahoma" w:hAnsi="Tahoma" w:cs="Tahoma"/>
          <w:kern w:val="0"/>
          <w:sz w:val="17"/>
          <w:szCs w:val="17"/>
        </w:rPr>
        <w:tab/>
        <w:t>OBJETO DEL SEGURO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279EBF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Contratar la cobertura de seguro de Responsabilidad Civil Servidores Públicos, de conformidad con lo previsto en el Decreto 518 del 16 de diciembre de 2021 - Presupuesto anual de Rentas e Ingresos y de Gastos e  Inversiones de Bogotá, D.C. para la vigencia fiscal 2022 y el Decreto 540 del 24 de diciembre de 2021 (por el cual se liquida el Presupuesto Anual de Rentas e Ingresos y de Gastos e Inversiones de Bogotá, Distrito Capital para la vigencia fiscal de 2022), fundamentos que autoriza a las diferentes Entidades Distritales asegurar la responsabilidad civil de sus servidores públicos por actos o hechos no dolosos ocurridos en el ejercicio de sus funciones y los gastos de defensa en materia disciplinaria, penal y fiscal.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A5EA39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"Amparar los perjuicios o detrimentos patrimoniales causados a la FONDO DE DESARROLLO LOCAL DE TUNJUELITO, como consecuencia de decisiones de gestión incorrectas, pero no dolosas, adoptadas y/o ejecutadas o </w:t>
      </w:r>
      <w:proofErr w:type="spellStart"/>
      <w:r>
        <w:rPr>
          <w:rFonts w:ascii="Tahoma" w:hAnsi="Tahoma" w:cs="Tahoma"/>
          <w:kern w:val="0"/>
          <w:sz w:val="17"/>
          <w:szCs w:val="17"/>
        </w:rPr>
        <w:t>inejecutadas</w:t>
      </w:r>
      <w:proofErr w:type="spellEnd"/>
      <w:r>
        <w:rPr>
          <w:rFonts w:ascii="Tahoma" w:hAnsi="Tahoma" w:cs="Tahoma"/>
          <w:kern w:val="0"/>
          <w:sz w:val="17"/>
          <w:szCs w:val="17"/>
        </w:rPr>
        <w:t xml:space="preserve">, por los Servidores Públicos y/o funcionarios con </w:t>
      </w:r>
      <w:proofErr w:type="spellStart"/>
      <w:r>
        <w:rPr>
          <w:rFonts w:ascii="Tahoma" w:hAnsi="Tahoma" w:cs="Tahoma"/>
          <w:kern w:val="0"/>
          <w:sz w:val="17"/>
          <w:szCs w:val="17"/>
        </w:rPr>
        <w:t>regimenes</w:t>
      </w:r>
      <w:proofErr w:type="spellEnd"/>
      <w:r>
        <w:rPr>
          <w:rFonts w:ascii="Tahoma" w:hAnsi="Tahoma" w:cs="Tahoma"/>
          <w:kern w:val="0"/>
          <w:sz w:val="17"/>
          <w:szCs w:val="17"/>
        </w:rPr>
        <w:t xml:space="preserve"> de responsabilidad similares a los de los servidores públicos, cuyos cargos se relacionan en el presente Pliego de Condiciones.</w:t>
      </w:r>
    </w:p>
    <w:p w14:paraId="5BB6ECE3"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3AAA52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Al igual que asumir los gastos de defensa (honorarios profesionales de abogados defensores y cauciones judiciales) según los límites por etapas procesales establecidos en este documento, en todo tipo de procesos, incluidos los penales siempre que se trate de delitos no dolosos; civiles; administrativos; iniciados por entes de control (Procuraduría, Contraloría o similares), investigaciones o procesos internos, o; por cualquier organismo oficial, en los que se discuta la responsabilidad correspondiente a los cargos asegurados."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48F414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"NOTA:</w:t>
      </w:r>
    </w:p>
    <w:p w14:paraId="56C7444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Por expresa solicitud de la Entidad tomadora dentro de la relación de cargos indicados a continuación, se podrán incluir como asegurados los servidores públicos que afronten responsabilidades establecidas en el Estatuto Anticorrupción y derivadas de sus funciones como responsables de control interno (de acuerdo con el artículo 9  de la Ley 1474 de 2011)  o interventores (de acuerdo con las responsabilidades establecidas por los artículos 82 y s.s. de la Ley 1474 de 2011) siempre que se encuentren como asegurados en el formulario de solicitud."</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5929C8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6.3.</w:t>
      </w:r>
      <w:r>
        <w:rPr>
          <w:rFonts w:ascii="Tahoma" w:hAnsi="Tahoma" w:cs="Tahoma"/>
          <w:kern w:val="0"/>
          <w:sz w:val="17"/>
          <w:szCs w:val="17"/>
        </w:rPr>
        <w:tab/>
        <w:t>RELACIÓN DE CARGOS A ASEGURAR</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48BA6E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"Corresponde </w:t>
      </w:r>
      <w:proofErr w:type="gramStart"/>
      <w:r>
        <w:rPr>
          <w:rFonts w:ascii="Tahoma" w:hAnsi="Tahoma" w:cs="Tahoma"/>
          <w:kern w:val="0"/>
          <w:sz w:val="17"/>
          <w:szCs w:val="17"/>
        </w:rPr>
        <w:t>a  un</w:t>
      </w:r>
      <w:proofErr w:type="gramEnd"/>
      <w:r>
        <w:rPr>
          <w:rFonts w:ascii="Tahoma" w:hAnsi="Tahoma" w:cs="Tahoma"/>
          <w:kern w:val="0"/>
          <w:sz w:val="17"/>
          <w:szCs w:val="17"/>
        </w:rPr>
        <w:t xml:space="preserve"> (1) cargo  ALCALDE LOCAL DE TUNJUELITO</w:t>
      </w:r>
    </w:p>
    <w:p w14:paraId="0C8DFCA7"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3E22504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con base en la relación del Anexo No. XX - Formulario de Responsabilidad Civil Servidores Públicos y Anexo No. XX Relación de Cargos RCSP."</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56DD9A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6.4.</w:t>
      </w:r>
      <w:r>
        <w:rPr>
          <w:rFonts w:ascii="Tahoma" w:hAnsi="Tahoma" w:cs="Tahoma"/>
          <w:kern w:val="0"/>
          <w:sz w:val="17"/>
          <w:szCs w:val="17"/>
        </w:rPr>
        <w:tab/>
        <w:t xml:space="preserve">BASE PARA LA DETERMINACIÓN Y APLICACIÓN DEL CONCEPTO SUBLÍMITE </w:t>
      </w:r>
      <w:proofErr w:type="gramStart"/>
      <w:r>
        <w:rPr>
          <w:rFonts w:ascii="Tahoma" w:hAnsi="Tahoma" w:cs="Tahoma"/>
          <w:kern w:val="0"/>
          <w:sz w:val="17"/>
          <w:szCs w:val="17"/>
        </w:rPr>
        <w:t>/  VIGENCIA</w:t>
      </w:r>
      <w:proofErr w:type="gramEnd"/>
      <w:r>
        <w:rPr>
          <w:rFonts w:ascii="Tahoma" w:hAnsi="Tahoma" w:cs="Tahoma"/>
          <w:kern w:val="0"/>
          <w:sz w:val="17"/>
          <w:szCs w:val="17"/>
        </w:rPr>
        <w:t xml:space="preserve"> / AGREGADO ANUAL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243C82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Para la totalidad de Coberturas y/o condiciones básicas </w:t>
      </w:r>
      <w:proofErr w:type="spellStart"/>
      <w:r>
        <w:rPr>
          <w:rFonts w:ascii="Tahoma" w:hAnsi="Tahoma" w:cs="Tahoma"/>
          <w:kern w:val="0"/>
          <w:sz w:val="17"/>
          <w:szCs w:val="17"/>
        </w:rPr>
        <w:t>sublímitadas</w:t>
      </w:r>
      <w:proofErr w:type="spellEnd"/>
      <w:r>
        <w:rPr>
          <w:rFonts w:ascii="Tahoma" w:hAnsi="Tahoma" w:cs="Tahoma"/>
          <w:kern w:val="0"/>
          <w:sz w:val="17"/>
          <w:szCs w:val="17"/>
        </w:rPr>
        <w:t>, queda expresamente aceptado por parte de los proponentes que, en concordancia con la vigencia de la póliza que se adjudique, cada Sublímite operará así:</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D62CDB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 Si la vigencia es inferior a doce (12) meses: (Sublímite indicado) Evento/Agregado vigencia.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27A08B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6.5.</w:t>
      </w:r>
      <w:r>
        <w:rPr>
          <w:rFonts w:ascii="Tahoma" w:hAnsi="Tahoma" w:cs="Tahoma"/>
          <w:kern w:val="0"/>
          <w:sz w:val="17"/>
          <w:szCs w:val="17"/>
        </w:rPr>
        <w:tab/>
        <w:t>COBERTURAS BÁSICAS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EAD59A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"PERJUICIOS O DETRIMENTO PATRIMONIAL</w:t>
      </w:r>
    </w:p>
    <w:p w14:paraId="6B5446C8"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B2C69E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Sublímite de $200.000.000 evento / (vigencia).</w:t>
      </w:r>
    </w:p>
    <w:p w14:paraId="11E8B24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Incluido los Gastos de Defensa. </w:t>
      </w:r>
    </w:p>
    <w:p w14:paraId="270CB121"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2CF3F63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Se califica en Condiciones Adicionales (Formato No. 3) el aumento del límite ofrecido."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"Ampara los perjuicios o detrimentos patrimoniales causados a la Entidad y/o al </w:t>
      </w:r>
      <w:proofErr w:type="gramStart"/>
      <w:r>
        <w:rPr>
          <w:rFonts w:ascii="Tahoma" w:hAnsi="Tahoma" w:cs="Tahoma"/>
          <w:kern w:val="0"/>
          <w:sz w:val="17"/>
          <w:szCs w:val="17"/>
        </w:rPr>
        <w:t>Estado,  "</w:t>
      </w:r>
      <w:proofErr w:type="gramEnd"/>
      <w:r>
        <w:rPr>
          <w:rFonts w:ascii="Tahoma" w:hAnsi="Tahoma" w:cs="Tahoma"/>
          <w:kern w:val="0"/>
          <w:sz w:val="17"/>
          <w:szCs w:val="17"/>
        </w:rPr>
        <w:t xml:space="preserve">"incluyendo la culpa grave"" como consecuencia de las decisiones de gestiones incorrectas pero no dolosas, adoptadas y/o ejecutadas o </w:t>
      </w:r>
      <w:proofErr w:type="spellStart"/>
      <w:r>
        <w:rPr>
          <w:rFonts w:ascii="Tahoma" w:hAnsi="Tahoma" w:cs="Tahoma"/>
          <w:kern w:val="0"/>
          <w:sz w:val="17"/>
          <w:szCs w:val="17"/>
        </w:rPr>
        <w:t>inejecutadas</w:t>
      </w:r>
      <w:proofErr w:type="spellEnd"/>
      <w:r>
        <w:rPr>
          <w:rFonts w:ascii="Tahoma" w:hAnsi="Tahoma" w:cs="Tahoma"/>
          <w:kern w:val="0"/>
          <w:sz w:val="17"/>
          <w:szCs w:val="17"/>
        </w:rPr>
        <w:t xml:space="preserve"> por los Servidores Públicos y/o funcionarios con regímenes de responsabilidad similares a los de los servidores públicos, cuyos cargos estén amparados en la póliza</w:t>
      </w:r>
    </w:p>
    <w:p w14:paraId="26394A70"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7EE975D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D5A9A1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"GASTOS DE DEFENSA (deben corresponder al 50% del detrimento patrimonial)</w:t>
      </w:r>
    </w:p>
    <w:p w14:paraId="77D53372"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923A23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Sublímite de 150.000.000 EVENTO /Vigencia</w:t>
      </w:r>
    </w:p>
    <w:p w14:paraId="7713C18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Incluidos en el límite de Perjuicios o Detrimento Patrimonial sin cobro de prima.</w:t>
      </w:r>
    </w:p>
    <w:p w14:paraId="4BF3F078"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85D0DD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Se califica en Condiciones Adicionales (Formato No. 3) el aumento del límite ofrecido."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y la Ley 1564 de 2012), investigaciones disciplinarias internas y en general los incurridos para defenderse en cualquier tipo de investigación o proceso adelantados por organismos oficial de vigilancia y control o entes de investigación según los límites por: tipos de procesos y etapas procesales establecidos en este documento. (Para procesos penales opera por reembolso)</w:t>
      </w:r>
    </w:p>
    <w:p w14:paraId="54E83683"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B8017C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Queda expresamente convenido,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w:t>
      </w:r>
      <w:proofErr w:type="gramStart"/>
      <w:r>
        <w:rPr>
          <w:rFonts w:ascii="Tahoma" w:hAnsi="Tahoma" w:cs="Tahoma"/>
          <w:kern w:val="0"/>
          <w:sz w:val="17"/>
          <w:szCs w:val="17"/>
        </w:rPr>
        <w:t xml:space="preserve">asegurados.   </w:t>
      </w:r>
      <w:proofErr w:type="gramEnd"/>
      <w:r>
        <w:rPr>
          <w:rFonts w:ascii="Tahoma" w:hAnsi="Tahoma" w:cs="Tahoma"/>
          <w:kern w:val="0"/>
          <w:sz w:val="17"/>
          <w:szCs w:val="17"/>
        </w:rPr>
        <w:t>"</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C1D257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MODIFICACIÓN EN LAS LEYES EXISTENTES O INTRODUCCIÓN DE NUEVA LEGISLACIÓN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14:paraId="7533A0A5"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58A6C64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Esta póliza se extiende a cubrir los perjuicios (reales o presuntos), reclamaciones, demandas o investigaciones contra los funcionarios que ocupan los cargos asegurados, cuando ellas individualicen o se dirijan contra un funcionario asegurado.  De acuerdo con los términos y condiciones de esta póliza."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111D18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6.5.</w:t>
      </w:r>
      <w:r>
        <w:rPr>
          <w:rFonts w:ascii="Tahoma" w:hAnsi="Tahoma" w:cs="Tahoma"/>
          <w:kern w:val="0"/>
          <w:sz w:val="17"/>
          <w:szCs w:val="17"/>
        </w:rPr>
        <w:tab/>
        <w:t>EXCLUSIONES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3A047A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"Queda expresamente convenido y aceptado que la oferta de la </w:t>
      </w:r>
      <w:proofErr w:type="spellStart"/>
      <w:r>
        <w:rPr>
          <w:rFonts w:ascii="Tahoma" w:hAnsi="Tahoma" w:cs="Tahoma"/>
          <w:kern w:val="0"/>
          <w:sz w:val="17"/>
          <w:szCs w:val="17"/>
        </w:rPr>
        <w:t>aseguraodra</w:t>
      </w:r>
      <w:proofErr w:type="spellEnd"/>
      <w:r>
        <w:rPr>
          <w:rFonts w:ascii="Tahoma" w:hAnsi="Tahoma" w:cs="Tahoma"/>
          <w:kern w:val="0"/>
          <w:sz w:val="17"/>
          <w:szCs w:val="17"/>
        </w:rPr>
        <w:t xml:space="preserve"> para el presente seguro, contempla única y </w:t>
      </w:r>
      <w:proofErr w:type="spellStart"/>
      <w:r>
        <w:rPr>
          <w:rFonts w:ascii="Tahoma" w:hAnsi="Tahoma" w:cs="Tahoma"/>
          <w:kern w:val="0"/>
          <w:sz w:val="17"/>
          <w:szCs w:val="17"/>
        </w:rPr>
        <w:t>exclusivamante</w:t>
      </w:r>
      <w:proofErr w:type="spellEnd"/>
      <w:r>
        <w:rPr>
          <w:rFonts w:ascii="Tahoma" w:hAnsi="Tahoma" w:cs="Tahoma"/>
          <w:kern w:val="0"/>
          <w:sz w:val="17"/>
          <w:szCs w:val="17"/>
        </w:rPr>
        <w:t xml:space="preserve"> las exclusiones, abajo estipuladas.</w:t>
      </w:r>
    </w:p>
    <w:p w14:paraId="66E9345E"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B8AF99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De conformidad con lo anterior, las exclusiones abajo señaladas corresponden a las </w:t>
      </w:r>
      <w:proofErr w:type="spellStart"/>
      <w:r>
        <w:rPr>
          <w:rFonts w:ascii="Tahoma" w:hAnsi="Tahoma" w:cs="Tahoma"/>
          <w:kern w:val="0"/>
          <w:sz w:val="17"/>
          <w:szCs w:val="17"/>
        </w:rPr>
        <w:t>unicas</w:t>
      </w:r>
      <w:proofErr w:type="spellEnd"/>
      <w:r>
        <w:rPr>
          <w:rFonts w:ascii="Tahoma" w:hAnsi="Tahoma" w:cs="Tahoma"/>
          <w:kern w:val="0"/>
          <w:sz w:val="17"/>
          <w:szCs w:val="17"/>
        </w:rPr>
        <w:t xml:space="preserve"> aplicables en la oferta del presente seguro y la póliza que se expida; quedando expresamente señalado y acordado que la </w:t>
      </w:r>
      <w:proofErr w:type="spellStart"/>
      <w:r>
        <w:rPr>
          <w:rFonts w:ascii="Tahoma" w:hAnsi="Tahoma" w:cs="Tahoma"/>
          <w:kern w:val="0"/>
          <w:sz w:val="17"/>
          <w:szCs w:val="17"/>
        </w:rPr>
        <w:t>compañia</w:t>
      </w:r>
      <w:proofErr w:type="spellEnd"/>
      <w:r>
        <w:rPr>
          <w:rFonts w:ascii="Tahoma" w:hAnsi="Tahoma" w:cs="Tahoma"/>
          <w:kern w:val="0"/>
          <w:sz w:val="17"/>
          <w:szCs w:val="17"/>
        </w:rPr>
        <w:t xml:space="preserve"> acepta que las exclusiones contenidas o indicadas en el ejemplar de las condiciones generales de la póliza u otro documento que se emita en aplicación a la misma se entenderán como no escritas."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D9661A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 EXCLUSIÓN DE PAGOS Y GRATIFICACIONES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D2D6CA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 EXCLUSIÓN DE RIESGOS NUCLEARES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2AD4D5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 EXCLUSIÓN DE DAÑOS MATERIALES / LESIONES PERSONALES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No se ampara ninguna reclamación de responsabilidad por daños materiales causados por los funcionarios asegurados </w:t>
      </w:r>
      <w:proofErr w:type="spellStart"/>
      <w:r>
        <w:rPr>
          <w:rFonts w:ascii="Tahoma" w:hAnsi="Tahoma" w:cs="Tahoma"/>
          <w:kern w:val="0"/>
          <w:sz w:val="17"/>
          <w:szCs w:val="17"/>
        </w:rPr>
        <w:t>ó</w:t>
      </w:r>
      <w:proofErr w:type="spellEnd"/>
      <w:r>
        <w:rPr>
          <w:rFonts w:ascii="Tahoma" w:hAnsi="Tahoma" w:cs="Tahoma"/>
          <w:kern w:val="0"/>
          <w:sz w:val="17"/>
          <w:szCs w:val="17"/>
        </w:rPr>
        <w:t xml:space="preserve"> la Entidad a propiedades de terceros ni por lesiones personales y/o muerte causada a terceros sin importar si la misma ha sido o no causada por los funcionarios asegurados; cuyos riesgos son propios de aseguramiento bajo seguro de responsabilidad civil extracontractual.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D7C7E7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"D. EXCLUSIÓN DE PÉRDIDAS PROVENIENTES DIRECTA O </w:t>
      </w:r>
    </w:p>
    <w:p w14:paraId="1C0D354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INDIRECTAMENTE DE LAVADO DE DINERO"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"Se excluye cualquier responsabilidad legal derivada directa o </w:t>
      </w:r>
      <w:proofErr w:type="gramStart"/>
      <w:r>
        <w:rPr>
          <w:rFonts w:ascii="Tahoma" w:hAnsi="Tahoma" w:cs="Tahoma"/>
          <w:kern w:val="0"/>
          <w:sz w:val="17"/>
          <w:szCs w:val="17"/>
        </w:rPr>
        <w:t>indirectamente  de</w:t>
      </w:r>
      <w:proofErr w:type="gramEnd"/>
      <w:r>
        <w:rPr>
          <w:rFonts w:ascii="Tahoma" w:hAnsi="Tahoma" w:cs="Tahoma"/>
          <w:kern w:val="0"/>
          <w:sz w:val="17"/>
          <w:szCs w:val="17"/>
        </w:rPr>
        <w:t xml:space="preserve"> </w:t>
      </w:r>
      <w:proofErr w:type="spellStart"/>
      <w:r>
        <w:rPr>
          <w:rFonts w:ascii="Tahoma" w:hAnsi="Tahoma" w:cs="Tahoma"/>
          <w:kern w:val="0"/>
          <w:sz w:val="17"/>
          <w:szCs w:val="17"/>
        </w:rPr>
        <w:t>ó</w:t>
      </w:r>
      <w:proofErr w:type="spellEnd"/>
      <w:r>
        <w:rPr>
          <w:rFonts w:ascii="Tahoma" w:hAnsi="Tahoma" w:cs="Tahoma"/>
          <w:kern w:val="0"/>
          <w:sz w:val="17"/>
          <w:szCs w:val="17"/>
        </w:rPr>
        <w:t xml:space="preserve"> como  resultado de </w:t>
      </w:r>
      <w:proofErr w:type="spellStart"/>
      <w:r>
        <w:rPr>
          <w:rFonts w:ascii="Tahoma" w:hAnsi="Tahoma" w:cs="Tahoma"/>
          <w:kern w:val="0"/>
          <w:sz w:val="17"/>
          <w:szCs w:val="17"/>
        </w:rPr>
        <w:t>ó</w:t>
      </w:r>
      <w:proofErr w:type="spellEnd"/>
      <w:r>
        <w:rPr>
          <w:rFonts w:ascii="Tahoma" w:hAnsi="Tahoma" w:cs="Tahoma"/>
          <w:kern w:val="0"/>
          <w:sz w:val="17"/>
          <w:szCs w:val="17"/>
        </w:rPr>
        <w:t xml:space="preserve">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14:paraId="41C1197E"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27FBBB8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Lavado significa:"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F572D0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a)</w:t>
      </w:r>
      <w:r>
        <w:rPr>
          <w:rFonts w:ascii="Tahoma" w:hAnsi="Tahoma" w:cs="Tahoma"/>
          <w:kern w:val="0"/>
          <w:sz w:val="17"/>
          <w:szCs w:val="17"/>
        </w:rPr>
        <w:tab/>
        <w:t xml:space="preserve">El encubrimiento, o disfraz, o conversión, o transferencia, o traslado de la Propiedad Delictiva, (inclusive encubriendo o disfrazando su naturaleza, fuente, ubicación, disposición, movimiento o propiedad o cualquier derecho relacionado con ella); o  </w:t>
      </w:r>
      <w:r>
        <w:rPr>
          <w:rFonts w:ascii="Tahoma" w:hAnsi="Tahoma" w:cs="Tahoma"/>
          <w:kern w:val="0"/>
          <w:sz w:val="17"/>
          <w:szCs w:val="17"/>
        </w:rPr>
        <w:tab/>
      </w:r>
      <w:r>
        <w:rPr>
          <w:rFonts w:ascii="Tahoma" w:hAnsi="Tahoma" w:cs="Tahoma"/>
          <w:kern w:val="0"/>
          <w:sz w:val="17"/>
          <w:szCs w:val="17"/>
        </w:rPr>
        <w:tab/>
      </w:r>
    </w:p>
    <w:p w14:paraId="4E6805D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b)</w:t>
      </w:r>
      <w:r>
        <w:rPr>
          <w:rFonts w:ascii="Tahoma" w:hAnsi="Tahoma" w:cs="Tahoma"/>
          <w:kern w:val="0"/>
          <w:sz w:val="17"/>
          <w:szCs w:val="17"/>
        </w:rPr>
        <w:tab/>
        <w:t>El tomar parte en o favorecer en cualquier forma relacionada con un arreglo que es conocido o sospechoso para facilitar (por cualquier medio) la adquisición, retención, uso o control de la Propiedad Delictiva por o en nombre de otra persona; o</w:t>
      </w:r>
      <w:r>
        <w:rPr>
          <w:rFonts w:ascii="Tahoma" w:hAnsi="Tahoma" w:cs="Tahoma"/>
          <w:kern w:val="0"/>
          <w:sz w:val="17"/>
          <w:szCs w:val="17"/>
        </w:rPr>
        <w:tab/>
      </w:r>
      <w:r>
        <w:rPr>
          <w:rFonts w:ascii="Tahoma" w:hAnsi="Tahoma" w:cs="Tahoma"/>
          <w:kern w:val="0"/>
          <w:sz w:val="17"/>
          <w:szCs w:val="17"/>
        </w:rPr>
        <w:tab/>
      </w:r>
    </w:p>
    <w:p w14:paraId="07B5EDB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c)</w:t>
      </w:r>
      <w:r>
        <w:rPr>
          <w:rFonts w:ascii="Tahoma" w:hAnsi="Tahoma" w:cs="Tahoma"/>
          <w:kern w:val="0"/>
          <w:sz w:val="17"/>
          <w:szCs w:val="17"/>
        </w:rPr>
        <w:tab/>
        <w:t xml:space="preserve">La adquisición, uso o posesión de la Propiedad Delictiva; o  </w:t>
      </w:r>
      <w:r>
        <w:rPr>
          <w:rFonts w:ascii="Tahoma" w:hAnsi="Tahoma" w:cs="Tahoma"/>
          <w:kern w:val="0"/>
          <w:sz w:val="17"/>
          <w:szCs w:val="17"/>
        </w:rPr>
        <w:tab/>
      </w:r>
      <w:r>
        <w:rPr>
          <w:rFonts w:ascii="Tahoma" w:hAnsi="Tahoma" w:cs="Tahoma"/>
          <w:kern w:val="0"/>
          <w:sz w:val="17"/>
          <w:szCs w:val="17"/>
        </w:rPr>
        <w:tab/>
      </w:r>
    </w:p>
    <w:p w14:paraId="696C632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d)</w:t>
      </w:r>
      <w:r>
        <w:rPr>
          <w:rFonts w:ascii="Tahoma" w:hAnsi="Tahoma" w:cs="Tahoma"/>
          <w:kern w:val="0"/>
          <w:sz w:val="17"/>
          <w:szCs w:val="17"/>
        </w:rPr>
        <w:tab/>
        <w:t xml:space="preserve">Cualquier acto que constituya una tentativa, conspiración o incitación para cometer cualquier acto o actos mencionados en los literales anteriores a), b) </w:t>
      </w:r>
      <w:proofErr w:type="spellStart"/>
      <w:r>
        <w:rPr>
          <w:rFonts w:ascii="Tahoma" w:hAnsi="Tahoma" w:cs="Tahoma"/>
          <w:kern w:val="0"/>
          <w:sz w:val="17"/>
          <w:szCs w:val="17"/>
        </w:rPr>
        <w:t>ó</w:t>
      </w:r>
      <w:proofErr w:type="spellEnd"/>
      <w:r>
        <w:rPr>
          <w:rFonts w:ascii="Tahoma" w:hAnsi="Tahoma" w:cs="Tahoma"/>
          <w:kern w:val="0"/>
          <w:sz w:val="17"/>
          <w:szCs w:val="17"/>
        </w:rPr>
        <w:t xml:space="preserve"> c); o  </w:t>
      </w:r>
      <w:r>
        <w:rPr>
          <w:rFonts w:ascii="Tahoma" w:hAnsi="Tahoma" w:cs="Tahoma"/>
          <w:kern w:val="0"/>
          <w:sz w:val="17"/>
          <w:szCs w:val="17"/>
        </w:rPr>
        <w:tab/>
      </w:r>
      <w:r>
        <w:rPr>
          <w:rFonts w:ascii="Tahoma" w:hAnsi="Tahoma" w:cs="Tahoma"/>
          <w:kern w:val="0"/>
          <w:sz w:val="17"/>
          <w:szCs w:val="17"/>
        </w:rPr>
        <w:tab/>
      </w:r>
    </w:p>
    <w:p w14:paraId="7E25F1A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e)</w:t>
      </w:r>
      <w:r>
        <w:rPr>
          <w:rFonts w:ascii="Tahoma" w:hAnsi="Tahoma" w:cs="Tahoma"/>
          <w:kern w:val="0"/>
          <w:sz w:val="17"/>
          <w:szCs w:val="17"/>
        </w:rPr>
        <w:tab/>
        <w:t xml:space="preserve">Cualquier acto que constituya ayudar, incitar, asesorar o facilitar la comisión de cualquier acto o actos mencionados en los literales anteriores a), b) </w:t>
      </w:r>
      <w:proofErr w:type="spellStart"/>
      <w:r>
        <w:rPr>
          <w:rFonts w:ascii="Tahoma" w:hAnsi="Tahoma" w:cs="Tahoma"/>
          <w:kern w:val="0"/>
          <w:sz w:val="17"/>
          <w:szCs w:val="17"/>
        </w:rPr>
        <w:t>ó</w:t>
      </w:r>
      <w:proofErr w:type="spellEnd"/>
      <w:r>
        <w:rPr>
          <w:rFonts w:ascii="Tahoma" w:hAnsi="Tahoma" w:cs="Tahoma"/>
          <w:kern w:val="0"/>
          <w:sz w:val="17"/>
          <w:szCs w:val="17"/>
        </w:rPr>
        <w:t xml:space="preserve"> c).</w:t>
      </w:r>
      <w:r>
        <w:rPr>
          <w:rFonts w:ascii="Tahoma" w:hAnsi="Tahoma" w:cs="Tahoma"/>
          <w:kern w:val="0"/>
          <w:sz w:val="17"/>
          <w:szCs w:val="17"/>
        </w:rPr>
        <w:tab/>
      </w:r>
      <w:r>
        <w:rPr>
          <w:rFonts w:ascii="Tahoma" w:hAnsi="Tahoma" w:cs="Tahoma"/>
          <w:kern w:val="0"/>
          <w:sz w:val="17"/>
          <w:szCs w:val="17"/>
        </w:rPr>
        <w:tab/>
      </w:r>
    </w:p>
    <w:p w14:paraId="10B40C2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  EXCLUSIÓN DE RESPONSABILIDAD CIVIL PROFESIONAL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Esta cobertura no se extiende para amparar ninguna reclamación que tenga su causa, sea consecuencia de, o de cualquier forma esté relacionada directa o indirectamente con la prestación de un servicio de carácter profesional, de manera independiente a sus funciones de gestión o administración.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643EDE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"F. EXCLUSIÓN DE RECLAMOS POR EVENTOS GENERADO A </w:t>
      </w:r>
    </w:p>
    <w:p w14:paraId="570A31F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CONSECUENCIA DE RIESGOS ASEGURABLES BAJO LOS </w:t>
      </w:r>
    </w:p>
    <w:p w14:paraId="3D2BF7B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SEGUROS DE DAÑOS"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seguros de daños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ACC2F8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La Aseguradora no será responsable por ninguna reclamación: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6474EE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a)</w:t>
      </w:r>
      <w:r>
        <w:rPr>
          <w:rFonts w:ascii="Tahoma" w:hAnsi="Tahoma" w:cs="Tahoma"/>
          <w:kern w:val="0"/>
          <w:sz w:val="17"/>
          <w:szCs w:val="17"/>
        </w:rPr>
        <w:tab/>
        <w:t>Basada en, surgida de, directa o indirectamente resultante de, o como consecuencia de, o de cualquier manera relacionada con, cualquier negocio, tanto real como supuesto, y de cualquier naturaleza, cuyo objetivo sea el de afectar el precio de, o negociar, las acciones y/</w:t>
      </w:r>
      <w:proofErr w:type="spellStart"/>
      <w:r>
        <w:rPr>
          <w:rFonts w:ascii="Tahoma" w:hAnsi="Tahoma" w:cs="Tahoma"/>
          <w:kern w:val="0"/>
          <w:sz w:val="17"/>
          <w:szCs w:val="17"/>
        </w:rPr>
        <w:t>o</w:t>
      </w:r>
      <w:proofErr w:type="spellEnd"/>
      <w:r>
        <w:rPr>
          <w:rFonts w:ascii="Tahoma" w:hAnsi="Tahoma" w:cs="Tahoma"/>
          <w:kern w:val="0"/>
          <w:sz w:val="17"/>
          <w:szCs w:val="17"/>
        </w:rPr>
        <w:t xml:space="preserve"> obligaciones de cualquier compañía, o de cualquier producto alimenticio, o materia prima, o mercadería o divisa o cualquier instrumento negociable, a menos que dicho negocio se hubiera llevado a cabo de acuerdo con las leyes, reglas y reglamentos aplicables al mismo;</w:t>
      </w:r>
      <w:r>
        <w:rPr>
          <w:rFonts w:ascii="Tahoma" w:hAnsi="Tahoma" w:cs="Tahoma"/>
          <w:kern w:val="0"/>
          <w:sz w:val="17"/>
          <w:szCs w:val="17"/>
        </w:rPr>
        <w:tab/>
      </w:r>
      <w:r>
        <w:rPr>
          <w:rFonts w:ascii="Tahoma" w:hAnsi="Tahoma" w:cs="Tahoma"/>
          <w:kern w:val="0"/>
          <w:sz w:val="17"/>
          <w:szCs w:val="17"/>
        </w:rPr>
        <w:tab/>
      </w:r>
    </w:p>
    <w:p w14:paraId="58AA514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"G. EXCLUSIÓN DE PÉRDIDAS O DAÑOS POR DEPRECIACIÓN, </w:t>
      </w:r>
    </w:p>
    <w:p w14:paraId="18FDD3F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PÉRDIDAS DE INVIERSIONES, RESULTADOS DE FLUCTUACIONES </w:t>
      </w:r>
    </w:p>
    <w:p w14:paraId="5CB947C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EN LOS MERCADOS FINANCIEROS, OTORGAMIENTO DE CRÉDITOS</w:t>
      </w:r>
    </w:p>
    <w:p w14:paraId="4B046F9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Y RECUPERACIÓN DE CARTERA.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b)</w:t>
      </w:r>
      <w:r>
        <w:rPr>
          <w:rFonts w:ascii="Tahoma" w:hAnsi="Tahoma" w:cs="Tahoma"/>
          <w:kern w:val="0"/>
          <w:sz w:val="17"/>
          <w:szCs w:val="17"/>
        </w:rPr>
        <w:tab/>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r>
        <w:rPr>
          <w:rFonts w:ascii="Tahoma" w:hAnsi="Tahoma" w:cs="Tahoma"/>
          <w:kern w:val="0"/>
          <w:sz w:val="17"/>
          <w:szCs w:val="17"/>
        </w:rPr>
        <w:tab/>
      </w:r>
      <w:r>
        <w:rPr>
          <w:rFonts w:ascii="Tahoma" w:hAnsi="Tahoma" w:cs="Tahoma"/>
          <w:kern w:val="0"/>
          <w:sz w:val="17"/>
          <w:szCs w:val="17"/>
        </w:rPr>
        <w:tab/>
      </w:r>
    </w:p>
    <w:p w14:paraId="0439F82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c)</w:t>
      </w:r>
      <w:r>
        <w:rPr>
          <w:rFonts w:ascii="Tahoma" w:hAnsi="Tahoma" w:cs="Tahoma"/>
          <w:kern w:val="0"/>
          <w:sz w:val="17"/>
          <w:szCs w:val="17"/>
        </w:rPr>
        <w:tab/>
        <w:t>Formulada por, o por cuenta de, cualquier cliente de la Entidad Tomadora o de los Asegurados como consecuencia de la inversión en, gestión de, o consejos relacionados con, cualquier patrimonio, fundación, fidecomiso o propiedad;</w:t>
      </w:r>
      <w:r>
        <w:rPr>
          <w:rFonts w:ascii="Tahoma" w:hAnsi="Tahoma" w:cs="Tahoma"/>
          <w:kern w:val="0"/>
          <w:sz w:val="17"/>
          <w:szCs w:val="17"/>
        </w:rPr>
        <w:tab/>
      </w:r>
      <w:r>
        <w:rPr>
          <w:rFonts w:ascii="Tahoma" w:hAnsi="Tahoma" w:cs="Tahoma"/>
          <w:kern w:val="0"/>
          <w:sz w:val="17"/>
          <w:szCs w:val="17"/>
        </w:rPr>
        <w:tab/>
      </w:r>
    </w:p>
    <w:p w14:paraId="3EF2CE0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d)</w:t>
      </w:r>
      <w:r>
        <w:rPr>
          <w:rFonts w:ascii="Tahoma" w:hAnsi="Tahoma" w:cs="Tahoma"/>
          <w:kern w:val="0"/>
          <w:sz w:val="17"/>
          <w:szCs w:val="17"/>
        </w:rPr>
        <w:tab/>
        <w:t>Surgida única y exclusivamente de la depreciación o pérdida sufrida por cualquier inversión cuando dicha depreciación o pérdida sea el resultado de cualquier fluctuación de cualquier mercado financiero, de valores, mercaderías o cualesquiera otros mercados cuando tal fluctuación esté fuera del control o influencia de los Asegurados.</w:t>
      </w:r>
      <w:r>
        <w:rPr>
          <w:rFonts w:ascii="Tahoma" w:hAnsi="Tahoma" w:cs="Tahoma"/>
          <w:kern w:val="0"/>
          <w:sz w:val="17"/>
          <w:szCs w:val="17"/>
        </w:rPr>
        <w:tab/>
      </w:r>
      <w:r>
        <w:rPr>
          <w:rFonts w:ascii="Tahoma" w:hAnsi="Tahoma" w:cs="Tahoma"/>
          <w:kern w:val="0"/>
          <w:sz w:val="17"/>
          <w:szCs w:val="17"/>
        </w:rPr>
        <w:tab/>
      </w:r>
    </w:p>
    <w:p w14:paraId="03D5FFA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e)</w:t>
      </w:r>
      <w:r>
        <w:rPr>
          <w:rFonts w:ascii="Tahoma" w:hAnsi="Tahoma" w:cs="Tahoma"/>
          <w:kern w:val="0"/>
          <w:sz w:val="17"/>
          <w:szCs w:val="17"/>
        </w:rPr>
        <w:tab/>
        <w:t>Surgida única y exclusivamente del hecho de que los valores o mercaderías o inversiones no produzcan los resultados representados o esperados.</w:t>
      </w:r>
      <w:r>
        <w:rPr>
          <w:rFonts w:ascii="Tahoma" w:hAnsi="Tahoma" w:cs="Tahoma"/>
          <w:kern w:val="0"/>
          <w:sz w:val="17"/>
          <w:szCs w:val="17"/>
        </w:rPr>
        <w:tab/>
      </w:r>
      <w:r>
        <w:rPr>
          <w:rFonts w:ascii="Tahoma" w:hAnsi="Tahoma" w:cs="Tahoma"/>
          <w:kern w:val="0"/>
          <w:sz w:val="17"/>
          <w:szCs w:val="17"/>
        </w:rPr>
        <w:tab/>
      </w:r>
    </w:p>
    <w:p w14:paraId="43BCF30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"H. EXCLUSIÓN DE MULTAS O SANCIONES PENALES O </w:t>
      </w:r>
    </w:p>
    <w:p w14:paraId="42C4DD3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ADMINISTRATIVAS IMPUESTAS A LA ENTIDAD TOMADORA </w:t>
      </w:r>
    </w:p>
    <w:p w14:paraId="15684AC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O A LOS FUNCIONARIOS ASEGURADOS, CONTRIBUCIONES </w:t>
      </w:r>
    </w:p>
    <w:p w14:paraId="5D08563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POLÍTICAS Y DONACIONES."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14:paraId="23DFFA69"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29648B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Quedan excluidas igualmente las sanciones penales o administrativas impuestas a la Entidad o a los funcionarios asegurados.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A71562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"I. EXCLUSIÓN DE AVALES O GARANTÍAS PERSONALES OTORGADAS </w:t>
      </w:r>
    </w:p>
    <w:p w14:paraId="2902C15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POR LOS FUNCIONARIOS ASEGURADOS"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Sujeto a los demás términos y condiciones de esta póliza, queda acordado y convenido que esta cobertura no se extiende para amparar ninguna reclamación efectuada en contra de los funcionarios asegurados como consecuencia de avales o garantías ofrecidas a </w:t>
      </w:r>
      <w:proofErr w:type="spellStart"/>
      <w:r>
        <w:rPr>
          <w:rFonts w:ascii="Tahoma" w:hAnsi="Tahoma" w:cs="Tahoma"/>
          <w:kern w:val="0"/>
          <w:sz w:val="17"/>
          <w:szCs w:val="17"/>
        </w:rPr>
        <w:t>titulo</w:t>
      </w:r>
      <w:proofErr w:type="spellEnd"/>
      <w:r>
        <w:rPr>
          <w:rFonts w:ascii="Tahoma" w:hAnsi="Tahoma" w:cs="Tahoma"/>
          <w:kern w:val="0"/>
          <w:sz w:val="17"/>
          <w:szCs w:val="17"/>
        </w:rPr>
        <w:t xml:space="preserve"> personal y que no correspondan a las actuaciones propias de su cargo.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9BF7EF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"J. EXCLUSIÓN </w:t>
      </w:r>
      <w:proofErr w:type="gramStart"/>
      <w:r>
        <w:rPr>
          <w:rFonts w:ascii="Tahoma" w:hAnsi="Tahoma" w:cs="Tahoma"/>
          <w:kern w:val="0"/>
          <w:sz w:val="17"/>
          <w:szCs w:val="17"/>
        </w:rPr>
        <w:t>DE  DAÑOS</w:t>
      </w:r>
      <w:proofErr w:type="gramEnd"/>
      <w:r>
        <w:rPr>
          <w:rFonts w:ascii="Tahoma" w:hAnsi="Tahoma" w:cs="Tahoma"/>
          <w:kern w:val="0"/>
          <w:sz w:val="17"/>
          <w:szCs w:val="17"/>
        </w:rPr>
        <w:t xml:space="preserve"> O PERDIDAS NO RELACIONADAS CON EL </w:t>
      </w:r>
    </w:p>
    <w:p w14:paraId="7276C68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 xml:space="preserve">    DESEMPEÑO DE SUS FUNCIONES."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No se ampara los daños o </w:t>
      </w:r>
      <w:proofErr w:type="spellStart"/>
      <w:r>
        <w:rPr>
          <w:rFonts w:ascii="Tahoma" w:hAnsi="Tahoma" w:cs="Tahoma"/>
          <w:kern w:val="0"/>
          <w:sz w:val="17"/>
          <w:szCs w:val="17"/>
        </w:rPr>
        <w:t>perdidas</w:t>
      </w:r>
      <w:proofErr w:type="spellEnd"/>
      <w:r>
        <w:rPr>
          <w:rFonts w:ascii="Tahoma" w:hAnsi="Tahoma" w:cs="Tahoma"/>
          <w:kern w:val="0"/>
          <w:sz w:val="17"/>
          <w:szCs w:val="17"/>
        </w:rPr>
        <w:t xml:space="preserve"> ocasionadas por incurrir el funcionario asegurado en faltas, errores u omisiones no directamente relacionadas con el desempeño de las funciones propias de su cargo, bien sea que las mismas </w:t>
      </w:r>
      <w:proofErr w:type="spellStart"/>
      <w:r>
        <w:rPr>
          <w:rFonts w:ascii="Tahoma" w:hAnsi="Tahoma" w:cs="Tahoma"/>
          <w:kern w:val="0"/>
          <w:sz w:val="17"/>
          <w:szCs w:val="17"/>
        </w:rPr>
        <w:t>consituyan</w:t>
      </w:r>
      <w:proofErr w:type="spellEnd"/>
      <w:r>
        <w:rPr>
          <w:rFonts w:ascii="Tahoma" w:hAnsi="Tahoma" w:cs="Tahoma"/>
          <w:kern w:val="0"/>
          <w:sz w:val="17"/>
          <w:szCs w:val="17"/>
        </w:rPr>
        <w:t xml:space="preserve">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w:t>
      </w:r>
      <w:proofErr w:type="spellStart"/>
      <w:r>
        <w:rPr>
          <w:rFonts w:ascii="Tahoma" w:hAnsi="Tahoma" w:cs="Tahoma"/>
          <w:kern w:val="0"/>
          <w:sz w:val="17"/>
          <w:szCs w:val="17"/>
        </w:rPr>
        <w:t>caracter</w:t>
      </w:r>
      <w:proofErr w:type="spellEnd"/>
      <w:r>
        <w:rPr>
          <w:rFonts w:ascii="Tahoma" w:hAnsi="Tahoma" w:cs="Tahoma"/>
          <w:kern w:val="0"/>
          <w:sz w:val="17"/>
          <w:szCs w:val="17"/>
        </w:rPr>
        <w:t xml:space="preserve"> de servidor público.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1AC4D5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K. EXCLUSIÓN DE ASBESTO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A1EEF8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 EXCLUSIÓN DE GUERRA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w:t>
      </w:r>
      <w:proofErr w:type="spellStart"/>
      <w:r>
        <w:rPr>
          <w:rFonts w:ascii="Tahoma" w:hAnsi="Tahoma" w:cs="Tahoma"/>
          <w:kern w:val="0"/>
          <w:sz w:val="17"/>
          <w:szCs w:val="17"/>
        </w:rPr>
        <w:t>cualuiqer</w:t>
      </w:r>
      <w:proofErr w:type="spellEnd"/>
      <w:r>
        <w:rPr>
          <w:rFonts w:ascii="Tahoma" w:hAnsi="Tahoma" w:cs="Tahoma"/>
          <w:kern w:val="0"/>
          <w:sz w:val="17"/>
          <w:szCs w:val="17"/>
        </w:rPr>
        <w:t xml:space="preserve"> acto de autoridad gubernamental o pública </w:t>
      </w:r>
      <w:proofErr w:type="spellStart"/>
      <w:r>
        <w:rPr>
          <w:rFonts w:ascii="Tahoma" w:hAnsi="Tahoma" w:cs="Tahoma"/>
          <w:kern w:val="0"/>
          <w:sz w:val="17"/>
          <w:szCs w:val="17"/>
        </w:rPr>
        <w:t>leg´timamente</w:t>
      </w:r>
      <w:proofErr w:type="spellEnd"/>
      <w:r>
        <w:rPr>
          <w:rFonts w:ascii="Tahoma" w:hAnsi="Tahoma" w:cs="Tahoma"/>
          <w:kern w:val="0"/>
          <w:sz w:val="17"/>
          <w:szCs w:val="17"/>
        </w:rPr>
        <w:t xml:space="preserve"> constituida.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FD7AC0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M. EXCLUSIÓN RELATIVA A PENSIONES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excluyen las reclamaciones relativas a pensiones, participación en beneficios o programas de beneficios, establecidos en todo o parte a favor de los servidores públicos asegurados de la Entidad, así como lo relacionado con prestaciones sociales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FEEE21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 EXCLUSIÓN DE ACOSO SEXUAL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Queda acordado que la Aseguradora no será responsable por reclamaciones que se efectúen en contra de los </w:t>
      </w:r>
      <w:proofErr w:type="gramStart"/>
      <w:r>
        <w:rPr>
          <w:rFonts w:ascii="Tahoma" w:hAnsi="Tahoma" w:cs="Tahoma"/>
          <w:kern w:val="0"/>
          <w:sz w:val="17"/>
          <w:szCs w:val="17"/>
        </w:rPr>
        <w:t>Funcionarios</w:t>
      </w:r>
      <w:proofErr w:type="gramEnd"/>
      <w:r>
        <w:rPr>
          <w:rFonts w:ascii="Tahoma" w:hAnsi="Tahoma" w:cs="Tahoma"/>
          <w:kern w:val="0"/>
          <w:sz w:val="17"/>
          <w:szCs w:val="17"/>
        </w:rPr>
        <w:t xml:space="preserve"> Asegurados por acoso sexual independientemente del lugar o circunstancias donde se ejerce, ya sea en lugares públicos y de trabajo. Por acoso sexual se entiende: Cualquier tipo de acercamiento o presión de naturaleza sexual tanto física como verbal, no deseada por quien la sufre, que surge de la relación laboral, comercial o de </w:t>
      </w:r>
      <w:proofErr w:type="gramStart"/>
      <w:r>
        <w:rPr>
          <w:rFonts w:ascii="Tahoma" w:hAnsi="Tahoma" w:cs="Tahoma"/>
          <w:kern w:val="0"/>
          <w:sz w:val="17"/>
          <w:szCs w:val="17"/>
        </w:rPr>
        <w:t>cualquier otra índoles</w:t>
      </w:r>
      <w:proofErr w:type="gramEnd"/>
      <w:r>
        <w:rPr>
          <w:rFonts w:ascii="Tahoma" w:hAnsi="Tahoma" w:cs="Tahoma"/>
          <w:kern w:val="0"/>
          <w:sz w:val="17"/>
          <w:szCs w:val="17"/>
        </w:rPr>
        <w:t xml:space="preserve"> y que da como resultado un ambiente de trabajo hostil, un impedimento para hacer las tareas y/o un condicionamiento de las oportunidades de ocupación de la persona perseguida.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A64F8C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"O. EXCLUSIÓN DE ERRORES EN LA EVALUACIÓN DE RIESGOS Y </w:t>
      </w:r>
    </w:p>
    <w:p w14:paraId="1EA7E0E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MANTENIMIENTO DE SEGUROS"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96AC64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P. EXCLUSIÓN DE DEMANDAS DE TIPO LABORAL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0045173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Q. EXCLUSIÓN DE TERRORISMO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1)</w:t>
      </w:r>
      <w:r>
        <w:rPr>
          <w:rFonts w:ascii="Tahoma" w:hAnsi="Tahoma" w:cs="Tahoma"/>
          <w:kern w:val="0"/>
          <w:sz w:val="17"/>
          <w:szCs w:val="17"/>
        </w:rPr>
        <w:tab/>
        <w:t xml:space="preserve">Guerra civil o internacional sean estas declaradas o no, invasión, actos de enemigos extranjeros, hostilidades u operaciones bélicas o similares (sin perjuicio de </w:t>
      </w:r>
      <w:proofErr w:type="gramStart"/>
      <w:r>
        <w:rPr>
          <w:rFonts w:ascii="Tahoma" w:hAnsi="Tahoma" w:cs="Tahoma"/>
          <w:kern w:val="0"/>
          <w:sz w:val="17"/>
          <w:szCs w:val="17"/>
        </w:rPr>
        <w:t>que  la</w:t>
      </w:r>
      <w:proofErr w:type="gramEnd"/>
      <w:r>
        <w:rPr>
          <w:rFonts w:ascii="Tahoma" w:hAnsi="Tahoma" w:cs="Tahoma"/>
          <w:kern w:val="0"/>
          <w:sz w:val="17"/>
          <w:szCs w:val="17"/>
        </w:rPr>
        <w:t xml:space="preserve"> guerra haya sido o no declarada), huelga, paros patronales, actos malintencionados de terceros, rebelión, revolución, insurrección, o conmoción civil alcanzando la </w:t>
      </w:r>
      <w:proofErr w:type="spellStart"/>
      <w:r>
        <w:rPr>
          <w:rFonts w:ascii="Tahoma" w:hAnsi="Tahoma" w:cs="Tahoma"/>
          <w:kern w:val="0"/>
          <w:sz w:val="17"/>
          <w:szCs w:val="17"/>
        </w:rPr>
        <w:t>proporcion</w:t>
      </w:r>
      <w:proofErr w:type="spellEnd"/>
      <w:r>
        <w:rPr>
          <w:rFonts w:ascii="Tahoma" w:hAnsi="Tahoma" w:cs="Tahoma"/>
          <w:kern w:val="0"/>
          <w:sz w:val="17"/>
          <w:szCs w:val="17"/>
        </w:rPr>
        <w:t xml:space="preserve"> de, o llegando a constituirse en un levantamiento, poder militar o usurpado</w:t>
      </w:r>
      <w:r>
        <w:rPr>
          <w:rFonts w:ascii="Tahoma" w:hAnsi="Tahoma" w:cs="Tahoma"/>
          <w:kern w:val="0"/>
          <w:sz w:val="17"/>
          <w:szCs w:val="17"/>
        </w:rPr>
        <w:tab/>
      </w:r>
      <w:r>
        <w:rPr>
          <w:rFonts w:ascii="Tahoma" w:hAnsi="Tahoma" w:cs="Tahoma"/>
          <w:kern w:val="0"/>
          <w:sz w:val="17"/>
          <w:szCs w:val="17"/>
        </w:rPr>
        <w:tab/>
      </w:r>
    </w:p>
    <w:p w14:paraId="7597694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2)</w:t>
      </w:r>
      <w:r>
        <w:rPr>
          <w:rFonts w:ascii="Tahoma" w:hAnsi="Tahoma" w:cs="Tahoma"/>
          <w:kern w:val="0"/>
          <w:sz w:val="17"/>
          <w:szCs w:val="17"/>
        </w:rPr>
        <w:tab/>
        <w:t xml:space="preserve">Cualquier acto de terrorismo incluyendo pero no limitado al uso de fuerza o violencia y/o la amenaza de la misma, dirigidos a, o que causen daño, lesión, estrago, interrupción o </w:t>
      </w:r>
      <w:proofErr w:type="gramStart"/>
      <w:r>
        <w:rPr>
          <w:rFonts w:ascii="Tahoma" w:hAnsi="Tahoma" w:cs="Tahoma"/>
          <w:kern w:val="0"/>
          <w:sz w:val="17"/>
          <w:szCs w:val="17"/>
        </w:rPr>
        <w:t>comisión  de</w:t>
      </w:r>
      <w:proofErr w:type="gramEnd"/>
      <w:r>
        <w:rPr>
          <w:rFonts w:ascii="Tahoma" w:hAnsi="Tahoma" w:cs="Tahoma"/>
          <w:kern w:val="0"/>
          <w:sz w:val="17"/>
          <w:szCs w:val="17"/>
        </w:rPr>
        <w:t xml:space="preserve"> un acto peligroso para la vida humana o propiedad, realizado en contra de cualquier persona, propiedad o gobierno, con objetivo establecido o no establecido, de perseguir intereses económicos, étnicos, nacionalistas, políticos, raciales o intereses religiosos, </w:t>
      </w:r>
      <w:proofErr w:type="spellStart"/>
      <w:r>
        <w:rPr>
          <w:rFonts w:ascii="Tahoma" w:hAnsi="Tahoma" w:cs="Tahoma"/>
          <w:kern w:val="0"/>
          <w:sz w:val="17"/>
          <w:szCs w:val="17"/>
        </w:rPr>
        <w:t>asi</w:t>
      </w:r>
      <w:proofErr w:type="spellEnd"/>
      <w:r>
        <w:rPr>
          <w:rFonts w:ascii="Tahoma" w:hAnsi="Tahoma" w:cs="Tahoma"/>
          <w:kern w:val="0"/>
          <w:sz w:val="17"/>
          <w:szCs w:val="17"/>
        </w:rPr>
        <w:t xml:space="preserve"> tales intereses sean declarados o no.</w:t>
      </w:r>
      <w:r>
        <w:rPr>
          <w:rFonts w:ascii="Tahoma" w:hAnsi="Tahoma" w:cs="Tahoma"/>
          <w:kern w:val="0"/>
          <w:sz w:val="17"/>
          <w:szCs w:val="17"/>
        </w:rPr>
        <w:tab/>
      </w:r>
      <w:r>
        <w:rPr>
          <w:rFonts w:ascii="Tahoma" w:hAnsi="Tahoma" w:cs="Tahoma"/>
          <w:kern w:val="0"/>
          <w:sz w:val="17"/>
          <w:szCs w:val="17"/>
        </w:rPr>
        <w:tab/>
      </w:r>
    </w:p>
    <w:p w14:paraId="4CAE7E4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R. EXCLUSIÓN DE DAÑO MORAL, PERJUICIOS A LA REPUTACIÓN, TALES COMO: INJURIA, CALUMNIA, VIOLACIÓN DE INTIMIDAD, PROPIEDAD INTELECTUAL, DESEQUILIBRIO EMOCIONAL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D2FDFA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 EXCLUSIÓN POR DAÑO CORPORAL, ENFERMEDAD O MUERTE DE UNA PERSONA, PÉRDIDA, DESTRUCCIÓN O DETERIORO DE BIENES O COSAS Y/O PÉRDIDAS DE USO DE LAS MISMAS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0A3224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T. EXCLUSIÓN DE RECLAMACIONES PROVENIENTES DE SOCIOS O ACCIONISTAS MAYORITARIOS Y/O ENTRE DIRECTIVOS DE LA SOCIEDAD</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D66716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U. EXCLUSIÓN DE RIESGO CIBERNÉTICO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"Los Aseguradores no serán responsables de indemnizar a ningún Asegurado ni de realizar ningún pago en virtud de esta Póliza con respecto a cualquier Reclamación, Pérdida, responsabilidad, Costos de defensa o cualquier otro costo o gasto que surja directa o indirectamente de, causado por, resultante de, en consecuencia de, en relación con o que de alguna manera involucre cualquiera de los siguientes, independientemente de cualquier otra causa o evento que contribuya al mismo tiempo o en cualquier otra secuencia:</w:t>
      </w:r>
    </w:p>
    <w:p w14:paraId="3E1A63ED"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578423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(1) RESPONSABILIDAD CIBERNÉTICA cualquier incidente cibernético.</w:t>
      </w:r>
    </w:p>
    <w:p w14:paraId="4190AD3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(2) PROTECCIÓN DE DATOS cualquier incumplimiento real o presunto de cualquier ley o reglamento de protección de datos.</w:t>
      </w:r>
    </w:p>
    <w:p w14:paraId="665104A5"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D2C119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Incidente cibernético significará cualquier:</w:t>
      </w:r>
    </w:p>
    <w:p w14:paraId="2EABE463"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365809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 Acto no autorizado, malintencionado o delictivo o serie de actos relacionados no autorizados, malintencionados o delictivos, independientemente del tiempo y lugar o la amenaza o engaño del mismo, ciberataque, la recepción o transmisión de malware, código malicioso o similar que implique el acceso a, procesamiento, uso u operación de cualquier sistema informático o datos;</w:t>
      </w:r>
    </w:p>
    <w:p w14:paraId="3802AD1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 Acto, error u omisión o serie de errores u omisiones relacionados que involucren el acceso, procesamiento, uso u operación de cualquier Sistema de Computación;</w:t>
      </w:r>
    </w:p>
    <w:p w14:paraId="59B6565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 Acto, error u omisión al divulgar, crear, modificar, ingresar, eliminar o usar Datos;</w:t>
      </w:r>
    </w:p>
    <w:p w14:paraId="431A45E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 Reparación, reemplazo, restauración o reproducción de cualquier Dato;</w:t>
      </w:r>
    </w:p>
    <w:p w14:paraId="61F89F0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 Indisponibilidad parcial o total o falla o serie de indisponibilidad parcial o total relacionada o fallas para acceder, procesar, usar u operar cualquier sistema informático;</w:t>
      </w:r>
    </w:p>
    <w:p w14:paraId="19F905B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f) Daño o pérdida o pérdida de uso, destrucción, borrado, corrupción o alteración de los Datos; o</w:t>
      </w:r>
    </w:p>
    <w:p w14:paraId="015E00B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g) Incapacidad, demora o falta de recepción, envío, acceso, permiso de acceso o uso de los Datos.    </w:t>
      </w:r>
    </w:p>
    <w:p w14:paraId="0E4E839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w:t>
      </w:r>
    </w:p>
    <w:p w14:paraId="751BDFA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Sistema informático significa cualquier computadora, hardware, software, sistema de comunicaciones, dispositivo electrónico (que incluye, entre otros, teléfono inteligente, computadora portátil, tableta, dispositivo portátil), servidor, nube o microcontrolador, incluido cualquier sistema similar o cualquier configuración de los mencionados anteriormente. e incluyendo cualquier entrada, salida, dispositivo de almacenamiento de datos, equipo de red o instalación de respaldo asociados.  Por datos se entenderá información personal o corporativa, hechos, conceptos, códigos o cualquier otra información de cualquier tipo que se registre o transmita en una forma para ser utilizada, accedida, procesada, transmitida o almacenada por un sistema informático."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960B35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V. EXCLUSIÓN DE ENFERMEDADES TRANSMISIBLES O CONTAGIOSAS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w:t>
      </w:r>
    </w:p>
    <w:p w14:paraId="1DCC2D5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Este seguro no cubre cualquier reclamo de ninguna manera causado por o como resultado de:</w:t>
      </w:r>
    </w:p>
    <w:p w14:paraId="3CF3AF81"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BA0C65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           Enfermedad por coronavirus (COVID-19)</w:t>
      </w:r>
    </w:p>
    <w:p w14:paraId="11E6200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           Coronavirus 2 del síndrome respiratorio agudo severo (SARS-CoV-2)</w:t>
      </w:r>
    </w:p>
    <w:p w14:paraId="44682C6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           Cualquier mutación o variación de SARS-CoV-2;</w:t>
      </w:r>
    </w:p>
    <w:p w14:paraId="6B7D10A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           Cualquier otra enfermedad transmisible, epidemia o pandemia</w:t>
      </w:r>
    </w:p>
    <w:p w14:paraId="37F6078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e)           Cualquier temor o amenaza de a), b), c) </w:t>
      </w:r>
      <w:proofErr w:type="spellStart"/>
      <w:r>
        <w:rPr>
          <w:rFonts w:ascii="Tahoma" w:hAnsi="Tahoma" w:cs="Tahoma"/>
          <w:kern w:val="0"/>
          <w:sz w:val="17"/>
          <w:szCs w:val="17"/>
        </w:rPr>
        <w:t>ó</w:t>
      </w:r>
      <w:proofErr w:type="spellEnd"/>
      <w:r>
        <w:rPr>
          <w:rFonts w:ascii="Tahoma" w:hAnsi="Tahoma" w:cs="Tahoma"/>
          <w:kern w:val="0"/>
          <w:sz w:val="17"/>
          <w:szCs w:val="17"/>
        </w:rPr>
        <w:t xml:space="preserve"> d) anteriores</w:t>
      </w:r>
    </w:p>
    <w:p w14:paraId="748BACE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f)            La interrupción de negocios y/o pérdidas financieras sufridas por la Entidad al no poder desarrollar la actividad para la cual fue</w:t>
      </w:r>
    </w:p>
    <w:p w14:paraId="2D759C4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creada como consecuencia de a), b), c), d) y e) anteriores."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3F8E84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X. EXCLUSIÓN DE DOLO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excluyen las reclamaciones derivadas de la condición de cualquier acto criminal de cualquier acto doloso.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EF46E4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No obstante los términos de las exclusiones antes indicadas, queda expresamente acordado y expresado que esta póliza ampara los costos y gastos de defensa, según las condiciones establecidas en la normatividad legal señalada en el objeto del seguro, por cualquiera de los eventos indicados en el </w:t>
      </w:r>
      <w:proofErr w:type="gramStart"/>
      <w:r>
        <w:rPr>
          <w:rFonts w:ascii="Tahoma" w:hAnsi="Tahoma" w:cs="Tahoma"/>
          <w:kern w:val="0"/>
          <w:sz w:val="17"/>
          <w:szCs w:val="17"/>
        </w:rPr>
        <w:t>literal  P.</w:t>
      </w:r>
      <w:proofErr w:type="gramEnd"/>
      <w:r>
        <w:rPr>
          <w:rFonts w:ascii="Tahoma" w:hAnsi="Tahoma" w:cs="Tahoma"/>
          <w:kern w:val="0"/>
          <w:sz w:val="17"/>
          <w:szCs w:val="17"/>
        </w:rPr>
        <w:t xml:space="preserve"> anterior.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238266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w:t>
      </w:r>
      <w:r>
        <w:rPr>
          <w:rFonts w:ascii="Tahoma" w:hAnsi="Tahoma" w:cs="Tahoma"/>
          <w:kern w:val="0"/>
          <w:sz w:val="17"/>
          <w:szCs w:val="17"/>
        </w:rPr>
        <w:tab/>
        <w:t>SUBLÍMITES BÁSICOS OBLIGATORIOS PARA LA COBERTURA DE GASTOS DE DEFENSA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0F266AF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La propuesta debe contemplar el ofrecimiento de los siguientes sublimites de honorarios profesionales de abogados, los cuales deben operar </w:t>
      </w:r>
      <w:proofErr w:type="gramStart"/>
      <w:r>
        <w:rPr>
          <w:rFonts w:ascii="Tahoma" w:hAnsi="Tahoma" w:cs="Tahoma"/>
          <w:kern w:val="0"/>
          <w:sz w:val="17"/>
          <w:szCs w:val="17"/>
        </w:rPr>
        <w:t>exclusivamente  bajo</w:t>
      </w:r>
      <w:proofErr w:type="gramEnd"/>
      <w:r>
        <w:rPr>
          <w:rFonts w:ascii="Tahoma" w:hAnsi="Tahoma" w:cs="Tahoma"/>
          <w:kern w:val="0"/>
          <w:sz w:val="17"/>
          <w:szCs w:val="17"/>
        </w:rPr>
        <w:t xml:space="preserve"> la modalidad de: por persona y por cada proceso para cada una de </w:t>
      </w:r>
      <w:proofErr w:type="spellStart"/>
      <w:r>
        <w:rPr>
          <w:rFonts w:ascii="Tahoma" w:hAnsi="Tahoma" w:cs="Tahoma"/>
          <w:kern w:val="0"/>
          <w:sz w:val="17"/>
          <w:szCs w:val="17"/>
        </w:rPr>
        <w:t>de</w:t>
      </w:r>
      <w:proofErr w:type="spellEnd"/>
      <w:r>
        <w:rPr>
          <w:rFonts w:ascii="Tahoma" w:hAnsi="Tahoma" w:cs="Tahoma"/>
          <w:kern w:val="0"/>
          <w:sz w:val="17"/>
          <w:szCs w:val="17"/>
        </w:rPr>
        <w:t xml:space="preserve"> las personas cuyo cargo se encuentre asegurado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FE1E03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6.6.1</w:t>
      </w:r>
      <w:r>
        <w:rPr>
          <w:rFonts w:ascii="Tahoma" w:hAnsi="Tahoma" w:cs="Tahoma"/>
          <w:kern w:val="0"/>
          <w:sz w:val="17"/>
          <w:szCs w:val="17"/>
        </w:rPr>
        <w:tab/>
        <w:t xml:space="preserve">PROCESOS </w:t>
      </w:r>
      <w:proofErr w:type="gramStart"/>
      <w:r>
        <w:rPr>
          <w:rFonts w:ascii="Tahoma" w:hAnsi="Tahoma" w:cs="Tahoma"/>
          <w:kern w:val="0"/>
          <w:sz w:val="17"/>
          <w:szCs w:val="17"/>
        </w:rPr>
        <w:t>DE  INDAGACIÓN</w:t>
      </w:r>
      <w:proofErr w:type="gramEnd"/>
      <w:r>
        <w:rPr>
          <w:rFonts w:ascii="Tahoma" w:hAnsi="Tahoma" w:cs="Tahoma"/>
          <w:kern w:val="0"/>
          <w:sz w:val="17"/>
          <w:szCs w:val="17"/>
        </w:rPr>
        <w:t xml:space="preserve"> O INVESTIGACIONES PRELIMINARES.  Según el tipo de proceso con base en las siguientes definiciones: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762919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"DEFINICIÓN PARA PROCESOS FISCALES.</w:t>
      </w:r>
    </w:p>
    <w:p w14:paraId="0B773262"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76D490B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LEY 610 DE 2000"</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3C1E39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DEFINICIÓN PARA PROCESOS DISCIPLINARIOS. LEY 734 DE 2002 (CÓDIGO ÚNICO DISCIPLINARIO)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14:paraId="50455A4B"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0FA5D6C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 xml:space="preserve">A partir del 1 de julio de 2021 </w:t>
      </w:r>
      <w:proofErr w:type="gramStart"/>
      <w:r>
        <w:rPr>
          <w:rFonts w:ascii="Tahoma" w:hAnsi="Tahoma" w:cs="Tahoma"/>
          <w:kern w:val="0"/>
          <w:sz w:val="17"/>
          <w:szCs w:val="17"/>
        </w:rPr>
        <w:t>aplicara</w:t>
      </w:r>
      <w:proofErr w:type="gramEnd"/>
      <w:r>
        <w:rPr>
          <w:rFonts w:ascii="Tahoma" w:hAnsi="Tahoma" w:cs="Tahoma"/>
          <w:kern w:val="0"/>
          <w:sz w:val="17"/>
          <w:szCs w:val="17"/>
        </w:rPr>
        <w:t xml:space="preserve"> las disposiciones regidas en la Ley 1952 de 2019, articulo 208 PROCEDENCIA, OBJETIVO Y TRÁMITE DE LA INDAGACIÓN PREVIA, En caso de duda sobre la identificación o individualización del posible autor de una falta disciplinaria, se adelantará indagación previa."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82E2AF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DEFINICIÓN PARA PROCESOS PENALES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"Sistema Inquisitivo (Ley 600 de 2000). Toda la etapa de investigación previa (art. 322 y s.s.) adelantada por la Fiscalía de acuerdo con el procedimiento establecido hasta antes del auto de formulación de imputación (art. 331 y s.s.) </w:t>
      </w:r>
    </w:p>
    <w:p w14:paraId="4E345F23"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A32AE2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Sistema Acusatorio (Ley 906 de 2004). Toda la etapa de instrucción adelantada por la Fiscalía de acuerdo con el procedimiento establecido para el sistema penal acusatorio hasta antes del auto de formulación de imputación (art. 286 y s.s.)."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54F483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DEFINICIÓN PARA PROCESOS ANTE OTROS ORGANISMOS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ampara toda la etapa de investigación preliminar adelantada contra un servidor público y/o funcionario con responsabilidades similares, adelantada por un organismo oficial, antes de que exista decisión de vinculación definitiva a un proceso.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D911A4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6.6.1.1.</w:t>
      </w:r>
      <w:r>
        <w:rPr>
          <w:rFonts w:ascii="Tahoma" w:hAnsi="Tahoma" w:cs="Tahoma"/>
          <w:kern w:val="0"/>
          <w:sz w:val="17"/>
          <w:szCs w:val="17"/>
        </w:rPr>
        <w:tab/>
        <w:t>SUBLÍMITES APLICABLES PARA INDAGACIÓN O INVESTIGACIÓN PRELIMINAR INDICADAS EN LAS ANTERIORES DEFINICIONES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2A8E7A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Queda expresamente acordado que dentro de estas etapas se contempla cualquier indagación o investigación preliminar adelantada contra un servidor público y/o funcionario con responsabilidades similares, adelantada por un organismo oficial, antes de que exista decisión de vinculación definitiva a un proceso.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04CC132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CARGO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SUBLÍMITE HASTA POR PERSONA Y POR CADA PROCESO PARA CADA UNA DE LAS PERSONAS HASTA</w:t>
      </w:r>
      <w:r>
        <w:rPr>
          <w:rFonts w:ascii="Tahoma" w:hAnsi="Tahoma" w:cs="Tahoma"/>
          <w:kern w:val="0"/>
          <w:sz w:val="17"/>
          <w:szCs w:val="17"/>
        </w:rPr>
        <w:tab/>
      </w:r>
    </w:p>
    <w:p w14:paraId="2407104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ALCALDE LOCAL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$20,000,000</w:t>
      </w:r>
      <w:r>
        <w:rPr>
          <w:rFonts w:ascii="Tahoma" w:hAnsi="Tahoma" w:cs="Tahoma"/>
          <w:kern w:val="0"/>
          <w:sz w:val="17"/>
          <w:szCs w:val="17"/>
        </w:rPr>
        <w:tab/>
      </w:r>
    </w:p>
    <w:p w14:paraId="3E07BF6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6.6.1.2.</w:t>
      </w:r>
      <w:r>
        <w:rPr>
          <w:rFonts w:ascii="Tahoma" w:hAnsi="Tahoma" w:cs="Tahoma"/>
          <w:kern w:val="0"/>
          <w:sz w:val="17"/>
          <w:szCs w:val="17"/>
        </w:rPr>
        <w:tab/>
        <w:t xml:space="preserve">SUBLÍMITES APLICABLES DESDE VINCULACIÓN PROCESAL HASTA FALLO QUE HAGA TRANSITO A COSA </w:t>
      </w:r>
      <w:proofErr w:type="gramStart"/>
      <w:r>
        <w:rPr>
          <w:rFonts w:ascii="Tahoma" w:hAnsi="Tahoma" w:cs="Tahoma"/>
          <w:kern w:val="0"/>
          <w:sz w:val="17"/>
          <w:szCs w:val="17"/>
        </w:rPr>
        <w:t>JUZGADA  INDICADAS</w:t>
      </w:r>
      <w:proofErr w:type="gramEnd"/>
      <w:r>
        <w:rPr>
          <w:rFonts w:ascii="Tahoma" w:hAnsi="Tahoma" w:cs="Tahoma"/>
          <w:kern w:val="0"/>
          <w:sz w:val="17"/>
          <w:szCs w:val="17"/>
        </w:rPr>
        <w:t xml:space="preserve"> EN LAS ANTERIORES DEFINICIONES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A4746F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Queda expresamente acordado que se incluyen todas las etapas relativas a cada proceso desde la vinculación del procesado (fiscal, disciplinario, penal, administrativo (incluidos los de reparación directa), civil), hasta que se produzca un fallo (sentencia, resolución o auto) definitivo y con tránsito a cosa juzgada (1ª. y 2ª. instancia)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B7B069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CARGO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SUBLÍMITE HASTA POR PERSONA Y POR CADA PROCESO PARA CADA UNA DE LAS PERSONAS HASTA</w:t>
      </w:r>
      <w:r>
        <w:rPr>
          <w:rFonts w:ascii="Tahoma" w:hAnsi="Tahoma" w:cs="Tahoma"/>
          <w:kern w:val="0"/>
          <w:sz w:val="17"/>
          <w:szCs w:val="17"/>
        </w:rPr>
        <w:tab/>
      </w:r>
    </w:p>
    <w:p w14:paraId="29B8AEE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ALCALDE LOCAL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$20,000,000</w:t>
      </w:r>
      <w:r>
        <w:rPr>
          <w:rFonts w:ascii="Tahoma" w:hAnsi="Tahoma" w:cs="Tahoma"/>
          <w:kern w:val="0"/>
          <w:sz w:val="17"/>
          <w:szCs w:val="17"/>
        </w:rPr>
        <w:tab/>
      </w:r>
    </w:p>
    <w:p w14:paraId="2D1B1B9A"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03FEBF9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6.6.2.</w:t>
      </w:r>
      <w:r>
        <w:rPr>
          <w:rFonts w:ascii="Tahoma" w:hAnsi="Tahoma" w:cs="Tahoma"/>
          <w:kern w:val="0"/>
          <w:sz w:val="17"/>
          <w:szCs w:val="17"/>
        </w:rPr>
        <w:tab/>
        <w:t>PROCESOS VERBALES SUMARIOS EN LO DISCIPLINARIO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F0797E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"De conformidad con lo establecido por el artículo 175 del Código Único Disciplinario - Ley 734 de 2002, modificados por </w:t>
      </w:r>
      <w:proofErr w:type="gramStart"/>
      <w:r>
        <w:rPr>
          <w:rFonts w:ascii="Tahoma" w:hAnsi="Tahoma" w:cs="Tahoma"/>
          <w:kern w:val="0"/>
          <w:sz w:val="17"/>
          <w:szCs w:val="17"/>
        </w:rPr>
        <w:t>el  artículo</w:t>
      </w:r>
      <w:proofErr w:type="gramEnd"/>
      <w:r>
        <w:rPr>
          <w:rFonts w:ascii="Tahoma" w:hAnsi="Tahoma" w:cs="Tahoma"/>
          <w:kern w:val="0"/>
          <w:sz w:val="17"/>
          <w:szCs w:val="17"/>
        </w:rPr>
        <w:t xml:space="preserve"> 57 de la Ley 1474 de 2011 - Estatuto Anticorrupción. El procedimiento verbal se adelantará contra los servidores públicos en los casos en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62 de la Ley 743 de 2002.</w:t>
      </w:r>
    </w:p>
    <w:p w14:paraId="415B79A5"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D568B0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De conformidad con lo establecido por el artículo 177 de la Ley 734 de 2002- modificado por el artículo 58 de la Ley 1474 de 2011 - Estatuto Anticorrupción -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 </w:t>
      </w:r>
    </w:p>
    <w:p w14:paraId="2C206E73"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733A029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La defensa en este proceso incluirá la interposición de los recursos establecidos por el artículo 180 de la Ley 734 de 2002- modificado por el artículo 59 de la Ley 1474 de 2011 - Estatuto Anticorrupción.</w:t>
      </w:r>
    </w:p>
    <w:p w14:paraId="13838D98"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38DBAF3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 partir del 1 de julio de 2021 aplicarán las disposiciones estipuladas en la Ley 1952 de 2019, Artículo 265."</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EDD0D18"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14C3C31"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4AE01E9"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28C26E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6.6.2.1</w:t>
      </w:r>
      <w:r>
        <w:rPr>
          <w:rFonts w:ascii="Tahoma" w:hAnsi="Tahoma" w:cs="Tahoma"/>
          <w:kern w:val="0"/>
          <w:sz w:val="17"/>
          <w:szCs w:val="17"/>
        </w:rPr>
        <w:tab/>
        <w:t xml:space="preserve">SUBLÍMITES APLICABLES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5BC5A6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5E52B5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CARGO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SUBLÍMITE HASTA POR PERSONA Y POR CADA PROCESO PARA CADA UNA DE LAS PERSONAS HASTA</w:t>
      </w:r>
      <w:r>
        <w:rPr>
          <w:rFonts w:ascii="Tahoma" w:hAnsi="Tahoma" w:cs="Tahoma"/>
          <w:kern w:val="0"/>
          <w:sz w:val="17"/>
          <w:szCs w:val="17"/>
        </w:rPr>
        <w:tab/>
      </w:r>
    </w:p>
    <w:p w14:paraId="13BD51A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ALCALDE LOCAL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$45,000,001</w:t>
      </w:r>
      <w:r>
        <w:rPr>
          <w:rFonts w:ascii="Tahoma" w:hAnsi="Tahoma" w:cs="Tahoma"/>
          <w:kern w:val="0"/>
          <w:sz w:val="17"/>
          <w:szCs w:val="17"/>
        </w:rPr>
        <w:tab/>
      </w:r>
    </w:p>
    <w:p w14:paraId="60F11B80"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CB8D61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6.6.3.</w:t>
      </w:r>
      <w:r>
        <w:rPr>
          <w:rFonts w:ascii="Tahoma" w:hAnsi="Tahoma" w:cs="Tahoma"/>
          <w:kern w:val="0"/>
          <w:sz w:val="17"/>
          <w:szCs w:val="17"/>
        </w:rPr>
        <w:tab/>
        <w:t>PROCESOS VERBALES SUMARIOS DE RESPONSABILIDAD FISCAL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9F9187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 xml:space="preserve">"De conformidad con lo establecido por el artículo 97 de la Ley 1474 de 2011 - Estatuto Anticorrupción, el procedimiento </w:t>
      </w:r>
      <w:proofErr w:type="gramStart"/>
      <w:r>
        <w:rPr>
          <w:rFonts w:ascii="Tahoma" w:hAnsi="Tahoma" w:cs="Tahoma"/>
          <w:kern w:val="0"/>
          <w:sz w:val="17"/>
          <w:szCs w:val="17"/>
        </w:rPr>
        <w:t>verbal  de</w:t>
      </w:r>
      <w:proofErr w:type="gramEnd"/>
      <w:r>
        <w:rPr>
          <w:rFonts w:ascii="Tahoma" w:hAnsi="Tahoma" w:cs="Tahoma"/>
          <w:kern w:val="0"/>
          <w:sz w:val="17"/>
          <w:szCs w:val="17"/>
        </w:rPr>
        <w:t xml:space="preserve"> responsabilidad fiscal se adelantará  contra los servidores públicos cuando del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República y a la Auditoría General de la República a partir de la entrada en vigencia de  la Ley 1474 del 12 de julio de 2011 y a las Gerencias Departamentales de la Contraloría General y a las Contralorías territoriales a partir del 1o de enero de 2012, sin perjuicio que en las indagaciones preliminares que se encuentren en trámite , los órganos de control fiscal competentes puedan adecuar su trámite al procedimiento verbal en el momento de calificar su mérito, profiriendo auto de apertura e imputación si se dan los presupuestos  antes señalados para la aplicación de dicho procedimiento.</w:t>
      </w:r>
    </w:p>
    <w:p w14:paraId="642CD30A"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26A914D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De conformidad con el artículo 98 de la ley 1474 de 2011 - Estatuto Anticorrupción, el procedimiento verbal de responsabilidad fiscal comprende las siguientes etapas:"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F91D07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w:t>
      </w:r>
      <w:r>
        <w:rPr>
          <w:rFonts w:ascii="Tahoma" w:hAnsi="Tahoma" w:cs="Tahoma"/>
          <w:kern w:val="0"/>
          <w:sz w:val="17"/>
          <w:szCs w:val="17"/>
        </w:rPr>
        <w:tab/>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7F6C32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w:t>
      </w:r>
      <w:r>
        <w:rPr>
          <w:rFonts w:ascii="Tahoma" w:hAnsi="Tahoma" w:cs="Tahoma"/>
          <w:kern w:val="0"/>
          <w:sz w:val="17"/>
          <w:szCs w:val="17"/>
        </w:rPr>
        <w:tab/>
        <w:t>El proceso para establecer la responsabilidad fiscal se desarrollará en dos (2) audiencias públicas, la primera denominada de Descargos y la segunda denominada de Decisión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0A8FD1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La defensa en el proceso verbal de responsabilidad fiscal comprende las etapas antes </w:t>
      </w:r>
      <w:proofErr w:type="gramStart"/>
      <w:r>
        <w:rPr>
          <w:rFonts w:ascii="Tahoma" w:hAnsi="Tahoma" w:cs="Tahoma"/>
          <w:kern w:val="0"/>
          <w:sz w:val="17"/>
          <w:szCs w:val="17"/>
        </w:rPr>
        <w:t>descritas  e</w:t>
      </w:r>
      <w:proofErr w:type="gramEnd"/>
      <w:r>
        <w:rPr>
          <w:rFonts w:ascii="Tahoma" w:hAnsi="Tahoma" w:cs="Tahoma"/>
          <w:kern w:val="0"/>
          <w:sz w:val="17"/>
          <w:szCs w:val="17"/>
        </w:rPr>
        <w:t xml:space="preserve"> implica la participación activa del apoderado en defensa de los servidores públicos imputados,  en  las audiencia de descargos y decisión en los términos de los artículos 99,  100 y 101  de la Ley 1474 de 2011 - Estatuto Anticorrupción y la interposición de los recursos procedentes y la solicitud de levantamiento de  medidas cautelares conforme a los artículo 102 y 103 de la referida Ley</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E0334D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6.6.3.1</w:t>
      </w:r>
      <w:r>
        <w:rPr>
          <w:rFonts w:ascii="Tahoma" w:hAnsi="Tahoma" w:cs="Tahoma"/>
          <w:kern w:val="0"/>
          <w:sz w:val="17"/>
          <w:szCs w:val="17"/>
        </w:rPr>
        <w:tab/>
        <w:t xml:space="preserve">SUBLÍMITES APLICABLES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C0F579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Se califica en Condiciones Adicionales (Formato No. 3) el aumento del sublímite ofrecido.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39F8E1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CARGO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SUBLÍMITE HASTA POR PERSONA Y POR CADA PROCESO PARA CADA UNA DE LAS PERSONAS HASTA</w:t>
      </w:r>
      <w:r>
        <w:rPr>
          <w:rFonts w:ascii="Tahoma" w:hAnsi="Tahoma" w:cs="Tahoma"/>
          <w:kern w:val="0"/>
          <w:sz w:val="17"/>
          <w:szCs w:val="17"/>
        </w:rPr>
        <w:tab/>
      </w:r>
    </w:p>
    <w:p w14:paraId="0B1A496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ALCALDE LOCAL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$45,000,001</w:t>
      </w:r>
      <w:r>
        <w:rPr>
          <w:rFonts w:ascii="Tahoma" w:hAnsi="Tahoma" w:cs="Tahoma"/>
          <w:kern w:val="0"/>
          <w:sz w:val="17"/>
          <w:szCs w:val="17"/>
        </w:rPr>
        <w:tab/>
      </w:r>
    </w:p>
    <w:p w14:paraId="0A7F518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PROCESOS DE CONTROL INTERNO O INVESTIGACIONES INTERNAS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"La aseguradora cubrirá las </w:t>
      </w:r>
      <w:proofErr w:type="gramStart"/>
      <w:r>
        <w:rPr>
          <w:rFonts w:ascii="Tahoma" w:hAnsi="Tahoma" w:cs="Tahoma"/>
          <w:kern w:val="0"/>
          <w:sz w:val="17"/>
          <w:szCs w:val="17"/>
        </w:rPr>
        <w:t>investigaciones  que</w:t>
      </w:r>
      <w:proofErr w:type="gramEnd"/>
      <w:r>
        <w:rPr>
          <w:rFonts w:ascii="Tahoma" w:hAnsi="Tahoma" w:cs="Tahoma"/>
          <w:kern w:val="0"/>
          <w:sz w:val="17"/>
          <w:szCs w:val="17"/>
        </w:rPr>
        <w:t xml:space="preserve"> adelanten las dependencias de la Entidad, llámase control interno o similares, que cuenten con facultad legal para iniciar investigaciones a los servidores públicos que presten sus servicios a </w:t>
      </w:r>
      <w:proofErr w:type="spellStart"/>
      <w:r>
        <w:rPr>
          <w:rFonts w:ascii="Tahoma" w:hAnsi="Tahoma" w:cs="Tahoma"/>
          <w:kern w:val="0"/>
          <w:sz w:val="17"/>
          <w:szCs w:val="17"/>
        </w:rPr>
        <w:t>a</w:t>
      </w:r>
      <w:proofErr w:type="spellEnd"/>
      <w:r>
        <w:rPr>
          <w:rFonts w:ascii="Tahoma" w:hAnsi="Tahoma" w:cs="Tahoma"/>
          <w:kern w:val="0"/>
          <w:sz w:val="17"/>
          <w:szCs w:val="17"/>
        </w:rPr>
        <w:t xml:space="preserve"> Entidad.</w:t>
      </w:r>
    </w:p>
    <w:p w14:paraId="5167A912"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0CDE92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Sublímite de $5.000.000, por persona y por cada proceso para cada una de las personas </w:t>
      </w:r>
      <w:proofErr w:type="gramStart"/>
      <w:r>
        <w:rPr>
          <w:rFonts w:ascii="Tahoma" w:hAnsi="Tahoma" w:cs="Tahoma"/>
          <w:kern w:val="0"/>
          <w:sz w:val="17"/>
          <w:szCs w:val="17"/>
        </w:rPr>
        <w:t>/  $</w:t>
      </w:r>
      <w:proofErr w:type="gramEnd"/>
      <w:r>
        <w:rPr>
          <w:rFonts w:ascii="Tahoma" w:hAnsi="Tahoma" w:cs="Tahoma"/>
          <w:kern w:val="0"/>
          <w:sz w:val="17"/>
          <w:szCs w:val="17"/>
        </w:rPr>
        <w:t>8,000,000 agregado anual por persona."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675B62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OTROS COSTOS PROCESALES, INCLUYENDO CAUCIONES JUDICIALES Y AGENCIAS EN DERECHO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"Se amparan otros costos procesales según la definición jurídica, incluidas cauciones judiciales y agencias en derecho, diferentes a honorarios profesionales de abogados, en que deban incurrir los asegurados dentro de los respectivos procesos. </w:t>
      </w:r>
    </w:p>
    <w:p w14:paraId="2CD92F10"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22EF443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Costos para la constitución de cauciones: Sublímite Aplicable: $40.000.000 evento / agregado anual."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017DB4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6.7.</w:t>
      </w:r>
      <w:r>
        <w:rPr>
          <w:rFonts w:ascii="Tahoma" w:hAnsi="Tahoma" w:cs="Tahoma"/>
          <w:kern w:val="0"/>
          <w:sz w:val="17"/>
          <w:szCs w:val="17"/>
        </w:rPr>
        <w:tab/>
        <w:t>CLÁUSULAS Y CONDICIONES PARTICULARES BÁSICAS OBLIGATORIAS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E44E81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SISTEMA DE COBERTURA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"El sistema bajo el cual opera la presente póliza es por la notificación a los asegurados, de investigaciones preliminares y/o procesos durante la vigencia de la póliza y derivados de hechos ocurridos desde el periodo de retroactividad otorgado. Se entiende de todas formas, que aplica lo previsto en las disposiciones del Código de Comercio, por lo cual la aseguradora no puede argumentar que el aviso del siniestro debe ser efectuado dentro de la vigencia de la póliza.</w:t>
      </w:r>
    </w:p>
    <w:p w14:paraId="7488D9BA"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1159BD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Los hallazgos o circunstancias que no individualicen ningún asegurado cargo asegurado no se considerarán, para efectos de la póliza, como hechos conocidos que razonablemente puedan dar lugar a una reclamación aplicable bajo el presente seguro sino hasta el momento que sea vinculado funcionario(s) formalmente a alguna investigación o indagación preliminar. En consecuencia, en caso de que estos hechos se materialicen en una reclamación, no se consideraran hechos excluidos aun cuando no hubiesen sido reportados a la aseguradora.</w:t>
      </w:r>
    </w:p>
    <w:p w14:paraId="7507ACD0"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27DAC7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Así mismo queda expresamente acordado y convenido que la aseguradora acepta bajo los mismos términos, las condiciones del sistema de cobertura (""</w:t>
      </w:r>
      <w:proofErr w:type="spellStart"/>
      <w:r>
        <w:rPr>
          <w:rFonts w:ascii="Tahoma" w:hAnsi="Tahoma" w:cs="Tahoma"/>
          <w:kern w:val="0"/>
          <w:sz w:val="17"/>
          <w:szCs w:val="17"/>
        </w:rPr>
        <w:t>claime</w:t>
      </w:r>
      <w:proofErr w:type="spellEnd"/>
      <w:r>
        <w:rPr>
          <w:rFonts w:ascii="Tahoma" w:hAnsi="Tahoma" w:cs="Tahoma"/>
          <w:kern w:val="0"/>
          <w:sz w:val="17"/>
          <w:szCs w:val="17"/>
        </w:rPr>
        <w:t xml:space="preserve"> </w:t>
      </w:r>
      <w:proofErr w:type="spellStart"/>
      <w:r>
        <w:rPr>
          <w:rFonts w:ascii="Tahoma" w:hAnsi="Tahoma" w:cs="Tahoma"/>
          <w:kern w:val="0"/>
          <w:sz w:val="17"/>
          <w:szCs w:val="17"/>
        </w:rPr>
        <w:t>made</w:t>
      </w:r>
      <w:proofErr w:type="spellEnd"/>
      <w:r>
        <w:rPr>
          <w:rFonts w:ascii="Tahoma" w:hAnsi="Tahoma" w:cs="Tahoma"/>
          <w:kern w:val="0"/>
          <w:sz w:val="17"/>
          <w:szCs w:val="17"/>
        </w:rPr>
        <w:t>"") aquí definidas y en caso de existencia de textos, cláusulas o condiciones contenidas en la propuesta o indicadas en el ejemplar de las condiciones generales de la póliza u otro documento, en contradicción con lo dispuesto en esta cláusula, se entenderán por no escritas."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A4EF3E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PERIODO DE RETROACTIVIDAD</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w:t>
      </w:r>
    </w:p>
    <w:p w14:paraId="71EEC89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10 de </w:t>
      </w:r>
      <w:proofErr w:type="gramStart"/>
      <w:r>
        <w:rPr>
          <w:rFonts w:ascii="Tahoma" w:hAnsi="Tahoma" w:cs="Tahoma"/>
          <w:kern w:val="0"/>
          <w:sz w:val="17"/>
          <w:szCs w:val="17"/>
        </w:rPr>
        <w:t>Octubre</w:t>
      </w:r>
      <w:proofErr w:type="gramEnd"/>
      <w:r>
        <w:rPr>
          <w:rFonts w:ascii="Tahoma" w:hAnsi="Tahoma" w:cs="Tahoma"/>
          <w:kern w:val="0"/>
          <w:sz w:val="17"/>
          <w:szCs w:val="17"/>
        </w:rPr>
        <w:t xml:space="preserve"> 2014. </w:t>
      </w:r>
    </w:p>
    <w:p w14:paraId="709332FB"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5A17C27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Se cubren hechos ocurridos desde la fecha de retroactividad otorgada para esta póliza.</w:t>
      </w:r>
    </w:p>
    <w:p w14:paraId="5C8B3B3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46CC3B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JURISDICCIÓN Y LIMITACIÓN TERRITORIAL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Colombia. Aplica la legislación </w:t>
      </w:r>
      <w:proofErr w:type="gramStart"/>
      <w:r>
        <w:rPr>
          <w:rFonts w:ascii="Tahoma" w:hAnsi="Tahoma" w:cs="Tahoma"/>
          <w:kern w:val="0"/>
          <w:sz w:val="17"/>
          <w:szCs w:val="17"/>
        </w:rPr>
        <w:t>Colombiana</w:t>
      </w:r>
      <w:proofErr w:type="gramEnd"/>
      <w:r>
        <w:rPr>
          <w:rFonts w:ascii="Tahoma" w:hAnsi="Tahoma" w:cs="Tahoma"/>
          <w:kern w:val="0"/>
          <w:sz w:val="17"/>
          <w:szCs w:val="17"/>
        </w:rPr>
        <w:t>.</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B9C350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AMPARO AUTOMÁTICO PARA FUNCIONARIOS PASADOS, PRESENTES Y FUTUROS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Queda expresamente acordado que bajo la presente póliza se amparan los funcionarios que desempeñan los cargos asegurados, señalados en el formulario de solicitud y los que en el futuro llegaren a ocupar los cargos amparados, los cuales se cubren en forma automática, sin que se requiera aviso de tal modificación; así mismo se amparan los funcionarios que hayan ocupado los cargos durante el periodo de retroactividad aplicable a esta </w:t>
      </w:r>
      <w:proofErr w:type="spellStart"/>
      <w:r>
        <w:rPr>
          <w:rFonts w:ascii="Tahoma" w:hAnsi="Tahoma" w:cs="Tahoma"/>
          <w:kern w:val="0"/>
          <w:sz w:val="17"/>
          <w:szCs w:val="17"/>
        </w:rPr>
        <w:t>poliza</w:t>
      </w:r>
      <w:proofErr w:type="spellEnd"/>
      <w:r>
        <w:rPr>
          <w:rFonts w:ascii="Tahoma" w:hAnsi="Tahoma" w:cs="Tahoma"/>
          <w:kern w:val="0"/>
          <w:sz w:val="17"/>
          <w:szCs w:val="17"/>
        </w:rPr>
        <w:t xml:space="preserve">.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2ABB55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HOMOLOGACIÓN DE CARGO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w:t>
      </w:r>
    </w:p>
    <w:p w14:paraId="4059D734"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51A1A9B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Si durante la vigencia de la póliza se producen eliminación de cargos asegurados, cambio de denominación en los cargos asegurados, cambios de dependencias de los cargos asegurados, o cambios de funciones en los cargos asegurados, los cargos originales mantendrán la cobertura otorgada bajo las condiciones de la póliza que estaba vigente en su momento, la entidad deberá a manera de información avisar de los cambios efectuados en los cargos de la entidad, sin que esto afecte o modifique la cobertura y/o condiciones de la póliza.</w:t>
      </w:r>
    </w:p>
    <w:p w14:paraId="41F820A1"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70889D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Queda expresamente acordado, que este seguro ampara las funciones establecidas para los </w:t>
      </w:r>
      <w:proofErr w:type="gramStart"/>
      <w:r>
        <w:rPr>
          <w:rFonts w:ascii="Tahoma" w:hAnsi="Tahoma" w:cs="Tahoma"/>
          <w:kern w:val="0"/>
          <w:sz w:val="17"/>
          <w:szCs w:val="17"/>
        </w:rPr>
        <w:t>cargos  amparados</w:t>
      </w:r>
      <w:proofErr w:type="gramEnd"/>
      <w:r>
        <w:rPr>
          <w:rFonts w:ascii="Tahoma" w:hAnsi="Tahoma" w:cs="Tahoma"/>
          <w:kern w:val="0"/>
          <w:sz w:val="17"/>
          <w:szCs w:val="17"/>
        </w:rPr>
        <w:t>,  independiente del funcionario que las desempeñe, siempre y cuando la asignación de funciones se surta conforme el  trámite de asignación de las mismas establecidas  por la entidad.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4D9CF6A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AMPARO DE RESPONSABILIDAD DE LOS FUNCIONARIOS ASEGURADOS QUE SE TRANSMITA POR MUERTE, INCPACIDAD, INHABILITACIÓN O INSOLVENCIA.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Se ampara la responsabilidad de los </w:t>
      </w:r>
      <w:proofErr w:type="spellStart"/>
      <w:r>
        <w:rPr>
          <w:rFonts w:ascii="Tahoma" w:hAnsi="Tahoma" w:cs="Tahoma"/>
          <w:kern w:val="0"/>
          <w:sz w:val="17"/>
          <w:szCs w:val="17"/>
        </w:rPr>
        <w:t>funcIonarios</w:t>
      </w:r>
      <w:proofErr w:type="spellEnd"/>
      <w:r>
        <w:rPr>
          <w:rFonts w:ascii="Tahoma" w:hAnsi="Tahoma" w:cs="Tahoma"/>
          <w:kern w:val="0"/>
          <w:sz w:val="17"/>
          <w:szCs w:val="17"/>
        </w:rPr>
        <w:t xml:space="preserve"> asegurados que se transmita por muerte, incapacidad, inhabilitación o insolvencia.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9AEBCE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APLICACIÓN DE LAS DISPOSICIONES DEL CÓDIGO DE COMERCIO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Las </w:t>
      </w:r>
      <w:proofErr w:type="gramStart"/>
      <w:r>
        <w:rPr>
          <w:rFonts w:ascii="Tahoma" w:hAnsi="Tahoma" w:cs="Tahoma"/>
          <w:kern w:val="0"/>
          <w:sz w:val="17"/>
          <w:szCs w:val="17"/>
        </w:rPr>
        <w:t>reglas  aplicables</w:t>
      </w:r>
      <w:proofErr w:type="gramEnd"/>
      <w:r>
        <w:rPr>
          <w:rFonts w:ascii="Tahoma" w:hAnsi="Tahoma" w:cs="Tahoma"/>
          <w:kern w:val="0"/>
          <w:sz w:val="17"/>
          <w:szCs w:val="17"/>
        </w:rPr>
        <w:t xml:space="preserve"> a los seguros en general y los principios, normas y reglas aplicables a los seguros de daños y Responsabilidad Civil serán aplicables, salvo disposición en contrario, al seguro objeto de esta contratación.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F90F2A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"REVOCACIÓN DE LA PÓLIZA, CLÁUSULAS O CONDICIONES</w:t>
      </w:r>
    </w:p>
    <w:p w14:paraId="56B90419"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2DF055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Con termino de sesenta (60) días."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"La aseguradora </w:t>
      </w:r>
      <w:proofErr w:type="gramStart"/>
      <w:r>
        <w:rPr>
          <w:rFonts w:ascii="Tahoma" w:hAnsi="Tahoma" w:cs="Tahoma"/>
          <w:kern w:val="0"/>
          <w:sz w:val="17"/>
          <w:szCs w:val="17"/>
        </w:rPr>
        <w:t>podrá  revocar</w:t>
      </w:r>
      <w:proofErr w:type="gramEnd"/>
      <w:r>
        <w:rPr>
          <w:rFonts w:ascii="Tahoma" w:hAnsi="Tahoma" w:cs="Tahoma"/>
          <w:kern w:val="0"/>
          <w:sz w:val="17"/>
          <w:szCs w:val="17"/>
        </w:rPr>
        <w:t xml:space="preserve"> la póliza, cláusulas o condiciones unilateralmente por la compañía, mediante noticia escrita enviada al asegurado, a su última dirección registrada, con no menos de sesenta (60) días de antelación; contados a partir de la fecha del envío. El asegurado podrá pedir la revocación en cualquier momento, según lo previsto en el Código de Comercio.</w:t>
      </w:r>
    </w:p>
    <w:p w14:paraId="10DD3879"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1CC273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Así mismo, en el caso de que la aseguradora decida no otorgar renovación o </w:t>
      </w:r>
      <w:proofErr w:type="spellStart"/>
      <w:proofErr w:type="gramStart"/>
      <w:r>
        <w:rPr>
          <w:rFonts w:ascii="Tahoma" w:hAnsi="Tahoma" w:cs="Tahoma"/>
          <w:kern w:val="0"/>
          <w:sz w:val="17"/>
          <w:szCs w:val="17"/>
        </w:rPr>
        <w:t>prorroga</w:t>
      </w:r>
      <w:proofErr w:type="spellEnd"/>
      <w:r>
        <w:rPr>
          <w:rFonts w:ascii="Tahoma" w:hAnsi="Tahoma" w:cs="Tahoma"/>
          <w:kern w:val="0"/>
          <w:sz w:val="17"/>
          <w:szCs w:val="17"/>
        </w:rPr>
        <w:t xml:space="preserve">  del</w:t>
      </w:r>
      <w:proofErr w:type="gramEnd"/>
      <w:r>
        <w:rPr>
          <w:rFonts w:ascii="Tahoma" w:hAnsi="Tahoma" w:cs="Tahoma"/>
          <w:kern w:val="0"/>
          <w:sz w:val="17"/>
          <w:szCs w:val="17"/>
        </w:rPr>
        <w:t xml:space="preserve"> contrato de seguro, deberá dar aviso de ello al asegurado con no menos de sesenta (60) días de antelación a la fecha de vencimiento de la póliza, en caso contrario se dará por entendido que la aseguradora acepta la renovación o prorroga hasta el límite legal establecido en la Ley 80 de 1993, para la adición de los contratos y manteniendo las mismas condiciones ofertadas en este proceso."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00937B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"AMPLIACIÓN AVISO DEL SINIESTRO</w:t>
      </w:r>
    </w:p>
    <w:p w14:paraId="5CABD71A"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767D5F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Con termino de sesenta (60) días."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Queda convenido y aceptado que el asegurado podrá dar aviso de la ocurrencia del siniestro en un término de noventa (90), siguientes a la fecha en que haya conocido o debido conocer la ocurrencia del mismo.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5873BB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w:t>
      </w:r>
    </w:p>
    <w:p w14:paraId="6009D78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EXTENSIÓN DE DESCUBRIMIENTO</w:t>
      </w:r>
    </w:p>
    <w:p w14:paraId="749E5B56"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7A22F7C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Con término de 6 meses,</w:t>
      </w:r>
    </w:p>
    <w:p w14:paraId="2A87E80E"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3ADE307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Con cobro adicional del 50% de la prima ofrecida para este proceso."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"La responsabilidad civil amparada en esta póliza solo se aplicará con respecto a reclamos efectuados por primera vez por escrito, por o contra el asegurado durante la vigencia del seguro, por hechos ocurridos durante el período comprendido entre la fecha de retroactividad y la fecha de terminación del seguro, siempre que no hayan sido presentados o tenido conocimiento, antes de la entrada en vigor de este seguro.</w:t>
      </w:r>
    </w:p>
    <w:p w14:paraId="78F4F9DF"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922E14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Este amparo se extiende a cubrir en las mismas condiciones, las diferentes reclamaciones presentadas con posterioridad a la terminación de la vigencia de este seguro, por faltas en la gestión ocurridas durante la vigencia que termina, cuando:</w:t>
      </w:r>
    </w:p>
    <w:p w14:paraId="7A28ADEA"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05A4DD6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1.      La Aseguradora decida revocar o no renovar la cobertura de seguro. </w:t>
      </w:r>
    </w:p>
    <w:p w14:paraId="20CE616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2.      La Entidad decida revocar o no renovar el seguro. </w:t>
      </w:r>
    </w:p>
    <w:p w14:paraId="287B93F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3.      En caso de vencimiento natural de la vigencia, si las partes así lo acuerdan.  </w:t>
      </w:r>
    </w:p>
    <w:p w14:paraId="27E86BFC"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A8362B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Este amparo opera por solicitud escrita de cualquiera de las partes, hecha dentro de los 10 días siguientes a la revocación o no renovación, cobrando una prima adicional equivalente al 50% de la prima anual pagada en la vigencia que termina. El período extendido podrá ser hasta 12 meses siguientes a la fecha de revocación o no renovación."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D6DBFF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NO APLICACIÓN DE TARIFAS DE COLEGIOS DE ABOGADOS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No aplicación de tarifa de colegios de abogados u otro criterio similar, para limitar y/o aceptar la propuesta de los honorarios de abogados, presentada por la Entidad tomadora, los funcionarios que ésta designe o los asegurados.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66B6D1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NO SUBROGACIÓN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Queda </w:t>
      </w:r>
      <w:proofErr w:type="spellStart"/>
      <w:r>
        <w:rPr>
          <w:rFonts w:ascii="Tahoma" w:hAnsi="Tahoma" w:cs="Tahoma"/>
          <w:kern w:val="0"/>
          <w:sz w:val="17"/>
          <w:szCs w:val="17"/>
        </w:rPr>
        <w:t>entendico</w:t>
      </w:r>
      <w:proofErr w:type="spellEnd"/>
      <w:r>
        <w:rPr>
          <w:rFonts w:ascii="Tahoma" w:hAnsi="Tahoma" w:cs="Tahoma"/>
          <w:kern w:val="0"/>
          <w:sz w:val="17"/>
          <w:szCs w:val="17"/>
        </w:rPr>
        <w:t xml:space="preserve"> </w:t>
      </w:r>
      <w:proofErr w:type="spellStart"/>
      <w:r>
        <w:rPr>
          <w:rFonts w:ascii="Tahoma" w:hAnsi="Tahoma" w:cs="Tahoma"/>
          <w:kern w:val="0"/>
          <w:sz w:val="17"/>
          <w:szCs w:val="17"/>
        </w:rPr>
        <w:t>convendio</w:t>
      </w:r>
      <w:proofErr w:type="spellEnd"/>
      <w:r>
        <w:rPr>
          <w:rFonts w:ascii="Tahoma" w:hAnsi="Tahoma" w:cs="Tahoma"/>
          <w:kern w:val="0"/>
          <w:sz w:val="17"/>
          <w:szCs w:val="17"/>
        </w:rPr>
        <w:t xml:space="preserve"> y aceptado que en caso de un </w:t>
      </w:r>
      <w:proofErr w:type="spellStart"/>
      <w:r>
        <w:rPr>
          <w:rFonts w:ascii="Tahoma" w:hAnsi="Tahoma" w:cs="Tahoma"/>
          <w:kern w:val="0"/>
          <w:sz w:val="17"/>
          <w:szCs w:val="17"/>
        </w:rPr>
        <w:t>sineistro</w:t>
      </w:r>
      <w:proofErr w:type="spellEnd"/>
      <w:r>
        <w:rPr>
          <w:rFonts w:ascii="Tahoma" w:hAnsi="Tahoma" w:cs="Tahoma"/>
          <w:kern w:val="0"/>
          <w:sz w:val="17"/>
          <w:szCs w:val="17"/>
        </w:rPr>
        <w:t xml:space="preserve">, que afecte la póliza, la </w:t>
      </w:r>
      <w:proofErr w:type="spellStart"/>
      <w:r>
        <w:rPr>
          <w:rFonts w:ascii="Tahoma" w:hAnsi="Tahoma" w:cs="Tahoma"/>
          <w:kern w:val="0"/>
          <w:sz w:val="17"/>
          <w:szCs w:val="17"/>
        </w:rPr>
        <w:t>compañia</w:t>
      </w:r>
      <w:proofErr w:type="spellEnd"/>
      <w:r>
        <w:rPr>
          <w:rFonts w:ascii="Tahoma" w:hAnsi="Tahoma" w:cs="Tahoma"/>
          <w:kern w:val="0"/>
          <w:sz w:val="17"/>
          <w:szCs w:val="17"/>
        </w:rPr>
        <w:t xml:space="preserve"> de seguros renuncia al derecho de subrogación en </w:t>
      </w:r>
      <w:proofErr w:type="spellStart"/>
      <w:r>
        <w:rPr>
          <w:rFonts w:ascii="Tahoma" w:hAnsi="Tahoma" w:cs="Tahoma"/>
          <w:kern w:val="0"/>
          <w:sz w:val="17"/>
          <w:szCs w:val="17"/>
        </w:rPr>
        <w:t>favaor</w:t>
      </w:r>
      <w:proofErr w:type="spellEnd"/>
      <w:r>
        <w:rPr>
          <w:rFonts w:ascii="Tahoma" w:hAnsi="Tahoma" w:cs="Tahoma"/>
          <w:kern w:val="0"/>
          <w:sz w:val="17"/>
          <w:szCs w:val="17"/>
        </w:rPr>
        <w:t xml:space="preserve"> de funcionarios empleados de la Entidad, o empleados temporales o personas que realicen asesorías o trabajos intelectuales a la Entidad, por contrato de prestación de servicios siempre que se encuentren como funcionarios asegurados detallados en el formulario de solicitud , la cláusula quedará sin efecto si la </w:t>
      </w:r>
      <w:proofErr w:type="spellStart"/>
      <w:r>
        <w:rPr>
          <w:rFonts w:ascii="Tahoma" w:hAnsi="Tahoma" w:cs="Tahoma"/>
          <w:kern w:val="0"/>
          <w:sz w:val="17"/>
          <w:szCs w:val="17"/>
        </w:rPr>
        <w:t>responsabildiad</w:t>
      </w:r>
      <w:proofErr w:type="spellEnd"/>
      <w:r>
        <w:rPr>
          <w:rFonts w:ascii="Tahoma" w:hAnsi="Tahoma" w:cs="Tahoma"/>
          <w:kern w:val="0"/>
          <w:sz w:val="17"/>
          <w:szCs w:val="17"/>
        </w:rPr>
        <w:t xml:space="preserve"> proviene de dolo o culpa grave.</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2458BF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LIBRE ESCOGENCIA DE ABOGADOS PARA LA DEFENSA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14:paraId="511820F5"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25B52BC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La aseguradora podrá, previa solicitud y de común acuerdo con la Entidad tomadora, podrá asumir la defensa de cualquier litigio o procedimiento legal a nombre del asegurado, a través de abogados elegidos por la aseguradora."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25C28F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ERRORES, OMISIONES O INEXACTITUDES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14:paraId="149B3DE8"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22A2A20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42EE1F3"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PLAZO PARA LA ACEPTACIÓN DE GASTOS JUDICIALES Y/O COSTOS DE DEFENSA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Mediante esta condición, queda expresamente acordado que la aseguradora se pronunciará sobre la cotización de honorarios del abogado, gastos judiciales y/o costos de defensa (incluidos los impuestos, gravámenes u otros legalmente establecidos); en la brevedad posible y máximo dentro de los diez (10) días hábiles siguientes al recibo de la documentación que acredite los mismos. En caso contrario se entenderán aceptados los honorarios de abogado, de conformidad con la(s) cotización(es) presentada(s) por la Entidad asegurada o los funcionarios que esta designe o los asegurados.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59F075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COBERTURA DE ACCIÓN DE REPETICIÓN</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Cubre los perjuicios por los que el asegurado resulte responsable en razón de actuaciones culposas realizadas dentro del ejercicio de sus funciones de su cargo, respecto de las cuales se le siga o debiera seguir una acción de repetición o llamamiento en </w:t>
      </w:r>
      <w:proofErr w:type="spellStart"/>
      <w:r>
        <w:rPr>
          <w:rFonts w:ascii="Tahoma" w:hAnsi="Tahoma" w:cs="Tahoma"/>
          <w:kern w:val="0"/>
          <w:sz w:val="17"/>
          <w:szCs w:val="17"/>
        </w:rPr>
        <w:t>garantia</w:t>
      </w:r>
      <w:proofErr w:type="spellEnd"/>
      <w:r>
        <w:rPr>
          <w:rFonts w:ascii="Tahoma" w:hAnsi="Tahoma" w:cs="Tahoma"/>
          <w:kern w:val="0"/>
          <w:sz w:val="17"/>
          <w:szCs w:val="17"/>
        </w:rPr>
        <w:t xml:space="preserve"> con fines de repetición por culpa grave, al tenor de la Ley 678 de 2001 y concordantes, incluyendo los gastos de defensa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0E942D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COBERTURA PARA CULPA Y FALTAS GRAVÍSIMAS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Se otorga únicamente gastos de defensa para atender investigaciones disciplinarias conforme al Código Único Disciplinario. Esta cobertura no implica el amparo de la culpa gravísima o dolo bajo ninguna circunstancia.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FB5E85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COBERTURA PARA CULPA GRAVE</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Queda entendido, convenido y aceptado que se amparan las reclamaciones presentadas contra las personas aseguradas, </w:t>
      </w:r>
      <w:proofErr w:type="gramStart"/>
      <w:r>
        <w:rPr>
          <w:rFonts w:ascii="Tahoma" w:hAnsi="Tahoma" w:cs="Tahoma"/>
          <w:kern w:val="0"/>
          <w:sz w:val="17"/>
          <w:szCs w:val="17"/>
        </w:rPr>
        <w:t>aun  cuando</w:t>
      </w:r>
      <w:proofErr w:type="gramEnd"/>
      <w:r>
        <w:rPr>
          <w:rFonts w:ascii="Tahoma" w:hAnsi="Tahoma" w:cs="Tahoma"/>
          <w:kern w:val="0"/>
          <w:sz w:val="17"/>
          <w:szCs w:val="17"/>
        </w:rPr>
        <w:t xml:space="preserve"> el acto incorrecto generador de responsabilidad civil, se deba a una culpa grave, negligencia o falta de diligencia grave del asegurado siempre y cuando el acto no cuente con calificación dolosa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09FB20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"EXTENSIÓN DE COBERTURA PARA GASTOS DE DEFENSA EN ACTOS RELACIONADOS CON LA INCORRECTA CONTRATACIÓN DE SEGUROS</w:t>
      </w:r>
    </w:p>
    <w:p w14:paraId="797D1DE3"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FF096E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Sublímite $5.000.000 vigencia."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No </w:t>
      </w:r>
      <w:proofErr w:type="gramStart"/>
      <w:r>
        <w:rPr>
          <w:rFonts w:ascii="Tahoma" w:hAnsi="Tahoma" w:cs="Tahoma"/>
          <w:kern w:val="0"/>
          <w:sz w:val="17"/>
          <w:szCs w:val="17"/>
        </w:rPr>
        <w:t>obstante</w:t>
      </w:r>
      <w:proofErr w:type="gramEnd"/>
      <w:r>
        <w:rPr>
          <w:rFonts w:ascii="Tahoma" w:hAnsi="Tahoma" w:cs="Tahoma"/>
          <w:kern w:val="0"/>
          <w:sz w:val="17"/>
          <w:szCs w:val="17"/>
        </w:rPr>
        <w:t xml:space="preserve"> lo expresado en el numeral 6.5. Exclusiones, queda expresamente establecido que la presente cobertura se circunscribe a cubrir los gastos de defensa en que </w:t>
      </w:r>
      <w:r>
        <w:rPr>
          <w:rFonts w:ascii="Tahoma" w:hAnsi="Tahoma" w:cs="Tahoma"/>
          <w:kern w:val="0"/>
          <w:sz w:val="17"/>
          <w:szCs w:val="17"/>
        </w:rPr>
        <w:lastRenderedPageBreak/>
        <w:t>puedan incurrir los funcionarios asegurados por actos que hagan referencia a incorrecta contratación de seguros, no quedarán cubiertos los errores en la estimación de los riesgos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BD93B09"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NO EXIGENCIA DE PAGARÉ</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Queda entendido, convenido y aceptado que la aseguradora para el pago de los gastos de defensa no exigirá firma o trámite de pagaré, carta de instrucciones de diligenciamiento de pagaré o cualquier otro documento o garantía. En los procesos penales (salvo cuando se establezca en contrario) el pago de honorarios operará por reembolso cuando el proceso haya terminado y se tenga certeza de la no existencia de dolo. Para el reconocimiento de anticipo en procesos penales será necesario otorgar contragarantía, en el evento que la Aseguradora apruebe excepcionalmente un anticipo.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7BAA76E"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"ANTICIPO DE INDEMNIZACIÓN DEL 75% </w:t>
      </w:r>
    </w:p>
    <w:p w14:paraId="0EB5F4A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"Mediante la presente cláusula queda expresamente convenido y aceptado, que en caso de siniestro la Aseguradora anticipará pago del 75% del valor de los gastos de defensa (no podrá hacer ofrecimientos menores a este porcentaje), excepto para los procesos penales que operarán bajo la modalidad de reembolso; con base en la cotización de honorarios profesionales presentadas a la </w:t>
      </w:r>
      <w:proofErr w:type="spellStart"/>
      <w:r>
        <w:rPr>
          <w:rFonts w:ascii="Tahoma" w:hAnsi="Tahoma" w:cs="Tahoma"/>
          <w:kern w:val="0"/>
          <w:sz w:val="17"/>
          <w:szCs w:val="17"/>
        </w:rPr>
        <w:t>Compañia</w:t>
      </w:r>
      <w:proofErr w:type="spellEnd"/>
      <w:r>
        <w:rPr>
          <w:rFonts w:ascii="Tahoma" w:hAnsi="Tahoma" w:cs="Tahoma"/>
          <w:kern w:val="0"/>
          <w:sz w:val="17"/>
          <w:szCs w:val="17"/>
        </w:rPr>
        <w:t xml:space="preserve"> aseguradora por la Entidad tomadora o los funcionarios designados por ésta o los asegurados y aprobada de acuerdo con lo establecido en la </w:t>
      </w:r>
      <w:proofErr w:type="spellStart"/>
      <w:r>
        <w:rPr>
          <w:rFonts w:ascii="Tahoma" w:hAnsi="Tahoma" w:cs="Tahoma"/>
          <w:kern w:val="0"/>
          <w:sz w:val="17"/>
          <w:szCs w:val="17"/>
        </w:rPr>
        <w:t>clausula</w:t>
      </w:r>
      <w:proofErr w:type="spellEnd"/>
      <w:r>
        <w:rPr>
          <w:rFonts w:ascii="Tahoma" w:hAnsi="Tahoma" w:cs="Tahoma"/>
          <w:kern w:val="0"/>
          <w:sz w:val="17"/>
          <w:szCs w:val="17"/>
        </w:rPr>
        <w:t xml:space="preserve"> de Aceptación de gastos judiciales y/o costos de defensa.  </w:t>
      </w:r>
    </w:p>
    <w:p w14:paraId="7577DF18"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12B6848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Para tal efecto, la aseguradora igualmente se compromete al pago del anticipo, dentro de los diez (10) días hábiles siguientes a la conclusión del término previsto en la cláusula de Aceptación de gastos judiciales y/o costos de defensa.  </w:t>
      </w:r>
    </w:p>
    <w:p w14:paraId="7F07A6D4"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6398072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Así mismo se acuerda que el pago del saldo del 25%, lo efectuará la aseguradora con la presentación del fallo definitivo de la autoridad competente, acompañado de las actuaciones surtidas por parte de asegurado en el proceso y la autorización del funcionario asegurado."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5A5751FC"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MODIFICACIONES A FAVOR DEL ASEGURADO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proofErr w:type="gramStart"/>
      <w:r>
        <w:rPr>
          <w:rFonts w:ascii="Tahoma" w:hAnsi="Tahoma" w:cs="Tahoma"/>
          <w:kern w:val="0"/>
          <w:sz w:val="17"/>
          <w:szCs w:val="17"/>
        </w:rPr>
        <w:t>obstante</w:t>
      </w:r>
      <w:proofErr w:type="gramEnd"/>
      <w:r>
        <w:rPr>
          <w:rFonts w:ascii="Tahoma" w:hAnsi="Tahoma" w:cs="Tahoma"/>
          <w:kern w:val="0"/>
          <w:sz w:val="17"/>
          <w:szCs w:val="17"/>
        </w:rPr>
        <w:t xml:space="preserve"> si durante la vigencia de la póliza se presentan modificaciones en las condiciones del seguro, legalmente aprobadas que representen un beneficio a favor del asegurado, tales modificaciones se consideran automáticamente incorporadas. Siempre y cuando no causen cobro de prima adicional.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62F1232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NOMBRAMIENTO Y DESIGNACIÓN DE AJUSTADORES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"El nombramiento de ajustadores deberá efectuarse de común acuerdo entre la aseguradora y el asegurado, para lo cual la aseguradora presentará para cada reclamo una terna de firmas ajustadoras.</w:t>
      </w:r>
    </w:p>
    <w:p w14:paraId="57DFBED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 </w:t>
      </w:r>
    </w:p>
    <w:p w14:paraId="3DA8B56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No </w:t>
      </w:r>
      <w:proofErr w:type="gramStart"/>
      <w:r>
        <w:rPr>
          <w:rFonts w:ascii="Tahoma" w:hAnsi="Tahoma" w:cs="Tahoma"/>
          <w:kern w:val="0"/>
          <w:sz w:val="17"/>
          <w:szCs w:val="17"/>
        </w:rPr>
        <w:t>obstante</w:t>
      </w:r>
      <w:proofErr w:type="gramEnd"/>
      <w:r>
        <w:rPr>
          <w:rFonts w:ascii="Tahoma" w:hAnsi="Tahoma" w:cs="Tahoma"/>
          <w:kern w:val="0"/>
          <w:sz w:val="17"/>
          <w:szCs w:val="17"/>
        </w:rPr>
        <w:t xml:space="preserve"> la anterior condición, el asegurador con su propuesta se obliga a presentar la lista de todos sus ajustadores y la Entidad se reserva el derecho de nombrar al ajustador que considere más adecuado o solicitar el cambio de los mismos en caso de que no fueren de su entera satisfacción, indicando los motivos para el cambio de ajustador."</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0C447AA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NO CONCURRENCIA DE AMPAROS, CLÁUSULAS O CONDICIONES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"Queda entendido, convenido y aceptado, </w:t>
      </w:r>
      <w:proofErr w:type="gramStart"/>
      <w:r>
        <w:rPr>
          <w:rFonts w:ascii="Tahoma" w:hAnsi="Tahoma" w:cs="Tahoma"/>
          <w:kern w:val="0"/>
          <w:sz w:val="17"/>
          <w:szCs w:val="17"/>
        </w:rPr>
        <w:t>que</w:t>
      </w:r>
      <w:proofErr w:type="gramEnd"/>
      <w:r>
        <w:rPr>
          <w:rFonts w:ascii="Tahoma" w:hAnsi="Tahoma" w:cs="Tahoma"/>
          <w:kern w:val="0"/>
          <w:sz w:val="17"/>
          <w:szCs w:val="17"/>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14:paraId="3A2215A9"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48A5C8B0"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En todo caso y ante cualquier discrepancia sobre </w:t>
      </w:r>
      <w:proofErr w:type="spellStart"/>
      <w:r>
        <w:rPr>
          <w:rFonts w:ascii="Tahoma" w:hAnsi="Tahoma" w:cs="Tahoma"/>
          <w:kern w:val="0"/>
          <w:sz w:val="17"/>
          <w:szCs w:val="17"/>
        </w:rPr>
        <w:t>cual</w:t>
      </w:r>
      <w:proofErr w:type="spellEnd"/>
      <w:r>
        <w:rPr>
          <w:rFonts w:ascii="Tahoma" w:hAnsi="Tahoma" w:cs="Tahoma"/>
          <w:kern w:val="0"/>
          <w:sz w:val="17"/>
          <w:szCs w:val="17"/>
        </w:rPr>
        <w:t xml:space="preserve"> es el amparo, cláusula o condición aplicable a un caso determinado, se </w:t>
      </w:r>
      <w:proofErr w:type="gramStart"/>
      <w:r>
        <w:rPr>
          <w:rFonts w:ascii="Tahoma" w:hAnsi="Tahoma" w:cs="Tahoma"/>
          <w:kern w:val="0"/>
          <w:sz w:val="17"/>
          <w:szCs w:val="17"/>
        </w:rPr>
        <w:t>aplicara</w:t>
      </w:r>
      <w:proofErr w:type="gramEnd"/>
      <w:r>
        <w:rPr>
          <w:rFonts w:ascii="Tahoma" w:hAnsi="Tahoma" w:cs="Tahoma"/>
          <w:kern w:val="0"/>
          <w:sz w:val="17"/>
          <w:szCs w:val="17"/>
        </w:rPr>
        <w:t xml:space="preserve"> aquella o aquellas que en conjunto determine el asegurado de acuerdo a su conveniencia."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1B10EF0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CLÁUSULA DE JURISDICCION Y SOLUCION DE CONTROVERSIAS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forma sucesiva o a elección de las partes, así:</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3AF2A1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"a). Arreglo Directo:</w:t>
      </w:r>
    </w:p>
    <w:p w14:paraId="21EDF3C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Las partes tratarán de resolver sus diferencias de forma directa y entre ellas mismas dentro del plazo de quince (15) días contados a partir de la notificación escrita en que cualquiera de ellas informe a la otra de un conflicto o controversia </w:t>
      </w:r>
      <w:proofErr w:type="spellStart"/>
      <w:r>
        <w:rPr>
          <w:rFonts w:ascii="Tahoma" w:hAnsi="Tahoma" w:cs="Tahoma"/>
          <w:kern w:val="0"/>
          <w:sz w:val="17"/>
          <w:szCs w:val="17"/>
        </w:rPr>
        <w:t>oroginado</w:t>
      </w:r>
      <w:proofErr w:type="spellEnd"/>
      <w:r>
        <w:rPr>
          <w:rFonts w:ascii="Tahoma" w:hAnsi="Tahoma" w:cs="Tahoma"/>
          <w:kern w:val="0"/>
          <w:sz w:val="17"/>
          <w:szCs w:val="17"/>
        </w:rPr>
        <w:t xml:space="preserve"> en el contrato.</w:t>
      </w:r>
    </w:p>
    <w:p w14:paraId="40AD908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b). Conciliación:</w:t>
      </w:r>
    </w:p>
    <w:p w14:paraId="5D8E5B37"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Agotado el plazo anterior sin que las partes lograsen un acuerdo por </w:t>
      </w:r>
      <w:proofErr w:type="spellStart"/>
      <w:r>
        <w:rPr>
          <w:rFonts w:ascii="Tahoma" w:hAnsi="Tahoma" w:cs="Tahoma"/>
          <w:kern w:val="0"/>
          <w:sz w:val="17"/>
          <w:szCs w:val="17"/>
        </w:rPr>
        <w:t>si</w:t>
      </w:r>
      <w:proofErr w:type="spellEnd"/>
      <w:r>
        <w:rPr>
          <w:rFonts w:ascii="Tahoma" w:hAnsi="Tahoma" w:cs="Tahoma"/>
          <w:kern w:val="0"/>
          <w:sz w:val="17"/>
          <w:szCs w:val="17"/>
        </w:rPr>
        <w:t xml:space="preserve"> mismas, acudirán a la asistencia de un conciliador legalmente autorizado que se designará y actuará según los parámetros establecidos por la Ley 446 de 1998 y el decreto 1818 del mismo año, la etapa de conciliación durará un mes (1) desde el momento en que las partes o cualquiera de ellas radique la solicitud de conciliación respectiva, en caso de lograrse la conciliación la misma producirá efectos de cosa juzgada entre las partes, en caso contrario agotará el requisito de procedibilidad para acudir a la jurisdicción ordinaria o arbitral según corresponda, de acuerdo con los literales c) y d) de la presente cláusula. "</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94E347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lastRenderedPageBreak/>
        <w:tab/>
      </w:r>
      <w:r>
        <w:rPr>
          <w:rFonts w:ascii="Tahoma" w:hAnsi="Tahoma" w:cs="Tahoma"/>
          <w:kern w:val="0"/>
          <w:sz w:val="17"/>
          <w:szCs w:val="17"/>
        </w:rPr>
        <w:tab/>
      </w:r>
      <w:r>
        <w:rPr>
          <w:rFonts w:ascii="Tahoma" w:hAnsi="Tahoma" w:cs="Tahoma"/>
          <w:kern w:val="0"/>
          <w:sz w:val="17"/>
          <w:szCs w:val="17"/>
        </w:rPr>
        <w:tab/>
        <w:t>"c). Jurisdicción Ordinaria: Agotadas las instancias anteriores, si la cuantía de las pretensiones derivadas de la diferencia que surja entre las partes por la interpretación del presente contrato, su ejecución, cumplimiento, terminación o las consecuencias futuras del mismo, no excediere de 220 SMMLV las partes sujetarán su controversia a la decisión del juez de instancia que corresponda según la cuantía y competencia en arreglo a lo previsto por el código de procedimiento Civil.</w:t>
      </w:r>
    </w:p>
    <w:p w14:paraId="083F406D"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 Jurisdicción Arbitral: Agotadas las instancias anteriores, si la cuantía de las pretensiones derivadas de la diferencia que surja entre las partes por la interpretación del presente contrato, su ejecución, cumplimiento, terminación o las consecuencias futuras del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envío de la comunicación por correo certificado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en un todo al Decreto 2279 de 1.989, la ley 23 de 1.991, a la Ley 446 de 1.998, sus decretos reglamentarios y demás normas que regulan esta figura judicial."</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D9759D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CLÁUSULA DE CONDICIONES PARTICULARES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Queda expresamente acordado y convenido, que la aseguradora acepta las condiciones </w:t>
      </w:r>
      <w:proofErr w:type="spellStart"/>
      <w:r>
        <w:rPr>
          <w:rFonts w:ascii="Tahoma" w:hAnsi="Tahoma" w:cs="Tahoma"/>
          <w:kern w:val="0"/>
          <w:sz w:val="17"/>
          <w:szCs w:val="17"/>
        </w:rPr>
        <w:t>obigatorias</w:t>
      </w:r>
      <w:proofErr w:type="spellEnd"/>
      <w:r>
        <w:rPr>
          <w:rFonts w:ascii="Tahoma" w:hAnsi="Tahoma" w:cs="Tahoma"/>
          <w:kern w:val="0"/>
          <w:sz w:val="17"/>
          <w:szCs w:val="17"/>
        </w:rPr>
        <w:t xml:space="preserve"> (mínimas técnicas) establecidas en este anexo, en los términos señalados en el mismo, por lo tanto, en caso de existir discrepancia ente los ofrecimientos contenidos en la propuesta técnica básica, frente a los textos de los ejemplares de las pólizas, condiciones generales, certificados, anexos o cualquier otro documento; prevalecerá la información y condiciones básicas técnicas establecidas de este anexo, de igual forma en caso de encontrarse contradicción en alguna condición prevalecerá la de mayor beneficio para el asegurado.</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325F129B"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DETERMINACIÓN DE CONDICIONES Y REQUISITOS PARA EL PAGO DE INDEMNIZACIONES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t xml:space="preserve">La aseguradora manifiesta expresamente que acepta los requisitos y documentos contenidos en el ANEXO No. 6 REQUISITOS PARA EL PAGO DE LAS INDEMNIZACIONES, como </w:t>
      </w:r>
      <w:proofErr w:type="spellStart"/>
      <w:r>
        <w:rPr>
          <w:rFonts w:ascii="Tahoma" w:hAnsi="Tahoma" w:cs="Tahoma"/>
          <w:kern w:val="0"/>
          <w:sz w:val="17"/>
          <w:szCs w:val="17"/>
        </w:rPr>
        <w:t>unicos</w:t>
      </w:r>
      <w:proofErr w:type="spellEnd"/>
      <w:r>
        <w:rPr>
          <w:rFonts w:ascii="Tahoma" w:hAnsi="Tahoma" w:cs="Tahoma"/>
          <w:kern w:val="0"/>
          <w:sz w:val="17"/>
          <w:szCs w:val="17"/>
        </w:rPr>
        <w:t xml:space="preserve"> para la atención y pago de reclamaciones por siniestros. A futuro no podrá exigir documentos o trámites adicionales.</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04599B74"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6.8.</w:t>
      </w:r>
      <w:r>
        <w:rPr>
          <w:rFonts w:ascii="Tahoma" w:hAnsi="Tahoma" w:cs="Tahoma"/>
          <w:kern w:val="0"/>
          <w:sz w:val="17"/>
          <w:szCs w:val="17"/>
        </w:rPr>
        <w:tab/>
        <w:t xml:space="preserve">COBERTURAS, AMPAROS Y BIENES SIN APLICACIÓN DE DEDUCIBLES EN </w:t>
      </w:r>
      <w:proofErr w:type="gramStart"/>
      <w:r>
        <w:rPr>
          <w:rFonts w:ascii="Tahoma" w:hAnsi="Tahoma" w:cs="Tahoma"/>
          <w:kern w:val="0"/>
          <w:sz w:val="17"/>
          <w:szCs w:val="17"/>
        </w:rPr>
        <w:t>FORMA  OBLIGATORIA</w:t>
      </w:r>
      <w:proofErr w:type="gramEnd"/>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7CAD6E2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La Entidad, requiere oferta de cobertura SIN APLICACIÓN DE DEDUCIBLE, para los bienes y/o amparos y/o eventos, de </w:t>
      </w:r>
      <w:proofErr w:type="spellStart"/>
      <w:r>
        <w:rPr>
          <w:rFonts w:ascii="Tahoma" w:hAnsi="Tahoma" w:cs="Tahoma"/>
          <w:kern w:val="0"/>
          <w:sz w:val="17"/>
          <w:szCs w:val="17"/>
        </w:rPr>
        <w:t>está</w:t>
      </w:r>
      <w:proofErr w:type="spellEnd"/>
      <w:r>
        <w:rPr>
          <w:rFonts w:ascii="Tahoma" w:hAnsi="Tahoma" w:cs="Tahoma"/>
          <w:kern w:val="0"/>
          <w:sz w:val="17"/>
          <w:szCs w:val="17"/>
        </w:rPr>
        <w:t xml:space="preserve"> póliza y por lo tanto el proponente con la firma del FORMATO No. 2 - CARTA DE ACEPTACIÓN DE LAS CONDICIONES OBLIGATORIAS (MÍNIMAS TÉCNICAS), admite estas condiciones, so pena de rechazo de oferta.</w:t>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r>
        <w:rPr>
          <w:rFonts w:ascii="Tahoma" w:hAnsi="Tahoma" w:cs="Tahoma"/>
          <w:kern w:val="0"/>
          <w:sz w:val="17"/>
          <w:szCs w:val="17"/>
        </w:rPr>
        <w:tab/>
      </w:r>
    </w:p>
    <w:p w14:paraId="2466E2A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xml:space="preserve">Teniendo en cuenta que esta póliza no contempla deducibles por tanto este factor no será objeto de evaluación, razón por la cual el puntaje de </w:t>
      </w:r>
      <w:proofErr w:type="gramStart"/>
      <w:r>
        <w:rPr>
          <w:rFonts w:ascii="Tahoma" w:hAnsi="Tahoma" w:cs="Tahoma"/>
          <w:kern w:val="0"/>
          <w:sz w:val="17"/>
          <w:szCs w:val="17"/>
        </w:rPr>
        <w:t>esta aspecto</w:t>
      </w:r>
      <w:proofErr w:type="gramEnd"/>
      <w:r>
        <w:rPr>
          <w:rFonts w:ascii="Tahoma" w:hAnsi="Tahoma" w:cs="Tahoma"/>
          <w:kern w:val="0"/>
          <w:sz w:val="17"/>
          <w:szCs w:val="17"/>
        </w:rPr>
        <w:t xml:space="preserve"> será sumado al puntaje establecido para la evaluación del factor económico de MAYOR VIGENCIA.</w:t>
      </w:r>
      <w:r>
        <w:rPr>
          <w:rFonts w:ascii="Tahoma" w:hAnsi="Tahoma" w:cs="Tahoma"/>
          <w:kern w:val="0"/>
          <w:sz w:val="17"/>
          <w:szCs w:val="17"/>
        </w:rPr>
        <w:tab/>
      </w:r>
      <w:r>
        <w:rPr>
          <w:rFonts w:ascii="Tahoma" w:hAnsi="Tahoma" w:cs="Tahoma"/>
          <w:kern w:val="0"/>
          <w:sz w:val="17"/>
          <w:szCs w:val="17"/>
        </w:rPr>
        <w:tab/>
      </w:r>
    </w:p>
    <w:p w14:paraId="1A11BB1F" w14:textId="77777777" w:rsidR="00EE1283" w:rsidRDefault="00EE1283" w:rsidP="00EE1283">
      <w:pPr>
        <w:autoSpaceDE w:val="0"/>
        <w:autoSpaceDN w:val="0"/>
        <w:adjustRightInd w:val="0"/>
        <w:spacing w:after="0" w:line="240" w:lineRule="auto"/>
        <w:rPr>
          <w:rFonts w:ascii="Tahoma" w:hAnsi="Tahoma" w:cs="Tahoma"/>
          <w:kern w:val="0"/>
          <w:sz w:val="17"/>
          <w:szCs w:val="17"/>
        </w:rPr>
      </w:pPr>
    </w:p>
    <w:p w14:paraId="35444C4F"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CARGOS ASEGURADOS</w:t>
      </w:r>
    </w:p>
    <w:p w14:paraId="1830477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Cargo Nombre</w:t>
      </w:r>
    </w:p>
    <w:p w14:paraId="0F31A49A"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JORGE GIOVANNI CALDERON DURAN</w:t>
      </w:r>
    </w:p>
    <w:p w14:paraId="7E8466A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WILLIAM FERNANDO GONZALEZ ALARCON</w:t>
      </w:r>
    </w:p>
    <w:p w14:paraId="38633C82"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PEDRO HERNANDO HERNADEZ SANDOVAL</w:t>
      </w:r>
    </w:p>
    <w:p w14:paraId="52151C4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EDILESA MAIRA ALEJANDRA JARAMILLO CERINZA</w:t>
      </w:r>
    </w:p>
    <w:p w14:paraId="0EEA6321"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WILLIAM ANTONIO POVEDA FAJARDO</w:t>
      </w:r>
    </w:p>
    <w:p w14:paraId="50E99738"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HERNÁN REYES GÓMEZ</w:t>
      </w:r>
    </w:p>
    <w:p w14:paraId="2C5B1BF5"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FRANCISCO JAVIER RUBIO GUARIN</w:t>
      </w:r>
    </w:p>
    <w:p w14:paraId="3E4C4CF6" w14:textId="77777777" w:rsidR="00EE1283" w:rsidRDefault="00EE1283" w:rsidP="00EE1283">
      <w:pPr>
        <w:autoSpaceDE w:val="0"/>
        <w:autoSpaceDN w:val="0"/>
        <w:adjustRightInd w:val="0"/>
        <w:spacing w:after="0" w:line="240" w:lineRule="auto"/>
        <w:rPr>
          <w:rFonts w:ascii="Tahoma" w:hAnsi="Tahoma" w:cs="Tahoma"/>
          <w:kern w:val="0"/>
          <w:sz w:val="17"/>
          <w:szCs w:val="17"/>
        </w:rPr>
      </w:pPr>
      <w:r>
        <w:rPr>
          <w:rFonts w:ascii="Tahoma" w:hAnsi="Tahoma" w:cs="Tahoma"/>
          <w:kern w:val="0"/>
          <w:sz w:val="17"/>
          <w:szCs w:val="17"/>
        </w:rPr>
        <w:t>? EDIL EDWIN FABIAN VELA MACHADO</w:t>
      </w:r>
    </w:p>
    <w:p w14:paraId="2009F118" w14:textId="103153BC" w:rsidR="00345703" w:rsidRDefault="00EE1283" w:rsidP="00EE1283">
      <w:r>
        <w:rPr>
          <w:rFonts w:ascii="Tahoma" w:hAnsi="Tahoma" w:cs="Tahoma"/>
          <w:kern w:val="0"/>
          <w:sz w:val="17"/>
          <w:szCs w:val="17"/>
        </w:rPr>
        <w:t>? EDIL JORGE ENRIQUE ZAMBRANO NAVARRETE</w:t>
      </w:r>
      <w:r>
        <w:rPr>
          <w:rFonts w:ascii="Tahoma" w:hAnsi="Tahoma" w:cs="Tahoma"/>
          <w:kern w:val="0"/>
          <w:sz w:val="17"/>
          <w:szCs w:val="17"/>
        </w:rPr>
        <w:tab/>
      </w:r>
    </w:p>
    <w:sectPr w:rsidR="003457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83"/>
    <w:rsid w:val="00345703"/>
    <w:rsid w:val="00B33FFF"/>
    <w:rsid w:val="00CB652B"/>
    <w:rsid w:val="00EE1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CF59"/>
  <w15:chartTrackingRefBased/>
  <w15:docId w15:val="{273A9045-F706-47FA-ACBA-AF1D0BA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7976</Words>
  <Characters>43870</Characters>
  <Application>Microsoft Office Word</Application>
  <DocSecurity>0</DocSecurity>
  <Lines>365</Lines>
  <Paragraphs>103</Paragraphs>
  <ScaleCrop>false</ScaleCrop>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CATALINA MARTINEZ ROZO</dc:creator>
  <cp:keywords/>
  <dc:description/>
  <cp:lastModifiedBy>SONIA CATALINA MARTINEZ ROZO</cp:lastModifiedBy>
  <cp:revision>1</cp:revision>
  <dcterms:created xsi:type="dcterms:W3CDTF">2024-05-04T00:48:00Z</dcterms:created>
  <dcterms:modified xsi:type="dcterms:W3CDTF">2024-05-04T00:49:00Z</dcterms:modified>
</cp:coreProperties>
</file>