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4E0E8123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9E2FF3" w:rsidRPr="009E2FF3">
        <w:rPr>
          <w:rFonts w:ascii="Arial" w:hAnsi="Arial" w:cs="Arial"/>
          <w:sz w:val="20"/>
          <w:szCs w:val="20"/>
        </w:rPr>
        <w:t>2024044112</w:t>
      </w:r>
    </w:p>
    <w:p w14:paraId="7C9CF9A1" w14:textId="61580C79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9E2FF3">
        <w:rPr>
          <w:rFonts w:ascii="Arial" w:hAnsi="Arial" w:cs="Arial"/>
          <w:sz w:val="20"/>
          <w:szCs w:val="20"/>
          <w:lang w:val="es-ES"/>
        </w:rPr>
        <w:t>2024-6029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9E2FF3">
        <w:rPr>
          <w:rFonts w:ascii="Arial" w:hAnsi="Arial" w:cs="Arial"/>
          <w:sz w:val="20"/>
          <w:szCs w:val="20"/>
        </w:rPr>
        <w:t>NADIA RUBI MARTINEZ</w:t>
      </w:r>
    </w:p>
    <w:p w14:paraId="778DFEB4" w14:textId="513A6976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</w:t>
      </w:r>
      <w:r w:rsidR="009E2FF3">
        <w:rPr>
          <w:rFonts w:ascii="Arial" w:hAnsi="Arial" w:cs="Arial"/>
          <w:b/>
          <w:bCs/>
          <w:sz w:val="20"/>
          <w:szCs w:val="20"/>
          <w:lang w:val="es-ES"/>
        </w:rPr>
        <w:t>S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BBVA SEGUROS DE VIDA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  <w:r w:rsidR="009E2FF3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5E5FA5"/>
    <w:rsid w:val="006B22F2"/>
    <w:rsid w:val="007B52F8"/>
    <w:rsid w:val="008E3851"/>
    <w:rsid w:val="009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2024-05-03T04:13:00Z</dcterms:created>
  <dcterms:modified xsi:type="dcterms:W3CDTF">2024-05-03T04:13:00Z</dcterms:modified>
</cp:coreProperties>
</file>