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9EF59" w14:textId="0E82F158" w:rsidR="00935CFB" w:rsidRPr="005D33CA" w:rsidRDefault="00935CFB" w:rsidP="00935CFB">
      <w:pPr>
        <w:jc w:val="center"/>
        <w:rPr>
          <w:rFonts w:ascii="Cambria" w:hAnsi="Cambria" w:cs="Calibri"/>
        </w:rPr>
      </w:pPr>
      <w:r w:rsidRPr="005D33CA">
        <w:rPr>
          <w:rFonts w:ascii="Cambria" w:hAnsi="Cambria" w:cs="Calibri"/>
          <w:b/>
        </w:rPr>
        <w:tab/>
        <w:t>AUTORIZACIÓN CONCILIACIÓN</w:t>
      </w:r>
    </w:p>
    <w:p w14:paraId="7C2016CD" w14:textId="77777777" w:rsidR="00935CFB" w:rsidRPr="005D33CA" w:rsidRDefault="00935CFB" w:rsidP="00935CFB">
      <w:pPr>
        <w:rPr>
          <w:rFonts w:ascii="Cambria" w:hAnsi="Cambria" w:cs="Calibri"/>
          <w:b/>
        </w:rPr>
      </w:pPr>
    </w:p>
    <w:p w14:paraId="76179EC5" w14:textId="03F4756C" w:rsidR="00935CFB" w:rsidRPr="005D33CA" w:rsidRDefault="00935CFB" w:rsidP="00935CFB">
      <w:pPr>
        <w:pStyle w:val="Prrafodelista"/>
        <w:numPr>
          <w:ilvl w:val="0"/>
          <w:numId w:val="1"/>
        </w:numPr>
        <w:rPr>
          <w:rFonts w:ascii="Cambria" w:hAnsi="Cambria" w:cs="Calibri"/>
          <w:b/>
        </w:rPr>
      </w:pPr>
      <w:r w:rsidRPr="005D33CA">
        <w:rPr>
          <w:rFonts w:ascii="Cambria" w:hAnsi="Cambria" w:cs="Calibri"/>
          <w:b/>
        </w:rPr>
        <w:t>INFORMACIÓN GENERAL – (</w:t>
      </w:r>
      <w:r w:rsidR="001255FC" w:rsidRPr="005D33CA">
        <w:rPr>
          <w:rFonts w:ascii="Cambria" w:hAnsi="Cambria" w:cs="Calibri"/>
          <w:b/>
        </w:rPr>
        <w:t>CAL37824</w:t>
      </w:r>
      <w:r w:rsidRPr="005D33CA">
        <w:rPr>
          <w:rFonts w:ascii="Cambria" w:hAnsi="Cambria" w:cs="Calibri"/>
          <w:b/>
        </w:rPr>
        <w:t>)</w:t>
      </w:r>
    </w:p>
    <w:p w14:paraId="0332E5C7" w14:textId="77777777" w:rsidR="00935CFB" w:rsidRPr="005D33CA" w:rsidRDefault="00935CFB" w:rsidP="00935CFB">
      <w:pPr>
        <w:jc w:val="center"/>
        <w:rPr>
          <w:rFonts w:ascii="Cambria" w:hAnsi="Cambria"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6"/>
      </w:tblGrid>
      <w:tr w:rsidR="005D33CA" w:rsidRPr="005D33CA" w14:paraId="242A2F1F"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52A5C0A9" w14:textId="77777777" w:rsidR="00935CFB" w:rsidRPr="005D33CA" w:rsidRDefault="00935CFB" w:rsidP="002D313F">
            <w:pPr>
              <w:pStyle w:val="Sinespaciado"/>
              <w:rPr>
                <w:rFonts w:ascii="Cambria" w:hAnsi="Cambria" w:cs="Calibri"/>
                <w:b/>
                <w:sz w:val="24"/>
                <w:szCs w:val="24"/>
              </w:rPr>
            </w:pPr>
            <w:r w:rsidRPr="005D33CA">
              <w:rPr>
                <w:rFonts w:ascii="Cambria" w:hAnsi="Cambria" w:cs="Calibri"/>
                <w:b/>
                <w:sz w:val="24"/>
                <w:szCs w:val="24"/>
              </w:rPr>
              <w:t>DESPACHO JUDICIAL</w:t>
            </w:r>
          </w:p>
        </w:tc>
        <w:tc>
          <w:tcPr>
            <w:tcW w:w="5836" w:type="dxa"/>
            <w:tcBorders>
              <w:top w:val="single" w:sz="4" w:space="0" w:color="auto"/>
              <w:left w:val="single" w:sz="4" w:space="0" w:color="auto"/>
              <w:bottom w:val="single" w:sz="4" w:space="0" w:color="auto"/>
              <w:right w:val="single" w:sz="4" w:space="0" w:color="auto"/>
            </w:tcBorders>
          </w:tcPr>
          <w:p w14:paraId="3BDCE42C" w14:textId="6A74D9E0" w:rsidR="00935CFB" w:rsidRPr="005D33CA" w:rsidRDefault="001255FC" w:rsidP="002D313F">
            <w:pPr>
              <w:pStyle w:val="Sinespaciado"/>
              <w:rPr>
                <w:rFonts w:ascii="Cambria" w:hAnsi="Cambria" w:cs="Calibri"/>
                <w:sz w:val="24"/>
                <w:szCs w:val="24"/>
              </w:rPr>
            </w:pPr>
            <w:proofErr w:type="gramStart"/>
            <w:r w:rsidRPr="005D33CA">
              <w:rPr>
                <w:rFonts w:ascii="Cambria" w:hAnsi="Cambria" w:cs="Calibri"/>
                <w:sz w:val="24"/>
                <w:szCs w:val="24"/>
              </w:rPr>
              <w:t>DIRECTA  JUZGADO</w:t>
            </w:r>
            <w:proofErr w:type="gramEnd"/>
            <w:r w:rsidRPr="005D33CA">
              <w:rPr>
                <w:rFonts w:ascii="Cambria" w:hAnsi="Cambria" w:cs="Calibri"/>
                <w:sz w:val="24"/>
                <w:szCs w:val="24"/>
              </w:rPr>
              <w:t xml:space="preserve"> VEINTE (20) ADMINISTRATIVO MIXTO DEL CIRCUITO JUDICIAL DE CALI</w:t>
            </w:r>
          </w:p>
        </w:tc>
      </w:tr>
      <w:tr w:rsidR="005D33CA" w:rsidRPr="005D33CA" w14:paraId="1B238349" w14:textId="77777777" w:rsidTr="00935CFB">
        <w:trPr>
          <w:trHeight w:val="251"/>
        </w:trPr>
        <w:tc>
          <w:tcPr>
            <w:tcW w:w="2808" w:type="dxa"/>
            <w:tcBorders>
              <w:top w:val="single" w:sz="4" w:space="0" w:color="auto"/>
              <w:left w:val="single" w:sz="4" w:space="0" w:color="auto"/>
              <w:bottom w:val="single" w:sz="4" w:space="0" w:color="auto"/>
              <w:right w:val="single" w:sz="4" w:space="0" w:color="auto"/>
            </w:tcBorders>
            <w:hideMark/>
          </w:tcPr>
          <w:p w14:paraId="015E8884" w14:textId="77777777" w:rsidR="00935CFB" w:rsidRPr="005D33CA" w:rsidRDefault="00935CFB" w:rsidP="002D313F">
            <w:pPr>
              <w:pStyle w:val="Sinespaciado"/>
              <w:rPr>
                <w:rFonts w:ascii="Cambria" w:hAnsi="Cambria" w:cs="Calibri"/>
                <w:b/>
                <w:sz w:val="24"/>
                <w:szCs w:val="24"/>
              </w:rPr>
            </w:pPr>
            <w:r w:rsidRPr="005D33CA">
              <w:rPr>
                <w:rFonts w:ascii="Cambria" w:hAnsi="Cambria" w:cs="Calibri"/>
                <w:b/>
                <w:sz w:val="24"/>
                <w:szCs w:val="24"/>
              </w:rPr>
              <w:t>RADICADO JUDICIAL</w:t>
            </w:r>
          </w:p>
        </w:tc>
        <w:tc>
          <w:tcPr>
            <w:tcW w:w="5836" w:type="dxa"/>
            <w:tcBorders>
              <w:top w:val="single" w:sz="4" w:space="0" w:color="auto"/>
              <w:left w:val="single" w:sz="4" w:space="0" w:color="auto"/>
              <w:bottom w:val="single" w:sz="4" w:space="0" w:color="auto"/>
              <w:right w:val="single" w:sz="4" w:space="0" w:color="auto"/>
            </w:tcBorders>
          </w:tcPr>
          <w:p w14:paraId="22A7D1AC" w14:textId="28E7371E" w:rsidR="00935CFB" w:rsidRPr="005D33CA" w:rsidRDefault="001255FC" w:rsidP="002D313F">
            <w:pPr>
              <w:pStyle w:val="Sinespaciado"/>
              <w:rPr>
                <w:rFonts w:ascii="Cambria" w:hAnsi="Cambria" w:cs="Calibri"/>
                <w:sz w:val="24"/>
                <w:szCs w:val="24"/>
              </w:rPr>
            </w:pPr>
            <w:r w:rsidRPr="005D33CA">
              <w:rPr>
                <w:rFonts w:ascii="Cambria" w:hAnsi="Cambria" w:cs="Calibri"/>
                <w:sz w:val="24"/>
                <w:szCs w:val="24"/>
              </w:rPr>
              <w:t>76-001-33-33-020-2024-00127-00</w:t>
            </w:r>
          </w:p>
        </w:tc>
      </w:tr>
      <w:tr w:rsidR="005D33CA" w:rsidRPr="005D33CA" w14:paraId="68F7594D" w14:textId="77777777" w:rsidTr="00935CFB">
        <w:trPr>
          <w:trHeight w:val="366"/>
        </w:trPr>
        <w:tc>
          <w:tcPr>
            <w:tcW w:w="2808" w:type="dxa"/>
            <w:tcBorders>
              <w:top w:val="single" w:sz="4" w:space="0" w:color="auto"/>
              <w:left w:val="single" w:sz="4" w:space="0" w:color="auto"/>
              <w:bottom w:val="single" w:sz="4" w:space="0" w:color="auto"/>
              <w:right w:val="single" w:sz="4" w:space="0" w:color="auto"/>
            </w:tcBorders>
            <w:hideMark/>
          </w:tcPr>
          <w:p w14:paraId="3C7057A8" w14:textId="77777777" w:rsidR="00935CFB" w:rsidRPr="005D33CA" w:rsidRDefault="00935CFB" w:rsidP="002D313F">
            <w:pPr>
              <w:pStyle w:val="Sinespaciado"/>
              <w:rPr>
                <w:rFonts w:ascii="Cambria" w:hAnsi="Cambria" w:cs="Calibri"/>
                <w:b/>
                <w:sz w:val="24"/>
                <w:szCs w:val="24"/>
              </w:rPr>
            </w:pPr>
            <w:r w:rsidRPr="005D33CA">
              <w:rPr>
                <w:rFonts w:ascii="Cambria" w:hAnsi="Cambria" w:cs="Calibri"/>
                <w:b/>
                <w:sz w:val="24"/>
                <w:szCs w:val="24"/>
              </w:rPr>
              <w:t>CLASE DE PROCESO</w:t>
            </w:r>
          </w:p>
        </w:tc>
        <w:tc>
          <w:tcPr>
            <w:tcW w:w="5836" w:type="dxa"/>
            <w:tcBorders>
              <w:top w:val="single" w:sz="4" w:space="0" w:color="auto"/>
              <w:left w:val="single" w:sz="4" w:space="0" w:color="auto"/>
              <w:bottom w:val="single" w:sz="4" w:space="0" w:color="auto"/>
              <w:right w:val="single" w:sz="4" w:space="0" w:color="auto"/>
            </w:tcBorders>
          </w:tcPr>
          <w:p w14:paraId="3CDF98D8" w14:textId="54520ACA" w:rsidR="00935CFB" w:rsidRPr="005D33CA" w:rsidRDefault="001255FC" w:rsidP="002D313F">
            <w:pPr>
              <w:ind w:left="4248" w:hanging="4248"/>
              <w:jc w:val="both"/>
              <w:rPr>
                <w:rFonts w:ascii="Cambria" w:hAnsi="Cambria" w:cs="Calibri"/>
              </w:rPr>
            </w:pPr>
            <w:r w:rsidRPr="005D33CA">
              <w:rPr>
                <w:rFonts w:ascii="Cambria" w:hAnsi="Cambria" w:cs="Calibri"/>
              </w:rPr>
              <w:t>REPARACIÓN</w:t>
            </w:r>
          </w:p>
        </w:tc>
      </w:tr>
      <w:tr w:rsidR="005D33CA" w:rsidRPr="005D33CA" w14:paraId="0358F70C" w14:textId="77777777" w:rsidTr="002D313F">
        <w:tc>
          <w:tcPr>
            <w:tcW w:w="2808" w:type="dxa"/>
            <w:tcBorders>
              <w:top w:val="single" w:sz="4" w:space="0" w:color="auto"/>
              <w:left w:val="single" w:sz="4" w:space="0" w:color="auto"/>
              <w:bottom w:val="single" w:sz="4" w:space="0" w:color="auto"/>
              <w:right w:val="single" w:sz="4" w:space="0" w:color="auto"/>
            </w:tcBorders>
            <w:hideMark/>
          </w:tcPr>
          <w:p w14:paraId="7429E012" w14:textId="77777777" w:rsidR="00935CFB" w:rsidRPr="005D33CA" w:rsidRDefault="00935CFB" w:rsidP="002D313F">
            <w:pPr>
              <w:pStyle w:val="Sinespaciado"/>
              <w:rPr>
                <w:rFonts w:ascii="Cambria" w:hAnsi="Cambria" w:cs="Calibri"/>
                <w:b/>
                <w:sz w:val="24"/>
                <w:szCs w:val="24"/>
              </w:rPr>
            </w:pPr>
            <w:r w:rsidRPr="005D33CA">
              <w:rPr>
                <w:rFonts w:ascii="Cambria" w:hAnsi="Cambria" w:cs="Calibri"/>
                <w:b/>
                <w:sz w:val="24"/>
                <w:szCs w:val="24"/>
              </w:rPr>
              <w:t>DEMANDANTE</w:t>
            </w:r>
          </w:p>
        </w:tc>
        <w:tc>
          <w:tcPr>
            <w:tcW w:w="5836" w:type="dxa"/>
            <w:tcBorders>
              <w:top w:val="single" w:sz="4" w:space="0" w:color="auto"/>
              <w:left w:val="single" w:sz="4" w:space="0" w:color="auto"/>
              <w:bottom w:val="single" w:sz="4" w:space="0" w:color="auto"/>
              <w:right w:val="single" w:sz="4" w:space="0" w:color="auto"/>
            </w:tcBorders>
          </w:tcPr>
          <w:p w14:paraId="05861179" w14:textId="20354BBF" w:rsidR="00935CFB" w:rsidRPr="005D33CA" w:rsidRDefault="001255FC" w:rsidP="002D313F">
            <w:pPr>
              <w:pStyle w:val="Sinespaciado"/>
              <w:rPr>
                <w:rFonts w:ascii="Cambria" w:hAnsi="Cambria" w:cs="Calibri"/>
                <w:sz w:val="24"/>
                <w:szCs w:val="24"/>
              </w:rPr>
            </w:pPr>
            <w:r w:rsidRPr="005D33CA">
              <w:rPr>
                <w:rFonts w:ascii="Cambria" w:hAnsi="Cambria" w:cs="Calibri"/>
                <w:sz w:val="24"/>
                <w:szCs w:val="24"/>
              </w:rPr>
              <w:t>KATLEIN LEON BUITRAGO Y OTROS</w:t>
            </w:r>
          </w:p>
        </w:tc>
      </w:tr>
      <w:tr w:rsidR="005D33CA" w:rsidRPr="005D33CA" w14:paraId="30FE60F3"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70A41A8" w14:textId="77777777" w:rsidR="00935CFB" w:rsidRPr="005D33CA" w:rsidRDefault="00935CFB" w:rsidP="002D313F">
            <w:pPr>
              <w:pStyle w:val="Sinespaciado"/>
              <w:rPr>
                <w:rFonts w:ascii="Cambria" w:hAnsi="Cambria" w:cs="Calibri"/>
                <w:b/>
                <w:sz w:val="24"/>
                <w:szCs w:val="24"/>
              </w:rPr>
            </w:pPr>
            <w:r w:rsidRPr="005D33CA">
              <w:rPr>
                <w:rFonts w:ascii="Cambria" w:hAnsi="Cambria" w:cs="Calibri"/>
                <w:b/>
                <w:sz w:val="24"/>
                <w:szCs w:val="24"/>
              </w:rPr>
              <w:t>DEMANDADO</w:t>
            </w:r>
          </w:p>
        </w:tc>
        <w:tc>
          <w:tcPr>
            <w:tcW w:w="5836" w:type="dxa"/>
            <w:tcBorders>
              <w:top w:val="single" w:sz="4" w:space="0" w:color="auto"/>
              <w:left w:val="single" w:sz="4" w:space="0" w:color="auto"/>
              <w:bottom w:val="single" w:sz="4" w:space="0" w:color="auto"/>
              <w:right w:val="single" w:sz="4" w:space="0" w:color="auto"/>
            </w:tcBorders>
          </w:tcPr>
          <w:p w14:paraId="2F8589A6" w14:textId="2CE59601" w:rsidR="00935CFB" w:rsidRPr="005D33CA" w:rsidRDefault="001255FC" w:rsidP="002D313F">
            <w:pPr>
              <w:pStyle w:val="Sinespaciado"/>
              <w:rPr>
                <w:rFonts w:ascii="Cambria" w:hAnsi="Cambria" w:cs="Calibri"/>
                <w:sz w:val="24"/>
                <w:szCs w:val="24"/>
                <w:lang w:val="es-ES" w:eastAsia="es-ES"/>
              </w:rPr>
            </w:pPr>
            <w:r w:rsidRPr="005D33CA">
              <w:rPr>
                <w:rFonts w:ascii="Cambria" w:hAnsi="Cambria" w:cs="Calibri"/>
                <w:sz w:val="24"/>
                <w:szCs w:val="24"/>
                <w:lang w:val="es-ES" w:eastAsia="es-ES"/>
              </w:rPr>
              <w:t>DISTRITO ESPECIAL DE SANTIAGO DE CALI</w:t>
            </w:r>
          </w:p>
        </w:tc>
      </w:tr>
      <w:tr w:rsidR="005D33CA" w:rsidRPr="005D33CA" w14:paraId="74D75D9B"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29DA143C" w14:textId="77777777" w:rsidR="00935CFB" w:rsidRPr="005D33CA" w:rsidRDefault="00935CFB" w:rsidP="002D313F">
            <w:pPr>
              <w:pStyle w:val="Sinespaciado"/>
              <w:rPr>
                <w:rFonts w:ascii="Cambria" w:hAnsi="Cambria" w:cs="Calibri"/>
                <w:b/>
                <w:sz w:val="24"/>
                <w:szCs w:val="24"/>
              </w:rPr>
            </w:pPr>
            <w:r w:rsidRPr="005D33CA">
              <w:rPr>
                <w:rFonts w:ascii="Cambria" w:hAnsi="Cambria" w:cs="Calibri"/>
                <w:b/>
                <w:sz w:val="24"/>
                <w:szCs w:val="24"/>
              </w:rPr>
              <w:t>VINCULACIÓN</w:t>
            </w:r>
          </w:p>
        </w:tc>
        <w:tc>
          <w:tcPr>
            <w:tcW w:w="5836" w:type="dxa"/>
            <w:tcBorders>
              <w:top w:val="single" w:sz="4" w:space="0" w:color="auto"/>
              <w:left w:val="single" w:sz="4" w:space="0" w:color="auto"/>
              <w:bottom w:val="single" w:sz="4" w:space="0" w:color="auto"/>
              <w:right w:val="single" w:sz="4" w:space="0" w:color="auto"/>
            </w:tcBorders>
          </w:tcPr>
          <w:p w14:paraId="2E46FFFD" w14:textId="5EA3AAD7" w:rsidR="00935CFB" w:rsidRPr="005D33CA" w:rsidRDefault="001255FC" w:rsidP="002D313F">
            <w:pPr>
              <w:pStyle w:val="Sinespaciado"/>
              <w:rPr>
                <w:rFonts w:ascii="Cambria" w:hAnsi="Cambria" w:cs="Calibri"/>
                <w:sz w:val="24"/>
                <w:szCs w:val="24"/>
              </w:rPr>
            </w:pPr>
            <w:r w:rsidRPr="005D33CA">
              <w:rPr>
                <w:rFonts w:ascii="Cambria" w:hAnsi="Cambria" w:cs="Calibri"/>
                <w:sz w:val="24"/>
                <w:szCs w:val="24"/>
              </w:rPr>
              <w:t>Llamado en garantía.</w:t>
            </w:r>
          </w:p>
        </w:tc>
      </w:tr>
      <w:tr w:rsidR="005D33CA" w:rsidRPr="005D33CA" w14:paraId="048A049E"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52EF534" w14:textId="77777777" w:rsidR="00935CFB" w:rsidRPr="005D33CA" w:rsidRDefault="00935CFB" w:rsidP="002D313F">
            <w:pPr>
              <w:pStyle w:val="Sinespaciado"/>
              <w:rPr>
                <w:rFonts w:ascii="Cambria" w:hAnsi="Cambria" w:cs="Calibri"/>
                <w:b/>
                <w:sz w:val="24"/>
                <w:szCs w:val="24"/>
              </w:rPr>
            </w:pPr>
            <w:r w:rsidRPr="005D33CA">
              <w:rPr>
                <w:rFonts w:ascii="Cambria" w:hAnsi="Cambria" w:cs="Calibri"/>
                <w:b/>
                <w:sz w:val="24"/>
                <w:szCs w:val="24"/>
              </w:rPr>
              <w:t>REGIONAL JURÍDICA</w:t>
            </w:r>
          </w:p>
        </w:tc>
        <w:tc>
          <w:tcPr>
            <w:tcW w:w="5836" w:type="dxa"/>
            <w:tcBorders>
              <w:top w:val="single" w:sz="4" w:space="0" w:color="auto"/>
              <w:left w:val="single" w:sz="4" w:space="0" w:color="auto"/>
              <w:bottom w:val="single" w:sz="4" w:space="0" w:color="auto"/>
              <w:right w:val="single" w:sz="4" w:space="0" w:color="auto"/>
            </w:tcBorders>
          </w:tcPr>
          <w:p w14:paraId="758182F6" w14:textId="65281511" w:rsidR="00935CFB" w:rsidRPr="005D33CA" w:rsidRDefault="001255FC" w:rsidP="002D313F">
            <w:pPr>
              <w:pStyle w:val="Sinespaciado"/>
              <w:rPr>
                <w:rFonts w:ascii="Cambria" w:hAnsi="Cambria" w:cs="Calibri"/>
                <w:sz w:val="24"/>
                <w:szCs w:val="24"/>
              </w:rPr>
            </w:pPr>
            <w:r w:rsidRPr="005D33CA">
              <w:rPr>
                <w:rFonts w:ascii="Cambria" w:hAnsi="Cambria" w:cs="Calibri"/>
                <w:sz w:val="24"/>
                <w:szCs w:val="24"/>
              </w:rPr>
              <w:t>CALI</w:t>
            </w:r>
          </w:p>
        </w:tc>
      </w:tr>
      <w:tr w:rsidR="005D33CA" w:rsidRPr="005D33CA" w14:paraId="2EC151EF" w14:textId="77777777" w:rsidTr="002D313F">
        <w:trPr>
          <w:trHeight w:val="386"/>
        </w:trPr>
        <w:tc>
          <w:tcPr>
            <w:tcW w:w="2808" w:type="dxa"/>
            <w:tcBorders>
              <w:top w:val="single" w:sz="4" w:space="0" w:color="auto"/>
              <w:left w:val="single" w:sz="4" w:space="0" w:color="auto"/>
              <w:bottom w:val="single" w:sz="4" w:space="0" w:color="auto"/>
              <w:right w:val="single" w:sz="4" w:space="0" w:color="auto"/>
            </w:tcBorders>
            <w:hideMark/>
          </w:tcPr>
          <w:p w14:paraId="3DDFCE95" w14:textId="77777777" w:rsidR="00935CFB" w:rsidRPr="005D33CA" w:rsidRDefault="00935CFB" w:rsidP="002D313F">
            <w:pPr>
              <w:pStyle w:val="Sinespaciado"/>
              <w:rPr>
                <w:rFonts w:ascii="Cambria" w:hAnsi="Cambria" w:cs="Calibri"/>
                <w:b/>
                <w:sz w:val="24"/>
                <w:szCs w:val="24"/>
              </w:rPr>
            </w:pPr>
            <w:r w:rsidRPr="005D33CA">
              <w:rPr>
                <w:rFonts w:ascii="Cambria" w:hAnsi="Cambria" w:cs="Calibri"/>
                <w:b/>
                <w:sz w:val="24"/>
                <w:szCs w:val="24"/>
              </w:rPr>
              <w:t>APODERADO</w:t>
            </w:r>
          </w:p>
        </w:tc>
        <w:tc>
          <w:tcPr>
            <w:tcW w:w="5836" w:type="dxa"/>
            <w:tcBorders>
              <w:top w:val="single" w:sz="4" w:space="0" w:color="auto"/>
              <w:left w:val="single" w:sz="4" w:space="0" w:color="auto"/>
              <w:bottom w:val="single" w:sz="4" w:space="0" w:color="auto"/>
              <w:right w:val="single" w:sz="4" w:space="0" w:color="auto"/>
            </w:tcBorders>
          </w:tcPr>
          <w:p w14:paraId="4E04F1E9" w14:textId="6FF07877" w:rsidR="00935CFB" w:rsidRPr="005D33CA" w:rsidRDefault="001255FC" w:rsidP="002D313F">
            <w:pPr>
              <w:pStyle w:val="Sinespaciado"/>
              <w:rPr>
                <w:rFonts w:ascii="Cambria" w:hAnsi="Cambria" w:cs="Calibri"/>
                <w:sz w:val="24"/>
                <w:szCs w:val="24"/>
                <w:u w:val="double"/>
              </w:rPr>
            </w:pPr>
            <w:r w:rsidRPr="005D33CA">
              <w:rPr>
                <w:rFonts w:ascii="Cambria" w:hAnsi="Cambria" w:cs="Calibri"/>
                <w:sz w:val="24"/>
                <w:szCs w:val="24"/>
                <w:u w:val="double"/>
              </w:rPr>
              <w:t>GUSTAVO ALBERTO HERRERA</w:t>
            </w:r>
          </w:p>
        </w:tc>
      </w:tr>
      <w:tr w:rsidR="00644BC5" w:rsidRPr="005D33CA" w14:paraId="549A943D" w14:textId="77777777" w:rsidTr="002D313F">
        <w:trPr>
          <w:trHeight w:val="386"/>
        </w:trPr>
        <w:tc>
          <w:tcPr>
            <w:tcW w:w="2808" w:type="dxa"/>
            <w:tcBorders>
              <w:top w:val="single" w:sz="4" w:space="0" w:color="auto"/>
              <w:left w:val="single" w:sz="4" w:space="0" w:color="auto"/>
              <w:bottom w:val="single" w:sz="4" w:space="0" w:color="auto"/>
              <w:right w:val="single" w:sz="4" w:space="0" w:color="auto"/>
            </w:tcBorders>
            <w:hideMark/>
          </w:tcPr>
          <w:p w14:paraId="497112F1" w14:textId="77777777" w:rsidR="00935CFB" w:rsidRPr="005D33CA" w:rsidRDefault="00935CFB" w:rsidP="002D313F">
            <w:pPr>
              <w:pStyle w:val="Sinespaciado"/>
              <w:rPr>
                <w:rFonts w:ascii="Cambria" w:hAnsi="Cambria" w:cs="Calibri"/>
                <w:b/>
                <w:sz w:val="24"/>
                <w:szCs w:val="24"/>
              </w:rPr>
            </w:pPr>
            <w:r w:rsidRPr="005D33CA">
              <w:rPr>
                <w:rFonts w:ascii="Cambria" w:hAnsi="Cambria" w:cs="Calibri"/>
                <w:b/>
                <w:sz w:val="24"/>
                <w:szCs w:val="24"/>
              </w:rPr>
              <w:t>FECHA DE LA DILIGENCIA</w:t>
            </w:r>
          </w:p>
        </w:tc>
        <w:tc>
          <w:tcPr>
            <w:tcW w:w="5836" w:type="dxa"/>
            <w:tcBorders>
              <w:top w:val="single" w:sz="4" w:space="0" w:color="auto"/>
              <w:left w:val="single" w:sz="4" w:space="0" w:color="auto"/>
              <w:bottom w:val="single" w:sz="4" w:space="0" w:color="auto"/>
              <w:right w:val="single" w:sz="4" w:space="0" w:color="auto"/>
            </w:tcBorders>
          </w:tcPr>
          <w:p w14:paraId="11F08E95" w14:textId="3927D454" w:rsidR="00935CFB" w:rsidRPr="005D33CA" w:rsidRDefault="001255FC" w:rsidP="002D313F">
            <w:pPr>
              <w:pStyle w:val="Sinespaciado"/>
              <w:rPr>
                <w:rFonts w:ascii="Cambria" w:hAnsi="Cambria" w:cs="Calibri"/>
                <w:sz w:val="24"/>
                <w:szCs w:val="24"/>
              </w:rPr>
            </w:pPr>
            <w:r w:rsidRPr="005D33CA">
              <w:rPr>
                <w:rFonts w:ascii="Cambria" w:hAnsi="Cambria" w:cs="Calibri"/>
                <w:sz w:val="24"/>
                <w:szCs w:val="24"/>
              </w:rPr>
              <w:t>NO APLICA</w:t>
            </w:r>
          </w:p>
        </w:tc>
      </w:tr>
    </w:tbl>
    <w:p w14:paraId="4935C525" w14:textId="77777777" w:rsidR="00935CFB" w:rsidRPr="005D33CA" w:rsidRDefault="00935CFB" w:rsidP="00935CFB">
      <w:pPr>
        <w:jc w:val="center"/>
        <w:rPr>
          <w:rFonts w:ascii="Cambria" w:hAnsi="Cambria" w:cs="Calibri"/>
          <w:b/>
        </w:rPr>
      </w:pPr>
    </w:p>
    <w:p w14:paraId="2ED9063E" w14:textId="77777777" w:rsidR="00935CFB" w:rsidRPr="005D33CA" w:rsidRDefault="00935CFB" w:rsidP="00935CFB">
      <w:pPr>
        <w:jc w:val="center"/>
        <w:rPr>
          <w:rFonts w:ascii="Cambria" w:hAnsi="Cambria" w:cs="Calibri"/>
          <w:b/>
        </w:rPr>
      </w:pPr>
      <w:r w:rsidRPr="005D33CA">
        <w:rPr>
          <w:rFonts w:ascii="Cambria" w:hAnsi="Cambria" w:cs="Calibri"/>
          <w:b/>
        </w:rPr>
        <w:t>DATOS DE LA PÓLIZA</w:t>
      </w:r>
    </w:p>
    <w:p w14:paraId="56D13E48" w14:textId="77777777" w:rsidR="00935CFB" w:rsidRPr="005D33CA" w:rsidRDefault="00935CFB" w:rsidP="00935CFB">
      <w:pPr>
        <w:jc w:val="center"/>
        <w:rPr>
          <w:rFonts w:ascii="Cambria" w:hAnsi="Cambria"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9"/>
      </w:tblGrid>
      <w:tr w:rsidR="005D33CA" w:rsidRPr="005D33CA" w14:paraId="5B5F8913" w14:textId="77777777" w:rsidTr="002D313F">
        <w:tc>
          <w:tcPr>
            <w:tcW w:w="2808" w:type="dxa"/>
            <w:tcBorders>
              <w:top w:val="single" w:sz="4" w:space="0" w:color="auto"/>
              <w:left w:val="single" w:sz="4" w:space="0" w:color="auto"/>
              <w:bottom w:val="single" w:sz="4" w:space="0" w:color="auto"/>
              <w:right w:val="single" w:sz="4" w:space="0" w:color="auto"/>
            </w:tcBorders>
            <w:hideMark/>
          </w:tcPr>
          <w:p w14:paraId="344F2E1E" w14:textId="77777777" w:rsidR="00935CFB" w:rsidRPr="005D33CA" w:rsidRDefault="00935CFB" w:rsidP="002D313F">
            <w:pPr>
              <w:rPr>
                <w:rFonts w:ascii="Cambria" w:hAnsi="Cambria" w:cs="Calibri"/>
                <w:b/>
              </w:rPr>
            </w:pPr>
            <w:r w:rsidRPr="005D33CA">
              <w:rPr>
                <w:rFonts w:ascii="Cambria" w:hAnsi="Cambria" w:cs="Calibri"/>
                <w:b/>
              </w:rPr>
              <w:t>PÓLIZA</w:t>
            </w:r>
          </w:p>
        </w:tc>
        <w:tc>
          <w:tcPr>
            <w:tcW w:w="5839" w:type="dxa"/>
            <w:tcBorders>
              <w:top w:val="single" w:sz="4" w:space="0" w:color="auto"/>
              <w:left w:val="single" w:sz="4" w:space="0" w:color="auto"/>
              <w:bottom w:val="single" w:sz="4" w:space="0" w:color="auto"/>
              <w:right w:val="single" w:sz="4" w:space="0" w:color="auto"/>
            </w:tcBorders>
          </w:tcPr>
          <w:p w14:paraId="5CA90632" w14:textId="39183DB8" w:rsidR="00935CFB" w:rsidRPr="005D33CA" w:rsidRDefault="001255FC" w:rsidP="001255FC">
            <w:pPr>
              <w:pStyle w:val="ecmsonormal"/>
              <w:jc w:val="both"/>
              <w:rPr>
                <w:rFonts w:ascii="Cambria" w:hAnsi="Cambria" w:cs="Calibri"/>
                <w:lang w:val="pt-PT"/>
              </w:rPr>
            </w:pPr>
            <w:r w:rsidRPr="005D33CA">
              <w:rPr>
                <w:rFonts w:ascii="Cambria" w:hAnsi="Cambria" w:cs="Calibri"/>
                <w:lang w:val="pt-PT"/>
              </w:rPr>
              <w:t>1507223000670</w:t>
            </w:r>
          </w:p>
        </w:tc>
      </w:tr>
      <w:tr w:rsidR="005D33CA" w:rsidRPr="005D33CA" w14:paraId="45C77A15"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7B1A80BB" w14:textId="77777777" w:rsidR="00935CFB" w:rsidRPr="005D33CA" w:rsidRDefault="00935CFB" w:rsidP="002D313F">
            <w:pPr>
              <w:rPr>
                <w:rFonts w:ascii="Cambria" w:hAnsi="Cambria" w:cs="Calibri"/>
                <w:b/>
              </w:rPr>
            </w:pPr>
            <w:r w:rsidRPr="005D33CA">
              <w:rPr>
                <w:rFonts w:ascii="Cambria" w:hAnsi="Cambria" w:cs="Calibri"/>
                <w:b/>
              </w:rPr>
              <w:t xml:space="preserve">RAMO </w:t>
            </w:r>
          </w:p>
        </w:tc>
        <w:tc>
          <w:tcPr>
            <w:tcW w:w="5839" w:type="dxa"/>
            <w:tcBorders>
              <w:top w:val="single" w:sz="4" w:space="0" w:color="auto"/>
              <w:left w:val="single" w:sz="4" w:space="0" w:color="auto"/>
              <w:bottom w:val="single" w:sz="4" w:space="0" w:color="auto"/>
              <w:right w:val="single" w:sz="4" w:space="0" w:color="auto"/>
            </w:tcBorders>
          </w:tcPr>
          <w:p w14:paraId="42C9762D" w14:textId="002A4E7E" w:rsidR="00935CFB" w:rsidRPr="005D33CA" w:rsidRDefault="001255FC" w:rsidP="001255FC">
            <w:pPr>
              <w:pStyle w:val="ecmsonormal"/>
              <w:jc w:val="both"/>
              <w:rPr>
                <w:rFonts w:ascii="Cambria" w:hAnsi="Cambria" w:cs="Calibri"/>
                <w:lang w:val="pt-PT"/>
              </w:rPr>
            </w:pPr>
            <w:r w:rsidRPr="005D33CA">
              <w:rPr>
                <w:rFonts w:ascii="Cambria" w:hAnsi="Cambria" w:cs="Calibri"/>
                <w:lang w:val="pt-PT"/>
              </w:rPr>
              <w:t>Póliza de Responsabilidad Civil Extracontractual</w:t>
            </w:r>
          </w:p>
        </w:tc>
      </w:tr>
      <w:tr w:rsidR="005D33CA" w:rsidRPr="005D33CA" w14:paraId="5C785515" w14:textId="77777777" w:rsidTr="00935CFB">
        <w:tc>
          <w:tcPr>
            <w:tcW w:w="2808" w:type="dxa"/>
            <w:tcBorders>
              <w:top w:val="single" w:sz="4" w:space="0" w:color="auto"/>
              <w:left w:val="single" w:sz="4" w:space="0" w:color="auto"/>
              <w:bottom w:val="single" w:sz="4" w:space="0" w:color="auto"/>
              <w:right w:val="single" w:sz="4" w:space="0" w:color="auto"/>
            </w:tcBorders>
          </w:tcPr>
          <w:p w14:paraId="10A35A63" w14:textId="77777777" w:rsidR="001303F2" w:rsidRPr="005D33CA" w:rsidRDefault="001303F2" w:rsidP="002D313F">
            <w:pPr>
              <w:rPr>
                <w:rFonts w:ascii="Cambria" w:hAnsi="Cambria" w:cs="Calibri"/>
                <w:b/>
              </w:rPr>
            </w:pPr>
            <w:r w:rsidRPr="005D33CA">
              <w:rPr>
                <w:rFonts w:ascii="Cambria" w:hAnsi="Cambria" w:cs="Calibri"/>
                <w:b/>
              </w:rPr>
              <w:t>PLACA</w:t>
            </w:r>
          </w:p>
        </w:tc>
        <w:tc>
          <w:tcPr>
            <w:tcW w:w="5839" w:type="dxa"/>
            <w:tcBorders>
              <w:top w:val="single" w:sz="4" w:space="0" w:color="auto"/>
              <w:left w:val="single" w:sz="4" w:space="0" w:color="auto"/>
              <w:bottom w:val="single" w:sz="4" w:space="0" w:color="auto"/>
              <w:right w:val="single" w:sz="4" w:space="0" w:color="auto"/>
            </w:tcBorders>
          </w:tcPr>
          <w:p w14:paraId="65CF4AE0" w14:textId="782AB771" w:rsidR="001303F2" w:rsidRPr="005D33CA" w:rsidRDefault="001255FC" w:rsidP="002D313F">
            <w:pPr>
              <w:rPr>
                <w:rFonts w:ascii="Cambria" w:hAnsi="Cambria" w:cs="Calibri"/>
              </w:rPr>
            </w:pPr>
            <w:r w:rsidRPr="005D33CA">
              <w:rPr>
                <w:rFonts w:ascii="Cambria" w:hAnsi="Cambria" w:cs="Calibri"/>
              </w:rPr>
              <w:t>No aplica</w:t>
            </w:r>
          </w:p>
        </w:tc>
      </w:tr>
      <w:tr w:rsidR="005D33CA" w:rsidRPr="005D33CA" w14:paraId="337B9AF7"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F64DB14" w14:textId="77777777" w:rsidR="00935CFB" w:rsidRPr="005D33CA" w:rsidRDefault="00935CFB" w:rsidP="002D313F">
            <w:pPr>
              <w:rPr>
                <w:rFonts w:ascii="Cambria" w:hAnsi="Cambria" w:cs="Calibri"/>
                <w:b/>
              </w:rPr>
            </w:pPr>
            <w:r w:rsidRPr="005D33CA">
              <w:rPr>
                <w:rFonts w:ascii="Cambria" w:hAnsi="Cambria" w:cs="Calibri"/>
                <w:b/>
              </w:rPr>
              <w:t>AGENCIA</w:t>
            </w:r>
          </w:p>
        </w:tc>
        <w:tc>
          <w:tcPr>
            <w:tcW w:w="5839" w:type="dxa"/>
            <w:tcBorders>
              <w:top w:val="single" w:sz="4" w:space="0" w:color="auto"/>
              <w:left w:val="single" w:sz="4" w:space="0" w:color="auto"/>
              <w:bottom w:val="single" w:sz="4" w:space="0" w:color="auto"/>
              <w:right w:val="single" w:sz="4" w:space="0" w:color="auto"/>
            </w:tcBorders>
          </w:tcPr>
          <w:p w14:paraId="2B353694" w14:textId="77777777" w:rsidR="00935CFB" w:rsidRPr="005D33CA" w:rsidRDefault="00935CFB" w:rsidP="002D313F">
            <w:pPr>
              <w:rPr>
                <w:rFonts w:ascii="Cambria" w:hAnsi="Cambria" w:cs="Calibri"/>
              </w:rPr>
            </w:pPr>
          </w:p>
        </w:tc>
      </w:tr>
      <w:tr w:rsidR="005D33CA" w:rsidRPr="005D33CA" w14:paraId="5F6512D5"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27F4CF59" w14:textId="77777777" w:rsidR="00935CFB" w:rsidRPr="005D33CA" w:rsidRDefault="00935CFB" w:rsidP="002D313F">
            <w:pPr>
              <w:rPr>
                <w:rFonts w:ascii="Cambria" w:hAnsi="Cambria" w:cs="Calibri"/>
                <w:b/>
              </w:rPr>
            </w:pPr>
            <w:r w:rsidRPr="005D33CA">
              <w:rPr>
                <w:rFonts w:ascii="Cambria" w:hAnsi="Cambria" w:cs="Calibri"/>
                <w:b/>
              </w:rPr>
              <w:t>TOMADOR</w:t>
            </w:r>
          </w:p>
        </w:tc>
        <w:tc>
          <w:tcPr>
            <w:tcW w:w="5839" w:type="dxa"/>
            <w:tcBorders>
              <w:top w:val="single" w:sz="4" w:space="0" w:color="auto"/>
              <w:left w:val="single" w:sz="4" w:space="0" w:color="auto"/>
              <w:bottom w:val="single" w:sz="4" w:space="0" w:color="auto"/>
              <w:right w:val="single" w:sz="4" w:space="0" w:color="auto"/>
            </w:tcBorders>
          </w:tcPr>
          <w:p w14:paraId="75C34619" w14:textId="3729D4FD" w:rsidR="00935CFB" w:rsidRPr="005D33CA" w:rsidRDefault="001255FC" w:rsidP="002D313F">
            <w:pPr>
              <w:rPr>
                <w:rFonts w:ascii="Cambria" w:hAnsi="Cambria" w:cs="Calibri"/>
              </w:rPr>
            </w:pPr>
            <w:r w:rsidRPr="005D33CA">
              <w:rPr>
                <w:rFonts w:ascii="Cambria" w:hAnsi="Cambria" w:cs="Calibri"/>
              </w:rPr>
              <w:t>MUNICIPIO DE SANTIAGO DE CALI</w:t>
            </w:r>
          </w:p>
        </w:tc>
      </w:tr>
      <w:tr w:rsidR="005D33CA" w:rsidRPr="005D33CA" w14:paraId="4E05623B" w14:textId="77777777" w:rsidTr="00935CFB">
        <w:tc>
          <w:tcPr>
            <w:tcW w:w="2808" w:type="dxa"/>
            <w:tcBorders>
              <w:top w:val="single" w:sz="4" w:space="0" w:color="auto"/>
              <w:left w:val="single" w:sz="4" w:space="0" w:color="auto"/>
              <w:bottom w:val="single" w:sz="4" w:space="0" w:color="auto"/>
              <w:right w:val="single" w:sz="4" w:space="0" w:color="auto"/>
            </w:tcBorders>
            <w:vAlign w:val="center"/>
            <w:hideMark/>
          </w:tcPr>
          <w:p w14:paraId="439068FE" w14:textId="77777777" w:rsidR="00935CFB" w:rsidRPr="005D33CA" w:rsidRDefault="00935CFB" w:rsidP="002D313F">
            <w:pPr>
              <w:rPr>
                <w:rFonts w:ascii="Cambria" w:hAnsi="Cambria" w:cs="Calibri"/>
                <w:b/>
              </w:rPr>
            </w:pPr>
            <w:r w:rsidRPr="005D33CA">
              <w:rPr>
                <w:rFonts w:ascii="Cambria" w:hAnsi="Cambria" w:cs="Calibri"/>
                <w:b/>
              </w:rPr>
              <w:t>AMPARO</w:t>
            </w:r>
          </w:p>
        </w:tc>
        <w:tc>
          <w:tcPr>
            <w:tcW w:w="5839" w:type="dxa"/>
            <w:tcBorders>
              <w:top w:val="single" w:sz="4" w:space="0" w:color="auto"/>
              <w:left w:val="single" w:sz="4" w:space="0" w:color="auto"/>
              <w:bottom w:val="single" w:sz="4" w:space="0" w:color="auto"/>
              <w:right w:val="single" w:sz="4" w:space="0" w:color="auto"/>
            </w:tcBorders>
          </w:tcPr>
          <w:p w14:paraId="1618BC88" w14:textId="6A1AA259" w:rsidR="00935CFB" w:rsidRPr="005D33CA" w:rsidRDefault="001255FC" w:rsidP="001255FC">
            <w:pPr>
              <w:pStyle w:val="ecmsonormal"/>
              <w:jc w:val="both"/>
              <w:rPr>
                <w:rFonts w:ascii="Cambria" w:hAnsi="Cambria" w:cs="Calibri"/>
                <w:lang w:val="pt-PT"/>
              </w:rPr>
            </w:pPr>
            <w:r w:rsidRPr="005D33CA">
              <w:rPr>
                <w:rFonts w:ascii="Cambria" w:hAnsi="Cambria" w:cs="Calibri"/>
                <w:lang w:val="pt-PT"/>
              </w:rPr>
              <w:t xml:space="preserve">P.L.O.: PREDIOS LABORES Y OPERACIONES </w:t>
            </w:r>
          </w:p>
        </w:tc>
      </w:tr>
      <w:tr w:rsidR="005D33CA" w:rsidRPr="005D33CA" w14:paraId="3D9C53AA"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3F964D72" w14:textId="77777777" w:rsidR="00935CFB" w:rsidRPr="005D33CA" w:rsidRDefault="00935CFB" w:rsidP="002D313F">
            <w:pPr>
              <w:rPr>
                <w:rFonts w:ascii="Cambria" w:hAnsi="Cambria" w:cs="Calibri"/>
                <w:b/>
              </w:rPr>
            </w:pPr>
            <w:r w:rsidRPr="005D33CA">
              <w:rPr>
                <w:rFonts w:ascii="Cambria" w:hAnsi="Cambria" w:cs="Calibri"/>
                <w:b/>
              </w:rPr>
              <w:t>VLR ASEGURADO</w:t>
            </w:r>
          </w:p>
        </w:tc>
        <w:tc>
          <w:tcPr>
            <w:tcW w:w="5839" w:type="dxa"/>
            <w:tcBorders>
              <w:top w:val="single" w:sz="4" w:space="0" w:color="auto"/>
              <w:left w:val="single" w:sz="4" w:space="0" w:color="auto"/>
              <w:bottom w:val="single" w:sz="4" w:space="0" w:color="auto"/>
              <w:right w:val="single" w:sz="4" w:space="0" w:color="auto"/>
            </w:tcBorders>
          </w:tcPr>
          <w:p w14:paraId="0425EA5B" w14:textId="01D257D4" w:rsidR="00935CFB" w:rsidRPr="005D33CA" w:rsidRDefault="001255FC" w:rsidP="001255FC">
            <w:pPr>
              <w:pStyle w:val="ecmsonormal"/>
              <w:jc w:val="both"/>
              <w:rPr>
                <w:rFonts w:ascii="Cambria" w:hAnsi="Cambria" w:cs="Calibri"/>
                <w:lang w:val="pt-PT"/>
              </w:rPr>
            </w:pPr>
            <w:r w:rsidRPr="005D33CA">
              <w:rPr>
                <w:rFonts w:ascii="Cambria" w:hAnsi="Cambria" w:cs="Calibri"/>
                <w:lang w:val="pt-PT"/>
              </w:rPr>
              <w:t>$ 5.000.000.000</w:t>
            </w:r>
          </w:p>
        </w:tc>
      </w:tr>
      <w:tr w:rsidR="005D33CA" w:rsidRPr="005D33CA" w14:paraId="3DF0A119"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314279D9" w14:textId="77777777" w:rsidR="00935CFB" w:rsidRPr="005D33CA" w:rsidRDefault="00935CFB" w:rsidP="002D313F">
            <w:pPr>
              <w:rPr>
                <w:rFonts w:ascii="Cambria" w:hAnsi="Cambria" w:cs="Calibri"/>
                <w:b/>
              </w:rPr>
            </w:pPr>
            <w:r w:rsidRPr="005D33CA">
              <w:rPr>
                <w:rFonts w:ascii="Cambria" w:hAnsi="Cambria" w:cs="Calibri"/>
                <w:b/>
              </w:rPr>
              <w:t xml:space="preserve">VLR RESERVA </w:t>
            </w:r>
          </w:p>
        </w:tc>
        <w:tc>
          <w:tcPr>
            <w:tcW w:w="5839" w:type="dxa"/>
            <w:tcBorders>
              <w:top w:val="single" w:sz="4" w:space="0" w:color="auto"/>
              <w:left w:val="single" w:sz="4" w:space="0" w:color="auto"/>
              <w:bottom w:val="single" w:sz="4" w:space="0" w:color="auto"/>
              <w:right w:val="single" w:sz="4" w:space="0" w:color="auto"/>
            </w:tcBorders>
          </w:tcPr>
          <w:p w14:paraId="5E49528C" w14:textId="77777777" w:rsidR="00935CFB" w:rsidRPr="005D33CA" w:rsidRDefault="00935CFB" w:rsidP="002D313F">
            <w:pPr>
              <w:rPr>
                <w:rFonts w:ascii="Cambria" w:hAnsi="Cambria" w:cs="Calibri"/>
              </w:rPr>
            </w:pPr>
            <w:r w:rsidRPr="005D33CA">
              <w:rPr>
                <w:rFonts w:ascii="Cambria" w:hAnsi="Cambria" w:cs="Calibri"/>
              </w:rPr>
              <w:t>(NO DILIGENCIAR)</w:t>
            </w:r>
          </w:p>
        </w:tc>
      </w:tr>
    </w:tbl>
    <w:p w14:paraId="4D9ACFA4" w14:textId="77777777" w:rsidR="00935CFB" w:rsidRPr="005D33CA" w:rsidRDefault="00935CFB" w:rsidP="00935CFB">
      <w:pPr>
        <w:pStyle w:val="Sinespaciado"/>
        <w:rPr>
          <w:rFonts w:ascii="Cambria" w:hAnsi="Cambria" w:cs="Calibri"/>
          <w:b/>
          <w:sz w:val="24"/>
          <w:szCs w:val="24"/>
        </w:rPr>
      </w:pPr>
    </w:p>
    <w:p w14:paraId="471CB1BA" w14:textId="77777777" w:rsidR="00935CFB" w:rsidRPr="005D33CA" w:rsidRDefault="00935CFB" w:rsidP="00935CFB">
      <w:pPr>
        <w:pStyle w:val="Sinespaciado"/>
        <w:numPr>
          <w:ilvl w:val="0"/>
          <w:numId w:val="1"/>
        </w:numPr>
        <w:rPr>
          <w:rFonts w:ascii="Cambria" w:hAnsi="Cambria" w:cs="Calibri"/>
          <w:b/>
          <w:sz w:val="24"/>
          <w:szCs w:val="24"/>
        </w:rPr>
      </w:pPr>
      <w:r w:rsidRPr="005D33CA">
        <w:rPr>
          <w:rFonts w:ascii="Cambria" w:hAnsi="Cambria" w:cs="Calibri"/>
          <w:b/>
          <w:sz w:val="24"/>
          <w:szCs w:val="24"/>
        </w:rPr>
        <w:t>HECHOS</w:t>
      </w:r>
    </w:p>
    <w:p w14:paraId="32DAFCAB" w14:textId="77777777" w:rsidR="00935CFB" w:rsidRPr="005D33CA" w:rsidRDefault="00935CFB" w:rsidP="001255FC">
      <w:pPr>
        <w:pStyle w:val="Sinespaciado"/>
        <w:rPr>
          <w:rFonts w:ascii="Cambria" w:hAnsi="Cambria" w:cs="Calibri"/>
          <w:b/>
          <w:sz w:val="24"/>
          <w:szCs w:val="24"/>
        </w:rPr>
      </w:pPr>
    </w:p>
    <w:p w14:paraId="54D8DFCA" w14:textId="6C486B16" w:rsidR="001255FC" w:rsidRPr="005D33CA" w:rsidRDefault="001255FC" w:rsidP="001255FC">
      <w:pPr>
        <w:pStyle w:val="Sinespaciado"/>
        <w:jc w:val="both"/>
        <w:rPr>
          <w:rFonts w:ascii="Cambria" w:hAnsi="Cambria" w:cs="Calibri"/>
          <w:bCs/>
          <w:sz w:val="24"/>
          <w:szCs w:val="24"/>
        </w:rPr>
      </w:pPr>
      <w:r w:rsidRPr="005D33CA">
        <w:rPr>
          <w:rFonts w:ascii="Cambria" w:hAnsi="Cambria" w:cs="Calibri"/>
          <w:bCs/>
          <w:sz w:val="24"/>
          <w:szCs w:val="24"/>
        </w:rPr>
        <w:t>De conformidad con los hechos de la demanda el 5 de diciembre del 2023, aproximadamente a las 16:01 horas, KATLEIN LEÓN BUITRAGO, se desplazaba en calidad de conductora del Vehículo de placa ADR-98D, por la Carrera 86 entre sentido Occidente - Oriente en la ciudad de Cali (Valle). Al llegar a la altura de la Carrera 86 entre calles 44 y 46 sentido Occidente - Oriente en la ciudad de Cali (Valle), la Victima KATLEIN LEÓN BUITRAGO cae de su vehículo, según hipótesis contenida en el IPAT, a causa de la existencia de varios huecos en la vía. La víctima fue trasladada en ambulancia a la Santa Clara en Cali (Valle), donde le diagnosticaron: “Politraumatismo, Trauma en codo y tobillo derecho más lumbosacra Fractura de Peroné Distal desplazada derecha, Ruptura de ligamentos peroneos distales derechos”. Consecuencia de lo anterior, la señora KATLEIN LEÓN BUITRAGO estuvo incapacitada desde el 05 de diciembre de 2023 (fecha del accidente), hasta el 06 de abril de 2024, para un total de 4 meses de incapacidad. La víctima se encuentra en proceso de calificación ante la Junta Regional de Invalidez del Valle del Cauca para la calificación de la Pérdida de la Capacidad Laboral causada en el accidente de tránsito.</w:t>
      </w:r>
    </w:p>
    <w:p w14:paraId="161C0CA2" w14:textId="77777777" w:rsidR="00935CFB" w:rsidRPr="005D33CA" w:rsidRDefault="00935CFB" w:rsidP="00935CFB">
      <w:pPr>
        <w:pStyle w:val="Sinespaciado"/>
        <w:ind w:left="720"/>
        <w:rPr>
          <w:rFonts w:ascii="Cambria" w:hAnsi="Cambria" w:cs="Calibri"/>
          <w:b/>
          <w:sz w:val="24"/>
          <w:szCs w:val="24"/>
        </w:rPr>
      </w:pPr>
    </w:p>
    <w:p w14:paraId="24B3CA51" w14:textId="77777777" w:rsidR="005D33CA" w:rsidRPr="005D33CA" w:rsidRDefault="005D33CA" w:rsidP="005D33CA">
      <w:pPr>
        <w:pStyle w:val="Sinespaciado"/>
        <w:rPr>
          <w:rFonts w:ascii="Cambria" w:hAnsi="Cambria"/>
          <w:b/>
          <w:bCs/>
          <w:sz w:val="24"/>
          <w:szCs w:val="24"/>
        </w:rPr>
      </w:pPr>
      <w:r w:rsidRPr="005D33CA">
        <w:rPr>
          <w:rFonts w:ascii="Cambria" w:hAnsi="Cambria"/>
          <w:b/>
          <w:bCs/>
          <w:sz w:val="24"/>
          <w:szCs w:val="24"/>
        </w:rPr>
        <w:t>PRETENSIONES</w:t>
      </w:r>
    </w:p>
    <w:p w14:paraId="6A161B9E" w14:textId="77777777" w:rsidR="005D33CA" w:rsidRPr="005D33CA" w:rsidRDefault="005D33CA" w:rsidP="005D33CA">
      <w:pPr>
        <w:pStyle w:val="Sinespaciado"/>
        <w:rPr>
          <w:rFonts w:ascii="Cambria" w:hAnsi="Cambria"/>
          <w:sz w:val="24"/>
          <w:szCs w:val="24"/>
        </w:rPr>
      </w:pPr>
    </w:p>
    <w:p w14:paraId="52DABDBF"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Las pretensiones se encuentran encaminadas a obtener el reconocimiento y pago de las siguientes sumas, con intereses moratorios y valores indexados. </w:t>
      </w:r>
    </w:p>
    <w:p w14:paraId="2F837B52" w14:textId="77777777" w:rsidR="005D33CA" w:rsidRPr="005D33CA" w:rsidRDefault="005D33CA" w:rsidP="005D33CA">
      <w:pPr>
        <w:pStyle w:val="Sinespaciado"/>
        <w:rPr>
          <w:rFonts w:ascii="Cambria" w:hAnsi="Cambria"/>
          <w:sz w:val="24"/>
          <w:szCs w:val="24"/>
        </w:rPr>
      </w:pPr>
    </w:p>
    <w:p w14:paraId="35851CAC"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Por concepto de lucro cesante </w:t>
      </w:r>
    </w:p>
    <w:p w14:paraId="2DE37C24" w14:textId="476CD71C"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 $83.889.511 a favor de </w:t>
      </w:r>
      <w:proofErr w:type="spellStart"/>
      <w:r w:rsidRPr="005D33CA">
        <w:rPr>
          <w:rFonts w:ascii="Cambria" w:hAnsi="Cambria"/>
          <w:sz w:val="24"/>
          <w:szCs w:val="24"/>
        </w:rPr>
        <w:t>Katlein</w:t>
      </w:r>
      <w:proofErr w:type="spellEnd"/>
      <w:r w:rsidRPr="005D33CA">
        <w:rPr>
          <w:rFonts w:ascii="Cambria" w:hAnsi="Cambria"/>
          <w:sz w:val="24"/>
          <w:szCs w:val="24"/>
        </w:rPr>
        <w:t xml:space="preserve"> Buitrago</w:t>
      </w:r>
    </w:p>
    <w:p w14:paraId="61755051" w14:textId="77777777" w:rsidR="005D33CA" w:rsidRPr="005D33CA" w:rsidRDefault="005D33CA" w:rsidP="005D33CA">
      <w:pPr>
        <w:pStyle w:val="Sinespaciado"/>
        <w:rPr>
          <w:rFonts w:ascii="Cambria" w:hAnsi="Cambria"/>
          <w:sz w:val="24"/>
          <w:szCs w:val="24"/>
        </w:rPr>
      </w:pPr>
    </w:p>
    <w:p w14:paraId="7C37A8B0"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Por Concepto de daño moral </w:t>
      </w:r>
    </w:p>
    <w:p w14:paraId="46E803FF"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 60 </w:t>
      </w:r>
      <w:proofErr w:type="spellStart"/>
      <w:r w:rsidRPr="005D33CA">
        <w:rPr>
          <w:rFonts w:ascii="Cambria" w:hAnsi="Cambria"/>
          <w:sz w:val="24"/>
          <w:szCs w:val="24"/>
        </w:rPr>
        <w:t>smlmv</w:t>
      </w:r>
      <w:proofErr w:type="spellEnd"/>
      <w:r w:rsidRPr="005D33CA">
        <w:rPr>
          <w:rFonts w:ascii="Cambria" w:hAnsi="Cambria"/>
          <w:sz w:val="24"/>
          <w:szCs w:val="24"/>
        </w:rPr>
        <w:t xml:space="preserve"> para </w:t>
      </w:r>
      <w:proofErr w:type="spellStart"/>
      <w:r w:rsidRPr="005D33CA">
        <w:rPr>
          <w:rFonts w:ascii="Cambria" w:hAnsi="Cambria"/>
          <w:sz w:val="24"/>
          <w:szCs w:val="24"/>
        </w:rPr>
        <w:t>Katlein</w:t>
      </w:r>
      <w:proofErr w:type="spellEnd"/>
      <w:r w:rsidRPr="005D33CA">
        <w:rPr>
          <w:rFonts w:ascii="Cambria" w:hAnsi="Cambria"/>
          <w:sz w:val="24"/>
          <w:szCs w:val="24"/>
        </w:rPr>
        <w:t xml:space="preserve"> </w:t>
      </w:r>
      <w:proofErr w:type="spellStart"/>
      <w:r w:rsidRPr="005D33CA">
        <w:rPr>
          <w:rFonts w:ascii="Cambria" w:hAnsi="Cambria"/>
          <w:sz w:val="24"/>
          <w:szCs w:val="24"/>
        </w:rPr>
        <w:t>Leon</w:t>
      </w:r>
      <w:proofErr w:type="spellEnd"/>
      <w:r w:rsidRPr="005D33CA">
        <w:rPr>
          <w:rFonts w:ascii="Cambria" w:hAnsi="Cambria"/>
          <w:sz w:val="24"/>
          <w:szCs w:val="24"/>
        </w:rPr>
        <w:t xml:space="preserve"> </w:t>
      </w:r>
      <w:proofErr w:type="spellStart"/>
      <w:r w:rsidRPr="005D33CA">
        <w:rPr>
          <w:rFonts w:ascii="Cambria" w:hAnsi="Cambria"/>
          <w:sz w:val="24"/>
          <w:szCs w:val="24"/>
        </w:rPr>
        <w:t>Bruitago</w:t>
      </w:r>
      <w:proofErr w:type="spellEnd"/>
      <w:r w:rsidRPr="005D33CA">
        <w:rPr>
          <w:rFonts w:ascii="Cambria" w:hAnsi="Cambria"/>
          <w:sz w:val="24"/>
          <w:szCs w:val="24"/>
        </w:rPr>
        <w:t xml:space="preserve">, </w:t>
      </w:r>
    </w:p>
    <w:p w14:paraId="471F25F4"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 60 </w:t>
      </w:r>
      <w:proofErr w:type="spellStart"/>
      <w:r w:rsidRPr="005D33CA">
        <w:rPr>
          <w:rFonts w:ascii="Cambria" w:hAnsi="Cambria"/>
          <w:sz w:val="24"/>
          <w:szCs w:val="24"/>
        </w:rPr>
        <w:t>smlmv</w:t>
      </w:r>
      <w:proofErr w:type="spellEnd"/>
      <w:r w:rsidRPr="005D33CA">
        <w:rPr>
          <w:rFonts w:ascii="Cambria" w:hAnsi="Cambria"/>
          <w:sz w:val="24"/>
          <w:szCs w:val="24"/>
        </w:rPr>
        <w:t xml:space="preserve"> para Esther Julia Buitrago de la Cuesta (madre) y </w:t>
      </w:r>
    </w:p>
    <w:p w14:paraId="43C481A6"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 60 </w:t>
      </w:r>
      <w:proofErr w:type="spellStart"/>
      <w:r w:rsidRPr="005D33CA">
        <w:rPr>
          <w:rFonts w:ascii="Cambria" w:hAnsi="Cambria"/>
          <w:sz w:val="24"/>
          <w:szCs w:val="24"/>
        </w:rPr>
        <w:t>smlmv</w:t>
      </w:r>
      <w:proofErr w:type="spellEnd"/>
      <w:r w:rsidRPr="005D33CA">
        <w:rPr>
          <w:rFonts w:ascii="Cambria" w:hAnsi="Cambria"/>
          <w:sz w:val="24"/>
          <w:szCs w:val="24"/>
        </w:rPr>
        <w:t xml:space="preserve"> para Armando </w:t>
      </w:r>
      <w:proofErr w:type="spellStart"/>
      <w:r w:rsidRPr="005D33CA">
        <w:rPr>
          <w:rFonts w:ascii="Cambria" w:hAnsi="Cambria"/>
          <w:sz w:val="24"/>
          <w:szCs w:val="24"/>
        </w:rPr>
        <w:t>Leon</w:t>
      </w:r>
      <w:proofErr w:type="spellEnd"/>
      <w:r w:rsidRPr="005D33CA">
        <w:rPr>
          <w:rFonts w:ascii="Cambria" w:hAnsi="Cambria"/>
          <w:sz w:val="24"/>
          <w:szCs w:val="24"/>
        </w:rPr>
        <w:t xml:space="preserve"> Sarria (padre) </w:t>
      </w:r>
    </w:p>
    <w:p w14:paraId="7BE74439" w14:textId="10FFE36D"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 20 </w:t>
      </w:r>
      <w:proofErr w:type="spellStart"/>
      <w:r w:rsidRPr="005D33CA">
        <w:rPr>
          <w:rFonts w:ascii="Cambria" w:hAnsi="Cambria"/>
          <w:sz w:val="24"/>
          <w:szCs w:val="24"/>
        </w:rPr>
        <w:t>smlmv</w:t>
      </w:r>
      <w:proofErr w:type="spellEnd"/>
      <w:r w:rsidRPr="005D33CA">
        <w:rPr>
          <w:rFonts w:ascii="Cambria" w:hAnsi="Cambria"/>
          <w:sz w:val="24"/>
          <w:szCs w:val="24"/>
        </w:rPr>
        <w:t xml:space="preserve"> para </w:t>
      </w:r>
      <w:proofErr w:type="spellStart"/>
      <w:r w:rsidRPr="005D33CA">
        <w:rPr>
          <w:rFonts w:ascii="Cambria" w:hAnsi="Cambria"/>
          <w:sz w:val="24"/>
          <w:szCs w:val="24"/>
        </w:rPr>
        <w:t>Yurly</w:t>
      </w:r>
      <w:proofErr w:type="spellEnd"/>
      <w:r w:rsidRPr="005D33CA">
        <w:rPr>
          <w:rFonts w:ascii="Cambria" w:hAnsi="Cambria"/>
          <w:sz w:val="24"/>
          <w:szCs w:val="24"/>
        </w:rPr>
        <w:t xml:space="preserve"> Johanna </w:t>
      </w:r>
      <w:proofErr w:type="spellStart"/>
      <w:r w:rsidRPr="005D33CA">
        <w:rPr>
          <w:rFonts w:ascii="Cambria" w:hAnsi="Cambria"/>
          <w:sz w:val="24"/>
          <w:szCs w:val="24"/>
        </w:rPr>
        <w:t>Leon</w:t>
      </w:r>
      <w:proofErr w:type="spellEnd"/>
      <w:r w:rsidRPr="005D33CA">
        <w:rPr>
          <w:rFonts w:ascii="Cambria" w:hAnsi="Cambria"/>
          <w:sz w:val="24"/>
          <w:szCs w:val="24"/>
        </w:rPr>
        <w:t xml:space="preserve"> Buitrago (hermana)</w:t>
      </w:r>
    </w:p>
    <w:p w14:paraId="5266A8F6" w14:textId="77777777" w:rsidR="005D33CA" w:rsidRPr="005D33CA" w:rsidRDefault="005D33CA" w:rsidP="005D33CA">
      <w:pPr>
        <w:pStyle w:val="Sinespaciado"/>
        <w:rPr>
          <w:rFonts w:ascii="Cambria" w:hAnsi="Cambria"/>
          <w:sz w:val="24"/>
          <w:szCs w:val="24"/>
        </w:rPr>
      </w:pPr>
    </w:p>
    <w:p w14:paraId="352F156F"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Por concepto de la pérdida de oportunidad: </w:t>
      </w:r>
    </w:p>
    <w:p w14:paraId="00DE11A5"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 60 </w:t>
      </w:r>
      <w:proofErr w:type="spellStart"/>
      <w:r w:rsidRPr="005D33CA">
        <w:rPr>
          <w:rFonts w:ascii="Cambria" w:hAnsi="Cambria"/>
          <w:sz w:val="24"/>
          <w:szCs w:val="24"/>
        </w:rPr>
        <w:t>smlmv</w:t>
      </w:r>
      <w:proofErr w:type="spellEnd"/>
      <w:r w:rsidRPr="005D33CA">
        <w:rPr>
          <w:rFonts w:ascii="Cambria" w:hAnsi="Cambria"/>
          <w:sz w:val="24"/>
          <w:szCs w:val="24"/>
        </w:rPr>
        <w:t xml:space="preserve"> a favor de </w:t>
      </w:r>
      <w:proofErr w:type="spellStart"/>
      <w:r w:rsidRPr="005D33CA">
        <w:rPr>
          <w:rFonts w:ascii="Cambria" w:hAnsi="Cambria"/>
          <w:sz w:val="24"/>
          <w:szCs w:val="24"/>
        </w:rPr>
        <w:t>Katlein</w:t>
      </w:r>
      <w:proofErr w:type="spellEnd"/>
      <w:r w:rsidRPr="005D33CA">
        <w:rPr>
          <w:rFonts w:ascii="Cambria" w:hAnsi="Cambria"/>
          <w:sz w:val="24"/>
          <w:szCs w:val="24"/>
        </w:rPr>
        <w:t xml:space="preserve"> León Buitrago </w:t>
      </w:r>
    </w:p>
    <w:p w14:paraId="5780B8E3"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 60 </w:t>
      </w:r>
      <w:proofErr w:type="spellStart"/>
      <w:r w:rsidRPr="005D33CA">
        <w:rPr>
          <w:rFonts w:ascii="Cambria" w:hAnsi="Cambria"/>
          <w:sz w:val="24"/>
          <w:szCs w:val="24"/>
        </w:rPr>
        <w:t>smlmv</w:t>
      </w:r>
      <w:proofErr w:type="spellEnd"/>
      <w:r w:rsidRPr="005D33CA">
        <w:rPr>
          <w:rFonts w:ascii="Cambria" w:hAnsi="Cambria"/>
          <w:sz w:val="24"/>
          <w:szCs w:val="24"/>
        </w:rPr>
        <w:t xml:space="preserve"> para Esther Julia Buitrago de la Cuesta (madre) y </w:t>
      </w:r>
    </w:p>
    <w:p w14:paraId="73BF42B9"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 60 </w:t>
      </w:r>
      <w:proofErr w:type="spellStart"/>
      <w:r w:rsidRPr="005D33CA">
        <w:rPr>
          <w:rFonts w:ascii="Cambria" w:hAnsi="Cambria"/>
          <w:sz w:val="24"/>
          <w:szCs w:val="24"/>
        </w:rPr>
        <w:t>smlmv</w:t>
      </w:r>
      <w:proofErr w:type="spellEnd"/>
      <w:r w:rsidRPr="005D33CA">
        <w:rPr>
          <w:rFonts w:ascii="Cambria" w:hAnsi="Cambria"/>
          <w:sz w:val="24"/>
          <w:szCs w:val="24"/>
        </w:rPr>
        <w:t xml:space="preserve"> para Armando </w:t>
      </w:r>
      <w:proofErr w:type="spellStart"/>
      <w:r w:rsidRPr="005D33CA">
        <w:rPr>
          <w:rFonts w:ascii="Cambria" w:hAnsi="Cambria"/>
          <w:sz w:val="24"/>
          <w:szCs w:val="24"/>
        </w:rPr>
        <w:t>Leon</w:t>
      </w:r>
      <w:proofErr w:type="spellEnd"/>
      <w:r w:rsidRPr="005D33CA">
        <w:rPr>
          <w:rFonts w:ascii="Cambria" w:hAnsi="Cambria"/>
          <w:sz w:val="24"/>
          <w:szCs w:val="24"/>
        </w:rPr>
        <w:t xml:space="preserve"> Sarria (padre) </w:t>
      </w:r>
    </w:p>
    <w:p w14:paraId="71A24418" w14:textId="0041B4BC"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 20 </w:t>
      </w:r>
      <w:proofErr w:type="spellStart"/>
      <w:r w:rsidRPr="005D33CA">
        <w:rPr>
          <w:rFonts w:ascii="Cambria" w:hAnsi="Cambria"/>
          <w:sz w:val="24"/>
          <w:szCs w:val="24"/>
        </w:rPr>
        <w:t>smlmv</w:t>
      </w:r>
      <w:proofErr w:type="spellEnd"/>
      <w:r w:rsidRPr="005D33CA">
        <w:rPr>
          <w:rFonts w:ascii="Cambria" w:hAnsi="Cambria"/>
          <w:sz w:val="24"/>
          <w:szCs w:val="24"/>
        </w:rPr>
        <w:t xml:space="preserve"> para </w:t>
      </w:r>
      <w:proofErr w:type="spellStart"/>
      <w:r w:rsidRPr="005D33CA">
        <w:rPr>
          <w:rFonts w:ascii="Cambria" w:hAnsi="Cambria"/>
          <w:sz w:val="24"/>
          <w:szCs w:val="24"/>
        </w:rPr>
        <w:t>Yurly</w:t>
      </w:r>
      <w:proofErr w:type="spellEnd"/>
      <w:r w:rsidRPr="005D33CA">
        <w:rPr>
          <w:rFonts w:ascii="Cambria" w:hAnsi="Cambria"/>
          <w:sz w:val="24"/>
          <w:szCs w:val="24"/>
        </w:rPr>
        <w:t xml:space="preserve"> Johanna </w:t>
      </w:r>
      <w:proofErr w:type="spellStart"/>
      <w:r w:rsidRPr="005D33CA">
        <w:rPr>
          <w:rFonts w:ascii="Cambria" w:hAnsi="Cambria"/>
          <w:sz w:val="24"/>
          <w:szCs w:val="24"/>
        </w:rPr>
        <w:t>Leon</w:t>
      </w:r>
      <w:proofErr w:type="spellEnd"/>
      <w:r w:rsidRPr="005D33CA">
        <w:rPr>
          <w:rFonts w:ascii="Cambria" w:hAnsi="Cambria"/>
          <w:sz w:val="24"/>
          <w:szCs w:val="24"/>
        </w:rPr>
        <w:t xml:space="preserve"> Buitrago (hermana)</w:t>
      </w:r>
    </w:p>
    <w:p w14:paraId="52EA3540" w14:textId="77777777" w:rsidR="005D33CA" w:rsidRPr="005D33CA" w:rsidRDefault="005D33CA" w:rsidP="005D33CA">
      <w:pPr>
        <w:pStyle w:val="Sinespaciado"/>
        <w:rPr>
          <w:rFonts w:ascii="Cambria" w:hAnsi="Cambria"/>
          <w:sz w:val="24"/>
          <w:szCs w:val="24"/>
        </w:rPr>
      </w:pPr>
    </w:p>
    <w:p w14:paraId="5AFBA34C"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Por concepto de daño a la vida de relación: </w:t>
      </w:r>
    </w:p>
    <w:p w14:paraId="627673D5"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 60 </w:t>
      </w:r>
      <w:proofErr w:type="spellStart"/>
      <w:r w:rsidRPr="005D33CA">
        <w:rPr>
          <w:rFonts w:ascii="Cambria" w:hAnsi="Cambria"/>
          <w:sz w:val="24"/>
          <w:szCs w:val="24"/>
        </w:rPr>
        <w:t>smlmv</w:t>
      </w:r>
      <w:proofErr w:type="spellEnd"/>
      <w:r w:rsidRPr="005D33CA">
        <w:rPr>
          <w:rFonts w:ascii="Cambria" w:hAnsi="Cambria"/>
          <w:sz w:val="24"/>
          <w:szCs w:val="24"/>
        </w:rPr>
        <w:t xml:space="preserve"> a favor de </w:t>
      </w:r>
      <w:proofErr w:type="spellStart"/>
      <w:r w:rsidRPr="005D33CA">
        <w:rPr>
          <w:rFonts w:ascii="Cambria" w:hAnsi="Cambria"/>
          <w:sz w:val="24"/>
          <w:szCs w:val="24"/>
        </w:rPr>
        <w:t>Katlein</w:t>
      </w:r>
      <w:proofErr w:type="spellEnd"/>
      <w:r w:rsidRPr="005D33CA">
        <w:rPr>
          <w:rFonts w:ascii="Cambria" w:hAnsi="Cambria"/>
          <w:sz w:val="24"/>
          <w:szCs w:val="24"/>
        </w:rPr>
        <w:t xml:space="preserve"> León Buitrago </w:t>
      </w:r>
    </w:p>
    <w:p w14:paraId="30BA2F49"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 60 </w:t>
      </w:r>
      <w:proofErr w:type="spellStart"/>
      <w:r w:rsidRPr="005D33CA">
        <w:rPr>
          <w:rFonts w:ascii="Cambria" w:hAnsi="Cambria"/>
          <w:sz w:val="24"/>
          <w:szCs w:val="24"/>
        </w:rPr>
        <w:t>smlmv</w:t>
      </w:r>
      <w:proofErr w:type="spellEnd"/>
      <w:r w:rsidRPr="005D33CA">
        <w:rPr>
          <w:rFonts w:ascii="Cambria" w:hAnsi="Cambria"/>
          <w:sz w:val="24"/>
          <w:szCs w:val="24"/>
        </w:rPr>
        <w:t xml:space="preserve"> para Esther Julia Buitrago de la Cuesta (madre) y </w:t>
      </w:r>
    </w:p>
    <w:p w14:paraId="3F050D7A"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 60 </w:t>
      </w:r>
      <w:proofErr w:type="spellStart"/>
      <w:r w:rsidRPr="005D33CA">
        <w:rPr>
          <w:rFonts w:ascii="Cambria" w:hAnsi="Cambria"/>
          <w:sz w:val="24"/>
          <w:szCs w:val="24"/>
        </w:rPr>
        <w:t>smlmv</w:t>
      </w:r>
      <w:proofErr w:type="spellEnd"/>
      <w:r w:rsidRPr="005D33CA">
        <w:rPr>
          <w:rFonts w:ascii="Cambria" w:hAnsi="Cambria"/>
          <w:sz w:val="24"/>
          <w:szCs w:val="24"/>
        </w:rPr>
        <w:t xml:space="preserve"> para Armando </w:t>
      </w:r>
      <w:proofErr w:type="spellStart"/>
      <w:r w:rsidRPr="005D33CA">
        <w:rPr>
          <w:rFonts w:ascii="Cambria" w:hAnsi="Cambria"/>
          <w:sz w:val="24"/>
          <w:szCs w:val="24"/>
        </w:rPr>
        <w:t>Leon</w:t>
      </w:r>
      <w:proofErr w:type="spellEnd"/>
      <w:r w:rsidRPr="005D33CA">
        <w:rPr>
          <w:rFonts w:ascii="Cambria" w:hAnsi="Cambria"/>
          <w:sz w:val="24"/>
          <w:szCs w:val="24"/>
        </w:rPr>
        <w:t xml:space="preserve"> Sarria (padre) </w:t>
      </w:r>
    </w:p>
    <w:p w14:paraId="5782F130" w14:textId="71B4C561"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 20 </w:t>
      </w:r>
      <w:proofErr w:type="spellStart"/>
      <w:r w:rsidRPr="005D33CA">
        <w:rPr>
          <w:rFonts w:ascii="Cambria" w:hAnsi="Cambria"/>
          <w:sz w:val="24"/>
          <w:szCs w:val="24"/>
        </w:rPr>
        <w:t>smlmv</w:t>
      </w:r>
      <w:proofErr w:type="spellEnd"/>
      <w:r w:rsidRPr="005D33CA">
        <w:rPr>
          <w:rFonts w:ascii="Cambria" w:hAnsi="Cambria"/>
          <w:sz w:val="24"/>
          <w:szCs w:val="24"/>
        </w:rPr>
        <w:t xml:space="preserve"> para </w:t>
      </w:r>
      <w:proofErr w:type="spellStart"/>
      <w:r w:rsidRPr="005D33CA">
        <w:rPr>
          <w:rFonts w:ascii="Cambria" w:hAnsi="Cambria"/>
          <w:sz w:val="24"/>
          <w:szCs w:val="24"/>
        </w:rPr>
        <w:t>Yurly</w:t>
      </w:r>
      <w:proofErr w:type="spellEnd"/>
      <w:r w:rsidRPr="005D33CA">
        <w:rPr>
          <w:rFonts w:ascii="Cambria" w:hAnsi="Cambria"/>
          <w:sz w:val="24"/>
          <w:szCs w:val="24"/>
        </w:rPr>
        <w:t xml:space="preserve"> Johanna </w:t>
      </w:r>
      <w:proofErr w:type="spellStart"/>
      <w:r w:rsidRPr="005D33CA">
        <w:rPr>
          <w:rFonts w:ascii="Cambria" w:hAnsi="Cambria"/>
          <w:sz w:val="24"/>
          <w:szCs w:val="24"/>
        </w:rPr>
        <w:t>Leon</w:t>
      </w:r>
      <w:proofErr w:type="spellEnd"/>
      <w:r w:rsidRPr="005D33CA">
        <w:rPr>
          <w:rFonts w:ascii="Cambria" w:hAnsi="Cambria"/>
          <w:sz w:val="24"/>
          <w:szCs w:val="24"/>
        </w:rPr>
        <w:t xml:space="preserve"> Buitrago (hermana)</w:t>
      </w:r>
    </w:p>
    <w:p w14:paraId="7F1AED40" w14:textId="77777777" w:rsidR="005D33CA" w:rsidRPr="005D33CA" w:rsidRDefault="005D33CA" w:rsidP="005D33CA">
      <w:pPr>
        <w:pStyle w:val="Sinespaciado"/>
        <w:rPr>
          <w:rFonts w:ascii="Cambria" w:hAnsi="Cambria"/>
          <w:sz w:val="24"/>
          <w:szCs w:val="24"/>
        </w:rPr>
      </w:pPr>
    </w:p>
    <w:p w14:paraId="3CF6F5CE" w14:textId="77777777"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Por concepto de daño a la salud: </w:t>
      </w:r>
    </w:p>
    <w:p w14:paraId="4BA97198" w14:textId="15356882" w:rsidR="005D33CA" w:rsidRPr="005D33CA" w:rsidRDefault="005D33CA" w:rsidP="005D33CA">
      <w:pPr>
        <w:pStyle w:val="Sinespaciado"/>
        <w:rPr>
          <w:rFonts w:ascii="Cambria" w:hAnsi="Cambria"/>
          <w:sz w:val="24"/>
          <w:szCs w:val="24"/>
        </w:rPr>
      </w:pPr>
      <w:r w:rsidRPr="005D33CA">
        <w:rPr>
          <w:rFonts w:ascii="Cambria" w:hAnsi="Cambria"/>
          <w:sz w:val="24"/>
          <w:szCs w:val="24"/>
        </w:rPr>
        <w:t xml:space="preserve">• 60 </w:t>
      </w:r>
      <w:proofErr w:type="spellStart"/>
      <w:r w:rsidRPr="005D33CA">
        <w:rPr>
          <w:rFonts w:ascii="Cambria" w:hAnsi="Cambria"/>
          <w:sz w:val="24"/>
          <w:szCs w:val="24"/>
        </w:rPr>
        <w:t>smlmv</w:t>
      </w:r>
      <w:proofErr w:type="spellEnd"/>
      <w:r w:rsidRPr="005D33CA">
        <w:rPr>
          <w:rFonts w:ascii="Cambria" w:hAnsi="Cambria"/>
          <w:sz w:val="24"/>
          <w:szCs w:val="24"/>
        </w:rPr>
        <w:t xml:space="preserve"> a favor de </w:t>
      </w:r>
      <w:proofErr w:type="spellStart"/>
      <w:r w:rsidRPr="005D33CA">
        <w:rPr>
          <w:rFonts w:ascii="Cambria" w:hAnsi="Cambria"/>
          <w:sz w:val="24"/>
          <w:szCs w:val="24"/>
        </w:rPr>
        <w:t>Katlein</w:t>
      </w:r>
      <w:proofErr w:type="spellEnd"/>
      <w:r w:rsidRPr="005D33CA">
        <w:rPr>
          <w:rFonts w:ascii="Cambria" w:hAnsi="Cambria"/>
          <w:sz w:val="24"/>
          <w:szCs w:val="24"/>
        </w:rPr>
        <w:t xml:space="preserve"> León Buitrago</w:t>
      </w:r>
    </w:p>
    <w:p w14:paraId="70DE2D83" w14:textId="77777777" w:rsidR="005D33CA" w:rsidRPr="005D33CA" w:rsidRDefault="005D33CA" w:rsidP="005D33CA">
      <w:pPr>
        <w:pStyle w:val="Sinespaciado"/>
        <w:rPr>
          <w:rFonts w:ascii="Cambria" w:hAnsi="Cambria"/>
          <w:sz w:val="24"/>
          <w:szCs w:val="24"/>
        </w:rPr>
      </w:pPr>
    </w:p>
    <w:p w14:paraId="20CDA093"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Conclusiones y recomendaciones frente a una posibilidad de conciliación: </w:t>
      </w:r>
    </w:p>
    <w:p w14:paraId="13D1A3AC" w14:textId="77777777" w:rsidR="005D33CA" w:rsidRPr="005D33CA" w:rsidRDefault="005D33CA" w:rsidP="00935CFB">
      <w:pPr>
        <w:pStyle w:val="ecxmsonormal"/>
        <w:shd w:val="clear" w:color="auto" w:fill="FFFFFF"/>
        <w:spacing w:after="0"/>
        <w:jc w:val="both"/>
        <w:rPr>
          <w:rFonts w:ascii="Cambria" w:hAnsi="Cambria"/>
        </w:rPr>
      </w:pPr>
    </w:p>
    <w:p w14:paraId="24085164"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La contingencia es probable dado que la póliza ofrece cobertura material y temporal </w:t>
      </w:r>
      <w:proofErr w:type="gramStart"/>
      <w:r w:rsidRPr="005D33CA">
        <w:rPr>
          <w:rFonts w:ascii="Cambria" w:hAnsi="Cambria"/>
        </w:rPr>
        <w:t>y</w:t>
      </w:r>
      <w:proofErr w:type="gramEnd"/>
      <w:r w:rsidRPr="005D33CA">
        <w:rPr>
          <w:rFonts w:ascii="Cambria" w:hAnsi="Cambria"/>
        </w:rPr>
        <w:t xml:space="preserve"> además, porque en el expediente obra Informe Policial de Accidente de Tránsito que atribuye como hipótesis del accidente el mal estado de la vía. </w:t>
      </w:r>
    </w:p>
    <w:p w14:paraId="6DF057D9" w14:textId="77777777" w:rsidR="005D33CA" w:rsidRPr="005D33CA" w:rsidRDefault="005D33CA" w:rsidP="00935CFB">
      <w:pPr>
        <w:pStyle w:val="ecxmsonormal"/>
        <w:shd w:val="clear" w:color="auto" w:fill="FFFFFF"/>
        <w:spacing w:after="0"/>
        <w:jc w:val="both"/>
        <w:rPr>
          <w:rFonts w:ascii="Cambria" w:hAnsi="Cambria"/>
        </w:rPr>
      </w:pPr>
    </w:p>
    <w:p w14:paraId="67FCC2BD"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La Póliza de Responsabilidad Civil Extracontractual No. 1507223000670, cuyo tomador y asegurado es el Distrito Especial de Santiago de Cali, presta cobertura material en tanto ampara la responsabilidad civil extracontractual derivada de Predios Labores y Operaciones. </w:t>
      </w:r>
    </w:p>
    <w:p w14:paraId="15FD5AA6" w14:textId="77777777" w:rsidR="005D33CA" w:rsidRPr="005D33CA" w:rsidRDefault="005D33CA" w:rsidP="00935CFB">
      <w:pPr>
        <w:pStyle w:val="ecxmsonormal"/>
        <w:shd w:val="clear" w:color="auto" w:fill="FFFFFF"/>
        <w:spacing w:after="0"/>
        <w:jc w:val="both"/>
        <w:rPr>
          <w:rFonts w:ascii="Cambria" w:hAnsi="Cambria"/>
        </w:rPr>
      </w:pPr>
    </w:p>
    <w:p w14:paraId="7FAACAB7"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También presta cobertura temporal debido a que la póliza se pactó bajo la modalidad de OCURRENCIA, es decir que ampara la responsabilidad derivada de los daños causados durante la vigencia de la Póliza. En consecuencia, la ocurrencia del hecho (05 de diciembre de 2023) se encuentra dentro de la limitación temporal de la Póliza en mención, cuya vigencia comprendía desde el 16 de noviembre de 2023 hasta el 18 de enero de 2024. </w:t>
      </w:r>
    </w:p>
    <w:p w14:paraId="01C89088" w14:textId="77777777" w:rsidR="005D33CA" w:rsidRPr="005D33CA" w:rsidRDefault="005D33CA" w:rsidP="00935CFB">
      <w:pPr>
        <w:pStyle w:val="ecxmsonormal"/>
        <w:shd w:val="clear" w:color="auto" w:fill="FFFFFF"/>
        <w:spacing w:after="0"/>
        <w:jc w:val="both"/>
        <w:rPr>
          <w:rFonts w:ascii="Cambria" w:hAnsi="Cambria"/>
        </w:rPr>
      </w:pPr>
    </w:p>
    <w:p w14:paraId="4469F922"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Ahora bien, frente a la responsabilidad del asegurado se advierte que en el expediente obra el Informe Policial de Accidente de Tránsito, en el cual se registra sobre la vía en </w:t>
      </w:r>
      <w:r w:rsidRPr="005D33CA">
        <w:rPr>
          <w:rFonts w:ascii="Cambria" w:hAnsi="Cambria"/>
        </w:rPr>
        <w:lastRenderedPageBreak/>
        <w:t xml:space="preserve">cuestión, “con múltiples huecos generando el accidente” y como hipótesis del accidente se dispuso “306” (huecos en la vía). Adicionalmente, la parte demandante solicitó la práctica de prueba testimonial de dos presuntos testigos de los hechos, así como del agente de tránsito que suscribió el IPAT, lo cual podría fortalecer la hipótesis del accidente de tránsito registrada en el informe aportado. </w:t>
      </w:r>
    </w:p>
    <w:p w14:paraId="56BC66E4" w14:textId="77777777" w:rsidR="005D33CA" w:rsidRPr="005D33CA" w:rsidRDefault="005D33CA" w:rsidP="00935CFB">
      <w:pPr>
        <w:pStyle w:val="ecxmsonormal"/>
        <w:shd w:val="clear" w:color="auto" w:fill="FFFFFF"/>
        <w:spacing w:after="0"/>
        <w:jc w:val="both"/>
        <w:rPr>
          <w:rFonts w:ascii="Cambria" w:hAnsi="Cambria"/>
        </w:rPr>
      </w:pPr>
    </w:p>
    <w:p w14:paraId="1872444B" w14:textId="14C42DDE" w:rsidR="00935CFB" w:rsidRPr="005D33CA" w:rsidRDefault="005D33CA" w:rsidP="00935CFB">
      <w:pPr>
        <w:pStyle w:val="ecxmsonormal"/>
        <w:shd w:val="clear" w:color="auto" w:fill="FFFFFF"/>
        <w:spacing w:after="0"/>
        <w:jc w:val="both"/>
        <w:rPr>
          <w:rFonts w:ascii="Cambria" w:hAnsi="Cambria"/>
        </w:rPr>
      </w:pPr>
      <w:r w:rsidRPr="005D33CA">
        <w:rPr>
          <w:rFonts w:ascii="Cambria" w:hAnsi="Cambria"/>
        </w:rPr>
        <w:t>Teniendo en cuenta el escenario planteado, es probable que en el presente proceso se emita una decisión desfavorable a los intereses de la compañía, por lo cual, se recomendaría presentar una propuesta conciliatoria, y en ese sentido, validar con el Distrito Especial de Santiago de Cali y demás coaseguradoras su posición al respecto.</w:t>
      </w:r>
    </w:p>
    <w:p w14:paraId="07FC9A73" w14:textId="77777777" w:rsidR="005D33CA" w:rsidRPr="005D33CA" w:rsidRDefault="005D33CA" w:rsidP="00935CFB">
      <w:pPr>
        <w:pStyle w:val="ecxmsonormal"/>
        <w:shd w:val="clear" w:color="auto" w:fill="FFFFFF"/>
        <w:spacing w:after="0"/>
        <w:jc w:val="both"/>
        <w:rPr>
          <w:rFonts w:ascii="Cambria" w:hAnsi="Cambria"/>
        </w:rPr>
      </w:pPr>
    </w:p>
    <w:p w14:paraId="065AC03D"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Liquidación objetiva de perjuicios (2025): </w:t>
      </w:r>
    </w:p>
    <w:p w14:paraId="6D1BD897" w14:textId="77777777" w:rsidR="005D33CA" w:rsidRPr="005D33CA" w:rsidRDefault="005D33CA" w:rsidP="00935CFB">
      <w:pPr>
        <w:pStyle w:val="ecxmsonormal"/>
        <w:shd w:val="clear" w:color="auto" w:fill="FFFFFF"/>
        <w:spacing w:after="0"/>
        <w:jc w:val="both"/>
        <w:rPr>
          <w:rFonts w:ascii="Cambria" w:hAnsi="Cambria"/>
        </w:rPr>
      </w:pPr>
    </w:p>
    <w:p w14:paraId="10DBBC40" w14:textId="628D9862"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Lucro cesante consolidado:</w:t>
      </w:r>
    </w:p>
    <w:p w14:paraId="21BCABE3" w14:textId="77777777" w:rsidR="005D33CA" w:rsidRPr="005D33CA" w:rsidRDefault="005D33CA" w:rsidP="00935CFB">
      <w:pPr>
        <w:pStyle w:val="ecxmsonormal"/>
        <w:shd w:val="clear" w:color="auto" w:fill="FFFFFF"/>
        <w:spacing w:after="0"/>
        <w:jc w:val="both"/>
        <w:rPr>
          <w:rFonts w:ascii="Cambria" w:hAnsi="Cambria"/>
        </w:rPr>
      </w:pPr>
    </w:p>
    <w:p w14:paraId="7126FF23"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Teniendo en cuenta que la señora </w:t>
      </w:r>
      <w:proofErr w:type="spellStart"/>
      <w:r w:rsidRPr="005D33CA">
        <w:rPr>
          <w:rFonts w:ascii="Cambria" w:hAnsi="Cambria"/>
        </w:rPr>
        <w:t>Katlein</w:t>
      </w:r>
      <w:proofErr w:type="spellEnd"/>
      <w:r w:rsidRPr="005D33CA">
        <w:rPr>
          <w:rFonts w:ascii="Cambria" w:hAnsi="Cambria"/>
        </w:rPr>
        <w:t xml:space="preserve"> León Buitrago no cuenta con un dictamen que acredite la pérdida de capacidad laboral y que demostró ocupar el cargo de jefe de enfermería en CASA MADRE CANGURO ALFA S.A. devengando un salario básico de $1.285.600, solo se reconocería el pago de lo no reconocido por la EPS como incapacidad. </w:t>
      </w:r>
    </w:p>
    <w:p w14:paraId="0550CF4D" w14:textId="77777777" w:rsidR="005D33CA" w:rsidRPr="005D33CA" w:rsidRDefault="005D33CA" w:rsidP="00935CFB">
      <w:pPr>
        <w:pStyle w:val="ecxmsonormal"/>
        <w:shd w:val="clear" w:color="auto" w:fill="FFFFFF"/>
        <w:spacing w:after="0"/>
        <w:jc w:val="both"/>
        <w:rPr>
          <w:rFonts w:ascii="Cambria" w:hAnsi="Cambria"/>
        </w:rPr>
      </w:pPr>
    </w:p>
    <w:p w14:paraId="53B85A2A"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Al proceso se allegó pruebas documentales que dan cuenta que tuvo incapacidad de 120 días. Ahora, según las normas de Seguridad Social el empleador paga el 100% de los dos (2) primeros días y la EPS desde el día 3 hasta el 180. Será del 66% del salario hasta los 90 días de incapacidad; después de los 90 días serán del 50% del salario; el salario diario en este caso corresponde a $42.853. </w:t>
      </w:r>
    </w:p>
    <w:p w14:paraId="436132F7" w14:textId="77777777" w:rsidR="005D33CA" w:rsidRPr="005D33CA" w:rsidRDefault="005D33CA" w:rsidP="00935CFB">
      <w:pPr>
        <w:pStyle w:val="ecxmsonormal"/>
        <w:shd w:val="clear" w:color="auto" w:fill="FFFFFF"/>
        <w:spacing w:after="0"/>
        <w:jc w:val="both"/>
        <w:rPr>
          <w:rFonts w:ascii="Cambria" w:hAnsi="Cambria"/>
        </w:rPr>
      </w:pPr>
    </w:p>
    <w:p w14:paraId="4BDC11DD" w14:textId="6267CE46"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En ese orden de ideas, se reconocería el 34% del salario diario ($14.570) por 88 días, para un total de $1.282.171, y el 50% del salario diario ($21.426) por 30 días, para un total de $642.780. Lo que constituye un total global por concepto de lucro cesante consolidado de $1.924.951.</w:t>
      </w:r>
    </w:p>
    <w:p w14:paraId="57EF78BD" w14:textId="77777777" w:rsidR="005D33CA" w:rsidRPr="005D33CA" w:rsidRDefault="005D33CA" w:rsidP="00935CFB">
      <w:pPr>
        <w:pStyle w:val="ecxmsonormal"/>
        <w:shd w:val="clear" w:color="auto" w:fill="FFFFFF"/>
        <w:spacing w:after="0"/>
        <w:jc w:val="both"/>
        <w:rPr>
          <w:rFonts w:ascii="Cambria" w:hAnsi="Cambria"/>
        </w:rPr>
      </w:pPr>
    </w:p>
    <w:p w14:paraId="42C3A84E"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Lucro cesante futuro: </w:t>
      </w:r>
    </w:p>
    <w:p w14:paraId="50AFFC88" w14:textId="77777777" w:rsidR="005D33CA" w:rsidRPr="005D33CA" w:rsidRDefault="005D33CA" w:rsidP="00935CFB">
      <w:pPr>
        <w:pStyle w:val="ecxmsonormal"/>
        <w:shd w:val="clear" w:color="auto" w:fill="FFFFFF"/>
        <w:spacing w:after="0"/>
        <w:jc w:val="both"/>
        <w:rPr>
          <w:rFonts w:ascii="Cambria" w:hAnsi="Cambria"/>
        </w:rPr>
      </w:pPr>
    </w:p>
    <w:p w14:paraId="5C4D890A"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Frente a la solicitud de lucro cesante futuro, se tiene que la demandante continuó ejerciendo su cargo como jefe de enfermería, lo que permite determinar que la gravedad de la lesión sufrida por la demandante no arroja secuelas permanentes, y en ese sentido, la inexistencia de una merma permanente en la capacidad normal para laborar. Aunado a que no hay prueba todavía de una PCL de más del 50%, por lo que se presume puede desarrollar cualquier actividad para proveerse a sí misma un ingreso económico. </w:t>
      </w:r>
    </w:p>
    <w:p w14:paraId="02F1E732" w14:textId="77777777" w:rsidR="005D33CA" w:rsidRPr="005D33CA" w:rsidRDefault="005D33CA" w:rsidP="00935CFB">
      <w:pPr>
        <w:pStyle w:val="ecxmsonormal"/>
        <w:shd w:val="clear" w:color="auto" w:fill="FFFFFF"/>
        <w:spacing w:after="0"/>
        <w:jc w:val="both"/>
        <w:rPr>
          <w:rFonts w:ascii="Cambria" w:hAnsi="Cambria"/>
        </w:rPr>
      </w:pPr>
    </w:p>
    <w:p w14:paraId="76C10E13" w14:textId="258F3BB2"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Daño moral:</w:t>
      </w:r>
    </w:p>
    <w:p w14:paraId="31C48B0C" w14:textId="77777777" w:rsidR="005D33CA" w:rsidRPr="005D33CA" w:rsidRDefault="005D33CA" w:rsidP="00935CFB">
      <w:pPr>
        <w:pStyle w:val="ecxmsonormal"/>
        <w:shd w:val="clear" w:color="auto" w:fill="FFFFFF"/>
        <w:spacing w:after="0"/>
        <w:jc w:val="both"/>
        <w:rPr>
          <w:rFonts w:ascii="Cambria" w:hAnsi="Cambria"/>
        </w:rPr>
      </w:pPr>
    </w:p>
    <w:p w14:paraId="7BB66CD4" w14:textId="331860A6"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Se realiza la liquidación en consideración a que no se probó mediante dictamen la gravedad de la lesión. No obstante, se señaló en la Historia clínica fractura de peroné distal desplazada, rotura de ligamentos peroneos distales derechos, trauma en codo y tobillo derecho + lumbosacra. En ese orden de ideas, sería viable reconocer una pérdida </w:t>
      </w:r>
      <w:r w:rsidRPr="005D33CA">
        <w:rPr>
          <w:rFonts w:ascii="Cambria" w:hAnsi="Cambria"/>
        </w:rPr>
        <w:lastRenderedPageBreak/>
        <w:t>de capacidad laboral entre 10-20%, por lo que, ante una eventual condena se reconocería por concepto de daño moral, de conformidad con la jurisprudencia del Consejo de Estado, los siguientes valores:</w:t>
      </w:r>
    </w:p>
    <w:p w14:paraId="5757EF47" w14:textId="77777777" w:rsidR="005D33CA" w:rsidRPr="005D33CA" w:rsidRDefault="005D33CA" w:rsidP="00935CFB">
      <w:pPr>
        <w:pStyle w:val="ecxmsonormal"/>
        <w:shd w:val="clear" w:color="auto" w:fill="FFFFFF"/>
        <w:spacing w:after="0"/>
        <w:jc w:val="both"/>
        <w:rPr>
          <w:rFonts w:ascii="Cambria" w:hAnsi="Cambria"/>
        </w:rPr>
      </w:pPr>
    </w:p>
    <w:p w14:paraId="4A6960AD" w14:textId="77777777" w:rsidR="005D33CA" w:rsidRPr="005D33CA" w:rsidRDefault="005D33CA" w:rsidP="00935CFB">
      <w:pPr>
        <w:pStyle w:val="ecxmsonormal"/>
        <w:shd w:val="clear" w:color="auto" w:fill="FFFFFF"/>
        <w:spacing w:after="0"/>
        <w:jc w:val="both"/>
        <w:rPr>
          <w:rFonts w:ascii="Cambria" w:hAnsi="Cambria"/>
        </w:rPr>
      </w:pPr>
      <w:proofErr w:type="spellStart"/>
      <w:r w:rsidRPr="005D33CA">
        <w:rPr>
          <w:rFonts w:ascii="Cambria" w:hAnsi="Cambria"/>
        </w:rPr>
        <w:t>Katlein</w:t>
      </w:r>
      <w:proofErr w:type="spellEnd"/>
      <w:r w:rsidRPr="005D33CA">
        <w:rPr>
          <w:rFonts w:ascii="Cambria" w:hAnsi="Cambria"/>
        </w:rPr>
        <w:t xml:space="preserve"> León Buitrago (Lesionada) 20 SMLMV </w:t>
      </w:r>
    </w:p>
    <w:p w14:paraId="1542BCD3"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Esther Julia Buitrago De La Cuesta (Madre) 20 SMLMV </w:t>
      </w:r>
    </w:p>
    <w:p w14:paraId="49104395"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Armando León Sarria (Padre) 20 SMLMV </w:t>
      </w:r>
    </w:p>
    <w:p w14:paraId="082CDE29" w14:textId="02DEAD4A" w:rsidR="005D33CA" w:rsidRPr="005D33CA" w:rsidRDefault="005D33CA" w:rsidP="00935CFB">
      <w:pPr>
        <w:pStyle w:val="ecxmsonormal"/>
        <w:shd w:val="clear" w:color="auto" w:fill="FFFFFF"/>
        <w:spacing w:after="0"/>
        <w:jc w:val="both"/>
        <w:rPr>
          <w:rFonts w:ascii="Cambria" w:hAnsi="Cambria"/>
        </w:rPr>
      </w:pPr>
      <w:proofErr w:type="spellStart"/>
      <w:r w:rsidRPr="005D33CA">
        <w:rPr>
          <w:rFonts w:ascii="Cambria" w:hAnsi="Cambria"/>
        </w:rPr>
        <w:t>Yurly</w:t>
      </w:r>
      <w:proofErr w:type="spellEnd"/>
      <w:r w:rsidRPr="005D33CA">
        <w:rPr>
          <w:rFonts w:ascii="Cambria" w:hAnsi="Cambria"/>
        </w:rPr>
        <w:t xml:space="preserve"> Johanna León Buitrago (</w:t>
      </w:r>
      <w:proofErr w:type="gramStart"/>
      <w:r w:rsidRPr="005D33CA">
        <w:rPr>
          <w:rFonts w:ascii="Cambria" w:hAnsi="Cambria"/>
        </w:rPr>
        <w:t>Hermana)  10</w:t>
      </w:r>
      <w:proofErr w:type="gramEnd"/>
      <w:r w:rsidRPr="005D33CA">
        <w:rPr>
          <w:rFonts w:ascii="Cambria" w:hAnsi="Cambria"/>
        </w:rPr>
        <w:t xml:space="preserve"> SMLMV </w:t>
      </w:r>
    </w:p>
    <w:p w14:paraId="6CE4147F" w14:textId="77777777" w:rsidR="005D33CA" w:rsidRPr="005D33CA" w:rsidRDefault="005D33CA" w:rsidP="00935CFB">
      <w:pPr>
        <w:pStyle w:val="ecxmsonormal"/>
        <w:shd w:val="clear" w:color="auto" w:fill="FFFFFF"/>
        <w:spacing w:after="0"/>
        <w:jc w:val="both"/>
        <w:rPr>
          <w:rFonts w:ascii="Cambria" w:hAnsi="Cambria"/>
        </w:rPr>
      </w:pPr>
    </w:p>
    <w:p w14:paraId="3F8E0A77" w14:textId="3C5390BA" w:rsidR="005D33CA" w:rsidRPr="005D33CA" w:rsidRDefault="005D33CA" w:rsidP="00935CFB">
      <w:pPr>
        <w:pStyle w:val="ecxmsonormal"/>
        <w:shd w:val="clear" w:color="auto" w:fill="FFFFFF"/>
        <w:spacing w:after="0"/>
        <w:jc w:val="both"/>
        <w:rPr>
          <w:rFonts w:ascii="Cambria" w:hAnsi="Cambria"/>
        </w:rPr>
      </w:pPr>
      <w:proofErr w:type="gramStart"/>
      <w:r w:rsidRPr="005D33CA">
        <w:rPr>
          <w:rFonts w:ascii="Cambria" w:hAnsi="Cambria"/>
        </w:rPr>
        <w:t>Total</w:t>
      </w:r>
      <w:proofErr w:type="gramEnd"/>
      <w:r w:rsidRPr="005D33CA">
        <w:rPr>
          <w:rFonts w:ascii="Cambria" w:hAnsi="Cambria"/>
        </w:rPr>
        <w:t xml:space="preserve"> daño moral: 70 SMLMV = $99.645.000</w:t>
      </w:r>
    </w:p>
    <w:p w14:paraId="317292D1" w14:textId="77777777" w:rsidR="005D33CA" w:rsidRPr="005D33CA" w:rsidRDefault="005D33CA" w:rsidP="00935CFB">
      <w:pPr>
        <w:pStyle w:val="ecxmsonormal"/>
        <w:shd w:val="clear" w:color="auto" w:fill="FFFFFF"/>
        <w:spacing w:after="0"/>
        <w:jc w:val="both"/>
        <w:rPr>
          <w:rFonts w:ascii="Cambria" w:hAnsi="Cambria"/>
        </w:rPr>
      </w:pPr>
    </w:p>
    <w:p w14:paraId="6D069783"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Perdida de la oportunidad: </w:t>
      </w:r>
    </w:p>
    <w:p w14:paraId="6F0C040F" w14:textId="77777777" w:rsidR="005D33CA" w:rsidRPr="005D33CA" w:rsidRDefault="005D33CA" w:rsidP="00935CFB">
      <w:pPr>
        <w:pStyle w:val="ecxmsonormal"/>
        <w:shd w:val="clear" w:color="auto" w:fill="FFFFFF"/>
        <w:spacing w:after="0"/>
        <w:jc w:val="both"/>
        <w:rPr>
          <w:rFonts w:ascii="Cambria" w:hAnsi="Cambria"/>
        </w:rPr>
      </w:pPr>
    </w:p>
    <w:p w14:paraId="5DFD8164" w14:textId="30EF7FF1"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No se reconoce suma por este concepto, pues ni siquiera se señala cual fue exactamente la perdida de oportunidad que se generó y por la cual se reclama; este perjuicio tiene doble carga probatoria, i) probar cuan cercana y factible era la oportunidad, es decir, cuan cercano y </w:t>
      </w:r>
      <w:proofErr w:type="spellStart"/>
      <w:r w:rsidRPr="005D33CA">
        <w:rPr>
          <w:rFonts w:ascii="Cambria" w:hAnsi="Cambria"/>
        </w:rPr>
        <w:t>materializable</w:t>
      </w:r>
      <w:proofErr w:type="spellEnd"/>
      <w:r w:rsidRPr="005D33CA">
        <w:rPr>
          <w:rFonts w:ascii="Cambria" w:hAnsi="Cambria"/>
        </w:rPr>
        <w:t xml:space="preserve"> era el derecho y/o beneficio que se dejó de percibir, </w:t>
      </w:r>
      <w:proofErr w:type="spellStart"/>
      <w:r w:rsidRPr="005D33CA">
        <w:rPr>
          <w:rFonts w:ascii="Cambria" w:hAnsi="Cambria"/>
        </w:rPr>
        <w:t>ii</w:t>
      </w:r>
      <w:proofErr w:type="spellEnd"/>
      <w:r w:rsidRPr="005D33CA">
        <w:rPr>
          <w:rFonts w:ascii="Cambria" w:hAnsi="Cambria"/>
        </w:rPr>
        <w:t>) probar que la posibilidad de adquirir ese beneficio esta extinta irreversiblemente para la víctima.</w:t>
      </w:r>
    </w:p>
    <w:p w14:paraId="3C75D5F9" w14:textId="77777777" w:rsidR="005D33CA" w:rsidRPr="005D33CA" w:rsidRDefault="005D33CA" w:rsidP="00935CFB">
      <w:pPr>
        <w:pStyle w:val="ecxmsonormal"/>
        <w:shd w:val="clear" w:color="auto" w:fill="FFFFFF"/>
        <w:spacing w:after="0"/>
        <w:jc w:val="both"/>
        <w:rPr>
          <w:rFonts w:ascii="Cambria" w:hAnsi="Cambria"/>
        </w:rPr>
      </w:pPr>
    </w:p>
    <w:p w14:paraId="54F2C208"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Daño a la vida de relación: </w:t>
      </w:r>
    </w:p>
    <w:p w14:paraId="2EA6A1A5" w14:textId="77777777" w:rsidR="005D33CA" w:rsidRPr="005D33CA" w:rsidRDefault="005D33CA" w:rsidP="00935CFB">
      <w:pPr>
        <w:pStyle w:val="ecxmsonormal"/>
        <w:shd w:val="clear" w:color="auto" w:fill="FFFFFF"/>
        <w:spacing w:after="0"/>
        <w:jc w:val="both"/>
        <w:rPr>
          <w:rFonts w:ascii="Cambria" w:hAnsi="Cambria"/>
        </w:rPr>
      </w:pPr>
    </w:p>
    <w:p w14:paraId="4F196261" w14:textId="000A8540"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Resulta jurídicamente inviable imponer condena alguna tendiente al pago por concepto de esta tipología de perjuicio, toda vez que el mismo no tiene ninguna viabilidad jurídica en cuanto dicha categoría del daño se encuentra totalmente desechada por la Jurisdicción de lo Contencioso Administrativo.</w:t>
      </w:r>
    </w:p>
    <w:p w14:paraId="511DDEE9" w14:textId="77777777" w:rsidR="005D33CA" w:rsidRPr="005D33CA" w:rsidRDefault="005D33CA" w:rsidP="00935CFB">
      <w:pPr>
        <w:pStyle w:val="ecxmsonormal"/>
        <w:shd w:val="clear" w:color="auto" w:fill="FFFFFF"/>
        <w:spacing w:after="0"/>
        <w:jc w:val="both"/>
        <w:rPr>
          <w:rFonts w:ascii="Cambria" w:hAnsi="Cambria"/>
        </w:rPr>
      </w:pPr>
    </w:p>
    <w:p w14:paraId="778D2186"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Daño a la salud: </w:t>
      </w:r>
    </w:p>
    <w:p w14:paraId="0B31D57A" w14:textId="77777777" w:rsidR="005D33CA" w:rsidRPr="005D33CA" w:rsidRDefault="005D33CA" w:rsidP="00935CFB">
      <w:pPr>
        <w:pStyle w:val="ecxmsonormal"/>
        <w:shd w:val="clear" w:color="auto" w:fill="FFFFFF"/>
        <w:spacing w:after="0"/>
        <w:jc w:val="both"/>
        <w:rPr>
          <w:rFonts w:ascii="Cambria" w:hAnsi="Cambria"/>
        </w:rPr>
      </w:pPr>
    </w:p>
    <w:p w14:paraId="74F305CC" w14:textId="7C4C0391"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20 SMLMV victima directa = $28.470.000</w:t>
      </w:r>
    </w:p>
    <w:p w14:paraId="10FB2E29" w14:textId="77777777" w:rsidR="005D33CA" w:rsidRPr="005D33CA" w:rsidRDefault="005D33CA" w:rsidP="00935CFB">
      <w:pPr>
        <w:pStyle w:val="ecxmsonormal"/>
        <w:shd w:val="clear" w:color="auto" w:fill="FFFFFF"/>
        <w:spacing w:after="0"/>
        <w:jc w:val="both"/>
        <w:rPr>
          <w:rFonts w:ascii="Cambria" w:hAnsi="Cambria"/>
        </w:rPr>
      </w:pPr>
    </w:p>
    <w:p w14:paraId="043C9A19"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Porcentaje de participación en el coaseguro de Solidaria: 22% </w:t>
      </w:r>
    </w:p>
    <w:p w14:paraId="5586E04E" w14:textId="2F12EDE1"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Deducible: 25%</w:t>
      </w:r>
    </w:p>
    <w:p w14:paraId="574EBF21" w14:textId="77777777" w:rsidR="005D33CA" w:rsidRPr="005D33CA" w:rsidRDefault="005D33CA" w:rsidP="00935CFB">
      <w:pPr>
        <w:pStyle w:val="ecxmsonormal"/>
        <w:shd w:val="clear" w:color="auto" w:fill="FFFFFF"/>
        <w:spacing w:after="0"/>
        <w:jc w:val="both"/>
        <w:rPr>
          <w:rFonts w:ascii="Cambria" w:hAnsi="Cambria"/>
        </w:rPr>
      </w:pPr>
    </w:p>
    <w:p w14:paraId="1668D1EB"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Valor total de los perjuicios: $130.039.951 </w:t>
      </w:r>
    </w:p>
    <w:p w14:paraId="053796FD" w14:textId="77777777"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 xml:space="preserve">Valor aplicando el deducible: $130.039.951 – deducible 25% ($32.509.987) = $97.529.964 Valor aplicando el % de coaseguro: $97.529.964*22%= $21.456.592 </w:t>
      </w:r>
    </w:p>
    <w:p w14:paraId="0AF624BD" w14:textId="77777777" w:rsidR="005D33CA" w:rsidRPr="005D33CA" w:rsidRDefault="005D33CA" w:rsidP="00935CFB">
      <w:pPr>
        <w:pStyle w:val="ecxmsonormal"/>
        <w:shd w:val="clear" w:color="auto" w:fill="FFFFFF"/>
        <w:spacing w:after="0"/>
        <w:jc w:val="both"/>
        <w:rPr>
          <w:rFonts w:ascii="Cambria" w:hAnsi="Cambria"/>
        </w:rPr>
      </w:pPr>
    </w:p>
    <w:p w14:paraId="48C40859" w14:textId="0E616C33" w:rsidR="005D33CA" w:rsidRPr="005D33CA" w:rsidRDefault="005D33CA" w:rsidP="00935CFB">
      <w:pPr>
        <w:pStyle w:val="ecxmsonormal"/>
        <w:shd w:val="clear" w:color="auto" w:fill="FFFFFF"/>
        <w:spacing w:after="0"/>
        <w:jc w:val="both"/>
        <w:rPr>
          <w:rFonts w:ascii="Cambria" w:hAnsi="Cambria"/>
          <w:b/>
          <w:bCs/>
          <w:u w:val="single"/>
        </w:rPr>
      </w:pPr>
      <w:r w:rsidRPr="005D33CA">
        <w:rPr>
          <w:rFonts w:ascii="Cambria" w:hAnsi="Cambria"/>
          <w:b/>
          <w:bCs/>
          <w:u w:val="single"/>
        </w:rPr>
        <w:t>En el evento de presentarse una propuesta de conciliación, se recomienda que esta sea por el 70% del valor total de la posible condena o del valor que le corresponde a la aseguradora en virtud de su participación en el contrato:</w:t>
      </w:r>
    </w:p>
    <w:p w14:paraId="615FA391" w14:textId="77777777" w:rsidR="005D33CA" w:rsidRPr="005D33CA" w:rsidRDefault="005D33CA" w:rsidP="00935CFB">
      <w:pPr>
        <w:pStyle w:val="ecxmsonormal"/>
        <w:shd w:val="clear" w:color="auto" w:fill="FFFFFF"/>
        <w:spacing w:after="0"/>
        <w:jc w:val="both"/>
        <w:rPr>
          <w:rFonts w:ascii="Cambria" w:hAnsi="Cambria"/>
          <w:b/>
          <w:bCs/>
          <w:u w:val="single"/>
        </w:rPr>
      </w:pPr>
    </w:p>
    <w:p w14:paraId="45AEB1C5" w14:textId="2924B229" w:rsidR="005D33CA" w:rsidRPr="005D33CA" w:rsidRDefault="005D33CA" w:rsidP="00935CFB">
      <w:pPr>
        <w:pStyle w:val="ecxmsonormal"/>
        <w:shd w:val="clear" w:color="auto" w:fill="FFFFFF"/>
        <w:spacing w:after="0"/>
        <w:jc w:val="both"/>
        <w:rPr>
          <w:rFonts w:ascii="Cambria" w:hAnsi="Cambria"/>
        </w:rPr>
      </w:pPr>
      <w:r w:rsidRPr="005D33CA">
        <w:rPr>
          <w:rFonts w:ascii="Cambria" w:hAnsi="Cambria"/>
        </w:rPr>
        <w:t>21.456.592*70%= 15.010.614 (valor teniendo en cuenta el porcentaje de coaseguro)</w:t>
      </w:r>
    </w:p>
    <w:p w14:paraId="4B6073B6" w14:textId="77777777" w:rsidR="005D33CA" w:rsidRPr="005D33CA" w:rsidRDefault="005D33CA" w:rsidP="00935CFB">
      <w:pPr>
        <w:pStyle w:val="ecxmsonormal"/>
        <w:shd w:val="clear" w:color="auto" w:fill="FFFFFF"/>
        <w:spacing w:after="0"/>
        <w:jc w:val="both"/>
        <w:rPr>
          <w:rFonts w:ascii="Cambria" w:hAnsi="Cambria"/>
        </w:rPr>
      </w:pPr>
    </w:p>
    <w:p w14:paraId="2041DCAF" w14:textId="08BB29E0" w:rsidR="005D33CA" w:rsidRPr="005D33CA" w:rsidRDefault="005D33CA" w:rsidP="00935CFB">
      <w:pPr>
        <w:pStyle w:val="ecxmsonormal"/>
        <w:shd w:val="clear" w:color="auto" w:fill="FFFFFF"/>
        <w:spacing w:after="0"/>
        <w:jc w:val="both"/>
        <w:rPr>
          <w:rFonts w:ascii="Cambria" w:eastAsia="Dotum" w:hAnsi="Cambria" w:cs="Calibri"/>
        </w:rPr>
      </w:pPr>
      <w:r w:rsidRPr="005D33CA">
        <w:rPr>
          <w:rFonts w:ascii="Cambria" w:hAnsi="Cambria"/>
        </w:rPr>
        <w:t>97.529.964* 70%= 68.270.974 (valor total, es decir, sin tener en cuenta el porcentaje de participación de la aseguradora solidaria en el contrato)</w:t>
      </w:r>
    </w:p>
    <w:sectPr w:rsidR="005D33CA" w:rsidRPr="005D33CA" w:rsidSect="00BC1BA4">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395A"/>
    <w:multiLevelType w:val="hybridMultilevel"/>
    <w:tmpl w:val="9C724C98"/>
    <w:lvl w:ilvl="0" w:tplc="EF1222D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32311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FB"/>
    <w:rsid w:val="001255FC"/>
    <w:rsid w:val="001303F2"/>
    <w:rsid w:val="00246D91"/>
    <w:rsid w:val="0032144F"/>
    <w:rsid w:val="004074CE"/>
    <w:rsid w:val="005D33CA"/>
    <w:rsid w:val="00644BC5"/>
    <w:rsid w:val="00895927"/>
    <w:rsid w:val="00935CFB"/>
    <w:rsid w:val="00B15AF5"/>
    <w:rsid w:val="00CB0B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62B8"/>
  <w15:docId w15:val="{2A9BA554-36B5-4C93-B730-B784BD84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CF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5CFB"/>
    <w:pPr>
      <w:spacing w:after="0" w:line="240" w:lineRule="auto"/>
    </w:pPr>
    <w:rPr>
      <w:rFonts w:ascii="Calibri" w:eastAsia="Times New Roman" w:hAnsi="Calibri" w:cs="Times New Roman"/>
      <w:lang w:val="es-MX"/>
    </w:rPr>
  </w:style>
  <w:style w:type="paragraph" w:customStyle="1" w:styleId="ecmsonormal">
    <w:name w:val="ecmsonormal"/>
    <w:basedOn w:val="Normal"/>
    <w:rsid w:val="00935CFB"/>
    <w:rPr>
      <w:lang w:val="es-ES"/>
    </w:rPr>
  </w:style>
  <w:style w:type="paragraph" w:customStyle="1" w:styleId="ecxmsonormal">
    <w:name w:val="ecxmsonormal"/>
    <w:basedOn w:val="Normal"/>
    <w:rsid w:val="00935CFB"/>
    <w:pPr>
      <w:spacing w:after="324"/>
    </w:pPr>
    <w:rPr>
      <w:lang w:eastAsia="es-CO"/>
    </w:rPr>
  </w:style>
  <w:style w:type="paragraph" w:styleId="Textodeglobo">
    <w:name w:val="Balloon Text"/>
    <w:basedOn w:val="Normal"/>
    <w:link w:val="TextodegloboCar"/>
    <w:uiPriority w:val="99"/>
    <w:semiHidden/>
    <w:unhideWhenUsed/>
    <w:rsid w:val="00935CFB"/>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CFB"/>
    <w:rPr>
      <w:rFonts w:ascii="Tahoma" w:eastAsia="Times New Roman" w:hAnsi="Tahoma" w:cs="Tahoma"/>
      <w:sz w:val="16"/>
      <w:szCs w:val="16"/>
      <w:lang w:eastAsia="es-ES"/>
    </w:rPr>
  </w:style>
  <w:style w:type="paragraph" w:styleId="Prrafodelista">
    <w:name w:val="List Paragraph"/>
    <w:basedOn w:val="Normal"/>
    <w:uiPriority w:val="34"/>
    <w:qFormat/>
    <w:rsid w:val="00935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7567</Characters>
  <Application>Microsoft Office Word</Application>
  <DocSecurity>0</DocSecurity>
  <Lines>63</Lines>
  <Paragraphs>17</Paragraphs>
  <ScaleCrop>false</ScaleCrop>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ELIZABETH TOVAR BUSTOS</dc:creator>
  <cp:lastModifiedBy>Diana Carolina</cp:lastModifiedBy>
  <cp:revision>2</cp:revision>
  <dcterms:created xsi:type="dcterms:W3CDTF">2025-05-30T16:45:00Z</dcterms:created>
  <dcterms:modified xsi:type="dcterms:W3CDTF">2025-05-30T16:45:00Z</dcterms:modified>
</cp:coreProperties>
</file>