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5D27" w14:textId="62B3B9CA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preparación audiencia artículo 3</w:t>
      </w:r>
      <w:r w:rsidR="00C21226">
        <w:rPr>
          <w:b/>
          <w:bCs/>
          <w:i/>
          <w:iCs/>
          <w:lang w:val="es-CO"/>
        </w:rPr>
        <w:t>7</w:t>
      </w:r>
      <w:r>
        <w:rPr>
          <w:b/>
          <w:bCs/>
          <w:i/>
          <w:iCs/>
          <w:lang w:val="es-CO"/>
        </w:rPr>
        <w:t>2 CGP</w:t>
      </w:r>
    </w:p>
    <w:p w14:paraId="27C19694" w14:textId="77777777" w:rsidR="004C29CC" w:rsidRDefault="004C29CC" w:rsidP="00D74FC2">
      <w:pPr>
        <w:jc w:val="center"/>
        <w:rPr>
          <w:b/>
          <w:bCs/>
          <w:i/>
          <w:iCs/>
          <w:lang w:val="es-CO"/>
        </w:rPr>
      </w:pPr>
    </w:p>
    <w:p w14:paraId="338B00AD" w14:textId="22C3C962" w:rsidR="004C29CC" w:rsidRPr="004C29CC" w:rsidRDefault="004C29CC" w:rsidP="00C71A89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DATOS GENERALES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4D8EAE05" w:rsidR="00511612" w:rsidRPr="00511612" w:rsidRDefault="00081F46" w:rsidP="00DC6767">
            <w:pPr>
              <w:rPr>
                <w:lang w:val="es-CO"/>
              </w:rPr>
            </w:pPr>
            <w:r>
              <w:rPr>
                <w:lang w:val="es-CO"/>
              </w:rPr>
              <w:t xml:space="preserve">Juzgado </w:t>
            </w:r>
            <w:r w:rsidR="00962DEF">
              <w:rPr>
                <w:lang w:val="es-CO"/>
              </w:rPr>
              <w:t xml:space="preserve">Primero </w:t>
            </w:r>
            <w:r w:rsidR="00A638D0">
              <w:rPr>
                <w:lang w:val="es-CO"/>
              </w:rPr>
              <w:t xml:space="preserve">Civil del Circuito de </w:t>
            </w:r>
            <w:r w:rsidR="00962DEF">
              <w:rPr>
                <w:lang w:val="es-CO"/>
              </w:rPr>
              <w:t>Guadalajara de Buga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3275C947" w:rsidR="00511612" w:rsidRPr="00973770" w:rsidRDefault="00962DEF" w:rsidP="00DC6767">
            <w:pPr>
              <w:rPr>
                <w:lang w:val="es-CO"/>
              </w:rPr>
            </w:pPr>
            <w:r>
              <w:rPr>
                <w:lang w:val="es-CO"/>
              </w:rPr>
              <w:t>76-111-31-03-001-2024-00011-00</w:t>
            </w:r>
          </w:p>
        </w:tc>
      </w:tr>
      <w:tr w:rsidR="00577B32" w:rsidRPr="002A7250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764CD195" w:rsidR="00577B32" w:rsidRDefault="00784758" w:rsidP="00DC6767">
            <w:pPr>
              <w:rPr>
                <w:lang w:val="es-CO"/>
              </w:rPr>
            </w:pPr>
            <w:r>
              <w:rPr>
                <w:lang w:val="es-CO"/>
              </w:rPr>
              <w:t>Verbal responsabilidad</w:t>
            </w:r>
            <w:r w:rsidR="00962DEF">
              <w:rPr>
                <w:lang w:val="es-CO"/>
              </w:rPr>
              <w:t xml:space="preserve"> civil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4475575B" w:rsidR="00511612" w:rsidRPr="008D56A7" w:rsidRDefault="00962DEF" w:rsidP="00DC6767">
            <w:pPr>
              <w:rPr>
                <w:lang w:val="es-CO"/>
              </w:rPr>
            </w:pPr>
            <w:r>
              <w:rPr>
                <w:lang w:val="es-CO"/>
              </w:rPr>
              <w:t>Harold Cajiao Ávila y otros</w:t>
            </w:r>
          </w:p>
        </w:tc>
      </w:tr>
      <w:tr w:rsidR="00511612" w:rsidRPr="00172398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5651E994" w:rsidR="00511612" w:rsidRPr="00962DEF" w:rsidRDefault="00962DEF" w:rsidP="00DC6767">
            <w:pPr>
              <w:rPr>
                <w:lang w:val="es-AR"/>
              </w:rPr>
            </w:pPr>
            <w:r w:rsidRPr="00962DEF">
              <w:rPr>
                <w:lang w:val="es-AR"/>
              </w:rPr>
              <w:t>Julián Andrés Londoño y o</w:t>
            </w:r>
            <w:r>
              <w:rPr>
                <w:lang w:val="es-AR"/>
              </w:rPr>
              <w:t>tro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1D228B9B" w:rsidR="00511612" w:rsidRPr="009C3542" w:rsidRDefault="00962DEF" w:rsidP="00DC6767">
            <w:pPr>
              <w:rPr>
                <w:lang w:val="es-CO"/>
              </w:rPr>
            </w:pPr>
            <w:r>
              <w:rPr>
                <w:lang w:val="es-CO"/>
              </w:rPr>
              <w:t>29 de abril de 2025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0BAA60FE" w:rsidR="009C3542" w:rsidRDefault="00962DEF" w:rsidP="00DC6767">
            <w:pPr>
              <w:rPr>
                <w:lang w:val="es-CO"/>
              </w:rPr>
            </w:pPr>
            <w:r>
              <w:rPr>
                <w:lang w:val="es-CO"/>
              </w:rPr>
              <w:t>2 pm</w:t>
            </w:r>
          </w:p>
        </w:tc>
      </w:tr>
      <w:tr w:rsidR="00C85DB1" w14:paraId="45DCE313" w14:textId="77777777" w:rsidTr="00AE3272">
        <w:tc>
          <w:tcPr>
            <w:tcW w:w="2405" w:type="dxa"/>
          </w:tcPr>
          <w:p w14:paraId="74DCC056" w14:textId="70E226C9" w:rsidR="00C85DB1" w:rsidRPr="00C85DB1" w:rsidRDefault="00C85DB1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Case track</w:t>
            </w:r>
          </w:p>
        </w:tc>
        <w:tc>
          <w:tcPr>
            <w:tcW w:w="6611" w:type="dxa"/>
          </w:tcPr>
          <w:p w14:paraId="53CBA099" w14:textId="3827B28D" w:rsidR="00C85DB1" w:rsidRDefault="007E599C" w:rsidP="00DC6767">
            <w:pPr>
              <w:rPr>
                <w:lang w:val="es-CO"/>
              </w:rPr>
            </w:pPr>
            <w:r>
              <w:rPr>
                <w:lang w:val="es-CO"/>
              </w:rPr>
              <w:t>22515</w:t>
            </w:r>
            <w:r w:rsidR="009B7A76">
              <w:rPr>
                <w:lang w:val="es-CO"/>
              </w:rPr>
              <w:t>/22516</w:t>
            </w:r>
          </w:p>
        </w:tc>
      </w:tr>
    </w:tbl>
    <w:p w14:paraId="0593B214" w14:textId="77777777" w:rsidR="008D32C6" w:rsidRDefault="008D32C6" w:rsidP="008D32C6">
      <w:pPr>
        <w:jc w:val="both"/>
        <w:rPr>
          <w:lang w:val="es-CO"/>
        </w:rPr>
      </w:pPr>
    </w:p>
    <w:p w14:paraId="0E235C12" w14:textId="77777777" w:rsidR="008D32C6" w:rsidRPr="003C3294" w:rsidRDefault="008D32C6" w:rsidP="008D32C6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b/>
          <w:bCs/>
          <w:lang w:val="es-CO"/>
        </w:rPr>
        <w:t>DEMANDANTES</w:t>
      </w:r>
    </w:p>
    <w:p w14:paraId="7D8FD7DB" w14:textId="77777777" w:rsidR="008D32C6" w:rsidRDefault="008D32C6" w:rsidP="008D32C6">
      <w:pPr>
        <w:jc w:val="both"/>
        <w:rPr>
          <w:lang w:val="es-CO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2976"/>
      </w:tblGrid>
      <w:tr w:rsidR="008D32C6" w14:paraId="27BFFEE6" w14:textId="77777777" w:rsidTr="00841350">
        <w:tc>
          <w:tcPr>
            <w:tcW w:w="3539" w:type="dxa"/>
          </w:tcPr>
          <w:p w14:paraId="1258EB0A" w14:textId="77777777" w:rsidR="008D32C6" w:rsidRPr="003C3294" w:rsidRDefault="008D32C6" w:rsidP="004F7856">
            <w:pPr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2552" w:type="dxa"/>
          </w:tcPr>
          <w:p w14:paraId="783DA97C" w14:textId="77777777" w:rsidR="008D32C6" w:rsidRPr="003C3294" w:rsidRDefault="008D32C6" w:rsidP="004F7856">
            <w:pPr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Documento de identidad</w:t>
            </w:r>
          </w:p>
        </w:tc>
        <w:tc>
          <w:tcPr>
            <w:tcW w:w="2976" w:type="dxa"/>
          </w:tcPr>
          <w:p w14:paraId="709BE57E" w14:textId="77777777" w:rsidR="008D32C6" w:rsidRPr="003C3294" w:rsidRDefault="008D32C6" w:rsidP="004F7856">
            <w:pPr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Calidad en la que actúa</w:t>
            </w:r>
          </w:p>
        </w:tc>
      </w:tr>
      <w:tr w:rsidR="00BB7B5B" w14:paraId="215062DD" w14:textId="77777777" w:rsidTr="00841350">
        <w:tc>
          <w:tcPr>
            <w:tcW w:w="3539" w:type="dxa"/>
          </w:tcPr>
          <w:p w14:paraId="2234D829" w14:textId="0E42383D" w:rsidR="00BB7B5B" w:rsidRDefault="00784758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Harold Cajiao Ávila</w:t>
            </w:r>
          </w:p>
        </w:tc>
        <w:tc>
          <w:tcPr>
            <w:tcW w:w="2552" w:type="dxa"/>
          </w:tcPr>
          <w:p w14:paraId="60555C6F" w14:textId="669BE1D4" w:rsidR="00BB7B5B" w:rsidRDefault="00F96DAC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16.257.432</w:t>
            </w:r>
          </w:p>
        </w:tc>
        <w:tc>
          <w:tcPr>
            <w:tcW w:w="2976" w:type="dxa"/>
          </w:tcPr>
          <w:p w14:paraId="45C7E95D" w14:textId="053362C1" w:rsidR="00BB7B5B" w:rsidRDefault="00BB7B5B" w:rsidP="004F7856">
            <w:pPr>
              <w:jc w:val="both"/>
              <w:rPr>
                <w:lang w:val="es-CO"/>
              </w:rPr>
            </w:pPr>
          </w:p>
        </w:tc>
      </w:tr>
      <w:tr w:rsidR="009D103C" w14:paraId="2E01E965" w14:textId="77777777" w:rsidTr="00841350">
        <w:tc>
          <w:tcPr>
            <w:tcW w:w="3539" w:type="dxa"/>
          </w:tcPr>
          <w:p w14:paraId="735653D1" w14:textId="074893C1" w:rsidR="009D103C" w:rsidRDefault="00784758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Olga Marina Sánchez Ampudia</w:t>
            </w:r>
          </w:p>
        </w:tc>
        <w:tc>
          <w:tcPr>
            <w:tcW w:w="2552" w:type="dxa"/>
          </w:tcPr>
          <w:p w14:paraId="51DA5FF4" w14:textId="6FAD256D" w:rsidR="009D103C" w:rsidRDefault="00F96DAC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31.162.823</w:t>
            </w:r>
          </w:p>
        </w:tc>
        <w:tc>
          <w:tcPr>
            <w:tcW w:w="2976" w:type="dxa"/>
          </w:tcPr>
          <w:p w14:paraId="419FE430" w14:textId="6BA5BA33" w:rsidR="009D103C" w:rsidRDefault="00602E5E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Propietaria de vehículo </w:t>
            </w:r>
          </w:p>
        </w:tc>
      </w:tr>
    </w:tbl>
    <w:p w14:paraId="539ECAC4" w14:textId="77777777" w:rsidR="008D32C6" w:rsidRDefault="008D32C6" w:rsidP="008D32C6">
      <w:pPr>
        <w:jc w:val="both"/>
        <w:rPr>
          <w:lang w:val="es-CO"/>
        </w:rPr>
      </w:pPr>
    </w:p>
    <w:p w14:paraId="0DD59D12" w14:textId="77777777" w:rsidR="008D32C6" w:rsidRPr="00D5765C" w:rsidRDefault="008D32C6" w:rsidP="008D32C6">
      <w:pPr>
        <w:pStyle w:val="Prrafodelista"/>
        <w:numPr>
          <w:ilvl w:val="0"/>
          <w:numId w:val="26"/>
        </w:numPr>
        <w:jc w:val="both"/>
        <w:rPr>
          <w:lang w:val="es-CO"/>
        </w:rPr>
      </w:pPr>
      <w:r>
        <w:rPr>
          <w:b/>
          <w:bCs/>
          <w:lang w:val="es-CO"/>
        </w:rPr>
        <w:t>DEMANDADOS</w:t>
      </w:r>
    </w:p>
    <w:p w14:paraId="56F7632D" w14:textId="77777777" w:rsidR="008D32C6" w:rsidRDefault="008D32C6" w:rsidP="008D32C6">
      <w:pPr>
        <w:jc w:val="both"/>
        <w:rPr>
          <w:lang w:val="es-CO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8D32C6" w14:paraId="7EF006B6" w14:textId="77777777" w:rsidTr="004A3C38">
        <w:tc>
          <w:tcPr>
            <w:tcW w:w="5240" w:type="dxa"/>
          </w:tcPr>
          <w:p w14:paraId="6BA4928E" w14:textId="77777777" w:rsidR="008D32C6" w:rsidRPr="00D5765C" w:rsidRDefault="008D32C6" w:rsidP="004F7856">
            <w:pPr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Nombre</w:t>
            </w:r>
          </w:p>
        </w:tc>
        <w:tc>
          <w:tcPr>
            <w:tcW w:w="3827" w:type="dxa"/>
          </w:tcPr>
          <w:p w14:paraId="2397504B" w14:textId="77777777" w:rsidR="008D32C6" w:rsidRPr="00D5765C" w:rsidRDefault="008D32C6" w:rsidP="004F7856">
            <w:pPr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Calidad</w:t>
            </w:r>
          </w:p>
        </w:tc>
      </w:tr>
      <w:tr w:rsidR="006C0C40" w14:paraId="0FBEE3D4" w14:textId="77777777" w:rsidTr="004A3C38">
        <w:trPr>
          <w:trHeight w:val="283"/>
        </w:trPr>
        <w:tc>
          <w:tcPr>
            <w:tcW w:w="5240" w:type="dxa"/>
          </w:tcPr>
          <w:p w14:paraId="09358F65" w14:textId="628D8829" w:rsidR="006C0C40" w:rsidRPr="006C0C40" w:rsidRDefault="00F96DAC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Julián Andrés Londoño Peñaranda</w:t>
            </w:r>
          </w:p>
        </w:tc>
        <w:tc>
          <w:tcPr>
            <w:tcW w:w="3827" w:type="dxa"/>
          </w:tcPr>
          <w:p w14:paraId="66CADE4B" w14:textId="731A001A" w:rsidR="006C0C40" w:rsidRPr="00CC3FFA" w:rsidRDefault="004A3C38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Conductor</w:t>
            </w:r>
          </w:p>
        </w:tc>
      </w:tr>
      <w:tr w:rsidR="00F96DAC" w14:paraId="18EFEAC0" w14:textId="77777777" w:rsidTr="004A3C38">
        <w:trPr>
          <w:trHeight w:val="283"/>
        </w:trPr>
        <w:tc>
          <w:tcPr>
            <w:tcW w:w="5240" w:type="dxa"/>
          </w:tcPr>
          <w:p w14:paraId="62101179" w14:textId="310811A1" w:rsidR="00F96DAC" w:rsidRDefault="004A3C38" w:rsidP="004F7856">
            <w:pPr>
              <w:jc w:val="both"/>
              <w:rPr>
                <w:lang w:val="es-CO"/>
              </w:rPr>
            </w:pPr>
            <w:proofErr w:type="spellStart"/>
            <w:r>
              <w:rPr>
                <w:lang w:val="es-CO"/>
              </w:rPr>
              <w:t>JHL</w:t>
            </w:r>
            <w:proofErr w:type="spellEnd"/>
            <w:r>
              <w:rPr>
                <w:lang w:val="es-CO"/>
              </w:rPr>
              <w:t xml:space="preserve"> TRANS LOGISTIC</w:t>
            </w:r>
          </w:p>
        </w:tc>
        <w:tc>
          <w:tcPr>
            <w:tcW w:w="3827" w:type="dxa"/>
          </w:tcPr>
          <w:p w14:paraId="1D7B2966" w14:textId="5EC85459" w:rsidR="00F96DAC" w:rsidRPr="00CC3FFA" w:rsidRDefault="00660F89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Empresa afiliadora</w:t>
            </w:r>
          </w:p>
        </w:tc>
      </w:tr>
      <w:tr w:rsidR="00F96DAC" w14:paraId="38A4A546" w14:textId="77777777" w:rsidTr="004A3C38">
        <w:trPr>
          <w:trHeight w:val="283"/>
        </w:trPr>
        <w:tc>
          <w:tcPr>
            <w:tcW w:w="5240" w:type="dxa"/>
          </w:tcPr>
          <w:p w14:paraId="13D16C33" w14:textId="54696792" w:rsidR="00F96DAC" w:rsidRDefault="004A3C38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MAPFRE SEGUROS GENERALES DE COLOMBIA</w:t>
            </w:r>
          </w:p>
        </w:tc>
        <w:tc>
          <w:tcPr>
            <w:tcW w:w="3827" w:type="dxa"/>
          </w:tcPr>
          <w:p w14:paraId="6430A130" w14:textId="6FBCC1ED" w:rsidR="00F96DAC" w:rsidRPr="00CC3FFA" w:rsidRDefault="00660F89" w:rsidP="004F785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Compañía aseguradora</w:t>
            </w:r>
          </w:p>
        </w:tc>
      </w:tr>
    </w:tbl>
    <w:p w14:paraId="345DCCC4" w14:textId="4EBA5F05" w:rsidR="00CF2D5A" w:rsidRDefault="00CF2D5A" w:rsidP="00DE6246">
      <w:pPr>
        <w:pBdr>
          <w:bottom w:val="single" w:sz="12" w:space="1" w:color="auto"/>
        </w:pBdr>
        <w:rPr>
          <w:lang w:val="es-CO"/>
        </w:rPr>
      </w:pPr>
    </w:p>
    <w:p w14:paraId="45EBC219" w14:textId="24FFED18" w:rsidR="002A2168" w:rsidRDefault="002A2168" w:rsidP="00834874">
      <w:pPr>
        <w:pBdr>
          <w:bottom w:val="single" w:sz="12" w:space="1" w:color="auto"/>
        </w:pBdr>
        <w:jc w:val="both"/>
        <w:rPr>
          <w:lang w:val="es-CO"/>
        </w:rPr>
      </w:pPr>
    </w:p>
    <w:p w14:paraId="2E1082B1" w14:textId="3C5664A8" w:rsidR="00E76932" w:rsidRDefault="00167152" w:rsidP="00167152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DEMANDA</w:t>
      </w:r>
    </w:p>
    <w:p w14:paraId="38AD43E7" w14:textId="77777777" w:rsidR="00E76932" w:rsidRPr="00167152" w:rsidRDefault="00E76932" w:rsidP="00167152">
      <w:pPr>
        <w:pStyle w:val="Prrafodelista"/>
        <w:numPr>
          <w:ilvl w:val="0"/>
          <w:numId w:val="57"/>
        </w:numPr>
        <w:rPr>
          <w:b/>
          <w:bCs/>
          <w:lang w:val="es-AR"/>
        </w:rPr>
      </w:pPr>
      <w:r w:rsidRPr="00167152">
        <w:rPr>
          <w:b/>
          <w:bCs/>
          <w:lang w:val="es-AR"/>
        </w:rPr>
        <w:t>HECHOS:</w:t>
      </w:r>
    </w:p>
    <w:p w14:paraId="6D2AE068" w14:textId="38C8CDC1" w:rsidR="000A22D6" w:rsidRDefault="003C426D" w:rsidP="00167152">
      <w:pPr>
        <w:jc w:val="both"/>
        <w:rPr>
          <w:lang w:val="es-AR"/>
        </w:rPr>
      </w:pPr>
      <w:r>
        <w:rPr>
          <w:lang w:val="es-AR"/>
        </w:rPr>
        <w:t xml:space="preserve">Accidente de </w:t>
      </w:r>
      <w:r w:rsidR="00176317">
        <w:rPr>
          <w:lang w:val="es-AR"/>
        </w:rPr>
        <w:t>tránsito que</w:t>
      </w:r>
      <w:r w:rsidR="00083165">
        <w:rPr>
          <w:lang w:val="es-AR"/>
        </w:rPr>
        <w:t xml:space="preserve"> ocurrió el 31 de mayo de 2023 a la altura del </w:t>
      </w:r>
      <w:r w:rsidR="00602E5E">
        <w:rPr>
          <w:lang w:val="es-AR"/>
        </w:rPr>
        <w:t>kilómetro</w:t>
      </w:r>
      <w:r w:rsidR="00083165">
        <w:rPr>
          <w:lang w:val="es-AR"/>
        </w:rPr>
        <w:t xml:space="preserve"> 103 más 890 metros a la altura del municipio de Yotoco</w:t>
      </w:r>
      <w:r w:rsidR="00CF714F">
        <w:rPr>
          <w:lang w:val="es-AR"/>
        </w:rPr>
        <w:t xml:space="preserve">, cuando el vehículo de placas </w:t>
      </w:r>
      <w:proofErr w:type="spellStart"/>
      <w:r w:rsidR="00CF714F">
        <w:rPr>
          <w:lang w:val="es-AR"/>
        </w:rPr>
        <w:t>UPP</w:t>
      </w:r>
      <w:proofErr w:type="spellEnd"/>
      <w:r w:rsidR="00CF714F">
        <w:rPr>
          <w:lang w:val="es-AR"/>
        </w:rPr>
        <w:t xml:space="preserve"> 785, conducido por el señor Luis Hernán Caicedo, colisionó con el vehículo de placas </w:t>
      </w:r>
      <w:proofErr w:type="spellStart"/>
      <w:r w:rsidR="00CF714F">
        <w:rPr>
          <w:lang w:val="es-AR"/>
        </w:rPr>
        <w:t>ZAP</w:t>
      </w:r>
      <w:proofErr w:type="spellEnd"/>
      <w:r w:rsidR="00CF714F">
        <w:rPr>
          <w:lang w:val="es-AR"/>
        </w:rPr>
        <w:t xml:space="preserve"> 818 conducido por el señor Julián Andrés Londoño Peñaranda</w:t>
      </w:r>
      <w:r w:rsidR="00602E5E">
        <w:rPr>
          <w:lang w:val="es-AR"/>
        </w:rPr>
        <w:t xml:space="preserve">. </w:t>
      </w:r>
    </w:p>
    <w:p w14:paraId="120BCBE7" w14:textId="6E1215BB" w:rsidR="00602E5E" w:rsidRDefault="00602E5E" w:rsidP="00167152">
      <w:pPr>
        <w:jc w:val="both"/>
        <w:rPr>
          <w:lang w:val="es-AR"/>
        </w:rPr>
      </w:pPr>
      <w:r>
        <w:rPr>
          <w:lang w:val="es-AR"/>
        </w:rPr>
        <w:t xml:space="preserve">El vehículo de placas </w:t>
      </w:r>
      <w:proofErr w:type="spellStart"/>
      <w:r>
        <w:rPr>
          <w:lang w:val="es-AR"/>
        </w:rPr>
        <w:t>UPP</w:t>
      </w:r>
      <w:proofErr w:type="spellEnd"/>
      <w:r>
        <w:rPr>
          <w:lang w:val="es-AR"/>
        </w:rPr>
        <w:t xml:space="preserve"> 785 arrastraba el semirremolque de palcas R-23285 y el vehículo de placas </w:t>
      </w:r>
      <w:proofErr w:type="spellStart"/>
      <w:r>
        <w:rPr>
          <w:lang w:val="es-AR"/>
        </w:rPr>
        <w:t>ZAP</w:t>
      </w:r>
      <w:proofErr w:type="spellEnd"/>
      <w:r>
        <w:rPr>
          <w:lang w:val="es-AR"/>
        </w:rPr>
        <w:t xml:space="preserve"> 818 arrastraba el semirremolque de placas S-56495</w:t>
      </w:r>
      <w:r w:rsidR="00176317">
        <w:rPr>
          <w:lang w:val="es-AR"/>
        </w:rPr>
        <w:t xml:space="preserve">. </w:t>
      </w:r>
      <w:r w:rsidR="00D9670A">
        <w:rPr>
          <w:lang w:val="es-AR"/>
        </w:rPr>
        <w:t xml:space="preserve">De acuerdo con el Informe Policial de Accidente de Tránsito </w:t>
      </w:r>
      <w:r w:rsidR="00313178">
        <w:rPr>
          <w:lang w:val="es-AR"/>
        </w:rPr>
        <w:t xml:space="preserve">se codificó al conductor del vehículo No. </w:t>
      </w:r>
      <w:r w:rsidR="00313178">
        <w:rPr>
          <w:lang w:val="es-AR"/>
        </w:rPr>
        <w:lastRenderedPageBreak/>
        <w:t>1, Julián Andrés Londoño Peñaranda con el código de Hipótesis 157</w:t>
      </w:r>
      <w:r w:rsidR="00B42D14">
        <w:rPr>
          <w:lang w:val="es-AR"/>
        </w:rPr>
        <w:t xml:space="preserve">, y falla en los frenos que corresponde al Código 202 de la Ley 769 de 2002. </w:t>
      </w:r>
    </w:p>
    <w:p w14:paraId="09481E3E" w14:textId="67A55B93" w:rsidR="00B22975" w:rsidRDefault="00B22975" w:rsidP="00167152">
      <w:pPr>
        <w:jc w:val="both"/>
        <w:rPr>
          <w:lang w:val="es-AR"/>
        </w:rPr>
      </w:pPr>
      <w:r>
        <w:rPr>
          <w:lang w:val="es-AR"/>
        </w:rPr>
        <w:t xml:space="preserve">Consecuencia de este accidente de tránsito, </w:t>
      </w:r>
      <w:r w:rsidR="00352916">
        <w:rPr>
          <w:lang w:val="es-AR"/>
        </w:rPr>
        <w:t xml:space="preserve">el vehículo de placas </w:t>
      </w:r>
      <w:proofErr w:type="spellStart"/>
      <w:r w:rsidR="00352916">
        <w:rPr>
          <w:lang w:val="es-AR"/>
        </w:rPr>
        <w:t>UPP</w:t>
      </w:r>
      <w:proofErr w:type="spellEnd"/>
      <w:r w:rsidR="00352916">
        <w:rPr>
          <w:lang w:val="es-AR"/>
        </w:rPr>
        <w:t xml:space="preserve"> 785, y el semirremolque de placas R-23285 conducido por el señor Luis Herrán Caicedo, quedaron completamente destruidos. </w:t>
      </w:r>
    </w:p>
    <w:p w14:paraId="37095C17" w14:textId="77777777" w:rsidR="00167152" w:rsidRDefault="00167152" w:rsidP="00167152">
      <w:pPr>
        <w:jc w:val="both"/>
        <w:rPr>
          <w:lang w:val="es-AR"/>
        </w:rPr>
      </w:pPr>
    </w:p>
    <w:p w14:paraId="1D4E1632" w14:textId="30CDE329" w:rsidR="00167152" w:rsidRPr="00167152" w:rsidRDefault="00167152" w:rsidP="00167152">
      <w:pPr>
        <w:pStyle w:val="Prrafodelista"/>
        <w:numPr>
          <w:ilvl w:val="0"/>
          <w:numId w:val="57"/>
        </w:numPr>
        <w:jc w:val="both"/>
        <w:rPr>
          <w:lang w:val="es-AR"/>
        </w:rPr>
      </w:pPr>
      <w:r>
        <w:rPr>
          <w:b/>
          <w:bCs/>
          <w:lang w:val="es-AR"/>
        </w:rPr>
        <w:t>Pretensiones</w:t>
      </w:r>
    </w:p>
    <w:p w14:paraId="72FB93B7" w14:textId="77777777" w:rsidR="00167152" w:rsidRDefault="00167152" w:rsidP="00167152">
      <w:pPr>
        <w:jc w:val="both"/>
        <w:rPr>
          <w:lang w:val="es-AR"/>
        </w:rPr>
      </w:pPr>
    </w:p>
    <w:p w14:paraId="42B8487B" w14:textId="22AD3AF1" w:rsidR="00167152" w:rsidRDefault="007075DF" w:rsidP="007075DF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Daño </w:t>
      </w:r>
      <w:r w:rsidR="0006074F">
        <w:rPr>
          <w:lang w:val="es-AR"/>
        </w:rPr>
        <w:t xml:space="preserve">emergente: </w:t>
      </w:r>
      <w:r w:rsidR="00187C47">
        <w:rPr>
          <w:lang w:val="es-AR"/>
        </w:rPr>
        <w:t xml:space="preserve">por concepto de repuestos y mano de obra </w:t>
      </w:r>
      <w:r w:rsidR="0006074F">
        <w:rPr>
          <w:lang w:val="es-AR"/>
        </w:rPr>
        <w:t>$</w:t>
      </w:r>
      <w:r w:rsidR="00F3422B">
        <w:rPr>
          <w:lang w:val="es-AR"/>
        </w:rPr>
        <w:t>298.720.929, $1.820.0000 por concepto de parqueadero</w:t>
      </w:r>
    </w:p>
    <w:p w14:paraId="2289C857" w14:textId="79E241CC" w:rsidR="00187C47" w:rsidRDefault="00187C47" w:rsidP="007075DF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>Lucro cesante: $110.349.</w:t>
      </w:r>
      <w:r w:rsidR="006F1725">
        <w:rPr>
          <w:lang w:val="es-AR"/>
        </w:rPr>
        <w:t xml:space="preserve">548 (lo dejado de percibir entre la fecha de presentación de la demanda y la fecha del accidente), </w:t>
      </w:r>
    </w:p>
    <w:p w14:paraId="70AAEB8E" w14:textId="77777777" w:rsidR="000A22D6" w:rsidRDefault="000A22D6" w:rsidP="00C84F25">
      <w:pPr>
        <w:jc w:val="both"/>
        <w:rPr>
          <w:lang w:val="es-AR"/>
        </w:rPr>
      </w:pPr>
    </w:p>
    <w:p w14:paraId="1A3686DF" w14:textId="4E243A73" w:rsidR="00C84F25" w:rsidRPr="00C84F25" w:rsidRDefault="00C84F25" w:rsidP="00C84F25">
      <w:pPr>
        <w:pStyle w:val="Prrafodelista"/>
        <w:numPr>
          <w:ilvl w:val="0"/>
          <w:numId w:val="57"/>
        </w:numPr>
        <w:jc w:val="both"/>
        <w:rPr>
          <w:lang w:val="es-AR"/>
        </w:rPr>
      </w:pPr>
      <w:r>
        <w:rPr>
          <w:b/>
          <w:bCs/>
          <w:lang w:val="es-AR"/>
        </w:rPr>
        <w:t>Pruebas</w:t>
      </w:r>
      <w:r w:rsidR="00B70773">
        <w:rPr>
          <w:b/>
          <w:bCs/>
          <w:lang w:val="es-AR"/>
        </w:rPr>
        <w:t xml:space="preserve"> – con la demanda</w:t>
      </w:r>
    </w:p>
    <w:p w14:paraId="67D31EC3" w14:textId="77777777" w:rsidR="00C84F25" w:rsidRDefault="00C84F25" w:rsidP="00C84F25">
      <w:pPr>
        <w:jc w:val="both"/>
        <w:rPr>
          <w:lang w:val="es-AR"/>
        </w:rPr>
      </w:pPr>
    </w:p>
    <w:p w14:paraId="4E5F0872" w14:textId="669AF085" w:rsidR="00B70773" w:rsidRPr="00B70773" w:rsidRDefault="00B70773" w:rsidP="00C84F25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>Documentales:</w:t>
      </w:r>
    </w:p>
    <w:p w14:paraId="4B5B6C22" w14:textId="6189EE80" w:rsidR="00C84F25" w:rsidRDefault="00B70773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Certificado de existencia y representación legal de la sociedad </w:t>
      </w:r>
      <w:proofErr w:type="spellStart"/>
      <w:r>
        <w:rPr>
          <w:lang w:val="es-AR"/>
        </w:rPr>
        <w:t>JHL</w:t>
      </w:r>
      <w:proofErr w:type="spellEnd"/>
      <w:r>
        <w:rPr>
          <w:lang w:val="es-AR"/>
        </w:rPr>
        <w:t xml:space="preserve"> TRANS LOGISTIC S.A.S.</w:t>
      </w:r>
    </w:p>
    <w:p w14:paraId="370AB1F2" w14:textId="6D64479A" w:rsidR="00B70773" w:rsidRDefault="00B70773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Certificad de existencia y representación legal de MAPFRE </w:t>
      </w:r>
      <w:proofErr w:type="spellStart"/>
      <w:r>
        <w:rPr>
          <w:lang w:val="es-AR"/>
        </w:rPr>
        <w:t>SEUGROS</w:t>
      </w:r>
      <w:proofErr w:type="spellEnd"/>
      <w:r>
        <w:rPr>
          <w:lang w:val="es-AR"/>
        </w:rPr>
        <w:t xml:space="preserve"> GENERALES DE COLOMBIA</w:t>
      </w:r>
    </w:p>
    <w:p w14:paraId="34418986" w14:textId="14C61553" w:rsidR="00B70773" w:rsidRDefault="00B70773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Certificado de tradición y/o propiedad del vehículo de palcas </w:t>
      </w:r>
      <w:proofErr w:type="spellStart"/>
      <w:r>
        <w:rPr>
          <w:lang w:val="es-AR"/>
        </w:rPr>
        <w:t>UPP</w:t>
      </w:r>
      <w:proofErr w:type="spellEnd"/>
      <w:r>
        <w:rPr>
          <w:lang w:val="es-AR"/>
        </w:rPr>
        <w:t xml:space="preserve"> 785 expedido por la secretaria de Movilidad de la Calera – Cundinamarca</w:t>
      </w:r>
    </w:p>
    <w:p w14:paraId="15903119" w14:textId="1B861087" w:rsidR="00B70773" w:rsidRDefault="00B70773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Certificado de tradición y/o propiedad del vehículo del remolque de placas R-23285, expedido por la </w:t>
      </w:r>
      <w:r w:rsidR="00B06B10">
        <w:rPr>
          <w:lang w:val="es-AR"/>
        </w:rPr>
        <w:t>secretaria</w:t>
      </w:r>
      <w:r>
        <w:rPr>
          <w:lang w:val="es-AR"/>
        </w:rPr>
        <w:t xml:space="preserve"> de Movilidad de Santiago de Cali. </w:t>
      </w:r>
    </w:p>
    <w:p w14:paraId="61E20A71" w14:textId="4E36F030" w:rsidR="00B06B10" w:rsidRDefault="00B06B10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Certificado de tradición/propiedad del vehículo de placas </w:t>
      </w:r>
      <w:proofErr w:type="spellStart"/>
      <w:r>
        <w:rPr>
          <w:lang w:val="es-AR"/>
        </w:rPr>
        <w:t>ZAP</w:t>
      </w:r>
      <w:proofErr w:type="spellEnd"/>
      <w:r>
        <w:rPr>
          <w:lang w:val="es-AR"/>
        </w:rPr>
        <w:t xml:space="preserve"> 818, expedido por la </w:t>
      </w:r>
      <w:proofErr w:type="gramStart"/>
      <w:r>
        <w:rPr>
          <w:lang w:val="es-AR"/>
        </w:rPr>
        <w:t>Secretaria</w:t>
      </w:r>
      <w:proofErr w:type="gramEnd"/>
      <w:r>
        <w:rPr>
          <w:lang w:val="es-AR"/>
        </w:rPr>
        <w:t xml:space="preserve"> de tránsito de Pradera (Valle)</w:t>
      </w:r>
    </w:p>
    <w:p w14:paraId="74CF5364" w14:textId="0295D176" w:rsidR="00B06B10" w:rsidRDefault="00B06B10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>Certificado de tradición y propiedad del remolque de placas S-56495, expedido por la secretaria de tránsito y transporte de Funza – Cundinamarca</w:t>
      </w:r>
    </w:p>
    <w:p w14:paraId="75513E7D" w14:textId="607686F0" w:rsidR="00B06B10" w:rsidRDefault="00B06B10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>Informe policial de accidente de tránsito C-1582192</w:t>
      </w:r>
    </w:p>
    <w:p w14:paraId="7F79030A" w14:textId="7126698C" w:rsidR="00B06B10" w:rsidRDefault="009B35D8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Cotización de servicio </w:t>
      </w:r>
      <w:proofErr w:type="spellStart"/>
      <w:r>
        <w:rPr>
          <w:lang w:val="es-AR"/>
        </w:rPr>
        <w:t>CTZ</w:t>
      </w:r>
      <w:proofErr w:type="spellEnd"/>
      <w:r>
        <w:rPr>
          <w:lang w:val="es-AR"/>
        </w:rPr>
        <w:t xml:space="preserve">-1812271-4 de la empresa NAVITRANS, donde se indica que los repuestos y reparación del vehículo de placas </w:t>
      </w:r>
      <w:proofErr w:type="spellStart"/>
      <w:r>
        <w:rPr>
          <w:lang w:val="es-AR"/>
        </w:rPr>
        <w:t>UPP</w:t>
      </w:r>
      <w:proofErr w:type="spellEnd"/>
      <w:r>
        <w:rPr>
          <w:lang w:val="es-AR"/>
        </w:rPr>
        <w:t xml:space="preserve"> 785, ascienden a la suma de $298.720.929</w:t>
      </w:r>
    </w:p>
    <w:p w14:paraId="2DEEDEB0" w14:textId="0F9528F6" w:rsidR="00145017" w:rsidRDefault="00145017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Factura electrónica de venta </w:t>
      </w:r>
      <w:proofErr w:type="spellStart"/>
      <w:r>
        <w:rPr>
          <w:lang w:val="es-AR"/>
        </w:rPr>
        <w:t>PGMH</w:t>
      </w:r>
      <w:proofErr w:type="spellEnd"/>
      <w:r>
        <w:rPr>
          <w:lang w:val="es-AR"/>
        </w:rPr>
        <w:t xml:space="preserve">-10, expedido por el parqueadero </w:t>
      </w:r>
      <w:proofErr w:type="spellStart"/>
      <w:r>
        <w:rPr>
          <w:lang w:val="es-AR"/>
        </w:rPr>
        <w:t>MediaCanoa</w:t>
      </w:r>
      <w:proofErr w:type="spellEnd"/>
      <w:r>
        <w:rPr>
          <w:lang w:val="es-AR"/>
        </w:rPr>
        <w:t xml:space="preserve">, por valor de $1.820.000, donde fue inmovilizado el vehículo de placas </w:t>
      </w:r>
      <w:proofErr w:type="spellStart"/>
      <w:r>
        <w:rPr>
          <w:lang w:val="es-AR"/>
        </w:rPr>
        <w:t>UPP</w:t>
      </w:r>
      <w:proofErr w:type="spellEnd"/>
      <w:r>
        <w:rPr>
          <w:lang w:val="es-AR"/>
        </w:rPr>
        <w:t xml:space="preserve"> 785</w:t>
      </w:r>
    </w:p>
    <w:p w14:paraId="77AD3B79" w14:textId="77777777" w:rsidR="00A369AE" w:rsidRDefault="00083D83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lastRenderedPageBreak/>
        <w:t xml:space="preserve">Certificación expedida por la empresa </w:t>
      </w:r>
      <w:proofErr w:type="spellStart"/>
      <w:r>
        <w:rPr>
          <w:lang w:val="es-AR"/>
        </w:rPr>
        <w:t>T.D.M</w:t>
      </w:r>
      <w:proofErr w:type="spellEnd"/>
      <w:r>
        <w:rPr>
          <w:lang w:val="es-AR"/>
        </w:rPr>
        <w:t xml:space="preserve">. TRANSPORTE S.A.S., donde se indica que el vehículo de placas </w:t>
      </w:r>
      <w:proofErr w:type="spellStart"/>
      <w:r>
        <w:rPr>
          <w:lang w:val="es-AR"/>
        </w:rPr>
        <w:t>UPP</w:t>
      </w:r>
      <w:proofErr w:type="spellEnd"/>
      <w:r>
        <w:rPr>
          <w:lang w:val="es-AR"/>
        </w:rPr>
        <w:t xml:space="preserve"> 785 entre el 01 de enero al 31 de mayo de 2023 </w:t>
      </w:r>
      <w:proofErr w:type="spellStart"/>
      <w:r>
        <w:rPr>
          <w:lang w:val="es-AR"/>
        </w:rPr>
        <w:t>pericibó</w:t>
      </w:r>
      <w:proofErr w:type="spellEnd"/>
      <w:r>
        <w:rPr>
          <w:lang w:val="es-AR"/>
        </w:rPr>
        <w:t xml:space="preserve"> por concepto de fletes la suma de $61.305.304</w:t>
      </w:r>
      <w:r w:rsidR="00A369AE">
        <w:rPr>
          <w:lang w:val="es-AR"/>
        </w:rPr>
        <w:t xml:space="preserve">. </w:t>
      </w:r>
    </w:p>
    <w:p w14:paraId="4AE16072" w14:textId="77777777" w:rsidR="00A369AE" w:rsidRDefault="00A369AE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>Oficio del 19 de diciembre de 2023 emitido por MAPFRE SEGUROS GENERALES DE COLOMBIA</w:t>
      </w:r>
    </w:p>
    <w:p w14:paraId="5E558845" w14:textId="77777777" w:rsidR="00A369AE" w:rsidRDefault="00A369AE" w:rsidP="00181EBC">
      <w:pPr>
        <w:pStyle w:val="Prrafodelista"/>
        <w:numPr>
          <w:ilvl w:val="0"/>
          <w:numId w:val="58"/>
        </w:numPr>
        <w:jc w:val="both"/>
        <w:rPr>
          <w:lang w:val="es-AR"/>
        </w:rPr>
      </w:pPr>
      <w:r>
        <w:rPr>
          <w:lang w:val="es-AR"/>
        </w:rPr>
        <w:t xml:space="preserve">Fotografías del día del accidente </w:t>
      </w:r>
    </w:p>
    <w:p w14:paraId="2FC7FA4B" w14:textId="7706E393" w:rsidR="00083D83" w:rsidRDefault="00083D83" w:rsidP="00A369AE">
      <w:pPr>
        <w:pStyle w:val="Prrafodelista"/>
        <w:jc w:val="both"/>
        <w:rPr>
          <w:lang w:val="es-AR"/>
        </w:rPr>
      </w:pPr>
      <w:r>
        <w:rPr>
          <w:lang w:val="es-AR"/>
        </w:rPr>
        <w:t xml:space="preserve"> </w:t>
      </w:r>
    </w:p>
    <w:p w14:paraId="45755F0B" w14:textId="77777777" w:rsidR="009B0ADF" w:rsidRPr="009B0ADF" w:rsidRDefault="009B0ADF" w:rsidP="00C4234A">
      <w:pPr>
        <w:pBdr>
          <w:bottom w:val="single" w:sz="12" w:space="1" w:color="auto"/>
        </w:pBdr>
        <w:jc w:val="both"/>
        <w:rPr>
          <w:lang w:val="es-CO"/>
        </w:rPr>
      </w:pPr>
    </w:p>
    <w:p w14:paraId="65225B33" w14:textId="77777777" w:rsidR="000A22D6" w:rsidRDefault="000A22D6" w:rsidP="00491D97">
      <w:pPr>
        <w:jc w:val="both"/>
        <w:rPr>
          <w:lang w:val="es-CO"/>
        </w:rPr>
      </w:pPr>
    </w:p>
    <w:p w14:paraId="4E7056AC" w14:textId="6A75D4E9" w:rsidR="00A126C5" w:rsidRDefault="00A126C5" w:rsidP="00A126C5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DESARROLLO DE LA AUDIENCIA</w:t>
      </w:r>
    </w:p>
    <w:p w14:paraId="582ACE92" w14:textId="09D7D0C0" w:rsidR="00A126C5" w:rsidRPr="009C3DD9" w:rsidRDefault="009C3DD9" w:rsidP="00A126C5">
      <w:pPr>
        <w:rPr>
          <w:lang w:val="es-CO"/>
        </w:rPr>
      </w:pPr>
      <w:r>
        <w:rPr>
          <w:b/>
          <w:bCs/>
          <w:lang w:val="es-CO"/>
        </w:rPr>
        <w:t xml:space="preserve">Excepciones previas: </w:t>
      </w:r>
      <w:r>
        <w:rPr>
          <w:lang w:val="es-CO"/>
        </w:rPr>
        <w:t xml:space="preserve"> no fueron propuestas, </w:t>
      </w:r>
      <w:proofErr w:type="gramStart"/>
      <w:r>
        <w:rPr>
          <w:lang w:val="es-CO"/>
        </w:rPr>
        <w:t>y</w:t>
      </w:r>
      <w:proofErr w:type="gramEnd"/>
      <w:r>
        <w:rPr>
          <w:lang w:val="es-CO"/>
        </w:rPr>
        <w:t xml:space="preserve"> por tanto, no hay lugar a resolverlas</w:t>
      </w:r>
    </w:p>
    <w:p w14:paraId="282A6A99" w14:textId="240DCCEE" w:rsidR="00A126C5" w:rsidRDefault="0F7481AA" w:rsidP="00A126C5">
      <w:pPr>
        <w:rPr>
          <w:b/>
          <w:bCs/>
          <w:lang w:val="es-CO"/>
        </w:rPr>
      </w:pPr>
      <w:r w:rsidRPr="3554E058">
        <w:rPr>
          <w:b/>
          <w:bCs/>
          <w:lang w:val="es-CO"/>
        </w:rPr>
        <w:t>Conciliación</w:t>
      </w:r>
      <w:r w:rsidR="00737F08" w:rsidRPr="3554E058">
        <w:rPr>
          <w:b/>
          <w:bCs/>
          <w:lang w:val="es-CO"/>
        </w:rPr>
        <w:t xml:space="preserve">: </w:t>
      </w:r>
    </w:p>
    <w:p w14:paraId="309DF6AF" w14:textId="7F6DBBE3" w:rsidR="00527898" w:rsidRDefault="00527898" w:rsidP="00A126C5">
      <w:pPr>
        <w:rPr>
          <w:lang w:val="es-CO"/>
        </w:rPr>
      </w:pPr>
      <w:r>
        <w:rPr>
          <w:b/>
          <w:bCs/>
          <w:lang w:val="es-CO"/>
        </w:rPr>
        <w:t xml:space="preserve">Oferta de MAPFRE: </w:t>
      </w:r>
      <w:r w:rsidRPr="00527898">
        <w:rPr>
          <w:lang w:val="es-CO"/>
        </w:rPr>
        <w:t>$110.000.000 en dinero, y el salvamento del vehículo.</w:t>
      </w:r>
    </w:p>
    <w:p w14:paraId="0AAF1B07" w14:textId="03B148A8" w:rsidR="000F74DE" w:rsidRDefault="000F74DE" w:rsidP="00A126C5">
      <w:pPr>
        <w:rPr>
          <w:lang w:val="es-CO"/>
        </w:rPr>
      </w:pPr>
      <w:r>
        <w:rPr>
          <w:b/>
          <w:bCs/>
          <w:lang w:val="es-CO"/>
        </w:rPr>
        <w:t xml:space="preserve">Contra oferta: </w:t>
      </w:r>
      <w:r w:rsidR="009400EF">
        <w:rPr>
          <w:lang w:val="es-CO"/>
        </w:rPr>
        <w:t>$350.000.000</w:t>
      </w:r>
    </w:p>
    <w:p w14:paraId="171D592B" w14:textId="055A06E6" w:rsidR="009400EF" w:rsidRDefault="009400EF" w:rsidP="00A126C5">
      <w:pPr>
        <w:rPr>
          <w:lang w:val="es-CO"/>
        </w:rPr>
      </w:pPr>
      <w:r>
        <w:rPr>
          <w:b/>
          <w:bCs/>
          <w:lang w:val="es-CO"/>
        </w:rPr>
        <w:t xml:space="preserve">Formula de arreglo del juzgado: </w:t>
      </w:r>
      <w:r>
        <w:rPr>
          <w:lang w:val="es-CO"/>
        </w:rPr>
        <w:t xml:space="preserve">$280.000.000 </w:t>
      </w:r>
      <w:r w:rsidR="00981A4D">
        <w:rPr>
          <w:lang w:val="es-CO"/>
        </w:rPr>
        <w:t>Mapfre</w:t>
      </w:r>
      <w:r>
        <w:rPr>
          <w:lang w:val="es-CO"/>
        </w:rPr>
        <w:t xml:space="preserve"> y </w:t>
      </w:r>
      <w:r w:rsidR="006D5E62">
        <w:rPr>
          <w:lang w:val="es-CO"/>
        </w:rPr>
        <w:t xml:space="preserve">$20.000.000 millones aseguradora </w:t>
      </w:r>
    </w:p>
    <w:p w14:paraId="1B2BE976" w14:textId="3A119709" w:rsidR="006D5E62" w:rsidRDefault="006D5E62" w:rsidP="00A126C5">
      <w:pPr>
        <w:rPr>
          <w:lang w:val="es-CO"/>
        </w:rPr>
      </w:pPr>
      <w:r w:rsidRPr="3F4470F7">
        <w:rPr>
          <w:lang w:val="es-CO"/>
        </w:rPr>
        <w:t>R</w:t>
      </w:r>
      <w:r w:rsidR="606A7AA7" w:rsidRPr="3F4470F7">
        <w:rPr>
          <w:lang w:val="es-CO"/>
        </w:rPr>
        <w:t>L</w:t>
      </w:r>
      <w:r w:rsidRPr="3F4470F7">
        <w:rPr>
          <w:lang w:val="es-CO"/>
        </w:rPr>
        <w:t xml:space="preserve"> de MAPFRE solicita la posibilidad </w:t>
      </w:r>
      <w:r w:rsidR="00260511" w:rsidRPr="3F4470F7">
        <w:rPr>
          <w:lang w:val="es-CO"/>
        </w:rPr>
        <w:t xml:space="preserve">de realizar un peritaje sobre el vehículo. </w:t>
      </w:r>
    </w:p>
    <w:p w14:paraId="5F6F86D7" w14:textId="00AEE611" w:rsidR="00402C73" w:rsidRDefault="00402C73" w:rsidP="00A126C5">
      <w:pPr>
        <w:rPr>
          <w:lang w:val="es-CO"/>
        </w:rPr>
      </w:pPr>
      <w:r w:rsidRPr="3F4470F7">
        <w:rPr>
          <w:lang w:val="es-CO"/>
        </w:rPr>
        <w:t>Solicitud de suspensión del proceso por un mes</w:t>
      </w:r>
    </w:p>
    <w:p w14:paraId="6F434750" w14:textId="5992718B" w:rsidR="00D30A93" w:rsidRDefault="00D30A93" w:rsidP="00A126C5">
      <w:pPr>
        <w:rPr>
          <w:lang w:val="es-CO"/>
        </w:rPr>
      </w:pPr>
      <w:r>
        <w:rPr>
          <w:lang w:val="es-CO"/>
        </w:rPr>
        <w:t xml:space="preserve">SE SUSPENDE EL PROCESO POR UN TÉRMINO DE UN (1) MES. </w:t>
      </w:r>
    </w:p>
    <w:p w14:paraId="793906E1" w14:textId="77777777" w:rsidR="00FE5B50" w:rsidRDefault="00FE5B50" w:rsidP="00A126C5">
      <w:pPr>
        <w:rPr>
          <w:lang w:val="es-CO"/>
        </w:rPr>
      </w:pPr>
    </w:p>
    <w:p w14:paraId="2AD2085F" w14:textId="07B534F5" w:rsidR="00FE5B50" w:rsidRDefault="00B469CF" w:rsidP="00A126C5">
      <w:pPr>
        <w:rPr>
          <w:lang w:val="es-CO"/>
        </w:rPr>
      </w:pPr>
      <w:r>
        <w:rPr>
          <w:lang w:val="es-CO"/>
        </w:rPr>
        <w:t>17/06/2025;</w:t>
      </w:r>
    </w:p>
    <w:p w14:paraId="70A9CB2D" w14:textId="265F79BE" w:rsidR="00B469CF" w:rsidRDefault="00B469CF" w:rsidP="00B469CF">
      <w:pPr>
        <w:pStyle w:val="Prrafodelista"/>
        <w:numPr>
          <w:ilvl w:val="0"/>
          <w:numId w:val="58"/>
        </w:numPr>
        <w:rPr>
          <w:lang w:val="es-CO"/>
        </w:rPr>
      </w:pPr>
      <w:r>
        <w:rPr>
          <w:lang w:val="es-CO"/>
        </w:rPr>
        <w:t xml:space="preserve">Nuevo ofrecimiento de MAPFRE: </w:t>
      </w:r>
      <w:r w:rsidR="00CF4BD6">
        <w:rPr>
          <w:lang w:val="es-CO"/>
        </w:rPr>
        <w:t xml:space="preserve">$200.000.000 y permite que el salvamento </w:t>
      </w:r>
      <w:r w:rsidR="00F97F07">
        <w:rPr>
          <w:lang w:val="es-CO"/>
        </w:rPr>
        <w:t xml:space="preserve">del vehículo (por alrededor de $80.000.000) lo conserve el demandante. </w:t>
      </w:r>
    </w:p>
    <w:p w14:paraId="4BFD69B3" w14:textId="4898AF64" w:rsidR="00BB664F" w:rsidRDefault="00BB664F" w:rsidP="00B469CF">
      <w:pPr>
        <w:pStyle w:val="Prrafodelista"/>
        <w:numPr>
          <w:ilvl w:val="0"/>
          <w:numId w:val="58"/>
        </w:numPr>
        <w:rPr>
          <w:lang w:val="es-CO"/>
        </w:rPr>
      </w:pPr>
      <w:r>
        <w:rPr>
          <w:lang w:val="es-CO"/>
        </w:rPr>
        <w:t xml:space="preserve">Parte demandante piden $300.000.000 sin el salvamento </w:t>
      </w:r>
    </w:p>
    <w:p w14:paraId="761ED787" w14:textId="27EAF138" w:rsidR="008034D5" w:rsidRDefault="008034D5" w:rsidP="00B469CF">
      <w:pPr>
        <w:pStyle w:val="Prrafodelista"/>
        <w:numPr>
          <w:ilvl w:val="0"/>
          <w:numId w:val="58"/>
        </w:numPr>
        <w:rPr>
          <w:lang w:val="es-CO"/>
        </w:rPr>
      </w:pPr>
      <w:r>
        <w:rPr>
          <w:lang w:val="es-CO"/>
        </w:rPr>
        <w:t xml:space="preserve">Contraoferta de los demandantes: </w:t>
      </w:r>
      <w:r w:rsidR="003B24B1">
        <w:rPr>
          <w:lang w:val="es-CO"/>
        </w:rPr>
        <w:t xml:space="preserve">$250.000.000 en efectivo. </w:t>
      </w:r>
      <w:r w:rsidR="0025108A">
        <w:rPr>
          <w:lang w:val="es-CO"/>
        </w:rPr>
        <w:t xml:space="preserve"> Última propuesta de $230.000.000</w:t>
      </w:r>
      <w:r w:rsidR="00D92FCB">
        <w:rPr>
          <w:lang w:val="es-CO"/>
        </w:rPr>
        <w:t xml:space="preserve">. </w:t>
      </w:r>
      <w:r w:rsidR="00372BEF">
        <w:rPr>
          <w:lang w:val="es-CO"/>
        </w:rPr>
        <w:t>Aceptarían</w:t>
      </w:r>
      <w:r w:rsidR="00D92FCB">
        <w:rPr>
          <w:lang w:val="es-CO"/>
        </w:rPr>
        <w:t xml:space="preserve"> $220.000.000</w:t>
      </w:r>
      <w:r w:rsidR="007035BF">
        <w:rPr>
          <w:lang w:val="es-CO"/>
        </w:rPr>
        <w:t xml:space="preserve">. Compañía aseguradora: </w:t>
      </w:r>
      <w:r w:rsidR="000059BF">
        <w:rPr>
          <w:lang w:val="es-CO"/>
        </w:rPr>
        <w:t xml:space="preserve">acepta esta propuesta. </w:t>
      </w:r>
    </w:p>
    <w:p w14:paraId="74B1CA76" w14:textId="56703180" w:rsidR="008178D9" w:rsidRDefault="008178D9" w:rsidP="00B469CF">
      <w:pPr>
        <w:pStyle w:val="Prrafodelista"/>
        <w:numPr>
          <w:ilvl w:val="0"/>
          <w:numId w:val="58"/>
        </w:numPr>
        <w:rPr>
          <w:lang w:val="es-CO"/>
        </w:rPr>
      </w:pPr>
      <w:proofErr w:type="spellStart"/>
      <w:r>
        <w:rPr>
          <w:lang w:val="es-CO"/>
        </w:rPr>
        <w:t>JHL</w:t>
      </w:r>
      <w:proofErr w:type="spellEnd"/>
      <w:r>
        <w:rPr>
          <w:lang w:val="es-CO"/>
        </w:rPr>
        <w:t xml:space="preserve"> también se compromete a pagar dentro de los 30 días hábiles siguientes el valor del deducible. </w:t>
      </w:r>
      <w:r w:rsidR="005D51E9">
        <w:rPr>
          <w:lang w:val="es-CO"/>
        </w:rPr>
        <w:t xml:space="preserve"> ($</w:t>
      </w:r>
      <w:r w:rsidR="009D5899">
        <w:rPr>
          <w:lang w:val="es-CO"/>
        </w:rPr>
        <w:t>2.874.000)</w:t>
      </w:r>
    </w:p>
    <w:p w14:paraId="7B46B8B6" w14:textId="5B9975E1" w:rsidR="009D5899" w:rsidRDefault="009D5899" w:rsidP="00B469CF">
      <w:pPr>
        <w:pStyle w:val="Prrafodelista"/>
        <w:numPr>
          <w:ilvl w:val="0"/>
          <w:numId w:val="58"/>
        </w:numPr>
        <w:rPr>
          <w:lang w:val="es-CO"/>
        </w:rPr>
      </w:pPr>
      <w:r>
        <w:rPr>
          <w:lang w:val="es-CO"/>
        </w:rPr>
        <w:t>MAPFRE asume: $217.153.000</w:t>
      </w:r>
    </w:p>
    <w:p w14:paraId="45008818" w14:textId="0D3D2E04" w:rsidR="005C4D49" w:rsidRPr="00B469CF" w:rsidRDefault="005C4D49" w:rsidP="00B469CF">
      <w:pPr>
        <w:pStyle w:val="Prrafodelista"/>
        <w:numPr>
          <w:ilvl w:val="0"/>
          <w:numId w:val="58"/>
        </w:numPr>
        <w:rPr>
          <w:lang w:val="es-CO"/>
        </w:rPr>
      </w:pPr>
      <w:r>
        <w:rPr>
          <w:lang w:val="es-CO"/>
        </w:rPr>
        <w:t xml:space="preserve">Acuerdo conciliatorio aprobado por el juzgado </w:t>
      </w:r>
    </w:p>
    <w:p w14:paraId="3A0B2357" w14:textId="77777777" w:rsidR="005754FE" w:rsidRDefault="005754FE" w:rsidP="005754FE">
      <w:pPr>
        <w:pBdr>
          <w:bottom w:val="single" w:sz="12" w:space="1" w:color="auto"/>
        </w:pBdr>
        <w:rPr>
          <w:b/>
          <w:bCs/>
          <w:lang w:val="es-CO"/>
        </w:rPr>
      </w:pPr>
    </w:p>
    <w:p w14:paraId="3882141B" w14:textId="4B11E5B3" w:rsidR="00221ED4" w:rsidRPr="00221ED4" w:rsidRDefault="00221ED4" w:rsidP="004D76EE">
      <w:pPr>
        <w:rPr>
          <w:lang w:val="es-CO"/>
        </w:rPr>
      </w:pPr>
    </w:p>
    <w:sectPr w:rsidR="00221ED4" w:rsidRPr="00221ED4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E683" w14:textId="77777777" w:rsidR="006A30F5" w:rsidRDefault="006A30F5" w:rsidP="00D50680">
      <w:pPr>
        <w:spacing w:after="0" w:line="240" w:lineRule="auto"/>
      </w:pPr>
      <w:r>
        <w:separator/>
      </w:r>
    </w:p>
  </w:endnote>
  <w:endnote w:type="continuationSeparator" w:id="0">
    <w:p w14:paraId="1BB5491F" w14:textId="77777777" w:rsidR="006A30F5" w:rsidRDefault="006A30F5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BA68" w14:textId="2F75DF61" w:rsidR="00D50680" w:rsidRPr="00D50680" w:rsidRDefault="00D50680">
    <w:pPr>
      <w:pStyle w:val="Piedepgina"/>
      <w:rPr>
        <w:lang w:val="es-CO"/>
      </w:rPr>
    </w:pPr>
    <w:r>
      <w:rPr>
        <w:lang w:val="es-CO"/>
      </w:rPr>
      <w:t>S/JMHG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260D" w14:textId="77777777" w:rsidR="006A30F5" w:rsidRDefault="006A30F5" w:rsidP="00D50680">
      <w:pPr>
        <w:spacing w:after="0" w:line="240" w:lineRule="auto"/>
      </w:pPr>
      <w:r>
        <w:separator/>
      </w:r>
    </w:p>
  </w:footnote>
  <w:footnote w:type="continuationSeparator" w:id="0">
    <w:p w14:paraId="55EDA9E3" w14:textId="77777777" w:rsidR="006A30F5" w:rsidRDefault="006A30F5" w:rsidP="00D5068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e/L+Gl7PZQ3K" int2:id="CqueAn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20"/>
    <w:multiLevelType w:val="hybridMultilevel"/>
    <w:tmpl w:val="10D4D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99A"/>
    <w:multiLevelType w:val="multilevel"/>
    <w:tmpl w:val="189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2BEE"/>
    <w:multiLevelType w:val="multilevel"/>
    <w:tmpl w:val="F1BC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43670"/>
    <w:multiLevelType w:val="multilevel"/>
    <w:tmpl w:val="246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4FCD"/>
    <w:multiLevelType w:val="hybridMultilevel"/>
    <w:tmpl w:val="9258AE78"/>
    <w:lvl w:ilvl="0" w:tplc="53869FDE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226E"/>
    <w:multiLevelType w:val="hybridMultilevel"/>
    <w:tmpl w:val="C4CA20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2690"/>
    <w:multiLevelType w:val="multilevel"/>
    <w:tmpl w:val="466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D14"/>
    <w:multiLevelType w:val="multilevel"/>
    <w:tmpl w:val="4152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17DBC"/>
    <w:multiLevelType w:val="hybridMultilevel"/>
    <w:tmpl w:val="DE3412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8081B"/>
    <w:multiLevelType w:val="hybridMultilevel"/>
    <w:tmpl w:val="4F5C16E8"/>
    <w:lvl w:ilvl="0" w:tplc="3E06C112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34BEC"/>
    <w:multiLevelType w:val="hybridMultilevel"/>
    <w:tmpl w:val="9A2025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35964"/>
    <w:multiLevelType w:val="hybridMultilevel"/>
    <w:tmpl w:val="A3A47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32FB6"/>
    <w:multiLevelType w:val="hybridMultilevel"/>
    <w:tmpl w:val="C76AC868"/>
    <w:lvl w:ilvl="0" w:tplc="144E7C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F2AD6"/>
    <w:multiLevelType w:val="hybridMultilevel"/>
    <w:tmpl w:val="3CF85066"/>
    <w:lvl w:ilvl="0" w:tplc="82BC0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F46CE"/>
    <w:multiLevelType w:val="multilevel"/>
    <w:tmpl w:val="37D8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9F6278"/>
    <w:multiLevelType w:val="multilevel"/>
    <w:tmpl w:val="A01A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5E34619"/>
    <w:multiLevelType w:val="hybridMultilevel"/>
    <w:tmpl w:val="D9D42F36"/>
    <w:lvl w:ilvl="0" w:tplc="1528FB2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60D2"/>
    <w:multiLevelType w:val="hybridMultilevel"/>
    <w:tmpl w:val="C2B63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199"/>
    <w:multiLevelType w:val="multilevel"/>
    <w:tmpl w:val="1114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95357"/>
    <w:multiLevelType w:val="hybridMultilevel"/>
    <w:tmpl w:val="BDF851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8198C"/>
    <w:multiLevelType w:val="multilevel"/>
    <w:tmpl w:val="8F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CC0D9B"/>
    <w:multiLevelType w:val="hybridMultilevel"/>
    <w:tmpl w:val="EF1A6C88"/>
    <w:lvl w:ilvl="0" w:tplc="50869C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9711254"/>
    <w:multiLevelType w:val="hybridMultilevel"/>
    <w:tmpl w:val="A1D29484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A6A5111"/>
    <w:multiLevelType w:val="multilevel"/>
    <w:tmpl w:val="8C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EA5A2A"/>
    <w:multiLevelType w:val="hybridMultilevel"/>
    <w:tmpl w:val="61C08914"/>
    <w:lvl w:ilvl="0" w:tplc="AAF05F6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315E5"/>
    <w:multiLevelType w:val="multilevel"/>
    <w:tmpl w:val="447E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63F65"/>
    <w:multiLevelType w:val="multilevel"/>
    <w:tmpl w:val="2574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213475B"/>
    <w:multiLevelType w:val="hybridMultilevel"/>
    <w:tmpl w:val="7EDAD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15197"/>
    <w:multiLevelType w:val="hybridMultilevel"/>
    <w:tmpl w:val="F1641FDC"/>
    <w:lvl w:ilvl="0" w:tplc="D100AB1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738FD"/>
    <w:multiLevelType w:val="hybridMultilevel"/>
    <w:tmpl w:val="2012B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F3077"/>
    <w:multiLevelType w:val="hybridMultilevel"/>
    <w:tmpl w:val="6DB05F30"/>
    <w:lvl w:ilvl="0" w:tplc="760634F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1A117A"/>
    <w:multiLevelType w:val="hybridMultilevel"/>
    <w:tmpl w:val="8F66E9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12A82"/>
    <w:multiLevelType w:val="hybridMultilevel"/>
    <w:tmpl w:val="812612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D5FE3"/>
    <w:multiLevelType w:val="hybridMultilevel"/>
    <w:tmpl w:val="A9384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C123E7A"/>
    <w:multiLevelType w:val="multilevel"/>
    <w:tmpl w:val="ABBA7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C6B1C38"/>
    <w:multiLevelType w:val="multilevel"/>
    <w:tmpl w:val="89923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4A7DE9"/>
    <w:multiLevelType w:val="hybridMultilevel"/>
    <w:tmpl w:val="EDD259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7A1EFF"/>
    <w:multiLevelType w:val="hybridMultilevel"/>
    <w:tmpl w:val="8AD44C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7700B"/>
    <w:multiLevelType w:val="hybridMultilevel"/>
    <w:tmpl w:val="879ABF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AA6FC8"/>
    <w:multiLevelType w:val="hybridMultilevel"/>
    <w:tmpl w:val="5AE8FC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9C5F3B"/>
    <w:multiLevelType w:val="hybridMultilevel"/>
    <w:tmpl w:val="F074200C"/>
    <w:lvl w:ilvl="0" w:tplc="D58C05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AA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4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4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4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2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0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8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58672">
    <w:abstractNumId w:val="59"/>
  </w:num>
  <w:num w:numId="2" w16cid:durableId="531649745">
    <w:abstractNumId w:val="29"/>
  </w:num>
  <w:num w:numId="3" w16cid:durableId="1637879277">
    <w:abstractNumId w:val="55"/>
  </w:num>
  <w:num w:numId="4" w16cid:durableId="441387855">
    <w:abstractNumId w:val="20"/>
  </w:num>
  <w:num w:numId="5" w16cid:durableId="1974796676">
    <w:abstractNumId w:val="22"/>
  </w:num>
  <w:num w:numId="6" w16cid:durableId="836916909">
    <w:abstractNumId w:val="30"/>
  </w:num>
  <w:num w:numId="7" w16cid:durableId="1130901489">
    <w:abstractNumId w:val="23"/>
  </w:num>
  <w:num w:numId="8" w16cid:durableId="1758937756">
    <w:abstractNumId w:val="50"/>
  </w:num>
  <w:num w:numId="9" w16cid:durableId="205264810">
    <w:abstractNumId w:val="25"/>
  </w:num>
  <w:num w:numId="10" w16cid:durableId="540939905">
    <w:abstractNumId w:val="19"/>
  </w:num>
  <w:num w:numId="11" w16cid:durableId="1756823687">
    <w:abstractNumId w:val="57"/>
  </w:num>
  <w:num w:numId="12" w16cid:durableId="60907492">
    <w:abstractNumId w:val="15"/>
  </w:num>
  <w:num w:numId="13" w16cid:durableId="1827546872">
    <w:abstractNumId w:val="56"/>
  </w:num>
  <w:num w:numId="14" w16cid:durableId="1499349834">
    <w:abstractNumId w:val="0"/>
  </w:num>
  <w:num w:numId="15" w16cid:durableId="1257128119">
    <w:abstractNumId w:val="49"/>
  </w:num>
  <w:num w:numId="16" w16cid:durableId="2099252080">
    <w:abstractNumId w:val="34"/>
  </w:num>
  <w:num w:numId="17" w16cid:durableId="1399595282">
    <w:abstractNumId w:val="39"/>
  </w:num>
  <w:num w:numId="18" w16cid:durableId="1964848729">
    <w:abstractNumId w:val="40"/>
  </w:num>
  <w:num w:numId="19" w16cid:durableId="1547571129">
    <w:abstractNumId w:val="9"/>
  </w:num>
  <w:num w:numId="20" w16cid:durableId="1184202694">
    <w:abstractNumId w:val="8"/>
  </w:num>
  <w:num w:numId="21" w16cid:durableId="2115711980">
    <w:abstractNumId w:val="17"/>
  </w:num>
  <w:num w:numId="22" w16cid:durableId="265699010">
    <w:abstractNumId w:val="48"/>
  </w:num>
  <w:num w:numId="23" w16cid:durableId="591855951">
    <w:abstractNumId w:val="35"/>
  </w:num>
  <w:num w:numId="24" w16cid:durableId="913978724">
    <w:abstractNumId w:val="26"/>
  </w:num>
  <w:num w:numId="25" w16cid:durableId="653146450">
    <w:abstractNumId w:val="53"/>
  </w:num>
  <w:num w:numId="26" w16cid:durableId="1506438576">
    <w:abstractNumId w:val="31"/>
  </w:num>
  <w:num w:numId="27" w16cid:durableId="1229343504">
    <w:abstractNumId w:val="43"/>
  </w:num>
  <w:num w:numId="28" w16cid:durableId="545458420">
    <w:abstractNumId w:val="21"/>
  </w:num>
  <w:num w:numId="29" w16cid:durableId="377898924">
    <w:abstractNumId w:val="45"/>
  </w:num>
  <w:num w:numId="30" w16cid:durableId="831992414">
    <w:abstractNumId w:val="52"/>
  </w:num>
  <w:num w:numId="31" w16cid:durableId="96020994">
    <w:abstractNumId w:val="37"/>
  </w:num>
  <w:num w:numId="32" w16cid:durableId="1567371505">
    <w:abstractNumId w:val="54"/>
  </w:num>
  <w:num w:numId="33" w16cid:durableId="275530473">
    <w:abstractNumId w:val="12"/>
  </w:num>
  <w:num w:numId="34" w16cid:durableId="1014454623">
    <w:abstractNumId w:val="47"/>
  </w:num>
  <w:num w:numId="35" w16cid:durableId="422265108">
    <w:abstractNumId w:val="42"/>
  </w:num>
  <w:num w:numId="36" w16cid:durableId="1200972844">
    <w:abstractNumId w:val="5"/>
  </w:num>
  <w:num w:numId="37" w16cid:durableId="625234835">
    <w:abstractNumId w:val="11"/>
  </w:num>
  <w:num w:numId="38" w16cid:durableId="1484128510">
    <w:abstractNumId w:val="46"/>
  </w:num>
  <w:num w:numId="39" w16cid:durableId="778916526">
    <w:abstractNumId w:val="58"/>
  </w:num>
  <w:num w:numId="40" w16cid:durableId="1200361385">
    <w:abstractNumId w:val="16"/>
  </w:num>
  <w:num w:numId="41" w16cid:durableId="1184786617">
    <w:abstractNumId w:val="27"/>
  </w:num>
  <w:num w:numId="42" w16cid:durableId="301542547">
    <w:abstractNumId w:val="44"/>
  </w:num>
  <w:num w:numId="43" w16cid:durableId="1277366239">
    <w:abstractNumId w:val="1"/>
  </w:num>
  <w:num w:numId="44" w16cid:durableId="863791470">
    <w:abstractNumId w:val="28"/>
  </w:num>
  <w:num w:numId="45" w16cid:durableId="1139146982">
    <w:abstractNumId w:val="36"/>
  </w:num>
  <w:num w:numId="46" w16cid:durableId="147677853">
    <w:abstractNumId w:val="3"/>
  </w:num>
  <w:num w:numId="47" w16cid:durableId="1186751126">
    <w:abstractNumId w:val="32"/>
  </w:num>
  <w:num w:numId="48" w16cid:durableId="836502971">
    <w:abstractNumId w:val="2"/>
  </w:num>
  <w:num w:numId="49" w16cid:durableId="19742028">
    <w:abstractNumId w:val="4"/>
  </w:num>
  <w:num w:numId="50" w16cid:durableId="509181425">
    <w:abstractNumId w:val="24"/>
  </w:num>
  <w:num w:numId="51" w16cid:durableId="545606778">
    <w:abstractNumId w:val="51"/>
  </w:num>
  <w:num w:numId="52" w16cid:durableId="1739398839">
    <w:abstractNumId w:val="10"/>
  </w:num>
  <w:num w:numId="53" w16cid:durableId="1562256304">
    <w:abstractNumId w:val="7"/>
  </w:num>
  <w:num w:numId="54" w16cid:durableId="502739187">
    <w:abstractNumId w:val="38"/>
  </w:num>
  <w:num w:numId="55" w16cid:durableId="1541432001">
    <w:abstractNumId w:val="41"/>
  </w:num>
  <w:num w:numId="56" w16cid:durableId="1414279712">
    <w:abstractNumId w:val="33"/>
  </w:num>
  <w:num w:numId="57" w16cid:durableId="1586454071">
    <w:abstractNumId w:val="14"/>
  </w:num>
  <w:num w:numId="58" w16cid:durableId="268436120">
    <w:abstractNumId w:val="18"/>
  </w:num>
  <w:num w:numId="59" w16cid:durableId="932473327">
    <w:abstractNumId w:val="13"/>
  </w:num>
  <w:num w:numId="60" w16cid:durableId="1616474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170B"/>
    <w:rsid w:val="00002C65"/>
    <w:rsid w:val="00003079"/>
    <w:rsid w:val="00003269"/>
    <w:rsid w:val="000059BF"/>
    <w:rsid w:val="00005E3B"/>
    <w:rsid w:val="0000668E"/>
    <w:rsid w:val="000075B5"/>
    <w:rsid w:val="000114E8"/>
    <w:rsid w:val="000123B6"/>
    <w:rsid w:val="0001294F"/>
    <w:rsid w:val="00015AD8"/>
    <w:rsid w:val="00017D92"/>
    <w:rsid w:val="000201BB"/>
    <w:rsid w:val="0002259B"/>
    <w:rsid w:val="00023592"/>
    <w:rsid w:val="00024627"/>
    <w:rsid w:val="000248E7"/>
    <w:rsid w:val="000265D4"/>
    <w:rsid w:val="00030C85"/>
    <w:rsid w:val="000316E6"/>
    <w:rsid w:val="00032ECA"/>
    <w:rsid w:val="00034FAA"/>
    <w:rsid w:val="0003554F"/>
    <w:rsid w:val="0003663F"/>
    <w:rsid w:val="00037456"/>
    <w:rsid w:val="0003791A"/>
    <w:rsid w:val="00042C67"/>
    <w:rsid w:val="00045356"/>
    <w:rsid w:val="00051C16"/>
    <w:rsid w:val="00054649"/>
    <w:rsid w:val="0006074F"/>
    <w:rsid w:val="00060E61"/>
    <w:rsid w:val="00061DBD"/>
    <w:rsid w:val="00061F7A"/>
    <w:rsid w:val="000630C4"/>
    <w:rsid w:val="000638F3"/>
    <w:rsid w:val="00065742"/>
    <w:rsid w:val="00067767"/>
    <w:rsid w:val="00067CE9"/>
    <w:rsid w:val="00070456"/>
    <w:rsid w:val="00070653"/>
    <w:rsid w:val="00074271"/>
    <w:rsid w:val="000746CB"/>
    <w:rsid w:val="000778F2"/>
    <w:rsid w:val="00081C29"/>
    <w:rsid w:val="00081F46"/>
    <w:rsid w:val="00081F65"/>
    <w:rsid w:val="000828EF"/>
    <w:rsid w:val="00083165"/>
    <w:rsid w:val="000839E1"/>
    <w:rsid w:val="00083D83"/>
    <w:rsid w:val="00086F90"/>
    <w:rsid w:val="00090CEA"/>
    <w:rsid w:val="00091A77"/>
    <w:rsid w:val="00091B5C"/>
    <w:rsid w:val="00093257"/>
    <w:rsid w:val="0009333B"/>
    <w:rsid w:val="000954FD"/>
    <w:rsid w:val="00095611"/>
    <w:rsid w:val="00096CDD"/>
    <w:rsid w:val="000A0C93"/>
    <w:rsid w:val="000A22D6"/>
    <w:rsid w:val="000B1619"/>
    <w:rsid w:val="000B1BEC"/>
    <w:rsid w:val="000B219C"/>
    <w:rsid w:val="000B2247"/>
    <w:rsid w:val="000B4B75"/>
    <w:rsid w:val="000B4E36"/>
    <w:rsid w:val="000B53A6"/>
    <w:rsid w:val="000B6594"/>
    <w:rsid w:val="000B774C"/>
    <w:rsid w:val="000C0287"/>
    <w:rsid w:val="000C16AF"/>
    <w:rsid w:val="000C1F97"/>
    <w:rsid w:val="000C285A"/>
    <w:rsid w:val="000C3C84"/>
    <w:rsid w:val="000C5C6D"/>
    <w:rsid w:val="000C68D1"/>
    <w:rsid w:val="000C6913"/>
    <w:rsid w:val="000C6FEA"/>
    <w:rsid w:val="000C74EB"/>
    <w:rsid w:val="000D0C54"/>
    <w:rsid w:val="000D10EE"/>
    <w:rsid w:val="000D19A9"/>
    <w:rsid w:val="000D213F"/>
    <w:rsid w:val="000D2C34"/>
    <w:rsid w:val="000D3951"/>
    <w:rsid w:val="000D47F2"/>
    <w:rsid w:val="000D54B5"/>
    <w:rsid w:val="000D5A00"/>
    <w:rsid w:val="000D5D2A"/>
    <w:rsid w:val="000D66C1"/>
    <w:rsid w:val="000E53DC"/>
    <w:rsid w:val="000E65DF"/>
    <w:rsid w:val="000E69F1"/>
    <w:rsid w:val="000E6B69"/>
    <w:rsid w:val="000F2113"/>
    <w:rsid w:val="000F301E"/>
    <w:rsid w:val="000F74DE"/>
    <w:rsid w:val="000F7887"/>
    <w:rsid w:val="0010057B"/>
    <w:rsid w:val="00101FA4"/>
    <w:rsid w:val="00102128"/>
    <w:rsid w:val="0010265C"/>
    <w:rsid w:val="00104EDC"/>
    <w:rsid w:val="001058F4"/>
    <w:rsid w:val="00107317"/>
    <w:rsid w:val="001076C3"/>
    <w:rsid w:val="00107911"/>
    <w:rsid w:val="001106CB"/>
    <w:rsid w:val="001112E1"/>
    <w:rsid w:val="00111A18"/>
    <w:rsid w:val="00112E84"/>
    <w:rsid w:val="001155FB"/>
    <w:rsid w:val="0011727E"/>
    <w:rsid w:val="00117C96"/>
    <w:rsid w:val="00121E83"/>
    <w:rsid w:val="001269C3"/>
    <w:rsid w:val="00127E4C"/>
    <w:rsid w:val="0013408F"/>
    <w:rsid w:val="00134916"/>
    <w:rsid w:val="0013526A"/>
    <w:rsid w:val="00135697"/>
    <w:rsid w:val="001362CD"/>
    <w:rsid w:val="00136AB3"/>
    <w:rsid w:val="00145017"/>
    <w:rsid w:val="00145828"/>
    <w:rsid w:val="00145BFF"/>
    <w:rsid w:val="00147BE6"/>
    <w:rsid w:val="00150C0B"/>
    <w:rsid w:val="00151B4C"/>
    <w:rsid w:val="00151E1C"/>
    <w:rsid w:val="00153D6B"/>
    <w:rsid w:val="00155378"/>
    <w:rsid w:val="001573BE"/>
    <w:rsid w:val="001628EF"/>
    <w:rsid w:val="00163671"/>
    <w:rsid w:val="0016574E"/>
    <w:rsid w:val="00167152"/>
    <w:rsid w:val="00167630"/>
    <w:rsid w:val="00172398"/>
    <w:rsid w:val="001723A2"/>
    <w:rsid w:val="001760F7"/>
    <w:rsid w:val="00176317"/>
    <w:rsid w:val="001772DD"/>
    <w:rsid w:val="00177BF0"/>
    <w:rsid w:val="001807D4"/>
    <w:rsid w:val="0018131F"/>
    <w:rsid w:val="00181EBC"/>
    <w:rsid w:val="001839DA"/>
    <w:rsid w:val="001841E0"/>
    <w:rsid w:val="00186779"/>
    <w:rsid w:val="00187C47"/>
    <w:rsid w:val="00191C10"/>
    <w:rsid w:val="00191E23"/>
    <w:rsid w:val="00192F34"/>
    <w:rsid w:val="00195535"/>
    <w:rsid w:val="00195EF0"/>
    <w:rsid w:val="001978CD"/>
    <w:rsid w:val="001A00E6"/>
    <w:rsid w:val="001A0AD7"/>
    <w:rsid w:val="001A1496"/>
    <w:rsid w:val="001A238E"/>
    <w:rsid w:val="001A2EC1"/>
    <w:rsid w:val="001B4DDB"/>
    <w:rsid w:val="001B607D"/>
    <w:rsid w:val="001B62F4"/>
    <w:rsid w:val="001B6BDB"/>
    <w:rsid w:val="001B6F29"/>
    <w:rsid w:val="001D0EC9"/>
    <w:rsid w:val="001D1572"/>
    <w:rsid w:val="001D24DE"/>
    <w:rsid w:val="001D30B2"/>
    <w:rsid w:val="001D6A2C"/>
    <w:rsid w:val="001D6EFC"/>
    <w:rsid w:val="001E0D8E"/>
    <w:rsid w:val="001E239D"/>
    <w:rsid w:val="001E53F1"/>
    <w:rsid w:val="001E6385"/>
    <w:rsid w:val="001E6F45"/>
    <w:rsid w:val="001F0A7B"/>
    <w:rsid w:val="001F0CA8"/>
    <w:rsid w:val="001F11CF"/>
    <w:rsid w:val="001F43DC"/>
    <w:rsid w:val="001F5E61"/>
    <w:rsid w:val="001F734D"/>
    <w:rsid w:val="00200529"/>
    <w:rsid w:val="00200715"/>
    <w:rsid w:val="00202188"/>
    <w:rsid w:val="002033EE"/>
    <w:rsid w:val="002102E4"/>
    <w:rsid w:val="002152B1"/>
    <w:rsid w:val="00221445"/>
    <w:rsid w:val="00221ED4"/>
    <w:rsid w:val="002243D7"/>
    <w:rsid w:val="00224F77"/>
    <w:rsid w:val="00226180"/>
    <w:rsid w:val="00226360"/>
    <w:rsid w:val="00227C6D"/>
    <w:rsid w:val="002301F9"/>
    <w:rsid w:val="00234E0C"/>
    <w:rsid w:val="00235239"/>
    <w:rsid w:val="00235749"/>
    <w:rsid w:val="002402D4"/>
    <w:rsid w:val="0024165F"/>
    <w:rsid w:val="00244EE9"/>
    <w:rsid w:val="002473E9"/>
    <w:rsid w:val="00247551"/>
    <w:rsid w:val="002506F9"/>
    <w:rsid w:val="00251050"/>
    <w:rsid w:val="0025108A"/>
    <w:rsid w:val="002511B2"/>
    <w:rsid w:val="00251DCA"/>
    <w:rsid w:val="002527F2"/>
    <w:rsid w:val="00254E63"/>
    <w:rsid w:val="0025717D"/>
    <w:rsid w:val="002573E9"/>
    <w:rsid w:val="002578EF"/>
    <w:rsid w:val="00260511"/>
    <w:rsid w:val="00261615"/>
    <w:rsid w:val="00266272"/>
    <w:rsid w:val="00267553"/>
    <w:rsid w:val="002706CF"/>
    <w:rsid w:val="00270F6F"/>
    <w:rsid w:val="002717F9"/>
    <w:rsid w:val="00273056"/>
    <w:rsid w:val="00275D52"/>
    <w:rsid w:val="00277654"/>
    <w:rsid w:val="00280573"/>
    <w:rsid w:val="00280D76"/>
    <w:rsid w:val="00283105"/>
    <w:rsid w:val="00284ADF"/>
    <w:rsid w:val="00287C48"/>
    <w:rsid w:val="002903F1"/>
    <w:rsid w:val="00290617"/>
    <w:rsid w:val="00290640"/>
    <w:rsid w:val="0029624E"/>
    <w:rsid w:val="00296E61"/>
    <w:rsid w:val="002A2130"/>
    <w:rsid w:val="002A2168"/>
    <w:rsid w:val="002A6C23"/>
    <w:rsid w:val="002A6F5C"/>
    <w:rsid w:val="002A7250"/>
    <w:rsid w:val="002B5013"/>
    <w:rsid w:val="002B63AC"/>
    <w:rsid w:val="002B67A1"/>
    <w:rsid w:val="002C0535"/>
    <w:rsid w:val="002C1357"/>
    <w:rsid w:val="002C32D1"/>
    <w:rsid w:val="002C5CF9"/>
    <w:rsid w:val="002C717F"/>
    <w:rsid w:val="002C72CD"/>
    <w:rsid w:val="002D00C8"/>
    <w:rsid w:val="002D06B8"/>
    <w:rsid w:val="002D0BD6"/>
    <w:rsid w:val="002D4637"/>
    <w:rsid w:val="002D61C4"/>
    <w:rsid w:val="002D70E7"/>
    <w:rsid w:val="002D7BCF"/>
    <w:rsid w:val="002D7D04"/>
    <w:rsid w:val="002E0929"/>
    <w:rsid w:val="002E09D1"/>
    <w:rsid w:val="002E1848"/>
    <w:rsid w:val="002E1B3C"/>
    <w:rsid w:val="002E22F0"/>
    <w:rsid w:val="002E2470"/>
    <w:rsid w:val="002E25BC"/>
    <w:rsid w:val="002E291F"/>
    <w:rsid w:val="002E46E0"/>
    <w:rsid w:val="002E4F6F"/>
    <w:rsid w:val="002E5F96"/>
    <w:rsid w:val="002E65EA"/>
    <w:rsid w:val="002E66F3"/>
    <w:rsid w:val="002F047D"/>
    <w:rsid w:val="002F0F66"/>
    <w:rsid w:val="002F2713"/>
    <w:rsid w:val="002F6634"/>
    <w:rsid w:val="00301E87"/>
    <w:rsid w:val="00301FCB"/>
    <w:rsid w:val="003027D6"/>
    <w:rsid w:val="00302C26"/>
    <w:rsid w:val="003030C1"/>
    <w:rsid w:val="003037A2"/>
    <w:rsid w:val="00305D4A"/>
    <w:rsid w:val="00305DA1"/>
    <w:rsid w:val="00307BCC"/>
    <w:rsid w:val="00310665"/>
    <w:rsid w:val="00310C12"/>
    <w:rsid w:val="00310EAE"/>
    <w:rsid w:val="00311C7B"/>
    <w:rsid w:val="00312527"/>
    <w:rsid w:val="0031263E"/>
    <w:rsid w:val="00312F4E"/>
    <w:rsid w:val="00313178"/>
    <w:rsid w:val="003138A7"/>
    <w:rsid w:val="00320030"/>
    <w:rsid w:val="003216B4"/>
    <w:rsid w:val="00322EB2"/>
    <w:rsid w:val="00326159"/>
    <w:rsid w:val="0032660D"/>
    <w:rsid w:val="00330305"/>
    <w:rsid w:val="0033224E"/>
    <w:rsid w:val="00334157"/>
    <w:rsid w:val="0033447C"/>
    <w:rsid w:val="00335400"/>
    <w:rsid w:val="0033574E"/>
    <w:rsid w:val="00336678"/>
    <w:rsid w:val="00336960"/>
    <w:rsid w:val="003379FD"/>
    <w:rsid w:val="00340A18"/>
    <w:rsid w:val="0034123C"/>
    <w:rsid w:val="003423AA"/>
    <w:rsid w:val="00342D26"/>
    <w:rsid w:val="00344AC5"/>
    <w:rsid w:val="00345987"/>
    <w:rsid w:val="003479A4"/>
    <w:rsid w:val="00347D25"/>
    <w:rsid w:val="0035009B"/>
    <w:rsid w:val="0035062E"/>
    <w:rsid w:val="00352916"/>
    <w:rsid w:val="0035340D"/>
    <w:rsid w:val="0035412F"/>
    <w:rsid w:val="00354821"/>
    <w:rsid w:val="003564F3"/>
    <w:rsid w:val="00361E06"/>
    <w:rsid w:val="00362A5B"/>
    <w:rsid w:val="00362BDF"/>
    <w:rsid w:val="003672EA"/>
    <w:rsid w:val="00371F69"/>
    <w:rsid w:val="00372BEF"/>
    <w:rsid w:val="00374D16"/>
    <w:rsid w:val="0037631F"/>
    <w:rsid w:val="00376655"/>
    <w:rsid w:val="0038003E"/>
    <w:rsid w:val="003860F6"/>
    <w:rsid w:val="00386C3C"/>
    <w:rsid w:val="0038715A"/>
    <w:rsid w:val="00387787"/>
    <w:rsid w:val="00395732"/>
    <w:rsid w:val="003A02F4"/>
    <w:rsid w:val="003A145C"/>
    <w:rsid w:val="003A27FF"/>
    <w:rsid w:val="003A403A"/>
    <w:rsid w:val="003A4605"/>
    <w:rsid w:val="003A4AD9"/>
    <w:rsid w:val="003A6467"/>
    <w:rsid w:val="003B0DE1"/>
    <w:rsid w:val="003B0F01"/>
    <w:rsid w:val="003B24B1"/>
    <w:rsid w:val="003B2CA0"/>
    <w:rsid w:val="003B3828"/>
    <w:rsid w:val="003B5D71"/>
    <w:rsid w:val="003C3294"/>
    <w:rsid w:val="003C3978"/>
    <w:rsid w:val="003C3E50"/>
    <w:rsid w:val="003C426D"/>
    <w:rsid w:val="003C62DB"/>
    <w:rsid w:val="003C6396"/>
    <w:rsid w:val="003C6445"/>
    <w:rsid w:val="003C6457"/>
    <w:rsid w:val="003D0458"/>
    <w:rsid w:val="003D2860"/>
    <w:rsid w:val="003D5908"/>
    <w:rsid w:val="003D7D19"/>
    <w:rsid w:val="003E06B2"/>
    <w:rsid w:val="003E13B9"/>
    <w:rsid w:val="003E1AF7"/>
    <w:rsid w:val="003E3DC1"/>
    <w:rsid w:val="003F0D6A"/>
    <w:rsid w:val="003F1CC2"/>
    <w:rsid w:val="003F750A"/>
    <w:rsid w:val="004027FF"/>
    <w:rsid w:val="00402BCA"/>
    <w:rsid w:val="00402C73"/>
    <w:rsid w:val="00404A98"/>
    <w:rsid w:val="00407740"/>
    <w:rsid w:val="004079E2"/>
    <w:rsid w:val="00407B4E"/>
    <w:rsid w:val="00415156"/>
    <w:rsid w:val="00416A14"/>
    <w:rsid w:val="00416E7D"/>
    <w:rsid w:val="004171AB"/>
    <w:rsid w:val="00420AB9"/>
    <w:rsid w:val="0042491C"/>
    <w:rsid w:val="00425314"/>
    <w:rsid w:val="00426E4B"/>
    <w:rsid w:val="0042765E"/>
    <w:rsid w:val="00430859"/>
    <w:rsid w:val="00430FB9"/>
    <w:rsid w:val="004314E4"/>
    <w:rsid w:val="00431841"/>
    <w:rsid w:val="004347FA"/>
    <w:rsid w:val="004348FA"/>
    <w:rsid w:val="0043516E"/>
    <w:rsid w:val="0043532B"/>
    <w:rsid w:val="004358EF"/>
    <w:rsid w:val="004359A9"/>
    <w:rsid w:val="00440BA6"/>
    <w:rsid w:val="00442894"/>
    <w:rsid w:val="0044412E"/>
    <w:rsid w:val="00445796"/>
    <w:rsid w:val="00447A55"/>
    <w:rsid w:val="00452E8A"/>
    <w:rsid w:val="0045574E"/>
    <w:rsid w:val="0046135D"/>
    <w:rsid w:val="00464B62"/>
    <w:rsid w:val="00466B4F"/>
    <w:rsid w:val="00470CEC"/>
    <w:rsid w:val="00470E37"/>
    <w:rsid w:val="0047150C"/>
    <w:rsid w:val="0047277A"/>
    <w:rsid w:val="0047341C"/>
    <w:rsid w:val="00474CEF"/>
    <w:rsid w:val="00475A7D"/>
    <w:rsid w:val="00476A3A"/>
    <w:rsid w:val="00477A2B"/>
    <w:rsid w:val="00481BC3"/>
    <w:rsid w:val="00482785"/>
    <w:rsid w:val="00482E90"/>
    <w:rsid w:val="004838A7"/>
    <w:rsid w:val="004845F1"/>
    <w:rsid w:val="00486405"/>
    <w:rsid w:val="00486C7F"/>
    <w:rsid w:val="00491D97"/>
    <w:rsid w:val="00495178"/>
    <w:rsid w:val="00496032"/>
    <w:rsid w:val="00497568"/>
    <w:rsid w:val="00497D90"/>
    <w:rsid w:val="004A0D19"/>
    <w:rsid w:val="004A11B5"/>
    <w:rsid w:val="004A19E0"/>
    <w:rsid w:val="004A2902"/>
    <w:rsid w:val="004A2D21"/>
    <w:rsid w:val="004A3187"/>
    <w:rsid w:val="004A3C38"/>
    <w:rsid w:val="004A499D"/>
    <w:rsid w:val="004A4BBA"/>
    <w:rsid w:val="004B05CC"/>
    <w:rsid w:val="004B26FF"/>
    <w:rsid w:val="004B2981"/>
    <w:rsid w:val="004B4DA0"/>
    <w:rsid w:val="004B5BF1"/>
    <w:rsid w:val="004B7E6F"/>
    <w:rsid w:val="004C21C6"/>
    <w:rsid w:val="004C29CC"/>
    <w:rsid w:val="004C29F1"/>
    <w:rsid w:val="004C5DDC"/>
    <w:rsid w:val="004D2888"/>
    <w:rsid w:val="004D748D"/>
    <w:rsid w:val="004D76EE"/>
    <w:rsid w:val="004E2E25"/>
    <w:rsid w:val="004E6869"/>
    <w:rsid w:val="004F04F4"/>
    <w:rsid w:val="004F11B7"/>
    <w:rsid w:val="004F235E"/>
    <w:rsid w:val="004F2C3F"/>
    <w:rsid w:val="004F3C6F"/>
    <w:rsid w:val="004F484A"/>
    <w:rsid w:val="004F51DA"/>
    <w:rsid w:val="004F5C66"/>
    <w:rsid w:val="00507312"/>
    <w:rsid w:val="00507581"/>
    <w:rsid w:val="00507F54"/>
    <w:rsid w:val="005105BD"/>
    <w:rsid w:val="00511612"/>
    <w:rsid w:val="00512767"/>
    <w:rsid w:val="0051394B"/>
    <w:rsid w:val="00520289"/>
    <w:rsid w:val="00520652"/>
    <w:rsid w:val="00520B1E"/>
    <w:rsid w:val="00522B13"/>
    <w:rsid w:val="00524FEC"/>
    <w:rsid w:val="0052521E"/>
    <w:rsid w:val="005258F3"/>
    <w:rsid w:val="00525C94"/>
    <w:rsid w:val="00527898"/>
    <w:rsid w:val="00530047"/>
    <w:rsid w:val="005365C3"/>
    <w:rsid w:val="0053703C"/>
    <w:rsid w:val="005372AA"/>
    <w:rsid w:val="00537CE5"/>
    <w:rsid w:val="00541853"/>
    <w:rsid w:val="0054509E"/>
    <w:rsid w:val="00545684"/>
    <w:rsid w:val="0054692B"/>
    <w:rsid w:val="00547D04"/>
    <w:rsid w:val="0055264E"/>
    <w:rsid w:val="00553600"/>
    <w:rsid w:val="00555916"/>
    <w:rsid w:val="005559F9"/>
    <w:rsid w:val="00562268"/>
    <w:rsid w:val="00562291"/>
    <w:rsid w:val="00562835"/>
    <w:rsid w:val="005644DC"/>
    <w:rsid w:val="00564A2E"/>
    <w:rsid w:val="00566426"/>
    <w:rsid w:val="0056783B"/>
    <w:rsid w:val="00571267"/>
    <w:rsid w:val="00573294"/>
    <w:rsid w:val="00574A67"/>
    <w:rsid w:val="005754FE"/>
    <w:rsid w:val="00575BDE"/>
    <w:rsid w:val="00576335"/>
    <w:rsid w:val="00576ED5"/>
    <w:rsid w:val="00577B32"/>
    <w:rsid w:val="0058145C"/>
    <w:rsid w:val="005826E1"/>
    <w:rsid w:val="0058665B"/>
    <w:rsid w:val="00593CF5"/>
    <w:rsid w:val="0059409B"/>
    <w:rsid w:val="005969B8"/>
    <w:rsid w:val="00597CA1"/>
    <w:rsid w:val="005A42EF"/>
    <w:rsid w:val="005A53BB"/>
    <w:rsid w:val="005B0F74"/>
    <w:rsid w:val="005B1F5A"/>
    <w:rsid w:val="005B2D6F"/>
    <w:rsid w:val="005B40D2"/>
    <w:rsid w:val="005B49E7"/>
    <w:rsid w:val="005B71AB"/>
    <w:rsid w:val="005C2264"/>
    <w:rsid w:val="005C4122"/>
    <w:rsid w:val="005C4D49"/>
    <w:rsid w:val="005C5201"/>
    <w:rsid w:val="005C60EB"/>
    <w:rsid w:val="005D1D11"/>
    <w:rsid w:val="005D2ED9"/>
    <w:rsid w:val="005D4794"/>
    <w:rsid w:val="005D51E9"/>
    <w:rsid w:val="005D66D0"/>
    <w:rsid w:val="005D6D0F"/>
    <w:rsid w:val="005D7DE1"/>
    <w:rsid w:val="005E32F6"/>
    <w:rsid w:val="005E5A63"/>
    <w:rsid w:val="005E7675"/>
    <w:rsid w:val="005F1ACA"/>
    <w:rsid w:val="005F41C4"/>
    <w:rsid w:val="006013DA"/>
    <w:rsid w:val="00602416"/>
    <w:rsid w:val="0060270B"/>
    <w:rsid w:val="00602E5E"/>
    <w:rsid w:val="0060416C"/>
    <w:rsid w:val="00606774"/>
    <w:rsid w:val="00606F18"/>
    <w:rsid w:val="00610A3C"/>
    <w:rsid w:val="006113F6"/>
    <w:rsid w:val="00612780"/>
    <w:rsid w:val="00623CAF"/>
    <w:rsid w:val="00624ECE"/>
    <w:rsid w:val="00630248"/>
    <w:rsid w:val="00630EB6"/>
    <w:rsid w:val="006315CE"/>
    <w:rsid w:val="00631B93"/>
    <w:rsid w:val="00631DF4"/>
    <w:rsid w:val="00633E6B"/>
    <w:rsid w:val="006347FC"/>
    <w:rsid w:val="00637FA2"/>
    <w:rsid w:val="00640564"/>
    <w:rsid w:val="0064206E"/>
    <w:rsid w:val="0064219F"/>
    <w:rsid w:val="0064269A"/>
    <w:rsid w:val="00642EE5"/>
    <w:rsid w:val="00644ABC"/>
    <w:rsid w:val="00647E45"/>
    <w:rsid w:val="00651C2C"/>
    <w:rsid w:val="00653C49"/>
    <w:rsid w:val="00654130"/>
    <w:rsid w:val="0065433E"/>
    <w:rsid w:val="00655449"/>
    <w:rsid w:val="0066059E"/>
    <w:rsid w:val="00660F89"/>
    <w:rsid w:val="00661012"/>
    <w:rsid w:val="006631E2"/>
    <w:rsid w:val="00663300"/>
    <w:rsid w:val="00663825"/>
    <w:rsid w:val="006642E0"/>
    <w:rsid w:val="00666853"/>
    <w:rsid w:val="00671C35"/>
    <w:rsid w:val="00673144"/>
    <w:rsid w:val="00674BF9"/>
    <w:rsid w:val="00677E7B"/>
    <w:rsid w:val="00681CBB"/>
    <w:rsid w:val="00682D9D"/>
    <w:rsid w:val="00684B37"/>
    <w:rsid w:val="00686315"/>
    <w:rsid w:val="00686331"/>
    <w:rsid w:val="0069113A"/>
    <w:rsid w:val="00694E4F"/>
    <w:rsid w:val="006960A5"/>
    <w:rsid w:val="00696454"/>
    <w:rsid w:val="006A17F0"/>
    <w:rsid w:val="006A30F5"/>
    <w:rsid w:val="006A3C73"/>
    <w:rsid w:val="006A5C31"/>
    <w:rsid w:val="006B1466"/>
    <w:rsid w:val="006B5EB4"/>
    <w:rsid w:val="006B6782"/>
    <w:rsid w:val="006B73A9"/>
    <w:rsid w:val="006C0772"/>
    <w:rsid w:val="006C0C40"/>
    <w:rsid w:val="006C0F6B"/>
    <w:rsid w:val="006C1BCA"/>
    <w:rsid w:val="006C3705"/>
    <w:rsid w:val="006C4DE7"/>
    <w:rsid w:val="006C576F"/>
    <w:rsid w:val="006D052A"/>
    <w:rsid w:val="006D1500"/>
    <w:rsid w:val="006D228B"/>
    <w:rsid w:val="006D4D88"/>
    <w:rsid w:val="006D4DEB"/>
    <w:rsid w:val="006D51C5"/>
    <w:rsid w:val="006D5E62"/>
    <w:rsid w:val="006D67B5"/>
    <w:rsid w:val="006E21B8"/>
    <w:rsid w:val="006E5C0A"/>
    <w:rsid w:val="006E6005"/>
    <w:rsid w:val="006E64B9"/>
    <w:rsid w:val="006E71E0"/>
    <w:rsid w:val="006E7A97"/>
    <w:rsid w:val="006F1725"/>
    <w:rsid w:val="006F2D11"/>
    <w:rsid w:val="006F3180"/>
    <w:rsid w:val="006F36B6"/>
    <w:rsid w:val="006F4A62"/>
    <w:rsid w:val="006F5E67"/>
    <w:rsid w:val="007001B3"/>
    <w:rsid w:val="007023B2"/>
    <w:rsid w:val="007035BF"/>
    <w:rsid w:val="007045E4"/>
    <w:rsid w:val="007075DF"/>
    <w:rsid w:val="007079F0"/>
    <w:rsid w:val="007118FA"/>
    <w:rsid w:val="00714510"/>
    <w:rsid w:val="00714710"/>
    <w:rsid w:val="007156B1"/>
    <w:rsid w:val="00715F02"/>
    <w:rsid w:val="007161F2"/>
    <w:rsid w:val="00717783"/>
    <w:rsid w:val="007202E8"/>
    <w:rsid w:val="0072344D"/>
    <w:rsid w:val="00730B58"/>
    <w:rsid w:val="00731F0D"/>
    <w:rsid w:val="00733AFC"/>
    <w:rsid w:val="007365A8"/>
    <w:rsid w:val="007366D7"/>
    <w:rsid w:val="00736CC6"/>
    <w:rsid w:val="00737150"/>
    <w:rsid w:val="0073775E"/>
    <w:rsid w:val="0073787C"/>
    <w:rsid w:val="00737F08"/>
    <w:rsid w:val="007405ED"/>
    <w:rsid w:val="00742D50"/>
    <w:rsid w:val="00743811"/>
    <w:rsid w:val="007449D6"/>
    <w:rsid w:val="00745D95"/>
    <w:rsid w:val="0074671F"/>
    <w:rsid w:val="007549E6"/>
    <w:rsid w:val="007554EC"/>
    <w:rsid w:val="007603FC"/>
    <w:rsid w:val="007610CC"/>
    <w:rsid w:val="007621C3"/>
    <w:rsid w:val="0076237F"/>
    <w:rsid w:val="00763BB4"/>
    <w:rsid w:val="00764566"/>
    <w:rsid w:val="007673B0"/>
    <w:rsid w:val="007677FB"/>
    <w:rsid w:val="00770AA4"/>
    <w:rsid w:val="00774BF5"/>
    <w:rsid w:val="0078291C"/>
    <w:rsid w:val="00783CC5"/>
    <w:rsid w:val="00784275"/>
    <w:rsid w:val="00784758"/>
    <w:rsid w:val="00790D48"/>
    <w:rsid w:val="00790EFB"/>
    <w:rsid w:val="00792CA5"/>
    <w:rsid w:val="00794DEC"/>
    <w:rsid w:val="007953C7"/>
    <w:rsid w:val="0079692B"/>
    <w:rsid w:val="00796D32"/>
    <w:rsid w:val="007A3FEE"/>
    <w:rsid w:val="007A6DCE"/>
    <w:rsid w:val="007A6F09"/>
    <w:rsid w:val="007A7C3B"/>
    <w:rsid w:val="007B129B"/>
    <w:rsid w:val="007B1982"/>
    <w:rsid w:val="007B1CE9"/>
    <w:rsid w:val="007B2092"/>
    <w:rsid w:val="007B2FE0"/>
    <w:rsid w:val="007B56C3"/>
    <w:rsid w:val="007B7D54"/>
    <w:rsid w:val="007C00A4"/>
    <w:rsid w:val="007C19C5"/>
    <w:rsid w:val="007C37A7"/>
    <w:rsid w:val="007C38A0"/>
    <w:rsid w:val="007C3F88"/>
    <w:rsid w:val="007C531A"/>
    <w:rsid w:val="007C5AF3"/>
    <w:rsid w:val="007C689E"/>
    <w:rsid w:val="007C7DCC"/>
    <w:rsid w:val="007E11B3"/>
    <w:rsid w:val="007E2BEF"/>
    <w:rsid w:val="007E3B99"/>
    <w:rsid w:val="007E42F2"/>
    <w:rsid w:val="007E48E2"/>
    <w:rsid w:val="007E552B"/>
    <w:rsid w:val="007E599C"/>
    <w:rsid w:val="007E6358"/>
    <w:rsid w:val="007E6D87"/>
    <w:rsid w:val="007F0062"/>
    <w:rsid w:val="007F1ABA"/>
    <w:rsid w:val="007F3DE8"/>
    <w:rsid w:val="007F56EC"/>
    <w:rsid w:val="007F6842"/>
    <w:rsid w:val="007F718C"/>
    <w:rsid w:val="007F7F1C"/>
    <w:rsid w:val="008034D5"/>
    <w:rsid w:val="00806B2D"/>
    <w:rsid w:val="0080734A"/>
    <w:rsid w:val="00811323"/>
    <w:rsid w:val="0081180E"/>
    <w:rsid w:val="00813607"/>
    <w:rsid w:val="00813C1A"/>
    <w:rsid w:val="00813FC4"/>
    <w:rsid w:val="00814CEE"/>
    <w:rsid w:val="00814EA1"/>
    <w:rsid w:val="00815C45"/>
    <w:rsid w:val="008178D9"/>
    <w:rsid w:val="0082003C"/>
    <w:rsid w:val="008266B5"/>
    <w:rsid w:val="0082783B"/>
    <w:rsid w:val="00832C68"/>
    <w:rsid w:val="00833DBE"/>
    <w:rsid w:val="00834874"/>
    <w:rsid w:val="008354CB"/>
    <w:rsid w:val="00841350"/>
    <w:rsid w:val="008420AA"/>
    <w:rsid w:val="00843634"/>
    <w:rsid w:val="008451EC"/>
    <w:rsid w:val="008453EB"/>
    <w:rsid w:val="008477CF"/>
    <w:rsid w:val="0085037F"/>
    <w:rsid w:val="00852206"/>
    <w:rsid w:val="008562BE"/>
    <w:rsid w:val="00856ED3"/>
    <w:rsid w:val="008606DC"/>
    <w:rsid w:val="00860DC6"/>
    <w:rsid w:val="00865093"/>
    <w:rsid w:val="0086639F"/>
    <w:rsid w:val="0086734F"/>
    <w:rsid w:val="00867A3D"/>
    <w:rsid w:val="00871777"/>
    <w:rsid w:val="0087293E"/>
    <w:rsid w:val="00875A6C"/>
    <w:rsid w:val="00877A63"/>
    <w:rsid w:val="008806BE"/>
    <w:rsid w:val="00881319"/>
    <w:rsid w:val="0088405A"/>
    <w:rsid w:val="00884922"/>
    <w:rsid w:val="00892091"/>
    <w:rsid w:val="00892889"/>
    <w:rsid w:val="0089477D"/>
    <w:rsid w:val="008947D4"/>
    <w:rsid w:val="00895448"/>
    <w:rsid w:val="008954A4"/>
    <w:rsid w:val="0089637B"/>
    <w:rsid w:val="008A1022"/>
    <w:rsid w:val="008A1A8B"/>
    <w:rsid w:val="008A42BE"/>
    <w:rsid w:val="008A494F"/>
    <w:rsid w:val="008A4E3D"/>
    <w:rsid w:val="008A5938"/>
    <w:rsid w:val="008A6177"/>
    <w:rsid w:val="008A6B4F"/>
    <w:rsid w:val="008B2DBA"/>
    <w:rsid w:val="008B42FC"/>
    <w:rsid w:val="008B72D5"/>
    <w:rsid w:val="008B79FB"/>
    <w:rsid w:val="008C0331"/>
    <w:rsid w:val="008C324E"/>
    <w:rsid w:val="008C3D9F"/>
    <w:rsid w:val="008C4791"/>
    <w:rsid w:val="008C4995"/>
    <w:rsid w:val="008D1F53"/>
    <w:rsid w:val="008D20E0"/>
    <w:rsid w:val="008D32C6"/>
    <w:rsid w:val="008D5223"/>
    <w:rsid w:val="008D56A7"/>
    <w:rsid w:val="008D62C7"/>
    <w:rsid w:val="008D6386"/>
    <w:rsid w:val="008D6679"/>
    <w:rsid w:val="008E11CD"/>
    <w:rsid w:val="008E1F69"/>
    <w:rsid w:val="008E2986"/>
    <w:rsid w:val="008E4ABE"/>
    <w:rsid w:val="008E54D4"/>
    <w:rsid w:val="008E56E1"/>
    <w:rsid w:val="008E7BFA"/>
    <w:rsid w:val="008F0F9B"/>
    <w:rsid w:val="008F6B6C"/>
    <w:rsid w:val="008F7FBA"/>
    <w:rsid w:val="009018DF"/>
    <w:rsid w:val="00906ABB"/>
    <w:rsid w:val="00911CCD"/>
    <w:rsid w:val="00913C55"/>
    <w:rsid w:val="009145B3"/>
    <w:rsid w:val="00914EDC"/>
    <w:rsid w:val="00914F79"/>
    <w:rsid w:val="00917BE7"/>
    <w:rsid w:val="009254DB"/>
    <w:rsid w:val="00926256"/>
    <w:rsid w:val="0092795C"/>
    <w:rsid w:val="0093222B"/>
    <w:rsid w:val="00933AB9"/>
    <w:rsid w:val="0093659C"/>
    <w:rsid w:val="009400EF"/>
    <w:rsid w:val="009406D8"/>
    <w:rsid w:val="009411C4"/>
    <w:rsid w:val="00941A89"/>
    <w:rsid w:val="0094342E"/>
    <w:rsid w:val="00943534"/>
    <w:rsid w:val="00944F4A"/>
    <w:rsid w:val="00945C4A"/>
    <w:rsid w:val="00945E74"/>
    <w:rsid w:val="00946C61"/>
    <w:rsid w:val="00953C06"/>
    <w:rsid w:val="00954140"/>
    <w:rsid w:val="009543D2"/>
    <w:rsid w:val="0095490E"/>
    <w:rsid w:val="009550A9"/>
    <w:rsid w:val="00957A02"/>
    <w:rsid w:val="00960818"/>
    <w:rsid w:val="009610D7"/>
    <w:rsid w:val="00962DEF"/>
    <w:rsid w:val="00965BB9"/>
    <w:rsid w:val="00966378"/>
    <w:rsid w:val="00967D41"/>
    <w:rsid w:val="009736F8"/>
    <w:rsid w:val="00973770"/>
    <w:rsid w:val="00973A8D"/>
    <w:rsid w:val="00975466"/>
    <w:rsid w:val="00976503"/>
    <w:rsid w:val="00981A4D"/>
    <w:rsid w:val="00983730"/>
    <w:rsid w:val="00983786"/>
    <w:rsid w:val="00983869"/>
    <w:rsid w:val="00983F13"/>
    <w:rsid w:val="0098620E"/>
    <w:rsid w:val="009875B7"/>
    <w:rsid w:val="009944B0"/>
    <w:rsid w:val="00995AEF"/>
    <w:rsid w:val="00995D87"/>
    <w:rsid w:val="00996FB3"/>
    <w:rsid w:val="009A1EEE"/>
    <w:rsid w:val="009A25BF"/>
    <w:rsid w:val="009A3D0F"/>
    <w:rsid w:val="009A4C24"/>
    <w:rsid w:val="009A4F77"/>
    <w:rsid w:val="009B0ADF"/>
    <w:rsid w:val="009B1B28"/>
    <w:rsid w:val="009B206B"/>
    <w:rsid w:val="009B35D8"/>
    <w:rsid w:val="009B47EE"/>
    <w:rsid w:val="009B5654"/>
    <w:rsid w:val="009B5B85"/>
    <w:rsid w:val="009B7A76"/>
    <w:rsid w:val="009B7C33"/>
    <w:rsid w:val="009C2DA3"/>
    <w:rsid w:val="009C3542"/>
    <w:rsid w:val="009C3BB3"/>
    <w:rsid w:val="009C3DD9"/>
    <w:rsid w:val="009C4460"/>
    <w:rsid w:val="009C790B"/>
    <w:rsid w:val="009D0C5D"/>
    <w:rsid w:val="009D0CC4"/>
    <w:rsid w:val="009D103C"/>
    <w:rsid w:val="009D5899"/>
    <w:rsid w:val="009D6DD3"/>
    <w:rsid w:val="009E02BA"/>
    <w:rsid w:val="009E1205"/>
    <w:rsid w:val="009E24D3"/>
    <w:rsid w:val="009E665E"/>
    <w:rsid w:val="009E7D0B"/>
    <w:rsid w:val="009F0888"/>
    <w:rsid w:val="009F5C71"/>
    <w:rsid w:val="009F6711"/>
    <w:rsid w:val="00A00B81"/>
    <w:rsid w:val="00A00C4F"/>
    <w:rsid w:val="00A01300"/>
    <w:rsid w:val="00A026AF"/>
    <w:rsid w:val="00A03166"/>
    <w:rsid w:val="00A03938"/>
    <w:rsid w:val="00A07E2B"/>
    <w:rsid w:val="00A1126D"/>
    <w:rsid w:val="00A11CB3"/>
    <w:rsid w:val="00A12347"/>
    <w:rsid w:val="00A126C5"/>
    <w:rsid w:val="00A13EC2"/>
    <w:rsid w:val="00A16183"/>
    <w:rsid w:val="00A17D0A"/>
    <w:rsid w:val="00A17E4E"/>
    <w:rsid w:val="00A20C0C"/>
    <w:rsid w:val="00A22355"/>
    <w:rsid w:val="00A231AC"/>
    <w:rsid w:val="00A245D9"/>
    <w:rsid w:val="00A25783"/>
    <w:rsid w:val="00A25D25"/>
    <w:rsid w:val="00A25DA0"/>
    <w:rsid w:val="00A27397"/>
    <w:rsid w:val="00A2769B"/>
    <w:rsid w:val="00A302A3"/>
    <w:rsid w:val="00A32F51"/>
    <w:rsid w:val="00A33694"/>
    <w:rsid w:val="00A345D9"/>
    <w:rsid w:val="00A363C3"/>
    <w:rsid w:val="00A366FB"/>
    <w:rsid w:val="00A369AE"/>
    <w:rsid w:val="00A3786B"/>
    <w:rsid w:val="00A40EB7"/>
    <w:rsid w:val="00A50300"/>
    <w:rsid w:val="00A50465"/>
    <w:rsid w:val="00A539D1"/>
    <w:rsid w:val="00A57B33"/>
    <w:rsid w:val="00A61822"/>
    <w:rsid w:val="00A630BA"/>
    <w:rsid w:val="00A63714"/>
    <w:rsid w:val="00A638D0"/>
    <w:rsid w:val="00A6503D"/>
    <w:rsid w:val="00A65DEE"/>
    <w:rsid w:val="00A6714E"/>
    <w:rsid w:val="00A70046"/>
    <w:rsid w:val="00A70D1E"/>
    <w:rsid w:val="00A70D97"/>
    <w:rsid w:val="00A747BB"/>
    <w:rsid w:val="00A747E4"/>
    <w:rsid w:val="00A75B28"/>
    <w:rsid w:val="00A75E30"/>
    <w:rsid w:val="00A80381"/>
    <w:rsid w:val="00A8177C"/>
    <w:rsid w:val="00A83137"/>
    <w:rsid w:val="00A85F10"/>
    <w:rsid w:val="00A9032E"/>
    <w:rsid w:val="00A934AE"/>
    <w:rsid w:val="00A94EA9"/>
    <w:rsid w:val="00A96AA0"/>
    <w:rsid w:val="00AA2384"/>
    <w:rsid w:val="00AA2844"/>
    <w:rsid w:val="00AA300E"/>
    <w:rsid w:val="00AA41DA"/>
    <w:rsid w:val="00AA4C41"/>
    <w:rsid w:val="00AA5FCA"/>
    <w:rsid w:val="00AA7089"/>
    <w:rsid w:val="00AA7636"/>
    <w:rsid w:val="00AB0EB9"/>
    <w:rsid w:val="00AB2528"/>
    <w:rsid w:val="00AB2B44"/>
    <w:rsid w:val="00AB55CB"/>
    <w:rsid w:val="00AB573C"/>
    <w:rsid w:val="00AB5FFE"/>
    <w:rsid w:val="00AC0876"/>
    <w:rsid w:val="00AC3831"/>
    <w:rsid w:val="00AC3B0B"/>
    <w:rsid w:val="00AC5F4C"/>
    <w:rsid w:val="00AC5F4F"/>
    <w:rsid w:val="00AC7947"/>
    <w:rsid w:val="00AD0A0D"/>
    <w:rsid w:val="00AD1512"/>
    <w:rsid w:val="00AD1F45"/>
    <w:rsid w:val="00AD2EF9"/>
    <w:rsid w:val="00AD674C"/>
    <w:rsid w:val="00AD7387"/>
    <w:rsid w:val="00AE163D"/>
    <w:rsid w:val="00AE3272"/>
    <w:rsid w:val="00AE3BC2"/>
    <w:rsid w:val="00AE4517"/>
    <w:rsid w:val="00AE49E5"/>
    <w:rsid w:val="00AE61EE"/>
    <w:rsid w:val="00B02F1D"/>
    <w:rsid w:val="00B03FB9"/>
    <w:rsid w:val="00B04A68"/>
    <w:rsid w:val="00B05FD4"/>
    <w:rsid w:val="00B06348"/>
    <w:rsid w:val="00B06B10"/>
    <w:rsid w:val="00B06B27"/>
    <w:rsid w:val="00B111E3"/>
    <w:rsid w:val="00B12695"/>
    <w:rsid w:val="00B13EE5"/>
    <w:rsid w:val="00B156C7"/>
    <w:rsid w:val="00B15889"/>
    <w:rsid w:val="00B17909"/>
    <w:rsid w:val="00B17A53"/>
    <w:rsid w:val="00B20FBD"/>
    <w:rsid w:val="00B217F3"/>
    <w:rsid w:val="00B22975"/>
    <w:rsid w:val="00B25177"/>
    <w:rsid w:val="00B2525C"/>
    <w:rsid w:val="00B26B2F"/>
    <w:rsid w:val="00B26E60"/>
    <w:rsid w:val="00B3240B"/>
    <w:rsid w:val="00B3417D"/>
    <w:rsid w:val="00B37BF9"/>
    <w:rsid w:val="00B40C9F"/>
    <w:rsid w:val="00B410D4"/>
    <w:rsid w:val="00B4114F"/>
    <w:rsid w:val="00B42B1E"/>
    <w:rsid w:val="00B42D14"/>
    <w:rsid w:val="00B44543"/>
    <w:rsid w:val="00B45301"/>
    <w:rsid w:val="00B469CF"/>
    <w:rsid w:val="00B47C8E"/>
    <w:rsid w:val="00B51D73"/>
    <w:rsid w:val="00B536CF"/>
    <w:rsid w:val="00B554FD"/>
    <w:rsid w:val="00B55D29"/>
    <w:rsid w:val="00B570E8"/>
    <w:rsid w:val="00B604CF"/>
    <w:rsid w:val="00B63DC1"/>
    <w:rsid w:val="00B6534C"/>
    <w:rsid w:val="00B66B86"/>
    <w:rsid w:val="00B70773"/>
    <w:rsid w:val="00B70AF7"/>
    <w:rsid w:val="00B72D13"/>
    <w:rsid w:val="00B76CE9"/>
    <w:rsid w:val="00B76EE3"/>
    <w:rsid w:val="00B77BCB"/>
    <w:rsid w:val="00B77FD5"/>
    <w:rsid w:val="00B80798"/>
    <w:rsid w:val="00B811C7"/>
    <w:rsid w:val="00B8427F"/>
    <w:rsid w:val="00B850B3"/>
    <w:rsid w:val="00B857A3"/>
    <w:rsid w:val="00B87BCC"/>
    <w:rsid w:val="00B90028"/>
    <w:rsid w:val="00B91C13"/>
    <w:rsid w:val="00B9233A"/>
    <w:rsid w:val="00B95416"/>
    <w:rsid w:val="00B96FAB"/>
    <w:rsid w:val="00BA2C88"/>
    <w:rsid w:val="00BA4C56"/>
    <w:rsid w:val="00BA50BB"/>
    <w:rsid w:val="00BA5596"/>
    <w:rsid w:val="00BA6F9D"/>
    <w:rsid w:val="00BA7004"/>
    <w:rsid w:val="00BA7211"/>
    <w:rsid w:val="00BB123B"/>
    <w:rsid w:val="00BB1B0E"/>
    <w:rsid w:val="00BB3748"/>
    <w:rsid w:val="00BB664F"/>
    <w:rsid w:val="00BB7B5B"/>
    <w:rsid w:val="00BC0B44"/>
    <w:rsid w:val="00BC223E"/>
    <w:rsid w:val="00BC7821"/>
    <w:rsid w:val="00BD11DC"/>
    <w:rsid w:val="00BD1577"/>
    <w:rsid w:val="00BD3DE2"/>
    <w:rsid w:val="00BD4069"/>
    <w:rsid w:val="00BD4F34"/>
    <w:rsid w:val="00BD60AA"/>
    <w:rsid w:val="00BD6365"/>
    <w:rsid w:val="00BD6EC6"/>
    <w:rsid w:val="00BE3BCE"/>
    <w:rsid w:val="00BE3D81"/>
    <w:rsid w:val="00BE49AF"/>
    <w:rsid w:val="00BE53B4"/>
    <w:rsid w:val="00BE59E2"/>
    <w:rsid w:val="00BF09E9"/>
    <w:rsid w:val="00BF17D1"/>
    <w:rsid w:val="00BF326D"/>
    <w:rsid w:val="00BF6CC6"/>
    <w:rsid w:val="00BF6F24"/>
    <w:rsid w:val="00C00508"/>
    <w:rsid w:val="00C01662"/>
    <w:rsid w:val="00C02F50"/>
    <w:rsid w:val="00C033F5"/>
    <w:rsid w:val="00C04442"/>
    <w:rsid w:val="00C049B4"/>
    <w:rsid w:val="00C06298"/>
    <w:rsid w:val="00C07782"/>
    <w:rsid w:val="00C10CA4"/>
    <w:rsid w:val="00C10CB2"/>
    <w:rsid w:val="00C10DB4"/>
    <w:rsid w:val="00C10E9B"/>
    <w:rsid w:val="00C1320E"/>
    <w:rsid w:val="00C162D5"/>
    <w:rsid w:val="00C20668"/>
    <w:rsid w:val="00C21226"/>
    <w:rsid w:val="00C24F05"/>
    <w:rsid w:val="00C2625B"/>
    <w:rsid w:val="00C27728"/>
    <w:rsid w:val="00C30318"/>
    <w:rsid w:val="00C30D95"/>
    <w:rsid w:val="00C31802"/>
    <w:rsid w:val="00C32D59"/>
    <w:rsid w:val="00C33338"/>
    <w:rsid w:val="00C335BC"/>
    <w:rsid w:val="00C33D32"/>
    <w:rsid w:val="00C346BA"/>
    <w:rsid w:val="00C34F10"/>
    <w:rsid w:val="00C366E9"/>
    <w:rsid w:val="00C40E24"/>
    <w:rsid w:val="00C4234A"/>
    <w:rsid w:val="00C43138"/>
    <w:rsid w:val="00C43545"/>
    <w:rsid w:val="00C437E8"/>
    <w:rsid w:val="00C44141"/>
    <w:rsid w:val="00C5058A"/>
    <w:rsid w:val="00C51754"/>
    <w:rsid w:val="00C51A1F"/>
    <w:rsid w:val="00C536AE"/>
    <w:rsid w:val="00C57ED4"/>
    <w:rsid w:val="00C61950"/>
    <w:rsid w:val="00C62985"/>
    <w:rsid w:val="00C63166"/>
    <w:rsid w:val="00C64DA8"/>
    <w:rsid w:val="00C661A6"/>
    <w:rsid w:val="00C663D4"/>
    <w:rsid w:val="00C704C6"/>
    <w:rsid w:val="00C71820"/>
    <w:rsid w:val="00C71A89"/>
    <w:rsid w:val="00C76CB0"/>
    <w:rsid w:val="00C77896"/>
    <w:rsid w:val="00C818D0"/>
    <w:rsid w:val="00C84F25"/>
    <w:rsid w:val="00C85422"/>
    <w:rsid w:val="00C85DB1"/>
    <w:rsid w:val="00C8630F"/>
    <w:rsid w:val="00C9153C"/>
    <w:rsid w:val="00C91A5B"/>
    <w:rsid w:val="00C9302D"/>
    <w:rsid w:val="00C931B7"/>
    <w:rsid w:val="00C93674"/>
    <w:rsid w:val="00C93EEB"/>
    <w:rsid w:val="00C947D6"/>
    <w:rsid w:val="00C95C3D"/>
    <w:rsid w:val="00CA113E"/>
    <w:rsid w:val="00CA194D"/>
    <w:rsid w:val="00CA1AFA"/>
    <w:rsid w:val="00CA2063"/>
    <w:rsid w:val="00CA2A08"/>
    <w:rsid w:val="00CA3E5E"/>
    <w:rsid w:val="00CA4254"/>
    <w:rsid w:val="00CA426B"/>
    <w:rsid w:val="00CA62F8"/>
    <w:rsid w:val="00CB65E2"/>
    <w:rsid w:val="00CB7C6F"/>
    <w:rsid w:val="00CC006D"/>
    <w:rsid w:val="00CC0A28"/>
    <w:rsid w:val="00CC0E3A"/>
    <w:rsid w:val="00CC3A3B"/>
    <w:rsid w:val="00CC3FFA"/>
    <w:rsid w:val="00CC4045"/>
    <w:rsid w:val="00CC558F"/>
    <w:rsid w:val="00CC612D"/>
    <w:rsid w:val="00CC695C"/>
    <w:rsid w:val="00CC6A16"/>
    <w:rsid w:val="00CD2C21"/>
    <w:rsid w:val="00CD6802"/>
    <w:rsid w:val="00CE007A"/>
    <w:rsid w:val="00CE06D3"/>
    <w:rsid w:val="00CE2303"/>
    <w:rsid w:val="00CE4349"/>
    <w:rsid w:val="00CE45CE"/>
    <w:rsid w:val="00CE4D62"/>
    <w:rsid w:val="00CE686A"/>
    <w:rsid w:val="00CF0334"/>
    <w:rsid w:val="00CF0B7B"/>
    <w:rsid w:val="00CF2D5A"/>
    <w:rsid w:val="00CF40C4"/>
    <w:rsid w:val="00CF4BD6"/>
    <w:rsid w:val="00CF5BD0"/>
    <w:rsid w:val="00CF714F"/>
    <w:rsid w:val="00D026F6"/>
    <w:rsid w:val="00D04091"/>
    <w:rsid w:val="00D0580C"/>
    <w:rsid w:val="00D05936"/>
    <w:rsid w:val="00D10273"/>
    <w:rsid w:val="00D1274F"/>
    <w:rsid w:val="00D12B97"/>
    <w:rsid w:val="00D12E05"/>
    <w:rsid w:val="00D14A5A"/>
    <w:rsid w:val="00D15762"/>
    <w:rsid w:val="00D15AEB"/>
    <w:rsid w:val="00D164B7"/>
    <w:rsid w:val="00D16921"/>
    <w:rsid w:val="00D2047B"/>
    <w:rsid w:val="00D205EB"/>
    <w:rsid w:val="00D20A17"/>
    <w:rsid w:val="00D2103E"/>
    <w:rsid w:val="00D226A6"/>
    <w:rsid w:val="00D30A93"/>
    <w:rsid w:val="00D30C77"/>
    <w:rsid w:val="00D310D6"/>
    <w:rsid w:val="00D325EA"/>
    <w:rsid w:val="00D32D56"/>
    <w:rsid w:val="00D3342F"/>
    <w:rsid w:val="00D3389C"/>
    <w:rsid w:val="00D338AE"/>
    <w:rsid w:val="00D34484"/>
    <w:rsid w:val="00D35B63"/>
    <w:rsid w:val="00D3623E"/>
    <w:rsid w:val="00D36B7B"/>
    <w:rsid w:val="00D40CE5"/>
    <w:rsid w:val="00D41167"/>
    <w:rsid w:val="00D42949"/>
    <w:rsid w:val="00D42C78"/>
    <w:rsid w:val="00D454EC"/>
    <w:rsid w:val="00D463DE"/>
    <w:rsid w:val="00D46B19"/>
    <w:rsid w:val="00D47CDC"/>
    <w:rsid w:val="00D50680"/>
    <w:rsid w:val="00D51EC9"/>
    <w:rsid w:val="00D5317C"/>
    <w:rsid w:val="00D5642F"/>
    <w:rsid w:val="00D5765C"/>
    <w:rsid w:val="00D62285"/>
    <w:rsid w:val="00D6358F"/>
    <w:rsid w:val="00D665A1"/>
    <w:rsid w:val="00D66F47"/>
    <w:rsid w:val="00D70794"/>
    <w:rsid w:val="00D70BF1"/>
    <w:rsid w:val="00D74FC2"/>
    <w:rsid w:val="00D75C69"/>
    <w:rsid w:val="00D760B1"/>
    <w:rsid w:val="00D7785B"/>
    <w:rsid w:val="00D80AF6"/>
    <w:rsid w:val="00D82269"/>
    <w:rsid w:val="00D92FCB"/>
    <w:rsid w:val="00D959D3"/>
    <w:rsid w:val="00D9670A"/>
    <w:rsid w:val="00D9784A"/>
    <w:rsid w:val="00D97EBF"/>
    <w:rsid w:val="00DA3481"/>
    <w:rsid w:val="00DA38C1"/>
    <w:rsid w:val="00DA3935"/>
    <w:rsid w:val="00DA4702"/>
    <w:rsid w:val="00DA4AFF"/>
    <w:rsid w:val="00DA533C"/>
    <w:rsid w:val="00DA7B5A"/>
    <w:rsid w:val="00DB6AC4"/>
    <w:rsid w:val="00DB6C63"/>
    <w:rsid w:val="00DB76DE"/>
    <w:rsid w:val="00DC04C6"/>
    <w:rsid w:val="00DC1236"/>
    <w:rsid w:val="00DC367E"/>
    <w:rsid w:val="00DC6767"/>
    <w:rsid w:val="00DD3A5F"/>
    <w:rsid w:val="00DD628F"/>
    <w:rsid w:val="00DD73F9"/>
    <w:rsid w:val="00DE23BE"/>
    <w:rsid w:val="00DE2890"/>
    <w:rsid w:val="00DE2E13"/>
    <w:rsid w:val="00DE511A"/>
    <w:rsid w:val="00DE6246"/>
    <w:rsid w:val="00DE6C08"/>
    <w:rsid w:val="00DF07CE"/>
    <w:rsid w:val="00DF08C0"/>
    <w:rsid w:val="00DF2057"/>
    <w:rsid w:val="00DF2F79"/>
    <w:rsid w:val="00DF6114"/>
    <w:rsid w:val="00DF76B8"/>
    <w:rsid w:val="00DF7C4C"/>
    <w:rsid w:val="00E01A26"/>
    <w:rsid w:val="00E0212D"/>
    <w:rsid w:val="00E03E82"/>
    <w:rsid w:val="00E04619"/>
    <w:rsid w:val="00E05C3C"/>
    <w:rsid w:val="00E05CAE"/>
    <w:rsid w:val="00E06AA1"/>
    <w:rsid w:val="00E11DA0"/>
    <w:rsid w:val="00E1324C"/>
    <w:rsid w:val="00E13B91"/>
    <w:rsid w:val="00E14775"/>
    <w:rsid w:val="00E16B23"/>
    <w:rsid w:val="00E17E2D"/>
    <w:rsid w:val="00E20A97"/>
    <w:rsid w:val="00E2105B"/>
    <w:rsid w:val="00E224CF"/>
    <w:rsid w:val="00E23137"/>
    <w:rsid w:val="00E2344B"/>
    <w:rsid w:val="00E25BEB"/>
    <w:rsid w:val="00E30CAB"/>
    <w:rsid w:val="00E32707"/>
    <w:rsid w:val="00E327AE"/>
    <w:rsid w:val="00E331BA"/>
    <w:rsid w:val="00E3501D"/>
    <w:rsid w:val="00E37228"/>
    <w:rsid w:val="00E41DF3"/>
    <w:rsid w:val="00E42320"/>
    <w:rsid w:val="00E42E4C"/>
    <w:rsid w:val="00E432A7"/>
    <w:rsid w:val="00E4399C"/>
    <w:rsid w:val="00E439E4"/>
    <w:rsid w:val="00E4571E"/>
    <w:rsid w:val="00E4578A"/>
    <w:rsid w:val="00E45E80"/>
    <w:rsid w:val="00E463C1"/>
    <w:rsid w:val="00E51F49"/>
    <w:rsid w:val="00E5467D"/>
    <w:rsid w:val="00E54DEB"/>
    <w:rsid w:val="00E5759A"/>
    <w:rsid w:val="00E57C35"/>
    <w:rsid w:val="00E60501"/>
    <w:rsid w:val="00E60BB6"/>
    <w:rsid w:val="00E60CAC"/>
    <w:rsid w:val="00E62AFA"/>
    <w:rsid w:val="00E65E47"/>
    <w:rsid w:val="00E66A58"/>
    <w:rsid w:val="00E70521"/>
    <w:rsid w:val="00E7159C"/>
    <w:rsid w:val="00E7204F"/>
    <w:rsid w:val="00E73B4D"/>
    <w:rsid w:val="00E749DE"/>
    <w:rsid w:val="00E76932"/>
    <w:rsid w:val="00E81C41"/>
    <w:rsid w:val="00E8647C"/>
    <w:rsid w:val="00E87CEE"/>
    <w:rsid w:val="00E92CB2"/>
    <w:rsid w:val="00E93D5D"/>
    <w:rsid w:val="00E96367"/>
    <w:rsid w:val="00E96951"/>
    <w:rsid w:val="00EA284A"/>
    <w:rsid w:val="00EA38AA"/>
    <w:rsid w:val="00EA5F01"/>
    <w:rsid w:val="00EA621A"/>
    <w:rsid w:val="00EA7969"/>
    <w:rsid w:val="00EB1725"/>
    <w:rsid w:val="00EB21DB"/>
    <w:rsid w:val="00EB26E3"/>
    <w:rsid w:val="00EB30E9"/>
    <w:rsid w:val="00EB4530"/>
    <w:rsid w:val="00EB4F84"/>
    <w:rsid w:val="00EB6388"/>
    <w:rsid w:val="00EB731C"/>
    <w:rsid w:val="00EB7A08"/>
    <w:rsid w:val="00EC017C"/>
    <w:rsid w:val="00EC0B70"/>
    <w:rsid w:val="00EC328E"/>
    <w:rsid w:val="00EC377A"/>
    <w:rsid w:val="00EC3869"/>
    <w:rsid w:val="00EC3F41"/>
    <w:rsid w:val="00EC484B"/>
    <w:rsid w:val="00EC4FBC"/>
    <w:rsid w:val="00EC6352"/>
    <w:rsid w:val="00ED0950"/>
    <w:rsid w:val="00ED1432"/>
    <w:rsid w:val="00ED6A6D"/>
    <w:rsid w:val="00EE135F"/>
    <w:rsid w:val="00EE30FE"/>
    <w:rsid w:val="00EE35B5"/>
    <w:rsid w:val="00EE383A"/>
    <w:rsid w:val="00EE5697"/>
    <w:rsid w:val="00EE6315"/>
    <w:rsid w:val="00EE6520"/>
    <w:rsid w:val="00EE6CC0"/>
    <w:rsid w:val="00EE7002"/>
    <w:rsid w:val="00EE711E"/>
    <w:rsid w:val="00EE74C8"/>
    <w:rsid w:val="00EE7980"/>
    <w:rsid w:val="00EE7997"/>
    <w:rsid w:val="00EF0324"/>
    <w:rsid w:val="00EF4FA3"/>
    <w:rsid w:val="00EF59AB"/>
    <w:rsid w:val="00EF690A"/>
    <w:rsid w:val="00F01DCC"/>
    <w:rsid w:val="00F02931"/>
    <w:rsid w:val="00F069A7"/>
    <w:rsid w:val="00F124B4"/>
    <w:rsid w:val="00F152C7"/>
    <w:rsid w:val="00F168DE"/>
    <w:rsid w:val="00F2017D"/>
    <w:rsid w:val="00F2301E"/>
    <w:rsid w:val="00F30D96"/>
    <w:rsid w:val="00F31079"/>
    <w:rsid w:val="00F31084"/>
    <w:rsid w:val="00F32E0E"/>
    <w:rsid w:val="00F33A2A"/>
    <w:rsid w:val="00F3422B"/>
    <w:rsid w:val="00F37159"/>
    <w:rsid w:val="00F372CB"/>
    <w:rsid w:val="00F40D0C"/>
    <w:rsid w:val="00F41796"/>
    <w:rsid w:val="00F42145"/>
    <w:rsid w:val="00F4312F"/>
    <w:rsid w:val="00F45049"/>
    <w:rsid w:val="00F46286"/>
    <w:rsid w:val="00F46B3C"/>
    <w:rsid w:val="00F5375D"/>
    <w:rsid w:val="00F53F3D"/>
    <w:rsid w:val="00F55AA6"/>
    <w:rsid w:val="00F56153"/>
    <w:rsid w:val="00F57694"/>
    <w:rsid w:val="00F601B7"/>
    <w:rsid w:val="00F60F6B"/>
    <w:rsid w:val="00F61E1D"/>
    <w:rsid w:val="00F652A9"/>
    <w:rsid w:val="00F65A29"/>
    <w:rsid w:val="00F66201"/>
    <w:rsid w:val="00F668E0"/>
    <w:rsid w:val="00F71BA3"/>
    <w:rsid w:val="00F71D0B"/>
    <w:rsid w:val="00F74BA1"/>
    <w:rsid w:val="00F75CCF"/>
    <w:rsid w:val="00F7640F"/>
    <w:rsid w:val="00F80356"/>
    <w:rsid w:val="00F80AFE"/>
    <w:rsid w:val="00F82259"/>
    <w:rsid w:val="00F8638B"/>
    <w:rsid w:val="00F8671D"/>
    <w:rsid w:val="00F90D66"/>
    <w:rsid w:val="00F90ECF"/>
    <w:rsid w:val="00F923F9"/>
    <w:rsid w:val="00F927AC"/>
    <w:rsid w:val="00F932B9"/>
    <w:rsid w:val="00F93BCB"/>
    <w:rsid w:val="00F93DB0"/>
    <w:rsid w:val="00F96DAC"/>
    <w:rsid w:val="00F97F07"/>
    <w:rsid w:val="00FA29E9"/>
    <w:rsid w:val="00FA2DDE"/>
    <w:rsid w:val="00FA31EC"/>
    <w:rsid w:val="00FA5DB3"/>
    <w:rsid w:val="00FB0F83"/>
    <w:rsid w:val="00FB2487"/>
    <w:rsid w:val="00FB5CA5"/>
    <w:rsid w:val="00FB705E"/>
    <w:rsid w:val="00FB7D4F"/>
    <w:rsid w:val="00FC1DCD"/>
    <w:rsid w:val="00FC2B08"/>
    <w:rsid w:val="00FC4100"/>
    <w:rsid w:val="00FC47B9"/>
    <w:rsid w:val="00FC6884"/>
    <w:rsid w:val="00FC7457"/>
    <w:rsid w:val="00FC7A72"/>
    <w:rsid w:val="00FD2B0F"/>
    <w:rsid w:val="00FD62BC"/>
    <w:rsid w:val="00FD632B"/>
    <w:rsid w:val="00FE52ED"/>
    <w:rsid w:val="00FE5B50"/>
    <w:rsid w:val="00FE6E04"/>
    <w:rsid w:val="00FE75E3"/>
    <w:rsid w:val="00FF0A6D"/>
    <w:rsid w:val="00FF2CDB"/>
    <w:rsid w:val="00FF34E4"/>
    <w:rsid w:val="00FF419F"/>
    <w:rsid w:val="00FF5638"/>
    <w:rsid w:val="00FF5C39"/>
    <w:rsid w:val="00FF6A3B"/>
    <w:rsid w:val="00FF6B84"/>
    <w:rsid w:val="0F7481AA"/>
    <w:rsid w:val="10250C0A"/>
    <w:rsid w:val="1548B4C9"/>
    <w:rsid w:val="17B9B540"/>
    <w:rsid w:val="24ACD418"/>
    <w:rsid w:val="308005AD"/>
    <w:rsid w:val="3554E058"/>
    <w:rsid w:val="3CE74470"/>
    <w:rsid w:val="3F4470F7"/>
    <w:rsid w:val="41997E5E"/>
    <w:rsid w:val="606A7AA7"/>
    <w:rsid w:val="72F41E17"/>
    <w:rsid w:val="73BD25F6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89EAB-8E98-4226-8DE6-9DB7C92C181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7d5806f-2308-43b3-a216-a2d56fbf4daf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2025-06-17T16:25:00Z</dcterms:created>
  <dcterms:modified xsi:type="dcterms:W3CDTF">2025-06-17T16:25:00Z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