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4EEEAD24"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F92E46" w:rsidRPr="00F92E46">
        <w:rPr>
          <w:rStyle w:val="xcontentpasted0"/>
          <w:rFonts w:ascii="Arial" w:hAnsi="Arial" w:cs="Arial"/>
          <w:sz w:val="22"/>
          <w:szCs w:val="22"/>
          <w:bdr w:val="none" w:sz="0" w:space="0" w:color="auto" w:frame="1"/>
        </w:rPr>
        <w:t>29</w:t>
      </w:r>
      <w:r w:rsidR="00407AB5" w:rsidRPr="00F92E46">
        <w:rPr>
          <w:rStyle w:val="xcontentpasted0"/>
          <w:rFonts w:ascii="Arial" w:hAnsi="Arial" w:cs="Arial"/>
          <w:sz w:val="22"/>
          <w:szCs w:val="22"/>
          <w:bdr w:val="none" w:sz="0" w:space="0" w:color="auto" w:frame="1"/>
        </w:rPr>
        <w:t xml:space="preserve"> de mayo</w:t>
      </w:r>
      <w:r w:rsidR="00674D7A" w:rsidRPr="00F92E46">
        <w:rPr>
          <w:rStyle w:val="xcontentpasted0"/>
          <w:rFonts w:ascii="Arial" w:hAnsi="Arial" w:cs="Arial"/>
          <w:sz w:val="22"/>
          <w:szCs w:val="22"/>
          <w:bdr w:val="none" w:sz="0" w:space="0" w:color="auto" w:frame="1"/>
        </w:rPr>
        <w:t xml:space="preserve"> de 2024</w:t>
      </w:r>
      <w:r w:rsidR="00451F57" w:rsidRPr="00F92E46">
        <w:rPr>
          <w:rStyle w:val="xcontentpasted0"/>
          <w:rFonts w:ascii="Arial" w:hAnsi="Arial" w:cs="Arial"/>
          <w:sz w:val="22"/>
          <w:szCs w:val="22"/>
          <w:bdr w:val="none" w:sz="0" w:space="0" w:color="auto" w:frame="1"/>
        </w:rPr>
        <w:t xml:space="preserve">, fue radicada contestación de la demanda ante </w:t>
      </w:r>
      <w:r w:rsidR="00900648">
        <w:rPr>
          <w:rStyle w:val="xcontentpasted0"/>
          <w:rFonts w:ascii="Arial" w:hAnsi="Arial" w:cs="Arial"/>
          <w:sz w:val="22"/>
          <w:szCs w:val="22"/>
          <w:bdr w:val="none" w:sz="0" w:space="0" w:color="auto" w:frame="1"/>
        </w:rPr>
        <w:t xml:space="preserve">el </w:t>
      </w:r>
      <w:r w:rsidR="00900648" w:rsidRPr="00900648">
        <w:rPr>
          <w:rStyle w:val="xcontentpasted0"/>
          <w:rFonts w:ascii="Arial" w:hAnsi="Arial" w:cs="Arial"/>
          <w:sz w:val="22"/>
          <w:szCs w:val="22"/>
          <w:bdr w:val="none" w:sz="0" w:space="0" w:color="auto" w:frame="1"/>
        </w:rPr>
        <w:t>JUZGADO TREINTA Y DOS (32°) CIVIL MUNICIPAL DE BOGOTÁ D.C.</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1D369557" w:rsidR="003915D6" w:rsidRPr="00F92E46" w:rsidRDefault="00900648" w:rsidP="00707EAC">
            <w:pPr>
              <w:pStyle w:val="NormalWeb"/>
              <w:spacing w:line="276" w:lineRule="auto"/>
              <w:rPr>
                <w:rFonts w:ascii="Arial" w:hAnsi="Arial" w:cs="Arial"/>
              </w:rPr>
            </w:pPr>
            <w:r>
              <w:rPr>
                <w:rStyle w:val="xcontentpasted0"/>
                <w:rFonts w:ascii="Arial" w:hAnsi="Arial" w:cs="Arial"/>
                <w:bdr w:val="none" w:sz="0" w:space="0" w:color="auto" w:frame="1"/>
              </w:rPr>
              <w:t>V</w:t>
            </w:r>
            <w:r w:rsidRPr="00900648">
              <w:rPr>
                <w:rStyle w:val="xcontentpasted0"/>
                <w:rFonts w:ascii="Arial" w:hAnsi="Arial" w:cs="Arial"/>
                <w:bdr w:val="none" w:sz="0" w:space="0" w:color="auto" w:frame="1"/>
              </w:rPr>
              <w:t>ERBAL</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7A989180" w:rsidR="00407AB5" w:rsidRPr="00F92E46" w:rsidRDefault="00900648" w:rsidP="00707EAC">
            <w:pPr>
              <w:pStyle w:val="NormalWeb"/>
              <w:spacing w:line="276" w:lineRule="auto"/>
              <w:rPr>
                <w:rStyle w:val="contentpasted1"/>
                <w:rFonts w:ascii="Arial" w:hAnsi="Arial" w:cs="Arial"/>
              </w:rPr>
            </w:pPr>
            <w:r w:rsidRPr="0072541A">
              <w:rPr>
                <w:rFonts w:ascii="Arial" w:hAnsi="Arial" w:cs="Arial"/>
              </w:rPr>
              <w:t>110014003032</w:t>
            </w:r>
            <w:r>
              <w:rPr>
                <w:rFonts w:ascii="Arial" w:hAnsi="Arial" w:cs="Arial"/>
              </w:rPr>
              <w:t>-</w:t>
            </w:r>
            <w:r w:rsidRPr="0072541A">
              <w:rPr>
                <w:rFonts w:ascii="Arial" w:hAnsi="Arial" w:cs="Arial"/>
                <w:b/>
                <w:bCs/>
              </w:rPr>
              <w:t>2023-01203</w:t>
            </w:r>
            <w:r>
              <w:rPr>
                <w:rFonts w:ascii="Arial" w:hAnsi="Arial" w:cs="Arial"/>
              </w:rPr>
              <w:t>-</w:t>
            </w:r>
            <w:r w:rsidRPr="0072541A">
              <w:rPr>
                <w:rFonts w:ascii="Arial" w:hAnsi="Arial" w:cs="Arial"/>
              </w:rPr>
              <w:t>0</w:t>
            </w:r>
            <w:r>
              <w:rPr>
                <w:rFonts w:ascii="Arial" w:hAnsi="Arial" w:cs="Arial"/>
              </w:rPr>
              <w:t>0</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5F9747E7" w:rsidR="003915D6" w:rsidRPr="00F92E46" w:rsidRDefault="00900648" w:rsidP="00707EAC">
            <w:pPr>
              <w:pStyle w:val="NormalWeb"/>
              <w:spacing w:line="276" w:lineRule="auto"/>
              <w:rPr>
                <w:rFonts w:ascii="Arial" w:hAnsi="Arial" w:cs="Arial"/>
              </w:rPr>
            </w:pPr>
            <w:r w:rsidRPr="0072541A">
              <w:rPr>
                <w:rFonts w:ascii="Arial" w:hAnsi="Arial" w:cs="Arial"/>
              </w:rPr>
              <w:t>JOSÉ</w:t>
            </w:r>
            <w:r>
              <w:rPr>
                <w:rFonts w:ascii="Arial" w:hAnsi="Arial" w:cs="Arial"/>
              </w:rPr>
              <w:t xml:space="preserve"> </w:t>
            </w:r>
            <w:r w:rsidRPr="0072541A">
              <w:rPr>
                <w:rFonts w:ascii="Arial" w:hAnsi="Arial" w:cs="Arial"/>
              </w:rPr>
              <w:t>ANTONIO QUIRO</w:t>
            </w:r>
            <w:r>
              <w:rPr>
                <w:rFonts w:ascii="Arial" w:hAnsi="Arial" w:cs="Arial"/>
              </w:rPr>
              <w:t>GA</w:t>
            </w:r>
            <w:r w:rsidRPr="0072541A">
              <w:rPr>
                <w:rFonts w:ascii="Arial" w:hAnsi="Arial" w:cs="Arial"/>
              </w:rPr>
              <w:t xml:space="preserve"> SUAREZ</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0A1EF271"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Y OTRO</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06F9FF25" w:rsidR="003915D6" w:rsidRPr="00F92E46" w:rsidRDefault="00900648" w:rsidP="00707EAC">
            <w:pPr>
              <w:pStyle w:val="NormalWeb"/>
              <w:spacing w:line="276" w:lineRule="auto"/>
              <w:rPr>
                <w:rStyle w:val="contentpasted4"/>
                <w:rFonts w:ascii="Arial" w:hAnsi="Arial" w:cs="Arial"/>
                <w:shd w:val="clear" w:color="auto" w:fill="FFFFFF"/>
              </w:rPr>
            </w:pPr>
            <w:r w:rsidRPr="00900648">
              <w:rPr>
                <w:rStyle w:val="contentpasted4"/>
                <w:rFonts w:ascii="Arial" w:hAnsi="Arial" w:cs="Arial"/>
                <w:shd w:val="clear" w:color="auto" w:fill="FFFFFF"/>
              </w:rPr>
              <w:t>22542</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3FC58282" w:rsidR="00451F57" w:rsidRPr="00F92E46" w:rsidRDefault="007E6F36" w:rsidP="00707EAC">
            <w:pPr>
              <w:pStyle w:val="NormalWeb"/>
              <w:spacing w:line="276" w:lineRule="auto"/>
              <w:rPr>
                <w:rStyle w:val="contentpasted4"/>
                <w:rFonts w:ascii="Arial" w:hAnsi="Arial" w:cs="Arial"/>
                <w:shd w:val="clear" w:color="auto" w:fill="FFFFFF"/>
              </w:rPr>
            </w:pPr>
            <w:r w:rsidRPr="00F92E46">
              <w:rPr>
                <w:rStyle w:val="contentpasted4"/>
                <w:rFonts w:ascii="Arial" w:hAnsi="Arial" w:cs="Arial"/>
                <w:shd w:val="clear" w:color="auto" w:fill="FFFFFF"/>
              </w:rPr>
              <w:t>DEMANDA DIRECTA</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00920CE2" w14:textId="3563CDAD"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El señor </w:t>
      </w:r>
      <w:r w:rsidR="00154DBC" w:rsidRPr="00154DBC">
        <w:rPr>
          <w:rFonts w:ascii="Arial" w:eastAsia="Times New Roman" w:hAnsi="Arial" w:cs="Arial"/>
          <w:color w:val="000000"/>
          <w:bdr w:val="none" w:sz="0" w:space="0" w:color="auto" w:frame="1"/>
        </w:rPr>
        <w:t xml:space="preserve">José Antonio Quiroga Suarez </w:t>
      </w:r>
      <w:r w:rsidRPr="00F92E46">
        <w:rPr>
          <w:rFonts w:ascii="Arial" w:eastAsia="Times New Roman" w:hAnsi="Arial" w:cs="Arial"/>
          <w:color w:val="000000"/>
          <w:bdr w:val="none" w:sz="0" w:space="0" w:color="auto" w:frame="1"/>
        </w:rPr>
        <w:t>adquirió crédito con el BANCO BBVA S.A. por valor de $4</w:t>
      </w:r>
      <w:r w:rsidR="00154DBC">
        <w:rPr>
          <w:rFonts w:ascii="Arial" w:eastAsia="Times New Roman" w:hAnsi="Arial" w:cs="Arial"/>
          <w:color w:val="000000"/>
          <w:bdr w:val="none" w:sz="0" w:space="0" w:color="auto" w:frame="1"/>
        </w:rPr>
        <w:t>5</w:t>
      </w:r>
      <w:r w:rsidRPr="00F92E46">
        <w:rPr>
          <w:rFonts w:ascii="Arial" w:eastAsia="Times New Roman" w:hAnsi="Arial" w:cs="Arial"/>
          <w:color w:val="000000"/>
          <w:bdr w:val="none" w:sz="0" w:space="0" w:color="auto" w:frame="1"/>
        </w:rPr>
        <w:t xml:space="preserve">.000.000, obligación No. </w:t>
      </w:r>
      <w:r w:rsidR="00154DBC">
        <w:rPr>
          <w:rFonts w:ascii="Arial" w:eastAsia="Times New Roman" w:hAnsi="Arial" w:cs="Arial"/>
          <w:color w:val="000000"/>
          <w:bdr w:val="none" w:sz="0" w:space="0" w:color="auto" w:frame="1"/>
        </w:rPr>
        <w:t>00130158009617961493</w:t>
      </w:r>
      <w:r w:rsidRPr="00F92E46">
        <w:rPr>
          <w:rFonts w:ascii="Arial" w:eastAsia="Times New Roman" w:hAnsi="Arial" w:cs="Arial"/>
          <w:color w:val="000000"/>
          <w:bdr w:val="none" w:sz="0" w:space="0" w:color="auto" w:frame="1"/>
        </w:rPr>
        <w:t xml:space="preserve">, el cual tiene un seguro de vida grupo deudor Póliza VGDB </w:t>
      </w:r>
      <w:r w:rsidR="00154DBC">
        <w:rPr>
          <w:rFonts w:ascii="Arial" w:eastAsia="Times New Roman" w:hAnsi="Arial" w:cs="Arial"/>
          <w:color w:val="000000"/>
          <w:bdr w:val="none" w:sz="0" w:space="0" w:color="auto" w:frame="1"/>
        </w:rPr>
        <w:t>0110043</w:t>
      </w:r>
    </w:p>
    <w:p w14:paraId="009F0176" w14:textId="77777777" w:rsidR="00F92E46" w:rsidRPr="00F92E46" w:rsidRDefault="00F92E46" w:rsidP="00F92E46">
      <w:pPr>
        <w:shd w:val="clear" w:color="auto" w:fill="FFFFFF"/>
        <w:jc w:val="both"/>
        <w:rPr>
          <w:rFonts w:ascii="Arial" w:eastAsia="Times New Roman" w:hAnsi="Arial" w:cs="Arial"/>
          <w:color w:val="000000"/>
        </w:rPr>
      </w:pPr>
    </w:p>
    <w:p w14:paraId="17DCBDCA" w14:textId="50E52E11" w:rsidR="00F92E46" w:rsidRPr="00154DBC" w:rsidRDefault="00F92E46" w:rsidP="00AA57DA">
      <w:pPr>
        <w:numPr>
          <w:ilvl w:val="0"/>
          <w:numId w:val="19"/>
        </w:numPr>
        <w:shd w:val="clear" w:color="auto" w:fill="FFFFFF"/>
        <w:ind w:left="0" w:firstLine="0"/>
        <w:jc w:val="both"/>
        <w:rPr>
          <w:rFonts w:ascii="Arial" w:eastAsia="Times New Roman" w:hAnsi="Arial" w:cs="Arial"/>
          <w:color w:val="000000"/>
        </w:rPr>
      </w:pPr>
      <w:r w:rsidRPr="00154DBC">
        <w:rPr>
          <w:rFonts w:ascii="Arial" w:eastAsia="Times New Roman" w:hAnsi="Arial" w:cs="Arial"/>
          <w:color w:val="000000"/>
          <w:bdr w:val="none" w:sz="0" w:space="0" w:color="auto" w:frame="1"/>
        </w:rPr>
        <w:t xml:space="preserve">El día </w:t>
      </w:r>
      <w:r w:rsidR="00154DBC" w:rsidRPr="00154DBC">
        <w:rPr>
          <w:rFonts w:ascii="Arial" w:eastAsia="Times New Roman" w:hAnsi="Arial" w:cs="Arial"/>
          <w:color w:val="000000"/>
          <w:bdr w:val="none" w:sz="0" w:space="0" w:color="auto" w:frame="1"/>
        </w:rPr>
        <w:t>14 de octubre de 2021</w:t>
      </w:r>
      <w:r w:rsidRPr="00154DBC">
        <w:rPr>
          <w:rFonts w:ascii="Arial" w:eastAsia="Times New Roman" w:hAnsi="Arial" w:cs="Arial"/>
          <w:color w:val="000000"/>
          <w:bdr w:val="none" w:sz="0" w:space="0" w:color="auto" w:frame="1"/>
        </w:rPr>
        <w:t xml:space="preserve"> </w:t>
      </w:r>
      <w:r w:rsidR="00154DBC">
        <w:rPr>
          <w:rFonts w:ascii="Arial" w:eastAsia="Times New Roman" w:hAnsi="Arial" w:cs="Arial"/>
          <w:color w:val="000000"/>
          <w:bdr w:val="none" w:sz="0" w:space="0" w:color="auto" w:frame="1"/>
        </w:rPr>
        <w:t xml:space="preserve">la Dirección de Sanidad del Ejercito Nacional le calificó una PCL correspondiente al 55.42%. </w:t>
      </w:r>
      <w:r w:rsidR="00064C0C">
        <w:rPr>
          <w:rFonts w:ascii="Arial" w:eastAsia="Times New Roman" w:hAnsi="Arial" w:cs="Arial"/>
          <w:color w:val="000000"/>
          <w:bdr w:val="none" w:sz="0" w:space="0" w:color="auto" w:frame="1"/>
        </w:rPr>
        <w:t>Misma que le fue notificada al 22 de enero de 2022.</w:t>
      </w:r>
    </w:p>
    <w:p w14:paraId="759A4872" w14:textId="77777777" w:rsidR="00154DBC" w:rsidRDefault="00154DBC" w:rsidP="00154DBC">
      <w:pPr>
        <w:pStyle w:val="Prrafodelista"/>
        <w:rPr>
          <w:rFonts w:ascii="Arial" w:eastAsia="Times New Roman" w:hAnsi="Arial" w:cs="Arial"/>
          <w:color w:val="000000"/>
        </w:rPr>
      </w:pPr>
    </w:p>
    <w:p w14:paraId="1D4C21C1" w14:textId="2A3870A9" w:rsidR="00F92E46" w:rsidRPr="00F92E46" w:rsidRDefault="00154DBC" w:rsidP="00F92E46">
      <w:pPr>
        <w:numPr>
          <w:ilvl w:val="0"/>
          <w:numId w:val="19"/>
        </w:numPr>
        <w:shd w:val="clear" w:color="auto" w:fill="FFFFFF"/>
        <w:ind w:left="0" w:firstLine="0"/>
        <w:jc w:val="both"/>
        <w:rPr>
          <w:rFonts w:ascii="Arial" w:eastAsia="Times New Roman" w:hAnsi="Arial" w:cs="Arial"/>
          <w:color w:val="000000"/>
        </w:rPr>
      </w:pPr>
      <w:r>
        <w:rPr>
          <w:rFonts w:ascii="Arial" w:eastAsia="Times New Roman" w:hAnsi="Arial" w:cs="Arial"/>
          <w:color w:val="000000"/>
          <w:bdr w:val="none" w:sz="0" w:space="0" w:color="auto" w:frame="1"/>
        </w:rPr>
        <w:t xml:space="preserve">Una vez notificada el contenido del concepto de calificación de la PCL al señor </w:t>
      </w:r>
      <w:r w:rsidRPr="00154DBC">
        <w:rPr>
          <w:rFonts w:ascii="Arial" w:eastAsia="Times New Roman" w:hAnsi="Arial" w:cs="Arial"/>
          <w:color w:val="000000"/>
          <w:bdr w:val="none" w:sz="0" w:space="0" w:color="auto" w:frame="1"/>
        </w:rPr>
        <w:t>José Antonio Quiroga Suarez</w:t>
      </w:r>
      <w:r w:rsidR="006D0225">
        <w:rPr>
          <w:rFonts w:ascii="Arial" w:eastAsia="Times New Roman" w:hAnsi="Arial" w:cs="Arial"/>
          <w:color w:val="000000"/>
          <w:bdr w:val="none" w:sz="0" w:space="0" w:color="auto" w:frame="1"/>
        </w:rPr>
        <w:t>,</w:t>
      </w:r>
      <w:r w:rsidR="00F92E46" w:rsidRPr="00F92E46">
        <w:rPr>
          <w:rFonts w:ascii="Arial" w:eastAsia="Times New Roman" w:hAnsi="Arial" w:cs="Arial"/>
          <w:color w:val="000000"/>
          <w:bdr w:val="none" w:sz="0" w:space="0" w:color="auto" w:frame="1"/>
        </w:rPr>
        <w:t xml:space="preserve"> se radicó </w:t>
      </w:r>
      <w:r>
        <w:rPr>
          <w:rFonts w:ascii="Arial" w:eastAsia="Times New Roman" w:hAnsi="Arial" w:cs="Arial"/>
          <w:color w:val="000000"/>
          <w:bdr w:val="none" w:sz="0" w:space="0" w:color="auto" w:frame="1"/>
        </w:rPr>
        <w:t>“reclamación formal por siniestro”</w:t>
      </w:r>
      <w:r w:rsidR="00F92E46" w:rsidRPr="00F92E46">
        <w:rPr>
          <w:rFonts w:ascii="Arial" w:eastAsia="Times New Roman" w:hAnsi="Arial" w:cs="Arial"/>
          <w:color w:val="000000"/>
          <w:bdr w:val="none" w:sz="0" w:space="0" w:color="auto" w:frame="1"/>
        </w:rPr>
        <w:t xml:space="preserve"> y recibió respuesta el </w:t>
      </w:r>
      <w:r>
        <w:rPr>
          <w:rFonts w:ascii="Arial" w:eastAsia="Times New Roman" w:hAnsi="Arial" w:cs="Arial"/>
          <w:color w:val="000000"/>
          <w:bdr w:val="none" w:sz="0" w:space="0" w:color="auto" w:frame="1"/>
        </w:rPr>
        <w:t>14 de enero de 2022</w:t>
      </w:r>
      <w:r w:rsidR="00F92E46" w:rsidRPr="00F92E46">
        <w:rPr>
          <w:rFonts w:ascii="Arial" w:eastAsia="Times New Roman" w:hAnsi="Arial" w:cs="Arial"/>
          <w:color w:val="000000"/>
          <w:bdr w:val="none" w:sz="0" w:space="0" w:color="auto" w:frame="1"/>
        </w:rPr>
        <w:t xml:space="preserve"> por parte de BBVA Seguros de Vida quien indic</w:t>
      </w:r>
      <w:r w:rsidR="006D0225">
        <w:rPr>
          <w:rFonts w:ascii="Arial" w:eastAsia="Times New Roman" w:hAnsi="Arial" w:cs="Arial"/>
          <w:color w:val="000000"/>
          <w:bdr w:val="none" w:sz="0" w:space="0" w:color="auto" w:frame="1"/>
        </w:rPr>
        <w:t>ó</w:t>
      </w:r>
      <w:r w:rsidR="00F92E46" w:rsidRPr="00F92E46">
        <w:rPr>
          <w:rFonts w:ascii="Arial" w:eastAsia="Times New Roman" w:hAnsi="Arial" w:cs="Arial"/>
          <w:color w:val="000000"/>
          <w:bdr w:val="none" w:sz="0" w:space="0" w:color="auto" w:frame="1"/>
        </w:rPr>
        <w:t xml:space="preserve"> que conforme a la existencia de antecedentes médicos y patológicos previos que afectaban la pre-sanidad del señor </w:t>
      </w:r>
      <w:r w:rsidRPr="00154DBC">
        <w:rPr>
          <w:rFonts w:ascii="Arial" w:eastAsia="Times New Roman" w:hAnsi="Arial" w:cs="Arial"/>
          <w:color w:val="000000"/>
          <w:bdr w:val="none" w:sz="0" w:space="0" w:color="auto" w:frame="1"/>
        </w:rPr>
        <w:t>Antonio Quiroga</w:t>
      </w:r>
      <w:r w:rsidR="00F92E46" w:rsidRPr="00F92E46">
        <w:rPr>
          <w:rFonts w:ascii="Arial" w:eastAsia="Times New Roman" w:hAnsi="Arial" w:cs="Arial"/>
          <w:color w:val="000000"/>
          <w:bdr w:val="none" w:sz="0" w:space="0" w:color="auto" w:frame="1"/>
        </w:rPr>
        <w:t>, tales hechos son relevantes y no fueron declarados, objetando el pago respectivo del seguro.</w:t>
      </w:r>
    </w:p>
    <w:p w14:paraId="1ECA319E" w14:textId="77777777" w:rsidR="00F92E46" w:rsidRPr="00F92E46" w:rsidRDefault="00F92E46" w:rsidP="00F92E46">
      <w:pPr>
        <w:shd w:val="clear" w:color="auto" w:fill="FFFFFF"/>
        <w:jc w:val="both"/>
        <w:rPr>
          <w:rFonts w:ascii="Arial" w:eastAsia="Times New Roman" w:hAnsi="Arial" w:cs="Arial"/>
          <w:color w:val="000000"/>
        </w:rPr>
      </w:pPr>
    </w:p>
    <w:p w14:paraId="0CB79D7E" w14:textId="3EEEB380"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Refiere el demandante que no ocult</w:t>
      </w:r>
      <w:r w:rsidR="006D0225">
        <w:rPr>
          <w:rFonts w:ascii="Arial" w:eastAsia="Times New Roman" w:hAnsi="Arial" w:cs="Arial"/>
          <w:color w:val="000000"/>
          <w:bdr w:val="none" w:sz="0" w:space="0" w:color="auto" w:frame="1"/>
        </w:rPr>
        <w:t>ó</w:t>
      </w:r>
      <w:r w:rsidRPr="00F92E46">
        <w:rPr>
          <w:rFonts w:ascii="Arial" w:eastAsia="Times New Roman" w:hAnsi="Arial" w:cs="Arial"/>
          <w:color w:val="000000"/>
          <w:bdr w:val="none" w:sz="0" w:space="0" w:color="auto" w:frame="1"/>
        </w:rPr>
        <w:t xml:space="preserve"> ninguna patología y que al momento del ofrecimiento de la póliza no le dieron a conocer las condiciones como asegurado ni la cobertura de la póliza.</w:t>
      </w:r>
    </w:p>
    <w:p w14:paraId="5E92A126" w14:textId="77777777" w:rsidR="00F92E46" w:rsidRPr="00F92E46" w:rsidRDefault="00F92E46" w:rsidP="00F92E46">
      <w:pPr>
        <w:shd w:val="clear" w:color="auto" w:fill="FFFFFF"/>
        <w:jc w:val="both"/>
        <w:rPr>
          <w:rFonts w:ascii="Arial" w:eastAsia="Times New Roman" w:hAnsi="Arial" w:cs="Arial"/>
          <w:color w:val="000000"/>
        </w:rPr>
      </w:pPr>
    </w:p>
    <w:p w14:paraId="7B219CF9" w14:textId="77777777"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Afirma el demandante que el contrato cubre el riesgo suscrito.</w:t>
      </w: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Pr="00F92E46" w:rsidRDefault="002069A2" w:rsidP="00F92E46">
      <w:pPr>
        <w:pStyle w:val="Sinespaciado"/>
        <w:spacing w:line="276" w:lineRule="auto"/>
        <w:jc w:val="center"/>
        <w:rPr>
          <w:rFonts w:ascii="Arial" w:hAnsi="Arial" w:cs="Arial"/>
          <w:u w:val="single"/>
        </w:rPr>
      </w:pPr>
      <w:r w:rsidRPr="00F92E46">
        <w:rPr>
          <w:rStyle w:val="contentpasted1"/>
          <w:rFonts w:ascii="Arial" w:hAnsi="Arial" w:cs="Arial"/>
          <w:b/>
          <w:bCs/>
          <w:u w:val="single"/>
          <w:bdr w:val="none" w:sz="0" w:space="0" w:color="auto" w:frame="1"/>
          <w:shd w:val="clear" w:color="auto" w:fill="FFFFFF"/>
        </w:rPr>
        <w:t>PRETENSIONES</w:t>
      </w:r>
    </w:p>
    <w:p w14:paraId="43289A67" w14:textId="7379FB68" w:rsidR="00CA4C43" w:rsidRDefault="00B32406" w:rsidP="00560BF6">
      <w:pPr>
        <w:pStyle w:val="Sinespaciado"/>
        <w:numPr>
          <w:ilvl w:val="0"/>
          <w:numId w:val="20"/>
        </w:numPr>
        <w:spacing w:line="276" w:lineRule="auto"/>
        <w:jc w:val="both"/>
        <w:rPr>
          <w:rStyle w:val="contentpasted1"/>
          <w:rFonts w:ascii="Arial" w:hAnsi="Arial" w:cs="Arial"/>
        </w:rPr>
      </w:pPr>
      <w:r>
        <w:rPr>
          <w:rStyle w:val="contentpasted1"/>
          <w:rFonts w:ascii="Arial" w:hAnsi="Arial" w:cs="Arial"/>
        </w:rPr>
        <w:lastRenderedPageBreak/>
        <w:t xml:space="preserve">Que se declare que prescribió de forma ordinaria el termino para que la aseguradora alegue la nulidad relativa del contrato. </w:t>
      </w:r>
    </w:p>
    <w:p w14:paraId="2446ED84" w14:textId="77777777" w:rsidR="00B32406" w:rsidRPr="008F11C8" w:rsidRDefault="00B32406" w:rsidP="008F11C8">
      <w:pPr>
        <w:pStyle w:val="Sinespaciado"/>
        <w:spacing w:line="276" w:lineRule="auto"/>
        <w:jc w:val="both"/>
        <w:rPr>
          <w:rFonts w:ascii="Arial" w:hAnsi="Arial" w:cs="Arial"/>
        </w:rPr>
      </w:pPr>
    </w:p>
    <w:p w14:paraId="4F772EEA" w14:textId="6CEA1AB0" w:rsidR="00CA4C43" w:rsidRDefault="00CA4C43" w:rsidP="00E434BF">
      <w:pPr>
        <w:pStyle w:val="Prrafodelista"/>
        <w:numPr>
          <w:ilvl w:val="0"/>
          <w:numId w:val="20"/>
        </w:numPr>
        <w:shd w:val="clear" w:color="auto" w:fill="FFFFFF"/>
        <w:spacing w:line="276" w:lineRule="auto"/>
        <w:ind w:left="0" w:firstLine="0"/>
        <w:jc w:val="both"/>
        <w:rPr>
          <w:rFonts w:ascii="Arial" w:hAnsi="Arial" w:cs="Arial"/>
        </w:rPr>
      </w:pPr>
      <w:r w:rsidRPr="00CA4C43">
        <w:rPr>
          <w:rFonts w:ascii="Arial" w:hAnsi="Arial" w:cs="Arial"/>
        </w:rPr>
        <w:t>Que se condene a la sociedad demandada BBVA SEGUROS DE VIDA COLOMBIA S.A., a reconocer y pagar a favor de BANCO BILBAO VISCAYA ARGENTARIA COLOMBIA S.A. "BBVA COLOMBIA S.A" la suma de $37.895.152.39. correspondiente al saldo insoluto de la obligación No. 00130158009617961493</w:t>
      </w:r>
      <w:r>
        <w:rPr>
          <w:rFonts w:ascii="Arial" w:hAnsi="Arial" w:cs="Arial"/>
        </w:rPr>
        <w:t>.</w:t>
      </w:r>
    </w:p>
    <w:p w14:paraId="24C3126D" w14:textId="77777777" w:rsidR="00CA4C43" w:rsidRPr="00CA4C43" w:rsidRDefault="00CA4C43" w:rsidP="00CA4C43">
      <w:pPr>
        <w:pStyle w:val="Prrafodelista"/>
        <w:rPr>
          <w:rFonts w:ascii="Arial" w:hAnsi="Arial" w:cs="Arial"/>
        </w:rPr>
      </w:pPr>
    </w:p>
    <w:p w14:paraId="38FB88FD" w14:textId="58057E1A" w:rsidR="00CA4C43" w:rsidRDefault="00CA4C43" w:rsidP="00E434BF">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 xml:space="preserve">Que se condene a los intereses moratorios sobre la suma anterior. </w:t>
      </w:r>
      <w:r w:rsidR="001C38DB" w:rsidRPr="00CA4C43">
        <w:rPr>
          <w:rFonts w:ascii="Arial" w:hAnsi="Arial" w:cs="Arial"/>
        </w:rPr>
        <w:t xml:space="preserve">acorde con lo establecido en los Artículos 884 y 1080 del Código de Comercio, desde el 8 de febrero de 2022 y hasta </w:t>
      </w:r>
      <w:r w:rsidR="001C38DB">
        <w:rPr>
          <w:rFonts w:ascii="Arial" w:hAnsi="Arial" w:cs="Arial"/>
        </w:rPr>
        <w:t>cuando</w:t>
      </w:r>
      <w:r w:rsidR="001C38DB" w:rsidRPr="00CA4C43">
        <w:rPr>
          <w:rFonts w:ascii="Arial" w:hAnsi="Arial" w:cs="Arial"/>
        </w:rPr>
        <w:t xml:space="preserve"> se efectúe el pago total de la obligación.</w:t>
      </w:r>
    </w:p>
    <w:p w14:paraId="2988F17F" w14:textId="77777777" w:rsidR="00CA4C43" w:rsidRPr="00CA4C43" w:rsidRDefault="00CA4C43" w:rsidP="00CA4C43">
      <w:pPr>
        <w:pStyle w:val="Prrafodelista"/>
        <w:rPr>
          <w:rFonts w:ascii="Arial" w:hAnsi="Arial" w:cs="Arial"/>
        </w:rPr>
      </w:pPr>
    </w:p>
    <w:p w14:paraId="790EFFC5" w14:textId="4C242865" w:rsidR="00CA4C43" w:rsidRDefault="00CA4C43" w:rsidP="00745D91">
      <w:pPr>
        <w:pStyle w:val="Prrafodelista"/>
        <w:numPr>
          <w:ilvl w:val="0"/>
          <w:numId w:val="20"/>
        </w:numPr>
        <w:shd w:val="clear" w:color="auto" w:fill="FFFFFF"/>
        <w:spacing w:line="276" w:lineRule="auto"/>
        <w:ind w:left="0" w:firstLine="0"/>
        <w:jc w:val="both"/>
        <w:rPr>
          <w:rFonts w:ascii="Arial" w:hAnsi="Arial" w:cs="Arial"/>
        </w:rPr>
      </w:pPr>
      <w:r w:rsidRPr="00CA4C43">
        <w:rPr>
          <w:rFonts w:ascii="Arial" w:hAnsi="Arial" w:cs="Arial"/>
        </w:rPr>
        <w:t>se condene a la sociedad demandada BBVA Seguros De Vida Colombia s.a., a reconocer y pagar la suma de ($ 7.104,847,61), correspondiente al valor asegurado en exceso al saldo insoluto de la obligación No. 00130158009617961493.</w:t>
      </w:r>
    </w:p>
    <w:p w14:paraId="2DEFC32F" w14:textId="77777777" w:rsidR="00CA4C43" w:rsidRPr="00CA4C43" w:rsidRDefault="00CA4C43" w:rsidP="00CA4C43">
      <w:pPr>
        <w:pStyle w:val="Prrafodelista"/>
        <w:rPr>
          <w:rFonts w:ascii="Arial" w:hAnsi="Arial" w:cs="Arial"/>
        </w:rPr>
      </w:pPr>
    </w:p>
    <w:p w14:paraId="2ACAFBA7" w14:textId="6394A186" w:rsidR="00CA4C43" w:rsidRDefault="00CA4C43" w:rsidP="00CA4C43">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Que se condene a los intereses moratorios</w:t>
      </w:r>
      <w:r w:rsidR="001C38DB">
        <w:rPr>
          <w:rFonts w:ascii="Arial" w:hAnsi="Arial" w:cs="Arial"/>
        </w:rPr>
        <w:t xml:space="preserve"> 10</w:t>
      </w:r>
      <w:r>
        <w:rPr>
          <w:rFonts w:ascii="Arial" w:hAnsi="Arial" w:cs="Arial"/>
        </w:rPr>
        <w:t xml:space="preserve"> sobre la suma anterior. </w:t>
      </w:r>
      <w:r w:rsidR="001C38DB" w:rsidRPr="00CA4C43">
        <w:rPr>
          <w:rFonts w:ascii="Arial" w:hAnsi="Arial" w:cs="Arial"/>
        </w:rPr>
        <w:t xml:space="preserve">acorde con lo establecido en los Artículos 884 y 1080 del Código de Comercio, desde el 8 de febrero de 2022 y hasta </w:t>
      </w:r>
      <w:r w:rsidR="001C38DB">
        <w:rPr>
          <w:rFonts w:ascii="Arial" w:hAnsi="Arial" w:cs="Arial"/>
        </w:rPr>
        <w:t>cuando</w:t>
      </w:r>
      <w:r w:rsidR="001C38DB" w:rsidRPr="00CA4C43">
        <w:rPr>
          <w:rFonts w:ascii="Arial" w:hAnsi="Arial" w:cs="Arial"/>
        </w:rPr>
        <w:t xml:space="preserve"> se efectúe el pago total de la obligación.</w:t>
      </w:r>
    </w:p>
    <w:p w14:paraId="649C69A0" w14:textId="3F5D2036" w:rsidR="00CA4C43" w:rsidRDefault="00CA4C43" w:rsidP="00CA4C43">
      <w:pPr>
        <w:pStyle w:val="Prrafodelista"/>
        <w:shd w:val="clear" w:color="auto" w:fill="FFFFFF"/>
        <w:spacing w:line="276" w:lineRule="auto"/>
        <w:ind w:left="0"/>
        <w:jc w:val="both"/>
        <w:rPr>
          <w:rFonts w:ascii="Arial" w:hAnsi="Arial" w:cs="Arial"/>
        </w:rPr>
      </w:pPr>
    </w:p>
    <w:p w14:paraId="6E6C051B" w14:textId="07FE60E1" w:rsidR="00CA4C43" w:rsidRDefault="00CA4C43" w:rsidP="00CA4C43">
      <w:pPr>
        <w:pStyle w:val="Prrafodelista"/>
        <w:shd w:val="clear" w:color="auto" w:fill="FFFFFF"/>
        <w:spacing w:line="276" w:lineRule="auto"/>
        <w:ind w:left="0"/>
        <w:jc w:val="both"/>
        <w:rPr>
          <w:rFonts w:ascii="Arial" w:hAnsi="Arial" w:cs="Arial"/>
        </w:rPr>
      </w:pPr>
      <w:r>
        <w:rPr>
          <w:rFonts w:ascii="Arial" w:hAnsi="Arial" w:cs="Arial"/>
        </w:rPr>
        <w:t>Condenatorias subsidiaras:</w:t>
      </w:r>
    </w:p>
    <w:p w14:paraId="15390E74" w14:textId="77777777" w:rsidR="00CA4C43" w:rsidRDefault="00CA4C43" w:rsidP="00CA4C43">
      <w:pPr>
        <w:pStyle w:val="Prrafodelista"/>
        <w:shd w:val="clear" w:color="auto" w:fill="FFFFFF"/>
        <w:spacing w:line="276" w:lineRule="auto"/>
        <w:ind w:left="0"/>
        <w:jc w:val="both"/>
        <w:rPr>
          <w:rFonts w:ascii="Arial" w:hAnsi="Arial" w:cs="Arial"/>
        </w:rPr>
      </w:pPr>
    </w:p>
    <w:p w14:paraId="7CDCCFDB" w14:textId="294A0F17" w:rsidR="00CA4C43" w:rsidRPr="00CA4C43" w:rsidRDefault="00CA4C43" w:rsidP="00CA4C43">
      <w:pPr>
        <w:pStyle w:val="Prrafodelista"/>
        <w:numPr>
          <w:ilvl w:val="1"/>
          <w:numId w:val="20"/>
        </w:numPr>
        <w:shd w:val="clear" w:color="auto" w:fill="FFFFFF"/>
        <w:tabs>
          <w:tab w:val="num" w:pos="993"/>
        </w:tabs>
        <w:spacing w:line="276" w:lineRule="auto"/>
        <w:ind w:left="0" w:firstLine="0"/>
        <w:jc w:val="both"/>
        <w:rPr>
          <w:rFonts w:ascii="Arial" w:hAnsi="Arial" w:cs="Arial"/>
        </w:rPr>
      </w:pPr>
      <w:r>
        <w:rPr>
          <w:rFonts w:ascii="Arial" w:hAnsi="Arial" w:cs="Arial"/>
        </w:rPr>
        <w:t>Que se condene</w:t>
      </w:r>
      <w:r w:rsidRPr="00CA4C43">
        <w:rPr>
          <w:rFonts w:ascii="Arial" w:hAnsi="Arial" w:cs="Arial"/>
        </w:rPr>
        <w:t xml:space="preserve"> a la demandada BBVA SEGUROS DE VIDA COLOMBIA S.A., a pagar a favor del demandante </w:t>
      </w:r>
      <w:r w:rsidR="00064C0C" w:rsidRPr="00064C0C">
        <w:rPr>
          <w:rFonts w:ascii="Arial" w:hAnsi="Arial" w:cs="Arial"/>
        </w:rPr>
        <w:t>José Antonio Quiroga Suárez</w:t>
      </w:r>
      <w:r w:rsidR="00064C0C" w:rsidRPr="00CA4C43">
        <w:rPr>
          <w:rFonts w:ascii="Arial" w:hAnsi="Arial" w:cs="Arial"/>
        </w:rPr>
        <w:t xml:space="preserve"> </w:t>
      </w:r>
      <w:r w:rsidRPr="00CA4C43">
        <w:rPr>
          <w:rFonts w:ascii="Arial" w:hAnsi="Arial" w:cs="Arial"/>
        </w:rPr>
        <w:t xml:space="preserve">la suma de CUARENTA Y CINCO MILLONES DE PESOS M/L ($45.000.000.00) a título de DAÑO EMERGENTE por concepto de la afectación del </w:t>
      </w:r>
      <w:r w:rsidR="00064C0C" w:rsidRPr="00CA4C43">
        <w:rPr>
          <w:rFonts w:ascii="Arial" w:hAnsi="Arial" w:cs="Arial"/>
        </w:rPr>
        <w:t xml:space="preserve">amparo de incapacidad total y permanente contemplado en la Póliza Grupo Vida Deudores </w:t>
      </w:r>
      <w:r w:rsidR="00064C0C">
        <w:rPr>
          <w:rFonts w:ascii="Arial" w:hAnsi="Arial" w:cs="Arial"/>
        </w:rPr>
        <w:t>N</w:t>
      </w:r>
      <w:r w:rsidR="00064C0C" w:rsidRPr="00CA4C43">
        <w:rPr>
          <w:rFonts w:ascii="Arial" w:hAnsi="Arial" w:cs="Arial"/>
        </w:rPr>
        <w:t>o. 0110043.</w:t>
      </w:r>
    </w:p>
    <w:p w14:paraId="3E1EFB52" w14:textId="77777777" w:rsidR="00CA4C43" w:rsidRPr="00CA4C43" w:rsidRDefault="00CA4C43" w:rsidP="00CA4C43">
      <w:pPr>
        <w:pStyle w:val="Prrafodelista"/>
        <w:shd w:val="clear" w:color="auto" w:fill="FFFFFF"/>
        <w:spacing w:line="276" w:lineRule="auto"/>
        <w:jc w:val="both"/>
        <w:rPr>
          <w:rFonts w:ascii="Arial" w:hAnsi="Arial" w:cs="Arial"/>
        </w:rPr>
      </w:pPr>
    </w:p>
    <w:p w14:paraId="28B3AE2A" w14:textId="10514F93" w:rsidR="00CA4C43" w:rsidRDefault="001C38DB" w:rsidP="001C38DB">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Que se condene a los intereses moratorios comerciales</w:t>
      </w:r>
      <w:r w:rsidR="00CA4C43" w:rsidRPr="00CA4C43">
        <w:rPr>
          <w:rFonts w:ascii="Arial" w:hAnsi="Arial" w:cs="Arial"/>
        </w:rPr>
        <w:t xml:space="preserve"> sobre la suma antes enunciada, acorde con lo establecido en los Artículos 884 y 1080 del Código de Comercio, desde el </w:t>
      </w:r>
      <w:r w:rsidRPr="00CA4C43">
        <w:rPr>
          <w:rFonts w:ascii="Arial" w:hAnsi="Arial" w:cs="Arial"/>
        </w:rPr>
        <w:t xml:space="preserve">8 de febrero de 2022 </w:t>
      </w:r>
      <w:r w:rsidR="00CA4C43" w:rsidRPr="00CA4C43">
        <w:rPr>
          <w:rFonts w:ascii="Arial" w:hAnsi="Arial" w:cs="Arial"/>
        </w:rPr>
        <w:t xml:space="preserve">y hasta </w:t>
      </w:r>
      <w:r>
        <w:rPr>
          <w:rFonts w:ascii="Arial" w:hAnsi="Arial" w:cs="Arial"/>
        </w:rPr>
        <w:t>cuando</w:t>
      </w:r>
      <w:r w:rsidR="00CA4C43" w:rsidRPr="00CA4C43">
        <w:rPr>
          <w:rFonts w:ascii="Arial" w:hAnsi="Arial" w:cs="Arial"/>
        </w:rPr>
        <w:t xml:space="preserve"> se efectúe el pago total de la obligación.</w:t>
      </w:r>
    </w:p>
    <w:p w14:paraId="1DB7C43B" w14:textId="77777777" w:rsidR="00CA4C43" w:rsidRPr="00CA4C43" w:rsidRDefault="00CA4C43" w:rsidP="00CA4C43">
      <w:pPr>
        <w:pStyle w:val="Prrafodelista"/>
        <w:shd w:val="clear" w:color="auto" w:fill="FFFFFF"/>
        <w:tabs>
          <w:tab w:val="num" w:pos="360"/>
        </w:tabs>
        <w:spacing w:line="276" w:lineRule="auto"/>
        <w:ind w:left="0"/>
        <w:jc w:val="both"/>
        <w:rPr>
          <w:rFonts w:ascii="Arial" w:hAnsi="Arial" w:cs="Arial"/>
        </w:rPr>
      </w:pPr>
    </w:p>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5720CD54" w14:textId="1013F667" w:rsidR="008102F5" w:rsidRPr="00F92E46"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DB1EC4">
        <w:rPr>
          <w:rStyle w:val="xcontentpasted0"/>
          <w:rFonts w:ascii="Arial" w:hAnsi="Arial" w:cs="Arial"/>
          <w:sz w:val="22"/>
          <w:szCs w:val="22"/>
          <w:bdr w:val="none" w:sz="0" w:space="0" w:color="auto" w:frame="1"/>
        </w:rPr>
        <w:t>EVENTUAL</w:t>
      </w:r>
      <w:r w:rsidR="00AE58A2" w:rsidRPr="00F92E46">
        <w:rPr>
          <w:rStyle w:val="xcontentpasted0"/>
          <w:rFonts w:ascii="Arial" w:hAnsi="Arial" w:cs="Arial"/>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toda vez </w:t>
      </w:r>
      <w:r w:rsidR="00C254F8" w:rsidRPr="00F92E46">
        <w:rPr>
          <w:rStyle w:val="xcontentpasted0"/>
          <w:rFonts w:ascii="Arial" w:hAnsi="Arial" w:cs="Arial"/>
          <w:sz w:val="22"/>
          <w:szCs w:val="22"/>
          <w:bdr w:val="none" w:sz="0" w:space="0" w:color="auto" w:frame="1"/>
        </w:rPr>
        <w:t>que,</w:t>
      </w:r>
      <w:r w:rsidR="006402AC" w:rsidRPr="00F92E46">
        <w:rPr>
          <w:rStyle w:val="xcontentpasted0"/>
          <w:rFonts w:ascii="Arial" w:hAnsi="Arial" w:cs="Arial"/>
          <w:sz w:val="22"/>
          <w:szCs w:val="22"/>
          <w:bdr w:val="none" w:sz="0" w:space="0" w:color="auto" w:frame="1"/>
        </w:rPr>
        <w:t xml:space="preserve"> </w:t>
      </w:r>
      <w:r w:rsidR="00560BF6" w:rsidRPr="00560BF6">
        <w:rPr>
          <w:rStyle w:val="xcontentpasted0"/>
          <w:rFonts w:ascii="Arial" w:hAnsi="Arial" w:cs="Arial"/>
          <w:sz w:val="22"/>
          <w:szCs w:val="22"/>
          <w:bdr w:val="none" w:sz="0" w:space="0" w:color="auto" w:frame="1"/>
        </w:rPr>
        <w:t xml:space="preserve">la póliza presta cobertura temporal y material y </w:t>
      </w:r>
      <w:r w:rsidR="009630A0">
        <w:rPr>
          <w:rFonts w:ascii="Arial" w:hAnsi="Arial" w:cs="Arial"/>
          <w:sz w:val="22"/>
          <w:szCs w:val="22"/>
        </w:rPr>
        <w:t>de</w:t>
      </w:r>
      <w:r w:rsidR="009630A0">
        <w:rPr>
          <w:rFonts w:ascii="Arial" w:hAnsi="Arial" w:cs="Arial"/>
          <w:sz w:val="22"/>
          <w:szCs w:val="22"/>
        </w:rPr>
        <w:t>penderá de</w:t>
      </w:r>
      <w:r w:rsidR="009630A0">
        <w:rPr>
          <w:rFonts w:ascii="Arial" w:hAnsi="Arial" w:cs="Arial"/>
          <w:sz w:val="22"/>
          <w:szCs w:val="22"/>
        </w:rPr>
        <w:t xml:space="preserve"> la interpretación del principio de congruencia con el que cuente el Juzgado</w:t>
      </w:r>
      <w:r w:rsidR="009630A0">
        <w:rPr>
          <w:rFonts w:ascii="Arial" w:hAnsi="Arial" w:cs="Arial"/>
          <w:sz w:val="22"/>
          <w:szCs w:val="22"/>
        </w:rPr>
        <w:t xml:space="preserve"> para</w:t>
      </w:r>
      <w:r w:rsidR="009630A0">
        <w:rPr>
          <w:rFonts w:ascii="Arial" w:hAnsi="Arial" w:cs="Arial"/>
          <w:sz w:val="22"/>
          <w:szCs w:val="22"/>
        </w:rPr>
        <w:t xml:space="preserve"> determinar si le da procedencia o no al pago</w:t>
      </w:r>
      <w:r w:rsidR="009630A0">
        <w:rPr>
          <w:rFonts w:ascii="Arial" w:hAnsi="Arial" w:cs="Arial"/>
          <w:sz w:val="22"/>
          <w:szCs w:val="22"/>
        </w:rPr>
        <w:t>.</w:t>
      </w:r>
    </w:p>
    <w:p w14:paraId="4DFAEF41" w14:textId="77777777" w:rsidR="008102F5" w:rsidRPr="00F92E46"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93BBD9D" w14:textId="23F44744" w:rsidR="00B66E1F" w:rsidRPr="00F92E46" w:rsidRDefault="00606CD2" w:rsidP="008102F5">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Lo primero que debe </w:t>
      </w:r>
      <w:r w:rsidR="00237D1A" w:rsidRPr="00F92E46">
        <w:rPr>
          <w:rStyle w:val="xcontentpasted0"/>
          <w:rFonts w:ascii="Arial" w:hAnsi="Arial" w:cs="Arial"/>
          <w:sz w:val="22"/>
          <w:szCs w:val="22"/>
          <w:bdr w:val="none" w:sz="0" w:space="0" w:color="auto" w:frame="1"/>
        </w:rPr>
        <w:t>tomarse</w:t>
      </w:r>
      <w:r w:rsidRPr="00F92E46">
        <w:rPr>
          <w:rStyle w:val="xcontentpasted0"/>
          <w:rFonts w:ascii="Arial" w:hAnsi="Arial" w:cs="Arial"/>
          <w:sz w:val="22"/>
          <w:szCs w:val="22"/>
          <w:bdr w:val="none" w:sz="0" w:space="0" w:color="auto" w:frame="1"/>
        </w:rPr>
        <w:t xml:space="preserve"> en </w:t>
      </w:r>
      <w:r w:rsidR="00237D1A" w:rsidRPr="00F92E46">
        <w:rPr>
          <w:rStyle w:val="xcontentpasted0"/>
          <w:rFonts w:ascii="Arial" w:hAnsi="Arial" w:cs="Arial"/>
          <w:sz w:val="22"/>
          <w:szCs w:val="22"/>
          <w:bdr w:val="none" w:sz="0" w:space="0" w:color="auto" w:frame="1"/>
        </w:rPr>
        <w:t>consideración,</w:t>
      </w:r>
      <w:r w:rsidRPr="00F92E46">
        <w:rPr>
          <w:rStyle w:val="xcontentpasted0"/>
          <w:rFonts w:ascii="Arial" w:hAnsi="Arial" w:cs="Arial"/>
          <w:sz w:val="22"/>
          <w:szCs w:val="22"/>
          <w:bdr w:val="none" w:sz="0" w:space="0" w:color="auto" w:frame="1"/>
        </w:rPr>
        <w:t xml:space="preserve"> es que la </w:t>
      </w:r>
      <w:r w:rsidR="008102F5" w:rsidRPr="00F92E46">
        <w:rPr>
          <w:rFonts w:ascii="Arial" w:hAnsi="Arial" w:cs="Arial"/>
          <w:sz w:val="22"/>
          <w:szCs w:val="22"/>
          <w:lang w:val="es-MX"/>
        </w:rPr>
        <w:t xml:space="preserve">Póliza Grupo Deudores No. </w:t>
      </w:r>
      <w:r w:rsidR="007928DA" w:rsidRPr="00F92E46">
        <w:rPr>
          <w:rFonts w:ascii="Arial" w:eastAsia="Times New Roman" w:hAnsi="Arial" w:cs="Arial"/>
          <w:color w:val="000000"/>
          <w:sz w:val="22"/>
          <w:szCs w:val="22"/>
          <w:bdr w:val="none" w:sz="0" w:space="0" w:color="auto" w:frame="1"/>
        </w:rPr>
        <w:t xml:space="preserve">VGDB </w:t>
      </w:r>
      <w:r w:rsidR="00064C0C" w:rsidRPr="00064C0C">
        <w:rPr>
          <w:rFonts w:ascii="Arial" w:eastAsia="Times New Roman" w:hAnsi="Arial" w:cs="Arial"/>
          <w:color w:val="000000"/>
          <w:sz w:val="22"/>
          <w:szCs w:val="22"/>
          <w:bdr w:val="none" w:sz="0" w:space="0" w:color="auto" w:frame="1"/>
        </w:rPr>
        <w:t>0110043</w:t>
      </w:r>
      <w:r w:rsidR="007928DA">
        <w:rPr>
          <w:rFonts w:ascii="Arial" w:eastAsia="Times New Roman" w:hAnsi="Arial" w:cs="Arial"/>
          <w:color w:val="000000"/>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cuyo asegurado fue el señor </w:t>
      </w:r>
      <w:r w:rsidR="00064C0C" w:rsidRPr="00064C0C">
        <w:rPr>
          <w:rFonts w:ascii="Arial" w:eastAsia="Times New Roman" w:hAnsi="Arial" w:cs="Arial"/>
          <w:color w:val="000000"/>
          <w:sz w:val="22"/>
          <w:szCs w:val="22"/>
          <w:bdr w:val="none" w:sz="0" w:space="0" w:color="auto" w:frame="1"/>
        </w:rPr>
        <w:t>José Antonio Quiroga Suárez</w:t>
      </w:r>
      <w:r w:rsidR="00237D1A" w:rsidRPr="00F92E46">
        <w:rPr>
          <w:rStyle w:val="xcontentpasted0"/>
          <w:rFonts w:ascii="Arial" w:hAnsi="Arial" w:cs="Arial"/>
          <w:sz w:val="22"/>
          <w:szCs w:val="22"/>
          <w:bdr w:val="none" w:sz="0" w:space="0" w:color="auto" w:frame="1"/>
        </w:rPr>
        <w:t xml:space="preserve">, presta cobertura material </w:t>
      </w:r>
      <w:r w:rsidR="00B66E1F" w:rsidRPr="00F92E46">
        <w:rPr>
          <w:rStyle w:val="xcontentpasted0"/>
          <w:rFonts w:ascii="Arial" w:hAnsi="Arial" w:cs="Arial"/>
          <w:sz w:val="22"/>
          <w:szCs w:val="22"/>
          <w:bdr w:val="none" w:sz="0" w:space="0" w:color="auto" w:frame="1"/>
        </w:rPr>
        <w:t xml:space="preserve">y </w:t>
      </w:r>
      <w:r w:rsidR="00237D1A" w:rsidRPr="00F92E46">
        <w:rPr>
          <w:rStyle w:val="xcontentpasted0"/>
          <w:rFonts w:ascii="Arial" w:hAnsi="Arial" w:cs="Arial"/>
          <w:sz w:val="22"/>
          <w:szCs w:val="22"/>
          <w:bdr w:val="none" w:sz="0" w:space="0" w:color="auto" w:frame="1"/>
        </w:rPr>
        <w:t xml:space="preserve">temporal para el hecho </w:t>
      </w:r>
      <w:r w:rsidR="00B66E1F" w:rsidRPr="00F92E46">
        <w:rPr>
          <w:rStyle w:val="xcontentpasted0"/>
          <w:rFonts w:ascii="Arial" w:hAnsi="Arial" w:cs="Arial"/>
          <w:sz w:val="22"/>
          <w:szCs w:val="22"/>
          <w:bdr w:val="none" w:sz="0" w:space="0" w:color="auto" w:frame="1"/>
        </w:rPr>
        <w:t>que da origen a</w:t>
      </w:r>
      <w:r w:rsidR="00237D1A" w:rsidRPr="00F92E46">
        <w:rPr>
          <w:rStyle w:val="xcontentpasted0"/>
          <w:rFonts w:ascii="Arial" w:hAnsi="Arial" w:cs="Arial"/>
          <w:sz w:val="22"/>
          <w:szCs w:val="22"/>
          <w:bdr w:val="none" w:sz="0" w:space="0" w:color="auto" w:frame="1"/>
        </w:rPr>
        <w:t xml:space="preserve"> este litigio. Frente a la cobertura material, debe señalarse </w:t>
      </w:r>
      <w:r w:rsidR="00237D1A" w:rsidRPr="00F92E46">
        <w:rPr>
          <w:rStyle w:val="xcontentpasted0"/>
          <w:rFonts w:ascii="Arial" w:hAnsi="Arial" w:cs="Arial"/>
          <w:sz w:val="22"/>
          <w:szCs w:val="22"/>
          <w:bdr w:val="none" w:sz="0" w:space="0" w:color="auto" w:frame="1"/>
          <w:shd w:val="clear" w:color="auto" w:fill="FFFFFF"/>
        </w:rPr>
        <w:t xml:space="preserve">que la póliza cuenta con un amparo de </w:t>
      </w:r>
      <w:r w:rsidR="008102F5" w:rsidRPr="00F92E46">
        <w:rPr>
          <w:rStyle w:val="xcontentpasted0"/>
          <w:rFonts w:ascii="Arial" w:hAnsi="Arial" w:cs="Arial"/>
          <w:i/>
          <w:iCs/>
          <w:sz w:val="22"/>
          <w:szCs w:val="22"/>
          <w:bdr w:val="none" w:sz="0" w:space="0" w:color="auto" w:frame="1"/>
          <w:shd w:val="clear" w:color="auto" w:fill="FFFFFF"/>
        </w:rPr>
        <w:t>incapacidad total y permanente</w:t>
      </w:r>
      <w:r w:rsidR="00237D1A" w:rsidRPr="00F92E46">
        <w:rPr>
          <w:rStyle w:val="xcontentpasted0"/>
          <w:rFonts w:ascii="Arial" w:hAnsi="Arial" w:cs="Arial"/>
          <w:i/>
          <w:iCs/>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el cual pretende afectarse</w:t>
      </w:r>
      <w:r w:rsidR="00237D1A" w:rsidRPr="00F92E46">
        <w:rPr>
          <w:rStyle w:val="xcontentpasted0"/>
          <w:rFonts w:ascii="Arial" w:hAnsi="Arial" w:cs="Arial"/>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F</w:t>
      </w:r>
      <w:r w:rsidR="00237D1A" w:rsidRPr="00F92E46">
        <w:rPr>
          <w:rStyle w:val="xcontentpasted0"/>
          <w:rFonts w:ascii="Arial" w:hAnsi="Arial" w:cs="Arial"/>
          <w:sz w:val="22"/>
          <w:szCs w:val="22"/>
          <w:bdr w:val="none" w:sz="0" w:space="0" w:color="auto" w:frame="1"/>
          <w:shd w:val="clear" w:color="auto" w:fill="FFFFFF"/>
        </w:rPr>
        <w:t>rente a la cobertura temporal debe advertirse</w:t>
      </w:r>
      <w:r w:rsidR="008102F5" w:rsidRPr="00F92E46">
        <w:rPr>
          <w:rStyle w:val="xcontentpasted0"/>
          <w:rFonts w:ascii="Arial" w:hAnsi="Arial" w:cs="Arial"/>
          <w:sz w:val="22"/>
          <w:szCs w:val="22"/>
          <w:bdr w:val="none" w:sz="0" w:space="0" w:color="auto" w:frame="1"/>
          <w:shd w:val="clear" w:color="auto" w:fill="FFFFFF"/>
        </w:rPr>
        <w:t xml:space="preserve"> que la</w:t>
      </w:r>
      <w:r w:rsidR="008102F5" w:rsidRPr="00F92E46">
        <w:rPr>
          <w:rFonts w:ascii="Arial" w:hAnsi="Arial" w:cs="Arial"/>
          <w:sz w:val="22"/>
          <w:szCs w:val="22"/>
        </w:rPr>
        <w:t xml:space="preserve"> póliza </w:t>
      </w:r>
      <w:r w:rsidR="007928DA">
        <w:rPr>
          <w:rFonts w:ascii="Arial" w:hAnsi="Arial" w:cs="Arial"/>
          <w:sz w:val="22"/>
          <w:szCs w:val="22"/>
        </w:rPr>
        <w:t xml:space="preserve">fue formalizada el </w:t>
      </w:r>
      <w:r w:rsidR="00064C0C">
        <w:rPr>
          <w:rFonts w:ascii="Arial" w:hAnsi="Arial" w:cs="Arial"/>
          <w:sz w:val="22"/>
          <w:szCs w:val="22"/>
        </w:rPr>
        <w:t>24 de septiembre de 2019</w:t>
      </w:r>
      <w:r w:rsidR="007928DA">
        <w:rPr>
          <w:rFonts w:ascii="Arial" w:hAnsi="Arial" w:cs="Arial"/>
          <w:sz w:val="22"/>
          <w:szCs w:val="22"/>
        </w:rPr>
        <w:t xml:space="preserve"> y se encuentra vigente a la fecha</w:t>
      </w:r>
      <w:r w:rsidR="008102F5" w:rsidRPr="00F92E46">
        <w:rPr>
          <w:rFonts w:ascii="Arial" w:hAnsi="Arial" w:cs="Arial"/>
          <w:sz w:val="22"/>
          <w:szCs w:val="22"/>
        </w:rPr>
        <w:t xml:space="preserve">, </w:t>
      </w:r>
      <w:r w:rsidR="008102F5" w:rsidRPr="00F92E46">
        <w:rPr>
          <w:rFonts w:ascii="Arial" w:hAnsi="Arial" w:cs="Arial"/>
          <w:sz w:val="22"/>
          <w:szCs w:val="22"/>
        </w:rPr>
        <w:lastRenderedPageBreak/>
        <w:t>mientras que, la junta m</w:t>
      </w:r>
      <w:r w:rsidR="006D0225">
        <w:rPr>
          <w:rFonts w:ascii="Arial" w:hAnsi="Arial" w:cs="Arial"/>
          <w:sz w:val="22"/>
          <w:szCs w:val="22"/>
        </w:rPr>
        <w:t>é</w:t>
      </w:r>
      <w:r w:rsidR="008102F5" w:rsidRPr="00F92E46">
        <w:rPr>
          <w:rFonts w:ascii="Arial" w:hAnsi="Arial" w:cs="Arial"/>
          <w:sz w:val="22"/>
          <w:szCs w:val="22"/>
        </w:rPr>
        <w:t>dica laboral en donde se emitió un concepto de calificación de disminución de la capacidad laboral del demandante</w:t>
      </w:r>
      <w:r w:rsidR="00B66E1F" w:rsidRPr="00F92E46">
        <w:rPr>
          <w:rFonts w:ascii="Arial" w:hAnsi="Arial" w:cs="Arial"/>
          <w:sz w:val="22"/>
          <w:szCs w:val="22"/>
        </w:rPr>
        <w:t xml:space="preserve"> por </w:t>
      </w:r>
      <w:r w:rsidR="00064C0C" w:rsidRPr="00064C0C">
        <w:rPr>
          <w:rFonts w:ascii="Arial" w:hAnsi="Arial" w:cs="Arial"/>
          <w:sz w:val="22"/>
          <w:szCs w:val="22"/>
        </w:rPr>
        <w:t>55.42</w:t>
      </w:r>
      <w:r w:rsidR="00B66E1F" w:rsidRPr="00F92E46">
        <w:rPr>
          <w:rFonts w:ascii="Arial" w:hAnsi="Arial" w:cs="Arial"/>
          <w:sz w:val="22"/>
          <w:szCs w:val="22"/>
        </w:rPr>
        <w:t>%</w:t>
      </w:r>
      <w:r w:rsidR="008102F5" w:rsidRPr="00F92E46">
        <w:rPr>
          <w:rFonts w:ascii="Arial" w:hAnsi="Arial" w:cs="Arial"/>
          <w:sz w:val="22"/>
          <w:szCs w:val="22"/>
        </w:rPr>
        <w:t xml:space="preserve">, fue </w:t>
      </w:r>
      <w:r w:rsidR="00B66E1F" w:rsidRPr="00F92E46">
        <w:rPr>
          <w:rFonts w:ascii="Arial" w:hAnsi="Arial" w:cs="Arial"/>
          <w:sz w:val="22"/>
          <w:szCs w:val="22"/>
        </w:rPr>
        <w:t>emitida el</w:t>
      </w:r>
      <w:r w:rsidR="008102F5" w:rsidRPr="00F92E46">
        <w:rPr>
          <w:rFonts w:ascii="Arial" w:hAnsi="Arial" w:cs="Arial"/>
          <w:sz w:val="22"/>
          <w:szCs w:val="22"/>
        </w:rPr>
        <w:t xml:space="preserve"> </w:t>
      </w:r>
      <w:r w:rsidR="00064C0C" w:rsidRPr="00064C0C">
        <w:rPr>
          <w:rFonts w:ascii="Arial" w:hAnsi="Arial" w:cs="Arial"/>
          <w:sz w:val="22"/>
          <w:szCs w:val="22"/>
        </w:rPr>
        <w:t xml:space="preserve">14 de octubre de 2021 </w:t>
      </w:r>
      <w:r w:rsidR="008102F5" w:rsidRPr="00F92E46">
        <w:rPr>
          <w:rFonts w:ascii="Arial" w:hAnsi="Arial" w:cs="Arial"/>
          <w:sz w:val="22"/>
          <w:szCs w:val="22"/>
        </w:rPr>
        <w:t xml:space="preserve">y notificada el </w:t>
      </w:r>
      <w:r w:rsidR="00064C0C">
        <w:rPr>
          <w:rFonts w:ascii="Arial" w:hAnsi="Arial" w:cs="Arial"/>
          <w:sz w:val="22"/>
          <w:szCs w:val="22"/>
        </w:rPr>
        <w:t>07 de enero de 2022</w:t>
      </w:r>
      <w:r w:rsidR="00B66E1F" w:rsidRPr="00F92E46">
        <w:rPr>
          <w:rFonts w:ascii="Arial" w:hAnsi="Arial" w:cs="Arial"/>
          <w:sz w:val="22"/>
          <w:szCs w:val="22"/>
        </w:rPr>
        <w:t xml:space="preserve"> al asegurado</w:t>
      </w:r>
      <w:r w:rsidR="003F40F0">
        <w:rPr>
          <w:rFonts w:ascii="Arial" w:hAnsi="Arial" w:cs="Arial"/>
          <w:sz w:val="22"/>
          <w:szCs w:val="22"/>
        </w:rPr>
        <w:t>. P</w:t>
      </w:r>
      <w:r w:rsidR="008102F5" w:rsidRPr="00F92E46">
        <w:rPr>
          <w:rFonts w:ascii="Arial" w:hAnsi="Arial" w:cs="Arial"/>
          <w:sz w:val="22"/>
          <w:szCs w:val="22"/>
        </w:rPr>
        <w:t>or lo tanto</w:t>
      </w:r>
      <w:r w:rsidR="00B66E1F" w:rsidRPr="00F92E46">
        <w:rPr>
          <w:rFonts w:ascii="Arial" w:hAnsi="Arial" w:cs="Arial"/>
          <w:sz w:val="22"/>
          <w:szCs w:val="22"/>
        </w:rPr>
        <w:t xml:space="preserve">, el riesgo asegurado ocurrió dentro de la vigencia del seguro. </w:t>
      </w:r>
      <w:r w:rsidR="008102F5" w:rsidRPr="00F92E46">
        <w:rPr>
          <w:rFonts w:ascii="Arial" w:hAnsi="Arial" w:cs="Arial"/>
          <w:sz w:val="22"/>
          <w:szCs w:val="22"/>
        </w:rPr>
        <w:t xml:space="preserve"> </w:t>
      </w:r>
    </w:p>
    <w:p w14:paraId="07A64763" w14:textId="77777777" w:rsidR="00B66E1F" w:rsidRPr="00F92E46"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p>
    <w:p w14:paraId="3BA53A87" w14:textId="58A24F0B" w:rsidR="005A6203" w:rsidRDefault="005A6203" w:rsidP="008102F5">
      <w:pPr>
        <w:pStyle w:val="xmsonormal"/>
        <w:shd w:val="clear" w:color="auto" w:fill="FFFFFF"/>
        <w:spacing w:before="0" w:beforeAutospacing="0" w:after="0" w:afterAutospacing="0" w:line="276" w:lineRule="auto"/>
        <w:jc w:val="both"/>
        <w:rPr>
          <w:rFonts w:ascii="Arial" w:hAnsi="Arial" w:cs="Arial"/>
          <w:sz w:val="22"/>
          <w:szCs w:val="22"/>
        </w:rPr>
      </w:pPr>
      <w:r w:rsidRPr="00091906">
        <w:rPr>
          <w:rFonts w:ascii="Arial" w:hAnsi="Arial" w:cs="Arial"/>
          <w:sz w:val="22"/>
          <w:szCs w:val="22"/>
        </w:rPr>
        <w:t>Por otro lado, respecto a la obligación de la compañía aseguradora, encontramos que si bien, el señor Quiroga Suarez fue reticente en su declaración de asegurabilidad del 24 de septiembre de 2019, entre tanto omitió declarar el estado del riesgo, pues negó cualquier padecimiento o patología de salud pese a que contaba con antecedentes de Flebitis y Tromboflebitis, disminución de la Agudeza Visual y trastorno interno de la rodilla, previos al año 2019, lo cierto es que a la Compañía le prescribió</w:t>
      </w:r>
      <w:r w:rsidR="008440B7" w:rsidRPr="00091906">
        <w:rPr>
          <w:rFonts w:ascii="Arial" w:hAnsi="Arial" w:cs="Arial"/>
          <w:sz w:val="22"/>
          <w:szCs w:val="22"/>
        </w:rPr>
        <w:t>, de forma ordinaria,</w:t>
      </w:r>
      <w:r w:rsidRPr="00091906">
        <w:rPr>
          <w:rFonts w:ascii="Arial" w:hAnsi="Arial" w:cs="Arial"/>
          <w:sz w:val="22"/>
          <w:szCs w:val="22"/>
        </w:rPr>
        <w:t xml:space="preserve"> la posibilidad de alegar la nulidad relativa por reticencia. Ello, si se tiene en cuenta que desde el 14 de enero de 2022</w:t>
      </w:r>
      <w:r w:rsidR="008440B7" w:rsidRPr="00091906">
        <w:rPr>
          <w:rFonts w:ascii="Arial" w:hAnsi="Arial" w:cs="Arial"/>
          <w:sz w:val="22"/>
          <w:szCs w:val="22"/>
        </w:rPr>
        <w:t xml:space="preserve"> (fecha de la objeción)</w:t>
      </w:r>
      <w:r w:rsidRPr="00091906">
        <w:rPr>
          <w:rFonts w:ascii="Arial" w:hAnsi="Arial" w:cs="Arial"/>
          <w:sz w:val="22"/>
          <w:szCs w:val="22"/>
        </w:rPr>
        <w:t xml:space="preserve"> la aseguradora </w:t>
      </w:r>
      <w:r w:rsidR="008440B7" w:rsidRPr="00091906">
        <w:rPr>
          <w:rFonts w:ascii="Arial" w:hAnsi="Arial" w:cs="Arial"/>
          <w:sz w:val="22"/>
          <w:szCs w:val="22"/>
        </w:rPr>
        <w:t>tuvo conocimiento del hecho relativo a la inexactitud del asegurado en la declaración</w:t>
      </w:r>
      <w:r w:rsidR="00C04804" w:rsidRPr="00091906">
        <w:rPr>
          <w:rFonts w:ascii="Arial" w:hAnsi="Arial" w:cs="Arial"/>
          <w:sz w:val="22"/>
          <w:szCs w:val="22"/>
        </w:rPr>
        <w:t xml:space="preserve"> del riesgo</w:t>
      </w:r>
      <w:r w:rsidR="008440B7" w:rsidRPr="00091906">
        <w:rPr>
          <w:rFonts w:ascii="Arial" w:hAnsi="Arial" w:cs="Arial"/>
          <w:sz w:val="22"/>
          <w:szCs w:val="22"/>
        </w:rPr>
        <w:t xml:space="preserve">. </w:t>
      </w:r>
      <w:r w:rsidR="00091906" w:rsidRPr="00091906">
        <w:rPr>
          <w:rFonts w:ascii="Arial" w:hAnsi="Arial" w:cs="Arial"/>
          <w:sz w:val="22"/>
          <w:szCs w:val="22"/>
        </w:rPr>
        <w:t xml:space="preserve">Sin </w:t>
      </w:r>
      <w:r w:rsidR="00091906">
        <w:rPr>
          <w:rFonts w:ascii="Arial" w:hAnsi="Arial" w:cs="Arial"/>
          <w:sz w:val="22"/>
          <w:szCs w:val="22"/>
        </w:rPr>
        <w:t>embargo</w:t>
      </w:r>
      <w:r w:rsidR="00091906" w:rsidRPr="00091906">
        <w:rPr>
          <w:rFonts w:ascii="Arial" w:hAnsi="Arial" w:cs="Arial"/>
          <w:sz w:val="22"/>
          <w:szCs w:val="22"/>
        </w:rPr>
        <w:t xml:space="preserve">, deberá tenerse en cuenta (i) que el señor Quiroga Suarez realizó un retranqueo de la obligación </w:t>
      </w:r>
      <w:r w:rsidR="00091906" w:rsidRPr="00091906">
        <w:rPr>
          <w:rFonts w:ascii="Arial" w:hAnsi="Arial" w:cs="Arial"/>
          <w:sz w:val="22"/>
          <w:szCs w:val="22"/>
        </w:rPr>
        <w:t>No. 00130158009617961493</w:t>
      </w:r>
      <w:r w:rsidR="00091906" w:rsidRPr="00091906">
        <w:rPr>
          <w:rFonts w:ascii="Arial" w:hAnsi="Arial" w:cs="Arial"/>
          <w:sz w:val="22"/>
          <w:szCs w:val="22"/>
        </w:rPr>
        <w:t xml:space="preserve"> para el mes de mayo de 2024 y conforme a ello, formuló una nueva obligación de la cual no </w:t>
      </w:r>
      <w:r w:rsidR="00091906">
        <w:rPr>
          <w:rFonts w:ascii="Arial" w:hAnsi="Arial" w:cs="Arial"/>
          <w:sz w:val="22"/>
          <w:szCs w:val="22"/>
        </w:rPr>
        <w:t>se tiene conocimiento se sabe</w:t>
      </w:r>
      <w:r w:rsidR="00091906" w:rsidRPr="00091906">
        <w:rPr>
          <w:rFonts w:ascii="Arial" w:hAnsi="Arial" w:cs="Arial"/>
          <w:sz w:val="22"/>
          <w:szCs w:val="22"/>
        </w:rPr>
        <w:t xml:space="preserve"> si la misma fue amparada por una nueva Póliza, pero </w:t>
      </w:r>
      <w:proofErr w:type="spellStart"/>
      <w:r w:rsidR="00091906" w:rsidRPr="00091906">
        <w:rPr>
          <w:rFonts w:ascii="Arial" w:hAnsi="Arial" w:cs="Arial"/>
          <w:sz w:val="22"/>
          <w:szCs w:val="22"/>
        </w:rPr>
        <w:t>si</w:t>
      </w:r>
      <w:proofErr w:type="spellEnd"/>
      <w:r w:rsidR="00091906" w:rsidRPr="00091906">
        <w:rPr>
          <w:rFonts w:ascii="Arial" w:hAnsi="Arial" w:cs="Arial"/>
          <w:sz w:val="22"/>
          <w:szCs w:val="22"/>
        </w:rPr>
        <w:t xml:space="preserve"> de que realizó una novación</w:t>
      </w:r>
      <w:r w:rsidR="00091906">
        <w:rPr>
          <w:rFonts w:ascii="Arial" w:hAnsi="Arial" w:cs="Arial"/>
          <w:sz w:val="22"/>
          <w:szCs w:val="22"/>
        </w:rPr>
        <w:t xml:space="preserve"> completa de la obligación, queriendo con ello decir, que se subrogó a la facultad de cobro al asegurado, pese a ello, (</w:t>
      </w:r>
      <w:proofErr w:type="spellStart"/>
      <w:r w:rsidR="00091906">
        <w:rPr>
          <w:rFonts w:ascii="Arial" w:hAnsi="Arial" w:cs="Arial"/>
          <w:sz w:val="22"/>
          <w:szCs w:val="22"/>
        </w:rPr>
        <w:t>ii</w:t>
      </w:r>
      <w:proofErr w:type="spellEnd"/>
      <w:r w:rsidR="00091906">
        <w:rPr>
          <w:rFonts w:ascii="Arial" w:hAnsi="Arial" w:cs="Arial"/>
          <w:sz w:val="22"/>
          <w:szCs w:val="22"/>
        </w:rPr>
        <w:t>) en las pretensiones de la demanda no está la de subrogación, en tanto no se solicita el cobro de devolución de cuotas, tampoco el cobro de subrogación legal o convencional y</w:t>
      </w:r>
      <w:r w:rsidR="003F3B1D">
        <w:rPr>
          <w:rFonts w:ascii="Arial" w:hAnsi="Arial" w:cs="Arial"/>
          <w:sz w:val="22"/>
          <w:szCs w:val="22"/>
        </w:rPr>
        <w:t xml:space="preserve"> conforme a ello,</w:t>
      </w:r>
      <w:r w:rsidR="00091906">
        <w:rPr>
          <w:rFonts w:ascii="Arial" w:hAnsi="Arial" w:cs="Arial"/>
          <w:sz w:val="22"/>
          <w:szCs w:val="22"/>
        </w:rPr>
        <w:t xml:space="preserve"> (</w:t>
      </w:r>
      <w:proofErr w:type="spellStart"/>
      <w:r w:rsidR="00091906">
        <w:rPr>
          <w:rFonts w:ascii="Arial" w:hAnsi="Arial" w:cs="Arial"/>
          <w:sz w:val="22"/>
          <w:szCs w:val="22"/>
        </w:rPr>
        <w:t>iii</w:t>
      </w:r>
      <w:proofErr w:type="spellEnd"/>
      <w:r w:rsidR="00091906">
        <w:rPr>
          <w:rFonts w:ascii="Arial" w:hAnsi="Arial" w:cs="Arial"/>
          <w:sz w:val="22"/>
          <w:szCs w:val="22"/>
        </w:rPr>
        <w:t xml:space="preserve">) dependerá de la interpretación del principio de congruencia con el que cuente el Juzgado determinar si le da procedencia o no al pago, aún a sabiendas que la subrogación no fue una petición de la demanda. </w:t>
      </w:r>
    </w:p>
    <w:p w14:paraId="72A154BC" w14:textId="77777777" w:rsidR="002D7792" w:rsidRPr="00F92E46" w:rsidRDefault="002D7792" w:rsidP="008102F5">
      <w:pPr>
        <w:pStyle w:val="xmsonormal"/>
        <w:shd w:val="clear" w:color="auto" w:fill="FFFFFF"/>
        <w:spacing w:before="0" w:beforeAutospacing="0" w:after="0" w:afterAutospacing="0" w:line="276" w:lineRule="auto"/>
        <w:jc w:val="both"/>
        <w:rPr>
          <w:rFonts w:ascii="Arial" w:hAnsi="Arial" w:cs="Arial"/>
          <w:sz w:val="22"/>
          <w:szCs w:val="22"/>
        </w:rPr>
      </w:pPr>
    </w:p>
    <w:p w14:paraId="2EAF3985" w14:textId="77777777" w:rsidR="002D7792" w:rsidRPr="00F92E46"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50F61733" w:rsidR="00010F94" w:rsidRPr="00F92E46"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Pr="00F92E46">
        <w:rPr>
          <w:rStyle w:val="xcontentpasted0"/>
          <w:rFonts w:ascii="Arial" w:hAnsi="Arial" w:cs="Arial"/>
          <w:b/>
          <w:bCs/>
          <w:sz w:val="22"/>
          <w:szCs w:val="22"/>
          <w:u w:val="single"/>
        </w:rPr>
        <w:t>$</w:t>
      </w:r>
      <w:r w:rsidR="00560BF6">
        <w:rPr>
          <w:rStyle w:val="xcontentpasted0"/>
          <w:rFonts w:ascii="Arial" w:hAnsi="Arial" w:cs="Arial"/>
          <w:b/>
          <w:bCs/>
          <w:sz w:val="22"/>
          <w:szCs w:val="22"/>
          <w:u w:val="single"/>
        </w:rPr>
        <w:t>78.983.212</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37E9FCF8" w14:textId="77777777" w:rsidR="00010F94" w:rsidRPr="00F92E46" w:rsidRDefault="00010F9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4321A06" w14:textId="26F4E9C2" w:rsidR="00010F94" w:rsidRPr="00F92E46" w:rsidRDefault="000B7EBE" w:rsidP="00010F94">
      <w:pPr>
        <w:shd w:val="clear" w:color="auto" w:fill="FFFFFF"/>
        <w:jc w:val="both"/>
        <w:rPr>
          <w:rFonts w:ascii="Arial" w:eastAsia="Times New Roman" w:hAnsi="Arial" w:cs="Arial"/>
          <w:color w:val="000000"/>
          <w:lang w:eastAsia="es-MX"/>
        </w:rPr>
      </w:pPr>
      <w:r>
        <w:rPr>
          <w:rFonts w:ascii="Arial" w:eastAsia="Times New Roman" w:hAnsi="Arial" w:cs="Arial"/>
          <w:color w:val="000000"/>
          <w:bdr w:val="none" w:sz="0" w:space="0" w:color="auto" w:frame="1"/>
          <w:lang w:eastAsia="es-MX"/>
        </w:rPr>
        <w:t xml:space="preserve">Valor </w:t>
      </w:r>
      <w:r w:rsidR="00010F94" w:rsidRPr="00F92E46">
        <w:rPr>
          <w:rFonts w:ascii="Arial" w:eastAsia="Times New Roman" w:hAnsi="Arial" w:cs="Arial"/>
          <w:color w:val="000000"/>
          <w:bdr w:val="none" w:sz="0" w:space="0" w:color="auto" w:frame="1"/>
          <w:lang w:val="es-ES" w:eastAsia="es-MX"/>
        </w:rPr>
        <w:t>asegurado: $</w:t>
      </w:r>
      <w:r w:rsidR="00F92E46">
        <w:rPr>
          <w:rFonts w:ascii="Arial" w:eastAsia="Times New Roman" w:hAnsi="Arial" w:cs="Arial"/>
          <w:color w:val="000000"/>
          <w:bdr w:val="none" w:sz="0" w:space="0" w:color="auto" w:frame="1"/>
          <w:lang w:val="es-ES" w:eastAsia="es-MX"/>
        </w:rPr>
        <w:t>4</w:t>
      </w:r>
      <w:r>
        <w:rPr>
          <w:rFonts w:ascii="Arial" w:eastAsia="Times New Roman" w:hAnsi="Arial" w:cs="Arial"/>
          <w:color w:val="000000"/>
          <w:bdr w:val="none" w:sz="0" w:space="0" w:color="auto" w:frame="1"/>
          <w:lang w:val="es-ES" w:eastAsia="es-MX"/>
        </w:rPr>
        <w:t>5</w:t>
      </w:r>
      <w:r w:rsidR="00010F94" w:rsidRPr="00F92E46">
        <w:rPr>
          <w:rFonts w:ascii="Arial" w:eastAsia="Times New Roman" w:hAnsi="Arial" w:cs="Arial"/>
          <w:color w:val="000000"/>
          <w:bdr w:val="none" w:sz="0" w:space="0" w:color="auto" w:frame="1"/>
          <w:lang w:val="es-ES" w:eastAsia="es-MX"/>
        </w:rPr>
        <w:t>.000.00</w:t>
      </w:r>
      <w:r w:rsidR="00D96766" w:rsidRPr="00F92E46">
        <w:rPr>
          <w:rFonts w:ascii="Arial" w:eastAsia="Times New Roman" w:hAnsi="Arial" w:cs="Arial"/>
          <w:color w:val="000000"/>
          <w:bdr w:val="none" w:sz="0" w:space="0" w:color="auto" w:frame="1"/>
          <w:lang w:val="es-ES" w:eastAsia="es-MX"/>
        </w:rPr>
        <w:t>0</w:t>
      </w:r>
      <w:r w:rsidR="00010F94" w:rsidRPr="00F92E46">
        <w:rPr>
          <w:rFonts w:ascii="Arial" w:eastAsia="Times New Roman" w:hAnsi="Arial" w:cs="Arial"/>
          <w:color w:val="000000"/>
          <w:bdr w:val="none" w:sz="0" w:space="0" w:color="auto" w:frame="1"/>
          <w:lang w:val="es-ES" w:eastAsia="es-MX"/>
        </w:rPr>
        <w:t xml:space="preserve"> (conforme </w:t>
      </w:r>
      <w:r>
        <w:rPr>
          <w:rFonts w:ascii="Arial" w:eastAsia="Times New Roman" w:hAnsi="Arial" w:cs="Arial"/>
          <w:color w:val="000000"/>
          <w:bdr w:val="none" w:sz="0" w:space="0" w:color="auto" w:frame="1"/>
          <w:lang w:val="es-ES" w:eastAsia="es-MX"/>
        </w:rPr>
        <w:t>a la solicitud de Certificado Individual del Seguro de Vida Grupo Deudores Póliza No. 0110043</w:t>
      </w:r>
      <w:r w:rsidR="00F268B9">
        <w:rPr>
          <w:rFonts w:ascii="Arial" w:eastAsia="Times New Roman" w:hAnsi="Arial" w:cs="Arial"/>
          <w:color w:val="000000"/>
          <w:bdr w:val="none" w:sz="0" w:space="0" w:color="auto" w:frame="1"/>
          <w:lang w:val="es-ES" w:eastAsia="es-MX"/>
        </w:rPr>
        <w:t>)</w:t>
      </w:r>
      <w:r w:rsidR="00AE7A05" w:rsidRPr="00F92E46">
        <w:rPr>
          <w:rFonts w:ascii="Arial" w:eastAsia="Times New Roman" w:hAnsi="Arial" w:cs="Arial"/>
          <w:color w:val="000000"/>
          <w:bdr w:val="none" w:sz="0" w:space="0" w:color="auto" w:frame="1"/>
          <w:lang w:val="es-ES" w:eastAsia="es-MX"/>
        </w:rPr>
        <w:t>.</w:t>
      </w:r>
    </w:p>
    <w:p w14:paraId="34A865BD" w14:textId="77777777" w:rsidR="00AE7A05" w:rsidRPr="00F92E46" w:rsidRDefault="00AE7A05" w:rsidP="00010F94">
      <w:pPr>
        <w:shd w:val="clear" w:color="auto" w:fill="FFFFFF"/>
        <w:jc w:val="both"/>
        <w:rPr>
          <w:rFonts w:ascii="Arial" w:eastAsia="Times New Roman" w:hAnsi="Arial" w:cs="Arial"/>
          <w:color w:val="000000"/>
          <w:bdr w:val="none" w:sz="0" w:space="0" w:color="auto" w:frame="1"/>
          <w:lang w:val="es-ES" w:eastAsia="es-MX"/>
        </w:rPr>
      </w:pPr>
    </w:p>
    <w:p w14:paraId="511D2CB3" w14:textId="6DBEE661" w:rsidR="00010F94" w:rsidRPr="00560BF6" w:rsidRDefault="00010F94" w:rsidP="00560BF6">
      <w:pPr>
        <w:pStyle w:val="Prrafodelista"/>
        <w:numPr>
          <w:ilvl w:val="0"/>
          <w:numId w:val="21"/>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inicial intereses: </w:t>
      </w:r>
      <w:r w:rsidR="0085510D" w:rsidRPr="00560BF6">
        <w:rPr>
          <w:rFonts w:ascii="Arial" w:eastAsia="Times New Roman" w:hAnsi="Arial" w:cs="Arial"/>
          <w:color w:val="000000"/>
          <w:bdr w:val="none" w:sz="0" w:space="0" w:color="auto" w:frame="1"/>
          <w:lang w:val="es-ES" w:eastAsia="es-MX"/>
        </w:rPr>
        <w:t>08</w:t>
      </w:r>
      <w:r w:rsidR="00387D6D" w:rsidRPr="00560BF6">
        <w:rPr>
          <w:rFonts w:ascii="Arial" w:eastAsia="Times New Roman" w:hAnsi="Arial" w:cs="Arial"/>
          <w:color w:val="000000"/>
          <w:bdr w:val="none" w:sz="0" w:space="0" w:color="auto" w:frame="1"/>
          <w:lang w:val="es-ES" w:eastAsia="es-MX"/>
        </w:rPr>
        <w:t xml:space="preserve"> de </w:t>
      </w:r>
      <w:r w:rsidR="00B70FBE" w:rsidRPr="00560BF6">
        <w:rPr>
          <w:rFonts w:ascii="Arial" w:eastAsia="Times New Roman" w:hAnsi="Arial" w:cs="Arial"/>
          <w:color w:val="000000"/>
          <w:bdr w:val="none" w:sz="0" w:space="0" w:color="auto" w:frame="1"/>
          <w:lang w:val="es-ES" w:eastAsia="es-MX"/>
        </w:rPr>
        <w:t>febrero</w:t>
      </w:r>
      <w:r w:rsidR="00387D6D" w:rsidRPr="00560BF6">
        <w:rPr>
          <w:rFonts w:ascii="Arial" w:eastAsia="Times New Roman" w:hAnsi="Arial" w:cs="Arial"/>
          <w:color w:val="000000"/>
          <w:bdr w:val="none" w:sz="0" w:space="0" w:color="auto" w:frame="1"/>
          <w:lang w:val="es-ES" w:eastAsia="es-MX"/>
        </w:rPr>
        <w:t xml:space="preserve"> de 202</w:t>
      </w:r>
      <w:r w:rsidR="0085510D" w:rsidRPr="00560BF6">
        <w:rPr>
          <w:rFonts w:ascii="Arial" w:eastAsia="Times New Roman" w:hAnsi="Arial" w:cs="Arial"/>
          <w:color w:val="000000"/>
          <w:bdr w:val="none" w:sz="0" w:space="0" w:color="auto" w:frame="1"/>
          <w:lang w:val="es-ES" w:eastAsia="es-MX"/>
        </w:rPr>
        <w:t>2</w:t>
      </w:r>
      <w:r w:rsidRPr="00560BF6">
        <w:rPr>
          <w:rFonts w:ascii="Arial" w:eastAsia="Times New Roman" w:hAnsi="Arial" w:cs="Arial"/>
          <w:color w:val="000000"/>
          <w:bdr w:val="none" w:sz="0" w:space="0" w:color="auto" w:frame="1"/>
          <w:lang w:val="es-ES" w:eastAsia="es-MX"/>
        </w:rPr>
        <w:t> </w:t>
      </w:r>
      <w:r w:rsidR="00B32406" w:rsidRPr="00560BF6">
        <w:rPr>
          <w:rFonts w:ascii="Arial" w:eastAsia="Times New Roman" w:hAnsi="Arial" w:cs="Arial"/>
          <w:color w:val="000000"/>
          <w:bdr w:val="none" w:sz="0" w:space="0" w:color="auto" w:frame="1"/>
          <w:lang w:val="es-ES" w:eastAsia="es-MX"/>
        </w:rPr>
        <w:t>(mes siguiente a la solicitud de indemnización)</w:t>
      </w:r>
    </w:p>
    <w:p w14:paraId="6748A4AB" w14:textId="68444F34" w:rsidR="00010F94" w:rsidRPr="00560BF6" w:rsidRDefault="00010F94" w:rsidP="00560BF6">
      <w:pPr>
        <w:pStyle w:val="Prrafodelista"/>
        <w:numPr>
          <w:ilvl w:val="0"/>
          <w:numId w:val="21"/>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final intereses: </w:t>
      </w:r>
      <w:r w:rsidR="00604AAF">
        <w:rPr>
          <w:rFonts w:ascii="Arial" w:eastAsia="Times New Roman" w:hAnsi="Arial" w:cs="Arial"/>
          <w:color w:val="000000"/>
          <w:bdr w:val="none" w:sz="0" w:space="0" w:color="auto" w:frame="1"/>
          <w:lang w:val="es-ES" w:eastAsia="es-MX"/>
        </w:rPr>
        <w:t>30</w:t>
      </w:r>
      <w:r w:rsidR="00B70FBE" w:rsidRPr="00560BF6">
        <w:rPr>
          <w:rFonts w:ascii="Arial" w:eastAsia="Times New Roman" w:hAnsi="Arial" w:cs="Arial"/>
          <w:color w:val="000000"/>
          <w:bdr w:val="none" w:sz="0" w:space="0" w:color="auto" w:frame="1"/>
          <w:lang w:val="es-ES" w:eastAsia="es-MX"/>
        </w:rPr>
        <w:t xml:space="preserve"> de junio de </w:t>
      </w:r>
      <w:r w:rsidR="00A432F3" w:rsidRPr="00560BF6">
        <w:rPr>
          <w:rFonts w:ascii="Arial" w:eastAsia="Times New Roman" w:hAnsi="Arial" w:cs="Arial"/>
          <w:color w:val="000000"/>
          <w:bdr w:val="none" w:sz="0" w:space="0" w:color="auto" w:frame="1"/>
          <w:lang w:val="es-ES" w:eastAsia="es-MX"/>
        </w:rPr>
        <w:t>2024</w:t>
      </w:r>
      <w:r w:rsidRPr="00560BF6">
        <w:rPr>
          <w:rFonts w:ascii="Arial" w:eastAsia="Times New Roman" w:hAnsi="Arial" w:cs="Arial"/>
          <w:color w:val="000000"/>
          <w:bdr w:val="none" w:sz="0" w:space="0" w:color="auto" w:frame="1"/>
          <w:lang w:val="es-ES" w:eastAsia="es-MX"/>
        </w:rPr>
        <w:t> </w:t>
      </w:r>
    </w:p>
    <w:p w14:paraId="244F3A70" w14:textId="32DC56BB" w:rsidR="009616F7" w:rsidRPr="00560BF6" w:rsidRDefault="00010F94" w:rsidP="009929E8">
      <w:pPr>
        <w:pStyle w:val="Prrafodelista"/>
        <w:numPr>
          <w:ilvl w:val="0"/>
          <w:numId w:val="21"/>
        </w:numPr>
        <w:shd w:val="clear" w:color="auto" w:fill="FFFFFF"/>
        <w:spacing w:line="276" w:lineRule="auto"/>
        <w:jc w:val="both"/>
        <w:rPr>
          <w:rStyle w:val="cf01"/>
          <w:rFonts w:ascii="Arial" w:hAnsi="Arial" w:cs="Arial"/>
          <w:b w:val="0"/>
          <w:bCs w:val="0"/>
          <w:sz w:val="22"/>
          <w:szCs w:val="22"/>
        </w:rPr>
      </w:pPr>
      <w:r w:rsidRPr="00560BF6">
        <w:rPr>
          <w:rFonts w:ascii="Arial" w:eastAsia="Times New Roman" w:hAnsi="Arial" w:cs="Arial"/>
          <w:color w:val="000000"/>
          <w:bdr w:val="none" w:sz="0" w:space="0" w:color="auto" w:frame="1"/>
          <w:lang w:val="es-ES" w:eastAsia="es-MX"/>
        </w:rPr>
        <w:t>Intereses moratorios: $</w:t>
      </w:r>
      <w:r w:rsidR="00560BF6" w:rsidRPr="00560BF6">
        <w:rPr>
          <w:rFonts w:ascii="Arial" w:hAnsi="Arial" w:cs="Arial"/>
        </w:rPr>
        <w:t xml:space="preserve"> </w:t>
      </w:r>
      <w:r w:rsidR="00560BF6" w:rsidRPr="00560BF6">
        <w:rPr>
          <w:rStyle w:val="cf01"/>
          <w:rFonts w:ascii="Arial" w:hAnsi="Arial" w:cs="Arial"/>
          <w:sz w:val="22"/>
          <w:szCs w:val="22"/>
        </w:rPr>
        <w:t>33.983.212</w:t>
      </w:r>
    </w:p>
    <w:p w14:paraId="3B460433" w14:textId="77777777" w:rsidR="00560BF6" w:rsidRPr="00560BF6" w:rsidRDefault="00560BF6" w:rsidP="00560BF6">
      <w:pPr>
        <w:pStyle w:val="Prrafodelista"/>
        <w:shd w:val="clear" w:color="auto" w:fill="FFFFFF"/>
        <w:spacing w:line="276" w:lineRule="auto"/>
        <w:ind w:left="360"/>
        <w:jc w:val="both"/>
        <w:rPr>
          <w:rFonts w:ascii="Arial" w:hAnsi="Arial" w:cs="Arial"/>
        </w:rPr>
      </w:pPr>
    </w:p>
    <w:bookmarkEnd w:id="0"/>
    <w:p w14:paraId="6B3B6F37" w14:textId="62AE9113" w:rsidR="00257BEF" w:rsidRPr="00F92E46" w:rsidRDefault="00257BEF" w:rsidP="00707EAC">
      <w:pPr>
        <w:shd w:val="clear" w:color="auto" w:fill="FFFFFF"/>
        <w:spacing w:line="276" w:lineRule="auto"/>
        <w:rPr>
          <w:rFonts w:ascii="Arial" w:eastAsia="Times New Roman" w:hAnsi="Arial" w:cs="Arial"/>
        </w:rPr>
      </w:pP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9"/>
  </w:num>
  <w:num w:numId="4" w16cid:durableId="693266022">
    <w:abstractNumId w:val="4"/>
  </w:num>
  <w:num w:numId="5" w16cid:durableId="875779846">
    <w:abstractNumId w:val="10"/>
  </w:num>
  <w:num w:numId="6" w16cid:durableId="608468662">
    <w:abstractNumId w:val="20"/>
  </w:num>
  <w:num w:numId="7" w16cid:durableId="1400861227">
    <w:abstractNumId w:val="19"/>
  </w:num>
  <w:num w:numId="8" w16cid:durableId="1031223078">
    <w:abstractNumId w:val="14"/>
  </w:num>
  <w:num w:numId="9" w16cid:durableId="2125733531">
    <w:abstractNumId w:val="16"/>
  </w:num>
  <w:num w:numId="10" w16cid:durableId="1849057266">
    <w:abstractNumId w:val="13"/>
  </w:num>
  <w:num w:numId="11" w16cid:durableId="1466853088">
    <w:abstractNumId w:val="17"/>
  </w:num>
  <w:num w:numId="12" w16cid:durableId="1020623689">
    <w:abstractNumId w:val="18"/>
  </w:num>
  <w:num w:numId="13" w16cid:durableId="164054912">
    <w:abstractNumId w:val="1"/>
  </w:num>
  <w:num w:numId="14" w16cid:durableId="244807880">
    <w:abstractNumId w:val="3"/>
  </w:num>
  <w:num w:numId="15" w16cid:durableId="1822505130">
    <w:abstractNumId w:val="12"/>
  </w:num>
  <w:num w:numId="16" w16cid:durableId="619647173">
    <w:abstractNumId w:val="2"/>
  </w:num>
  <w:num w:numId="17" w16cid:durableId="1687755010">
    <w:abstractNumId w:val="6"/>
  </w:num>
  <w:num w:numId="18" w16cid:durableId="711343175">
    <w:abstractNumId w:val="8"/>
  </w:num>
  <w:num w:numId="19" w16cid:durableId="207381959">
    <w:abstractNumId w:val="7"/>
  </w:num>
  <w:num w:numId="20" w16cid:durableId="772170589">
    <w:abstractNumId w:val="0"/>
  </w:num>
  <w:num w:numId="21" w16cid:durableId="1308703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64C0C"/>
    <w:rsid w:val="00091906"/>
    <w:rsid w:val="0009430D"/>
    <w:rsid w:val="000A3A75"/>
    <w:rsid w:val="000B7EBE"/>
    <w:rsid w:val="00104E37"/>
    <w:rsid w:val="001148AD"/>
    <w:rsid w:val="00124511"/>
    <w:rsid w:val="00133EAC"/>
    <w:rsid w:val="00154DBC"/>
    <w:rsid w:val="00194DDF"/>
    <w:rsid w:val="001A1A2A"/>
    <w:rsid w:val="001C38DB"/>
    <w:rsid w:val="001C71DC"/>
    <w:rsid w:val="001E0E2E"/>
    <w:rsid w:val="00200380"/>
    <w:rsid w:val="002069A2"/>
    <w:rsid w:val="0021425C"/>
    <w:rsid w:val="00237D1A"/>
    <w:rsid w:val="002463B8"/>
    <w:rsid w:val="0025747E"/>
    <w:rsid w:val="00257BEF"/>
    <w:rsid w:val="00271DBA"/>
    <w:rsid w:val="00287020"/>
    <w:rsid w:val="00293F18"/>
    <w:rsid w:val="002A0FFF"/>
    <w:rsid w:val="002B3F06"/>
    <w:rsid w:val="002C2910"/>
    <w:rsid w:val="002D2053"/>
    <w:rsid w:val="002D7792"/>
    <w:rsid w:val="00315732"/>
    <w:rsid w:val="003435FF"/>
    <w:rsid w:val="003442C8"/>
    <w:rsid w:val="003630CC"/>
    <w:rsid w:val="00364AF9"/>
    <w:rsid w:val="003810DD"/>
    <w:rsid w:val="003819C9"/>
    <w:rsid w:val="00385B17"/>
    <w:rsid w:val="00387D6D"/>
    <w:rsid w:val="003915D6"/>
    <w:rsid w:val="003E55E8"/>
    <w:rsid w:val="003E5A21"/>
    <w:rsid w:val="003F3B1D"/>
    <w:rsid w:val="003F40F0"/>
    <w:rsid w:val="00401646"/>
    <w:rsid w:val="004027B8"/>
    <w:rsid w:val="00407AB5"/>
    <w:rsid w:val="00414D02"/>
    <w:rsid w:val="00451F57"/>
    <w:rsid w:val="004631E1"/>
    <w:rsid w:val="00494E0D"/>
    <w:rsid w:val="004D0D08"/>
    <w:rsid w:val="004D52C5"/>
    <w:rsid w:val="004F0241"/>
    <w:rsid w:val="004F19EF"/>
    <w:rsid w:val="004F5126"/>
    <w:rsid w:val="00560BF6"/>
    <w:rsid w:val="005724D5"/>
    <w:rsid w:val="00583C6B"/>
    <w:rsid w:val="00590B01"/>
    <w:rsid w:val="005A6203"/>
    <w:rsid w:val="00604AAF"/>
    <w:rsid w:val="00606CD2"/>
    <w:rsid w:val="006338C9"/>
    <w:rsid w:val="006402AC"/>
    <w:rsid w:val="006705BA"/>
    <w:rsid w:val="00674D7A"/>
    <w:rsid w:val="006942B1"/>
    <w:rsid w:val="006D0225"/>
    <w:rsid w:val="006F66BC"/>
    <w:rsid w:val="00707EAC"/>
    <w:rsid w:val="00753D4A"/>
    <w:rsid w:val="0078194D"/>
    <w:rsid w:val="007928DA"/>
    <w:rsid w:val="007A2EA1"/>
    <w:rsid w:val="007C4B9B"/>
    <w:rsid w:val="007E6A0D"/>
    <w:rsid w:val="007E6F36"/>
    <w:rsid w:val="008102F5"/>
    <w:rsid w:val="008145DA"/>
    <w:rsid w:val="0084055A"/>
    <w:rsid w:val="008440B7"/>
    <w:rsid w:val="0085510D"/>
    <w:rsid w:val="00865F63"/>
    <w:rsid w:val="00873046"/>
    <w:rsid w:val="00877C92"/>
    <w:rsid w:val="008F11C8"/>
    <w:rsid w:val="00900648"/>
    <w:rsid w:val="00943946"/>
    <w:rsid w:val="00954B26"/>
    <w:rsid w:val="009550D2"/>
    <w:rsid w:val="00961568"/>
    <w:rsid w:val="009616F7"/>
    <w:rsid w:val="009630A0"/>
    <w:rsid w:val="00964C10"/>
    <w:rsid w:val="009728E4"/>
    <w:rsid w:val="00981FC5"/>
    <w:rsid w:val="009D59A9"/>
    <w:rsid w:val="009F1F78"/>
    <w:rsid w:val="00A11BE5"/>
    <w:rsid w:val="00A432F3"/>
    <w:rsid w:val="00A65343"/>
    <w:rsid w:val="00AC0786"/>
    <w:rsid w:val="00AE58A2"/>
    <w:rsid w:val="00AE7A05"/>
    <w:rsid w:val="00B076D6"/>
    <w:rsid w:val="00B32406"/>
    <w:rsid w:val="00B660E7"/>
    <w:rsid w:val="00B66E1F"/>
    <w:rsid w:val="00B70FBE"/>
    <w:rsid w:val="00B927FB"/>
    <w:rsid w:val="00C040A6"/>
    <w:rsid w:val="00C04804"/>
    <w:rsid w:val="00C127F0"/>
    <w:rsid w:val="00C131BD"/>
    <w:rsid w:val="00C254F8"/>
    <w:rsid w:val="00C4280B"/>
    <w:rsid w:val="00C775EB"/>
    <w:rsid w:val="00C81656"/>
    <w:rsid w:val="00C90116"/>
    <w:rsid w:val="00C97B1F"/>
    <w:rsid w:val="00CA06AC"/>
    <w:rsid w:val="00CA0832"/>
    <w:rsid w:val="00CA4C43"/>
    <w:rsid w:val="00CB5349"/>
    <w:rsid w:val="00CD7DD2"/>
    <w:rsid w:val="00CE2FF9"/>
    <w:rsid w:val="00CF0879"/>
    <w:rsid w:val="00D24B1E"/>
    <w:rsid w:val="00D41D9D"/>
    <w:rsid w:val="00D460BA"/>
    <w:rsid w:val="00D46E18"/>
    <w:rsid w:val="00D906FC"/>
    <w:rsid w:val="00D96766"/>
    <w:rsid w:val="00DA37BD"/>
    <w:rsid w:val="00DA6226"/>
    <w:rsid w:val="00DB1EC4"/>
    <w:rsid w:val="00DF2E66"/>
    <w:rsid w:val="00DF7BA3"/>
    <w:rsid w:val="00E07874"/>
    <w:rsid w:val="00E1029E"/>
    <w:rsid w:val="00E116A7"/>
    <w:rsid w:val="00E475C7"/>
    <w:rsid w:val="00E76F1C"/>
    <w:rsid w:val="00F14233"/>
    <w:rsid w:val="00F1563B"/>
    <w:rsid w:val="00F268B9"/>
    <w:rsid w:val="00F26D0B"/>
    <w:rsid w:val="00F3140D"/>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3</Pages>
  <Words>1026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Angela María Valencia Arango</cp:lastModifiedBy>
  <cp:revision>4</cp:revision>
  <dcterms:created xsi:type="dcterms:W3CDTF">2024-06-26T22:43:00Z</dcterms:created>
  <dcterms:modified xsi:type="dcterms:W3CDTF">2024-06-27T16:21:00Z</dcterms:modified>
</cp:coreProperties>
</file>