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DA131" w14:textId="0BF72340" w:rsidR="006D40C6" w:rsidRPr="006D40C6" w:rsidRDefault="006D40C6" w:rsidP="006D40C6">
      <w:pPr>
        <w:jc w:val="center"/>
        <w:rPr>
          <w:rFonts w:ascii="Calibri" w:hAnsi="Calibri" w:cs="Calibri"/>
          <w:b/>
          <w:bCs/>
          <w:sz w:val="24"/>
          <w:szCs w:val="24"/>
        </w:rPr>
      </w:pPr>
      <w:r w:rsidRPr="006D40C6">
        <w:rPr>
          <w:rFonts w:ascii="Calibri" w:hAnsi="Calibri" w:cs="Calibri"/>
          <w:b/>
          <w:bCs/>
          <w:sz w:val="24"/>
          <w:szCs w:val="24"/>
        </w:rPr>
        <w:t>RECALIFICACIÓN CONTINGENCIA</w:t>
      </w:r>
    </w:p>
    <w:p w14:paraId="1549C4A4" w14:textId="77777777" w:rsidR="006D40C6" w:rsidRPr="006D40C6" w:rsidRDefault="006D40C6" w:rsidP="006D40C6">
      <w:pPr>
        <w:jc w:val="both"/>
        <w:rPr>
          <w:rFonts w:ascii="Calibri" w:hAnsi="Calibri" w:cs="Calibri"/>
          <w:sz w:val="24"/>
          <w:szCs w:val="24"/>
        </w:rPr>
      </w:pPr>
    </w:p>
    <w:p w14:paraId="64471973" w14:textId="07AFE62A" w:rsidR="001D488D" w:rsidRDefault="006D40C6" w:rsidP="006D40C6">
      <w:pPr>
        <w:jc w:val="both"/>
        <w:rPr>
          <w:rFonts w:ascii="Calibri" w:hAnsi="Calibri" w:cs="Calibri"/>
          <w:sz w:val="24"/>
          <w:szCs w:val="24"/>
        </w:rPr>
      </w:pPr>
      <w:r w:rsidRPr="006D40C6">
        <w:rPr>
          <w:rFonts w:ascii="Calibri" w:hAnsi="Calibri" w:cs="Calibri"/>
          <w:sz w:val="24"/>
          <w:szCs w:val="24"/>
        </w:rPr>
        <w:t>Estimada doctora Ángela,</w:t>
      </w:r>
    </w:p>
    <w:p w14:paraId="419A8DBF" w14:textId="77777777" w:rsidR="006D40C6" w:rsidRDefault="006D40C6" w:rsidP="006D40C6">
      <w:pPr>
        <w:jc w:val="both"/>
        <w:rPr>
          <w:rFonts w:ascii="Calibri" w:hAnsi="Calibri" w:cs="Calibri"/>
          <w:sz w:val="24"/>
          <w:szCs w:val="24"/>
        </w:rPr>
      </w:pPr>
    </w:p>
    <w:p w14:paraId="72161BEF" w14:textId="77777777" w:rsidR="006D40C6" w:rsidRPr="006D40C6" w:rsidRDefault="006D40C6" w:rsidP="006D40C6">
      <w:pPr>
        <w:spacing w:after="0"/>
        <w:jc w:val="both"/>
        <w:rPr>
          <w:rFonts w:ascii="Calibri" w:hAnsi="Calibri" w:cs="Calibri"/>
          <w:b/>
          <w:bCs/>
          <w:sz w:val="24"/>
          <w:szCs w:val="24"/>
        </w:rPr>
      </w:pPr>
      <w:r w:rsidRPr="006D40C6">
        <w:rPr>
          <w:rFonts w:ascii="Calibri" w:hAnsi="Calibri" w:cs="Calibri"/>
          <w:b/>
          <w:bCs/>
          <w:sz w:val="24"/>
          <w:szCs w:val="24"/>
        </w:rPr>
        <w:t xml:space="preserve">AUTORIDAD: JUZGADO PRIMERO CIVIL MUNICIPAL DE NEIVA </w:t>
      </w:r>
    </w:p>
    <w:p w14:paraId="553A81FB" w14:textId="77777777" w:rsidR="006D40C6" w:rsidRPr="006D40C6" w:rsidRDefault="006D40C6" w:rsidP="006D40C6">
      <w:pPr>
        <w:spacing w:after="0"/>
        <w:jc w:val="both"/>
        <w:rPr>
          <w:rFonts w:ascii="Calibri" w:hAnsi="Calibri" w:cs="Calibri"/>
          <w:b/>
          <w:bCs/>
          <w:sz w:val="24"/>
          <w:szCs w:val="24"/>
        </w:rPr>
      </w:pPr>
      <w:r w:rsidRPr="006D40C6">
        <w:rPr>
          <w:rFonts w:ascii="Calibri" w:hAnsi="Calibri" w:cs="Calibri"/>
          <w:b/>
          <w:bCs/>
          <w:sz w:val="24"/>
          <w:szCs w:val="24"/>
        </w:rPr>
        <w:t>RADICADO: 41001400300120220084600</w:t>
      </w:r>
    </w:p>
    <w:p w14:paraId="4099523A" w14:textId="77777777" w:rsidR="006D40C6" w:rsidRPr="006D40C6" w:rsidRDefault="006D40C6" w:rsidP="006D40C6">
      <w:pPr>
        <w:spacing w:after="0"/>
        <w:jc w:val="both"/>
        <w:rPr>
          <w:rFonts w:ascii="Calibri" w:hAnsi="Calibri" w:cs="Calibri"/>
          <w:b/>
          <w:bCs/>
          <w:sz w:val="24"/>
          <w:szCs w:val="24"/>
        </w:rPr>
      </w:pPr>
      <w:r w:rsidRPr="006D40C6">
        <w:rPr>
          <w:rFonts w:ascii="Calibri" w:hAnsi="Calibri" w:cs="Calibri"/>
          <w:b/>
          <w:bCs/>
          <w:sz w:val="24"/>
          <w:szCs w:val="24"/>
        </w:rPr>
        <w:t>DEMANDANTE: JHONNIFER CAMILO MARTINEZ ARAUJO</w:t>
      </w:r>
    </w:p>
    <w:p w14:paraId="54F43EF4" w14:textId="77777777" w:rsidR="006D40C6" w:rsidRPr="006D40C6" w:rsidRDefault="006D40C6" w:rsidP="006D40C6">
      <w:pPr>
        <w:spacing w:after="0"/>
        <w:jc w:val="both"/>
        <w:rPr>
          <w:rFonts w:ascii="Calibri" w:hAnsi="Calibri" w:cs="Calibri"/>
          <w:b/>
          <w:bCs/>
          <w:sz w:val="24"/>
          <w:szCs w:val="24"/>
        </w:rPr>
      </w:pPr>
      <w:r w:rsidRPr="006D40C6">
        <w:rPr>
          <w:rFonts w:ascii="Calibri" w:hAnsi="Calibri" w:cs="Calibri"/>
          <w:b/>
          <w:bCs/>
          <w:sz w:val="24"/>
          <w:szCs w:val="24"/>
        </w:rPr>
        <w:t>DEMANDADO: ALLIANZ SEGUROS DE VIDA COLOMBIA SA</w:t>
      </w:r>
    </w:p>
    <w:p w14:paraId="39200636" w14:textId="77777777" w:rsidR="006D40C6" w:rsidRPr="006D40C6" w:rsidRDefault="006D40C6" w:rsidP="006D40C6">
      <w:pPr>
        <w:spacing w:after="0"/>
        <w:jc w:val="both"/>
        <w:rPr>
          <w:rFonts w:ascii="Calibri" w:hAnsi="Calibri" w:cs="Calibri"/>
          <w:b/>
          <w:bCs/>
          <w:sz w:val="24"/>
          <w:szCs w:val="24"/>
        </w:rPr>
      </w:pPr>
      <w:r w:rsidRPr="006D40C6">
        <w:rPr>
          <w:rFonts w:ascii="Calibri" w:hAnsi="Calibri" w:cs="Calibri"/>
          <w:b/>
          <w:bCs/>
          <w:sz w:val="24"/>
          <w:szCs w:val="24"/>
        </w:rPr>
        <w:t>CASE: 22565</w:t>
      </w:r>
    </w:p>
    <w:p w14:paraId="02FC20BF" w14:textId="302EAFE8" w:rsidR="006D40C6" w:rsidRPr="006D40C6" w:rsidRDefault="006D40C6" w:rsidP="006D40C6">
      <w:pPr>
        <w:spacing w:after="0"/>
        <w:jc w:val="both"/>
        <w:rPr>
          <w:rFonts w:ascii="Calibri" w:hAnsi="Calibri" w:cs="Calibri"/>
          <w:b/>
          <w:bCs/>
          <w:sz w:val="24"/>
          <w:szCs w:val="24"/>
        </w:rPr>
      </w:pPr>
      <w:r w:rsidRPr="006D40C6">
        <w:rPr>
          <w:rFonts w:ascii="Calibri" w:hAnsi="Calibri" w:cs="Calibri"/>
          <w:b/>
          <w:bCs/>
          <w:sz w:val="24"/>
          <w:szCs w:val="24"/>
        </w:rPr>
        <w:t>SINIESTROS: 111171547</w:t>
      </w:r>
      <w:r>
        <w:rPr>
          <w:rFonts w:ascii="Calibri" w:hAnsi="Calibri" w:cs="Calibri"/>
          <w:b/>
          <w:bCs/>
          <w:sz w:val="24"/>
          <w:szCs w:val="24"/>
        </w:rPr>
        <w:t xml:space="preserve"> - </w:t>
      </w:r>
      <w:r w:rsidRPr="006D40C6">
        <w:rPr>
          <w:rFonts w:ascii="Calibri" w:hAnsi="Calibri" w:cs="Calibri"/>
          <w:b/>
          <w:bCs/>
          <w:sz w:val="24"/>
          <w:szCs w:val="24"/>
        </w:rPr>
        <w:t>APJ32453</w:t>
      </w:r>
    </w:p>
    <w:p w14:paraId="1D80E0CF" w14:textId="77777777" w:rsidR="006D40C6" w:rsidRPr="006D40C6" w:rsidRDefault="006D40C6" w:rsidP="006D40C6">
      <w:pPr>
        <w:jc w:val="both"/>
        <w:rPr>
          <w:rFonts w:ascii="Calibri" w:hAnsi="Calibri" w:cs="Calibri"/>
          <w:sz w:val="24"/>
          <w:szCs w:val="24"/>
        </w:rPr>
      </w:pPr>
    </w:p>
    <w:p w14:paraId="1830996D" w14:textId="0A1F30E6" w:rsidR="006D40C6" w:rsidRPr="006D40C6" w:rsidRDefault="006D40C6" w:rsidP="006D40C6">
      <w:pPr>
        <w:jc w:val="both"/>
        <w:rPr>
          <w:rFonts w:ascii="Calibri" w:hAnsi="Calibri" w:cs="Calibri"/>
          <w:sz w:val="24"/>
          <w:szCs w:val="24"/>
        </w:rPr>
      </w:pPr>
      <w:r w:rsidRPr="006D40C6">
        <w:rPr>
          <w:rFonts w:ascii="Calibri" w:hAnsi="Calibri" w:cs="Calibri"/>
          <w:sz w:val="24"/>
          <w:szCs w:val="24"/>
        </w:rPr>
        <w:t>Conforme al descorre de las excepciones y a la respuesta que allegó la Junta se recalificó la contingencia en los siguientes términos:</w:t>
      </w:r>
    </w:p>
    <w:p w14:paraId="49D2B34A" w14:textId="4DD17899" w:rsidR="006D40C6" w:rsidRPr="006D40C6" w:rsidRDefault="006D40C6" w:rsidP="006D40C6">
      <w:pPr>
        <w:jc w:val="both"/>
        <w:rPr>
          <w:rFonts w:ascii="Calibri" w:hAnsi="Calibri" w:cs="Calibri"/>
          <w:sz w:val="24"/>
          <w:szCs w:val="24"/>
        </w:rPr>
      </w:pPr>
      <w:r w:rsidRPr="006D40C6">
        <w:rPr>
          <w:rFonts w:ascii="Calibri" w:hAnsi="Calibri" w:cs="Calibri"/>
          <w:sz w:val="24"/>
          <w:szCs w:val="24"/>
        </w:rPr>
        <w:t xml:space="preserve">La contingencia se modifica de EVENTUAL a REMOTA, teniendo en cuenta que con la respuesta remitida por la Junta Regional de Calificación de invalidez del Huila fue posible establecer que el señor </w:t>
      </w:r>
      <w:proofErr w:type="spellStart"/>
      <w:r w:rsidRPr="006D40C6">
        <w:rPr>
          <w:rFonts w:ascii="Calibri" w:hAnsi="Calibri" w:cs="Calibri"/>
          <w:sz w:val="24"/>
          <w:szCs w:val="24"/>
        </w:rPr>
        <w:t>Jhonnifer</w:t>
      </w:r>
      <w:proofErr w:type="spellEnd"/>
      <w:r w:rsidRPr="006D40C6">
        <w:rPr>
          <w:rFonts w:ascii="Calibri" w:hAnsi="Calibri" w:cs="Calibri"/>
          <w:sz w:val="24"/>
          <w:szCs w:val="24"/>
        </w:rPr>
        <w:t xml:space="preserve"> Camilo Martínez ya contaba con una pérdida de capacidad laboral mayor al 50%, de manera previa a la suscripción del contrato de seguro.</w:t>
      </w:r>
    </w:p>
    <w:p w14:paraId="137795B7" w14:textId="48A4C3E2" w:rsidR="006D40C6" w:rsidRPr="006D40C6" w:rsidRDefault="006D40C6" w:rsidP="006D40C6">
      <w:pPr>
        <w:jc w:val="both"/>
        <w:rPr>
          <w:rFonts w:ascii="Calibri" w:hAnsi="Calibri" w:cs="Calibri"/>
          <w:sz w:val="24"/>
          <w:szCs w:val="24"/>
        </w:rPr>
      </w:pPr>
      <w:r w:rsidRPr="006D40C6">
        <w:rPr>
          <w:rFonts w:ascii="Calibri" w:hAnsi="Calibri" w:cs="Calibri"/>
          <w:sz w:val="24"/>
          <w:szCs w:val="24"/>
        </w:rPr>
        <w:t xml:space="preserve">Bajo este entendido, debe tomarse en cuenta que la póliza de Vida </w:t>
      </w:r>
      <w:proofErr w:type="spellStart"/>
      <w:r w:rsidRPr="006D40C6">
        <w:rPr>
          <w:rFonts w:ascii="Calibri" w:hAnsi="Calibri" w:cs="Calibri"/>
          <w:sz w:val="24"/>
          <w:szCs w:val="24"/>
        </w:rPr>
        <w:t>ActuAll</w:t>
      </w:r>
      <w:proofErr w:type="spellEnd"/>
      <w:r w:rsidRPr="006D40C6">
        <w:rPr>
          <w:rFonts w:ascii="Calibri" w:hAnsi="Calibri" w:cs="Calibri"/>
          <w:sz w:val="24"/>
          <w:szCs w:val="24"/>
        </w:rPr>
        <w:t xml:space="preserve"> No. 022826737 / 0, cuyo asegurado es el señor </w:t>
      </w:r>
      <w:proofErr w:type="spellStart"/>
      <w:r w:rsidRPr="006D40C6">
        <w:rPr>
          <w:rFonts w:ascii="Calibri" w:hAnsi="Calibri" w:cs="Calibri"/>
          <w:sz w:val="24"/>
          <w:szCs w:val="24"/>
        </w:rPr>
        <w:t>Jhonnifer</w:t>
      </w:r>
      <w:proofErr w:type="spellEnd"/>
      <w:r w:rsidRPr="006D40C6">
        <w:rPr>
          <w:rFonts w:ascii="Calibri" w:hAnsi="Calibri" w:cs="Calibri"/>
          <w:sz w:val="24"/>
          <w:szCs w:val="24"/>
        </w:rPr>
        <w:t xml:space="preserve"> Camilo Martínez presta cobertura material, pero no presta cobertura temporal, toda vez que la fecha de estructuración de invalidez del asegurado acaeció el día 3 de diciembre de 2019. Es decir, por fuera de la delimitación temporal de la Póliza comprendida entre el 01 de febrero de 2021 y el 31 de enero de 2022. En ese sentido, pese a que la póliza cubre el riesgo de incapacidad, inutilización o Desmembración por enfermedad o accidente, no podrá surgir obligación indemnizatoria ante la patente falta de cobertura temporal.</w:t>
      </w:r>
    </w:p>
    <w:p w14:paraId="6DB75675" w14:textId="77777777" w:rsidR="006D40C6" w:rsidRPr="006D40C6" w:rsidRDefault="006D40C6" w:rsidP="006D40C6">
      <w:pPr>
        <w:jc w:val="both"/>
        <w:rPr>
          <w:rFonts w:ascii="Calibri" w:hAnsi="Calibri" w:cs="Calibri"/>
          <w:sz w:val="24"/>
          <w:szCs w:val="24"/>
        </w:rPr>
      </w:pPr>
      <w:r w:rsidRPr="006D40C6">
        <w:rPr>
          <w:rFonts w:ascii="Calibri" w:hAnsi="Calibri" w:cs="Calibri"/>
          <w:sz w:val="24"/>
          <w:szCs w:val="24"/>
        </w:rPr>
        <w:t xml:space="preserve">Por otro lado, frente a la responsabilidad de la Compañía de Seguros debe señalarse que, de acuerdo con la respuesta otorgada por la Junta Regional de Calificación de invalidez de Huila fue posible advertir que para la fecha de la solicitud de su aseguramiento (29 de enero de 2021), el señor </w:t>
      </w:r>
      <w:proofErr w:type="spellStart"/>
      <w:r w:rsidRPr="006D40C6">
        <w:rPr>
          <w:rFonts w:ascii="Calibri" w:hAnsi="Calibri" w:cs="Calibri"/>
          <w:sz w:val="24"/>
          <w:szCs w:val="24"/>
        </w:rPr>
        <w:t>Jhonnifer</w:t>
      </w:r>
      <w:proofErr w:type="spellEnd"/>
      <w:r w:rsidRPr="006D40C6">
        <w:rPr>
          <w:rFonts w:ascii="Calibri" w:hAnsi="Calibri" w:cs="Calibri"/>
          <w:sz w:val="24"/>
          <w:szCs w:val="24"/>
        </w:rPr>
        <w:t xml:space="preserve"> Camilo Martínez había sido dictaminado por la referida Junta con una pérdida de capacidad laboral del 50,66% emitida el 27 de marzo de 2020, por lo que se denota la presencia de un hecho cierto, que impide que el contrato de seguro contenido en la Póliza de Vida </w:t>
      </w:r>
      <w:proofErr w:type="spellStart"/>
      <w:r w:rsidRPr="006D40C6">
        <w:rPr>
          <w:rFonts w:ascii="Calibri" w:hAnsi="Calibri" w:cs="Calibri"/>
          <w:sz w:val="24"/>
          <w:szCs w:val="24"/>
        </w:rPr>
        <w:t>ActuAll</w:t>
      </w:r>
      <w:proofErr w:type="spellEnd"/>
      <w:r w:rsidRPr="006D40C6">
        <w:rPr>
          <w:rFonts w:ascii="Calibri" w:hAnsi="Calibri" w:cs="Calibri"/>
          <w:sz w:val="24"/>
          <w:szCs w:val="24"/>
        </w:rPr>
        <w:t xml:space="preserve"> No. 022826737 / 0 genere algún efecto, ante la inexistencia de uno de los elementos esenciales en los términos del artículo 1045 del Código de Comercio. Razón por la cual la contingencia se modifica de eventual a remota.</w:t>
      </w:r>
    </w:p>
    <w:p w14:paraId="2D7CC390" w14:textId="77777777" w:rsidR="006D40C6" w:rsidRPr="006D40C6" w:rsidRDefault="006D40C6" w:rsidP="006D40C6">
      <w:pPr>
        <w:jc w:val="both"/>
        <w:rPr>
          <w:rFonts w:ascii="Calibri" w:hAnsi="Calibri" w:cs="Calibri"/>
          <w:sz w:val="24"/>
          <w:szCs w:val="24"/>
        </w:rPr>
      </w:pPr>
    </w:p>
    <w:p w14:paraId="6E15C931" w14:textId="1E2E3FE5" w:rsidR="006D40C6" w:rsidRDefault="006D40C6" w:rsidP="006D40C6">
      <w:pPr>
        <w:jc w:val="both"/>
        <w:rPr>
          <w:rFonts w:ascii="Calibri" w:hAnsi="Calibri" w:cs="Calibri"/>
          <w:sz w:val="24"/>
          <w:szCs w:val="24"/>
        </w:rPr>
      </w:pPr>
      <w:r w:rsidRPr="006D40C6">
        <w:rPr>
          <w:rFonts w:ascii="Calibri" w:hAnsi="Calibri" w:cs="Calibri"/>
          <w:sz w:val="24"/>
          <w:szCs w:val="24"/>
        </w:rPr>
        <w:t xml:space="preserve">Conforme a lo anterior, </w:t>
      </w:r>
      <w:r>
        <w:rPr>
          <w:rFonts w:ascii="Calibri" w:hAnsi="Calibri" w:cs="Calibri"/>
          <w:sz w:val="24"/>
          <w:szCs w:val="24"/>
        </w:rPr>
        <w:t>remitimos</w:t>
      </w:r>
      <w:r w:rsidRPr="006D40C6">
        <w:rPr>
          <w:rFonts w:ascii="Calibri" w:hAnsi="Calibri" w:cs="Calibri"/>
          <w:sz w:val="24"/>
          <w:szCs w:val="24"/>
        </w:rPr>
        <w:t xml:space="preserve"> la respuesta que fue otorgada por la Junta.</w:t>
      </w:r>
    </w:p>
    <w:p w14:paraId="51D2ACAF" w14:textId="03E9B8D3" w:rsidR="006D40C6" w:rsidRPr="006D40C6" w:rsidRDefault="006D40C6" w:rsidP="006D40C6">
      <w:pPr>
        <w:jc w:val="both"/>
        <w:rPr>
          <w:rFonts w:ascii="Calibri" w:hAnsi="Calibri" w:cs="Calibri"/>
          <w:sz w:val="24"/>
          <w:szCs w:val="24"/>
        </w:rPr>
      </w:pPr>
      <w:r>
        <w:rPr>
          <w:rFonts w:ascii="Calibri" w:hAnsi="Calibri" w:cs="Calibri"/>
          <w:sz w:val="24"/>
          <w:szCs w:val="24"/>
        </w:rPr>
        <w:t>Quedamos atentos a sus comentarios.</w:t>
      </w:r>
    </w:p>
    <w:sectPr w:rsidR="006D40C6" w:rsidRPr="006D40C6" w:rsidSect="006D40C6">
      <w:pgSz w:w="12240" w:h="15840"/>
      <w:pgMar w:top="426" w:right="90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C6"/>
    <w:rsid w:val="00095E81"/>
    <w:rsid w:val="001D488D"/>
    <w:rsid w:val="004A7C13"/>
    <w:rsid w:val="006D40C6"/>
    <w:rsid w:val="009E5DC4"/>
    <w:rsid w:val="00B726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814A"/>
  <w15:chartTrackingRefBased/>
  <w15:docId w15:val="{3EB55175-FEFC-48EC-8945-CD8AA0BF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D4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D4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D40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D40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D40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D40C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D40C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D40C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D40C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40C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D40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D40C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D40C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D40C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D40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D40C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D40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D40C6"/>
    <w:rPr>
      <w:rFonts w:eastAsiaTheme="majorEastAsia" w:cstheme="majorBidi"/>
      <w:color w:val="272727" w:themeColor="text1" w:themeTint="D8"/>
    </w:rPr>
  </w:style>
  <w:style w:type="paragraph" w:styleId="Ttulo">
    <w:name w:val="Title"/>
    <w:basedOn w:val="Normal"/>
    <w:next w:val="Normal"/>
    <w:link w:val="TtuloCar"/>
    <w:uiPriority w:val="10"/>
    <w:qFormat/>
    <w:rsid w:val="006D4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40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D40C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D40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D40C6"/>
    <w:pPr>
      <w:spacing w:before="160"/>
      <w:jc w:val="center"/>
    </w:pPr>
    <w:rPr>
      <w:i/>
      <w:iCs/>
      <w:color w:val="404040" w:themeColor="text1" w:themeTint="BF"/>
    </w:rPr>
  </w:style>
  <w:style w:type="character" w:customStyle="1" w:styleId="CitaCar">
    <w:name w:val="Cita Car"/>
    <w:basedOn w:val="Fuentedeprrafopredeter"/>
    <w:link w:val="Cita"/>
    <w:uiPriority w:val="29"/>
    <w:rsid w:val="006D40C6"/>
    <w:rPr>
      <w:i/>
      <w:iCs/>
      <w:color w:val="404040" w:themeColor="text1" w:themeTint="BF"/>
    </w:rPr>
  </w:style>
  <w:style w:type="paragraph" w:styleId="Prrafodelista">
    <w:name w:val="List Paragraph"/>
    <w:basedOn w:val="Normal"/>
    <w:uiPriority w:val="34"/>
    <w:qFormat/>
    <w:rsid w:val="006D40C6"/>
    <w:pPr>
      <w:ind w:left="720"/>
      <w:contextualSpacing/>
    </w:pPr>
  </w:style>
  <w:style w:type="character" w:styleId="nfasisintenso">
    <w:name w:val="Intense Emphasis"/>
    <w:basedOn w:val="Fuentedeprrafopredeter"/>
    <w:uiPriority w:val="21"/>
    <w:qFormat/>
    <w:rsid w:val="006D40C6"/>
    <w:rPr>
      <w:i/>
      <w:iCs/>
      <w:color w:val="0F4761" w:themeColor="accent1" w:themeShade="BF"/>
    </w:rPr>
  </w:style>
  <w:style w:type="paragraph" w:styleId="Citadestacada">
    <w:name w:val="Intense Quote"/>
    <w:basedOn w:val="Normal"/>
    <w:next w:val="Normal"/>
    <w:link w:val="CitadestacadaCar"/>
    <w:uiPriority w:val="30"/>
    <w:qFormat/>
    <w:rsid w:val="006D4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D40C6"/>
    <w:rPr>
      <w:i/>
      <w:iCs/>
      <w:color w:val="0F4761" w:themeColor="accent1" w:themeShade="BF"/>
    </w:rPr>
  </w:style>
  <w:style w:type="character" w:styleId="Referenciaintensa">
    <w:name w:val="Intense Reference"/>
    <w:basedOn w:val="Fuentedeprrafopredeter"/>
    <w:uiPriority w:val="32"/>
    <w:qFormat/>
    <w:rsid w:val="006D40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357</Words>
  <Characters>1968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Rincón</dc:creator>
  <cp:keywords/>
  <dc:description/>
  <cp:lastModifiedBy>Marlyn Katherine Rodríguez Rincón</cp:lastModifiedBy>
  <cp:revision>1</cp:revision>
  <dcterms:created xsi:type="dcterms:W3CDTF">2024-08-24T03:56:00Z</dcterms:created>
  <dcterms:modified xsi:type="dcterms:W3CDTF">2024-08-24T04:01:00Z</dcterms:modified>
</cp:coreProperties>
</file>