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37899" w14:textId="77777777" w:rsidR="002C60A4" w:rsidRPr="00B555C3" w:rsidRDefault="00AF67F0" w:rsidP="00B555C3">
      <w:pPr>
        <w:jc w:val="center"/>
        <w:rPr>
          <w:rFonts w:ascii="Arial" w:hAnsi="Arial" w:cs="Arial"/>
          <w:b/>
          <w:u w:val="single"/>
        </w:rPr>
      </w:pPr>
      <w:r w:rsidRPr="00B555C3">
        <w:rPr>
          <w:rFonts w:ascii="Arial" w:hAnsi="Arial" w:cs="Arial"/>
          <w:b/>
          <w:noProof/>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B555C3">
        <w:rPr>
          <w:rFonts w:ascii="Arial" w:hAnsi="Arial" w:cs="Arial"/>
          <w:b/>
          <w:u w:val="single"/>
        </w:rPr>
        <w:t xml:space="preserve">INFORME </w:t>
      </w:r>
      <w:r w:rsidR="007A75F0" w:rsidRPr="00B555C3">
        <w:rPr>
          <w:rFonts w:ascii="Arial" w:hAnsi="Arial" w:cs="Arial"/>
          <w:b/>
          <w:u w:val="single"/>
        </w:rPr>
        <w:t>INICIAL</w:t>
      </w:r>
      <w:r w:rsidR="000D3B62" w:rsidRPr="00B555C3">
        <w:rPr>
          <w:rFonts w:ascii="Arial" w:hAnsi="Arial" w:cs="Arial"/>
          <w:b/>
          <w:u w:val="single"/>
        </w:rPr>
        <w:t xml:space="preserve"> </w:t>
      </w:r>
      <w:r w:rsidR="00EC6E87" w:rsidRPr="00B555C3">
        <w:rPr>
          <w:rFonts w:ascii="Arial" w:hAnsi="Arial" w:cs="Arial"/>
          <w:b/>
          <w:u w:val="single"/>
        </w:rPr>
        <w:t>– BBVA</w:t>
      </w:r>
    </w:p>
    <w:p w14:paraId="6A064857" w14:textId="77777777" w:rsidR="00EC6E87" w:rsidRPr="00B555C3" w:rsidRDefault="00EC6E87" w:rsidP="00B555C3">
      <w:pPr>
        <w:jc w:val="both"/>
        <w:rPr>
          <w:rFonts w:ascii="Arial" w:hAnsi="Arial" w:cs="Arial"/>
          <w:b/>
          <w:u w:val="single"/>
        </w:rPr>
      </w:pPr>
    </w:p>
    <w:p w14:paraId="0E122BBE" w14:textId="77777777" w:rsidR="00EC6E87" w:rsidRPr="00B555C3" w:rsidRDefault="00EC6E87" w:rsidP="00B555C3">
      <w:pPr>
        <w:jc w:val="both"/>
        <w:rPr>
          <w:rFonts w:ascii="Arial" w:hAnsi="Arial" w:cs="Arial"/>
          <w:b/>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B555C3" w:rsidRPr="00B555C3" w14:paraId="09E98C39" w14:textId="77777777" w:rsidTr="0016346A">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A24CE58" w14:textId="15B3B2E0"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210CFA42" w14:textId="59508363" w:rsidR="00B555C3" w:rsidRPr="0014731F" w:rsidRDefault="00262EB1" w:rsidP="0014731F">
            <w:pPr>
              <w:jc w:val="both"/>
              <w:rPr>
                <w:rFonts w:ascii="Arial" w:hAnsi="Arial" w:cs="Arial"/>
              </w:rPr>
            </w:pPr>
            <w:r w:rsidRPr="0014731F">
              <w:rPr>
                <w:rFonts w:ascii="Arial" w:hAnsi="Arial" w:cs="Arial"/>
              </w:rPr>
              <w:t>760014003002-2024-00377-00</w:t>
            </w:r>
          </w:p>
        </w:tc>
      </w:tr>
      <w:tr w:rsidR="00B555C3" w:rsidRPr="00B555C3" w14:paraId="370C48F3"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5FB51CCE"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421EEA38" w14:textId="3CA07274" w:rsidR="00B555C3" w:rsidRPr="0014731F" w:rsidRDefault="00262EB1" w:rsidP="0014731F">
            <w:pPr>
              <w:jc w:val="both"/>
              <w:rPr>
                <w:rFonts w:ascii="Arial" w:hAnsi="Arial" w:cs="Arial"/>
              </w:rPr>
            </w:pPr>
            <w:r w:rsidRPr="0014731F">
              <w:rPr>
                <w:rFonts w:ascii="Arial" w:hAnsi="Arial" w:cs="Arial"/>
              </w:rPr>
              <w:t>JUZGADO SEGUNDO (2º) CIVIL MUNICIPAL DE CALI (VALLE DEL CAUCA)</w:t>
            </w:r>
          </w:p>
        </w:tc>
      </w:tr>
      <w:tr w:rsidR="00B555C3" w:rsidRPr="00B555C3" w14:paraId="182CDC65"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6D576D9D"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E1509FC" w14:textId="1985EE6A" w:rsidR="00B555C3" w:rsidRPr="0014731F" w:rsidRDefault="00140DD5" w:rsidP="0014731F">
            <w:pPr>
              <w:jc w:val="both"/>
              <w:rPr>
                <w:rFonts w:ascii="Arial" w:hAnsi="Arial" w:cs="Arial"/>
              </w:rPr>
            </w:pPr>
            <w:r w:rsidRPr="0014731F">
              <w:rPr>
                <w:rFonts w:ascii="Arial" w:hAnsi="Arial" w:cs="Arial"/>
              </w:rPr>
              <w:t>VERBAL</w:t>
            </w:r>
          </w:p>
        </w:tc>
      </w:tr>
      <w:tr w:rsidR="00B555C3" w:rsidRPr="00B555C3" w14:paraId="13AAEF51" w14:textId="77777777" w:rsidTr="00F70C33">
        <w:trPr>
          <w:trHeight w:val="60"/>
        </w:trPr>
        <w:tc>
          <w:tcPr>
            <w:tcW w:w="2835" w:type="dxa"/>
            <w:tcBorders>
              <w:top w:val="nil"/>
              <w:left w:val="single" w:sz="8" w:space="0" w:color="auto"/>
              <w:bottom w:val="single" w:sz="8" w:space="0" w:color="auto"/>
              <w:right w:val="single" w:sz="8" w:space="0" w:color="auto"/>
            </w:tcBorders>
            <w:shd w:val="clear" w:color="000000" w:fill="1F497D"/>
            <w:vAlign w:val="center"/>
          </w:tcPr>
          <w:p w14:paraId="0C0FCBFC"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55114C5A" w14:textId="198073BC" w:rsidR="00B555C3" w:rsidRPr="0014731F" w:rsidRDefault="00B555C3" w:rsidP="0014731F">
            <w:pPr>
              <w:jc w:val="both"/>
              <w:rPr>
                <w:rFonts w:ascii="Arial" w:eastAsia="Times New Roman" w:hAnsi="Arial" w:cs="Arial"/>
                <w:lang w:eastAsia="es-CO"/>
              </w:rPr>
            </w:pPr>
            <w:r w:rsidRPr="0014731F">
              <w:rPr>
                <w:rFonts w:ascii="Arial" w:eastAsia="Times New Roman" w:hAnsi="Arial" w:cs="Arial"/>
                <w:lang w:eastAsia="es-CO"/>
              </w:rPr>
              <w:t>CIVIL</w:t>
            </w:r>
          </w:p>
        </w:tc>
      </w:tr>
      <w:tr w:rsidR="00B555C3" w:rsidRPr="00B555C3" w14:paraId="0B18878F" w14:textId="77777777" w:rsidTr="00F70C33">
        <w:trPr>
          <w:trHeight w:val="162"/>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1FABA901" w14:textId="762974CD"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DEMANDANTE (Cédula/NIT)</w:t>
            </w:r>
          </w:p>
        </w:tc>
        <w:tc>
          <w:tcPr>
            <w:tcW w:w="6114" w:type="dxa"/>
            <w:tcBorders>
              <w:top w:val="nil"/>
              <w:left w:val="nil"/>
              <w:bottom w:val="single" w:sz="8" w:space="0" w:color="auto"/>
              <w:right w:val="single" w:sz="8" w:space="0" w:color="auto"/>
            </w:tcBorders>
            <w:shd w:val="clear" w:color="auto" w:fill="auto"/>
            <w:vAlign w:val="center"/>
          </w:tcPr>
          <w:p w14:paraId="1E29B7B4" w14:textId="77777777" w:rsidR="00EC7217" w:rsidRPr="00EC7217" w:rsidRDefault="00EC7217" w:rsidP="0014731F">
            <w:pPr>
              <w:jc w:val="both"/>
              <w:rPr>
                <w:rFonts w:ascii="Arial" w:hAnsi="Arial" w:cs="Arial"/>
              </w:rPr>
            </w:pPr>
            <w:r w:rsidRPr="00EC7217">
              <w:rPr>
                <w:rFonts w:ascii="Arial" w:hAnsi="Arial" w:cs="Arial"/>
              </w:rPr>
              <w:t>ALEXANDER MARIN LARRAHONDO</w:t>
            </w:r>
          </w:p>
          <w:p w14:paraId="177F5625" w14:textId="5543AFF8" w:rsidR="00040240" w:rsidRPr="0014731F" w:rsidRDefault="0071158F" w:rsidP="0014731F">
            <w:pPr>
              <w:jc w:val="both"/>
              <w:rPr>
                <w:rFonts w:ascii="Arial" w:hAnsi="Arial" w:cs="Arial"/>
              </w:rPr>
            </w:pPr>
            <w:r w:rsidRPr="0014731F">
              <w:rPr>
                <w:rFonts w:ascii="Arial" w:eastAsia="Times New Roman" w:hAnsi="Arial" w:cs="Arial"/>
                <w:lang w:eastAsia="es-CO"/>
              </w:rPr>
              <w:t xml:space="preserve">C.C.: </w:t>
            </w:r>
            <w:r w:rsidR="00262EB1" w:rsidRPr="0014731F">
              <w:rPr>
                <w:rFonts w:ascii="Arial" w:eastAsia="Times New Roman" w:hAnsi="Arial" w:cs="Arial"/>
                <w:lang w:eastAsia="es-CO"/>
              </w:rPr>
              <w:t>7.702.874</w:t>
            </w:r>
          </w:p>
        </w:tc>
      </w:tr>
      <w:tr w:rsidR="00B555C3" w:rsidRPr="00B555C3" w14:paraId="7D44C0FB" w14:textId="77777777" w:rsidTr="0016346A">
        <w:trPr>
          <w:trHeight w:val="412"/>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471542AE" w14:textId="17E2E635"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DEMANDADOS (Cédula/NIT si es un llamamiento en garantía)</w:t>
            </w:r>
          </w:p>
        </w:tc>
        <w:tc>
          <w:tcPr>
            <w:tcW w:w="6114" w:type="dxa"/>
            <w:tcBorders>
              <w:top w:val="nil"/>
              <w:left w:val="nil"/>
              <w:bottom w:val="single" w:sz="8" w:space="0" w:color="auto"/>
              <w:right w:val="single" w:sz="8" w:space="0" w:color="auto"/>
            </w:tcBorders>
            <w:shd w:val="clear" w:color="auto" w:fill="auto"/>
            <w:vAlign w:val="center"/>
            <w:hideMark/>
          </w:tcPr>
          <w:p w14:paraId="7BA57FB4" w14:textId="77777777" w:rsidR="00262EB1" w:rsidRPr="0014731F" w:rsidRDefault="00262EB1" w:rsidP="0014731F">
            <w:pPr>
              <w:jc w:val="both"/>
              <w:rPr>
                <w:rFonts w:ascii="Arial" w:hAnsi="Arial" w:cs="Arial"/>
              </w:rPr>
            </w:pPr>
            <w:r w:rsidRPr="0014731F">
              <w:rPr>
                <w:rFonts w:ascii="Arial" w:hAnsi="Arial" w:cs="Arial"/>
              </w:rPr>
              <w:t>BBVA SEGUROS DE VIDA COLOMBIA SA</w:t>
            </w:r>
          </w:p>
          <w:p w14:paraId="17211780" w14:textId="77777777" w:rsidR="00262EB1" w:rsidRPr="0014731F" w:rsidRDefault="00262EB1" w:rsidP="0014731F">
            <w:pPr>
              <w:jc w:val="both"/>
              <w:rPr>
                <w:rFonts w:ascii="Arial" w:hAnsi="Arial" w:cs="Arial"/>
              </w:rPr>
            </w:pPr>
            <w:r w:rsidRPr="0014731F">
              <w:rPr>
                <w:rFonts w:ascii="Arial" w:hAnsi="Arial" w:cs="Arial"/>
              </w:rPr>
              <w:t>NIT: 800.240.882-0</w:t>
            </w:r>
          </w:p>
          <w:p w14:paraId="6B8F4DC2" w14:textId="77777777" w:rsidR="00262EB1" w:rsidRPr="0014731F" w:rsidRDefault="00262EB1" w:rsidP="0014731F">
            <w:pPr>
              <w:jc w:val="both"/>
              <w:rPr>
                <w:rFonts w:ascii="Arial" w:hAnsi="Arial" w:cs="Arial"/>
              </w:rPr>
            </w:pPr>
            <w:r w:rsidRPr="0014731F">
              <w:rPr>
                <w:rFonts w:ascii="Arial" w:hAnsi="Arial" w:cs="Arial"/>
              </w:rPr>
              <w:t xml:space="preserve">BANCO BBVA S.A. </w:t>
            </w:r>
          </w:p>
          <w:p w14:paraId="15ABDCDD" w14:textId="73A6F785" w:rsidR="00CA1034" w:rsidRPr="0014731F" w:rsidRDefault="00262EB1" w:rsidP="0014731F">
            <w:pPr>
              <w:jc w:val="both"/>
              <w:rPr>
                <w:rFonts w:ascii="Arial" w:hAnsi="Arial" w:cs="Arial"/>
              </w:rPr>
            </w:pPr>
            <w:r w:rsidRPr="0014731F">
              <w:rPr>
                <w:rFonts w:ascii="Arial" w:hAnsi="Arial" w:cs="Arial"/>
              </w:rPr>
              <w:t>NIT: 860.003.020-1</w:t>
            </w:r>
          </w:p>
        </w:tc>
      </w:tr>
      <w:tr w:rsidR="00B555C3" w:rsidRPr="00B555C3" w14:paraId="64066C09" w14:textId="77777777" w:rsidTr="0016346A">
        <w:trPr>
          <w:trHeight w:val="315"/>
        </w:trPr>
        <w:tc>
          <w:tcPr>
            <w:tcW w:w="2835" w:type="dxa"/>
            <w:tcBorders>
              <w:top w:val="nil"/>
              <w:left w:val="single" w:sz="8" w:space="0" w:color="auto"/>
              <w:bottom w:val="nil"/>
              <w:right w:val="single" w:sz="8" w:space="0" w:color="auto"/>
            </w:tcBorders>
            <w:shd w:val="clear" w:color="000000" w:fill="1F497D"/>
            <w:vAlign w:val="center"/>
            <w:hideMark/>
          </w:tcPr>
          <w:p w14:paraId="51AC4DF3"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HECHOS</w:t>
            </w:r>
          </w:p>
        </w:tc>
        <w:tc>
          <w:tcPr>
            <w:tcW w:w="6114" w:type="dxa"/>
            <w:tcBorders>
              <w:top w:val="nil"/>
              <w:left w:val="nil"/>
              <w:bottom w:val="nil"/>
              <w:right w:val="single" w:sz="8" w:space="0" w:color="auto"/>
            </w:tcBorders>
            <w:shd w:val="clear" w:color="auto" w:fill="auto"/>
            <w:vAlign w:val="center"/>
            <w:hideMark/>
          </w:tcPr>
          <w:p w14:paraId="3B8E7AB6" w14:textId="66AC44D6" w:rsidR="00B555C3" w:rsidRPr="0014731F" w:rsidRDefault="00B577A0" w:rsidP="0014731F">
            <w:pPr>
              <w:jc w:val="both"/>
              <w:rPr>
                <w:rFonts w:ascii="Arial" w:hAnsi="Arial" w:cs="Arial"/>
              </w:rPr>
            </w:pPr>
            <w:r w:rsidRPr="00B577A0">
              <w:rPr>
                <w:rFonts w:ascii="Arial" w:hAnsi="Arial" w:cs="Arial"/>
              </w:rPr>
              <w:t xml:space="preserve">Según lo descrito en la demanda, el señor Alexander Marín Larrahondo adquirió la obligación No. 0013-0158- 67-9615482476 con el BANCO BBVA S.A. por valor de $138.910.445, el cual tiene un seguro de vida grupo deudor No. 02 121 0000017885, certificado No. 0013- 0158-63-4007884190. El día 07 de octubre de 2022 la Junta Regional de Calificación de Invalidez del Valle del Cauca le calificó una PCL correspondiente al 60.62%. Adicionalmente, el demandante alude que la Junta Nacional de Calificación de invalidez le otorgó una PCL del 50,48%, sin embargo, esta no fue adjuntada a la demanda. Una vez notificado el contenido del concepto de calificación de la PCL al señor Alexander Marín Larrahondo, este radicó “reclamación formal por siniestro” y recibió respuesta el 16 de febrero de 2023 por parte de BBVA Seguros de Vida quien indicó que conforme a la existencia de antecedentes médicos y patológicos previos que afectaban la </w:t>
            </w:r>
            <w:proofErr w:type="spellStart"/>
            <w:r w:rsidRPr="00B577A0">
              <w:rPr>
                <w:rFonts w:ascii="Arial" w:hAnsi="Arial" w:cs="Arial"/>
              </w:rPr>
              <w:t>pre-sanidad</w:t>
            </w:r>
            <w:proofErr w:type="spellEnd"/>
            <w:r w:rsidRPr="00B577A0">
              <w:rPr>
                <w:rFonts w:ascii="Arial" w:hAnsi="Arial" w:cs="Arial"/>
              </w:rPr>
              <w:t xml:space="preserve"> del señor Alexander Marín, tales hechos son relevantes y no fueron declarados, objetando el pago respectivo del seguro. Refiere el demandante que no ocultó ninguna patología y que al momento del ofrecimiento de la póliza no le dieron a conocer las condiciones como asegurado ni la cobertura de la póliza. Afirma el demandante que el contrato cubre el riesgo suscrito.</w:t>
            </w:r>
          </w:p>
        </w:tc>
      </w:tr>
      <w:tr w:rsidR="00B555C3" w:rsidRPr="00B555C3" w14:paraId="194BC495" w14:textId="77777777" w:rsidTr="0016346A">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56B7FE4" w14:textId="1A0F6446"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21ECECF9" w14:textId="26778985" w:rsidR="00B555C3" w:rsidRPr="0014731F" w:rsidRDefault="00B577A0" w:rsidP="0014731F">
            <w:pPr>
              <w:jc w:val="both"/>
              <w:rPr>
                <w:rFonts w:ascii="Arial" w:hAnsi="Arial" w:cs="Arial"/>
              </w:rPr>
            </w:pPr>
            <w:r w:rsidRPr="00B577A0">
              <w:rPr>
                <w:rFonts w:ascii="Arial" w:hAnsi="Arial" w:cs="Arial"/>
              </w:rPr>
              <w:t>Las pretensiones de la demanda van encaminadas al reconocimiento de $138.910.445 por concepto de amparo, $55.489.836 por concepto de amparo.</w:t>
            </w:r>
          </w:p>
        </w:tc>
      </w:tr>
      <w:tr w:rsidR="00B555C3" w:rsidRPr="00B555C3" w14:paraId="35131FD7"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0AC13D7B"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56AAA540" w14:textId="2DAF4D0E" w:rsidR="00B555C3" w:rsidRPr="0014731F" w:rsidRDefault="00B555C3" w:rsidP="0014731F">
            <w:pPr>
              <w:pStyle w:val="Prrafodelista"/>
              <w:numPr>
                <w:ilvl w:val="0"/>
                <w:numId w:val="2"/>
              </w:numPr>
              <w:ind w:left="341" w:hanging="284"/>
              <w:jc w:val="both"/>
              <w:rPr>
                <w:rFonts w:ascii="Arial" w:hAnsi="Arial" w:cs="Arial"/>
                <w:bCs/>
              </w:rPr>
            </w:pPr>
            <w:r w:rsidRPr="0014731F">
              <w:rPr>
                <w:rFonts w:ascii="Arial" w:hAnsi="Arial" w:cs="Arial"/>
                <w:bCs/>
              </w:rPr>
              <w:t xml:space="preserve">Valor de pretensiones sin incluir intereses, costes del proceso, lucro cesante, ni indexación: </w:t>
            </w:r>
          </w:p>
          <w:p w14:paraId="14B67689" w14:textId="77777777" w:rsidR="00493B31" w:rsidRPr="0014731F" w:rsidRDefault="00493B31" w:rsidP="0014731F">
            <w:pPr>
              <w:jc w:val="both"/>
              <w:rPr>
                <w:rFonts w:ascii="Arial" w:hAnsi="Arial" w:cs="Arial"/>
              </w:rPr>
            </w:pPr>
          </w:p>
          <w:p w14:paraId="420BB225" w14:textId="77777777" w:rsidR="00262EB1" w:rsidRPr="0014731F" w:rsidRDefault="00262EB1" w:rsidP="0014731F">
            <w:pPr>
              <w:pStyle w:val="Prrafodelista"/>
              <w:shd w:val="clear" w:color="auto" w:fill="FFFFFF"/>
              <w:ind w:left="360"/>
              <w:jc w:val="both"/>
              <w:rPr>
                <w:rFonts w:ascii="Arial" w:eastAsia="Times New Roman" w:hAnsi="Arial" w:cs="Arial"/>
                <w:lang w:eastAsia="es-MX"/>
              </w:rPr>
            </w:pPr>
            <w:r w:rsidRPr="0014731F">
              <w:rPr>
                <w:rFonts w:ascii="Arial" w:eastAsia="Times New Roman" w:hAnsi="Arial" w:cs="Arial"/>
                <w:b/>
                <w:bdr w:val="none" w:sz="0" w:space="0" w:color="auto" w:frame="1"/>
                <w:lang w:eastAsia="es-MX"/>
              </w:rPr>
              <w:t xml:space="preserve">Valor </w:t>
            </w:r>
            <w:r w:rsidRPr="0014731F">
              <w:rPr>
                <w:rFonts w:ascii="Arial" w:eastAsia="Times New Roman" w:hAnsi="Arial" w:cs="Arial"/>
                <w:b/>
                <w:bdr w:val="none" w:sz="0" w:space="0" w:color="auto" w:frame="1"/>
                <w:lang w:val="es-ES" w:eastAsia="es-MX"/>
              </w:rPr>
              <w:t xml:space="preserve">asegurado: </w:t>
            </w:r>
            <w:r w:rsidRPr="0014731F">
              <w:rPr>
                <w:rStyle w:val="xcontentpasted0"/>
                <w:rFonts w:ascii="Arial" w:hAnsi="Arial" w:cs="Arial"/>
                <w:b/>
              </w:rPr>
              <w:t>$126.269.324</w:t>
            </w:r>
            <w:r w:rsidRPr="0014731F">
              <w:rPr>
                <w:rFonts w:ascii="Arial" w:eastAsia="Times New Roman" w:hAnsi="Arial" w:cs="Arial"/>
                <w:bdr w:val="none" w:sz="0" w:space="0" w:color="auto" w:frame="1"/>
                <w:lang w:val="es-ES" w:eastAsia="es-MX"/>
              </w:rPr>
              <w:t xml:space="preserve"> (conforme al Certificado emitido por la Compañía de fecha 24 de junio de 2024, y que fue allegado como antecedente el cual da cuenta del valor del saldo insoluto de la deuda para esa fecha).</w:t>
            </w:r>
          </w:p>
          <w:p w14:paraId="033ED722" w14:textId="77777777" w:rsidR="009A5593" w:rsidRPr="0014731F" w:rsidRDefault="009A5593" w:rsidP="0014731F">
            <w:pPr>
              <w:pStyle w:val="Prrafodelista"/>
              <w:jc w:val="both"/>
              <w:rPr>
                <w:rFonts w:ascii="Arial" w:hAnsi="Arial" w:cs="Arial"/>
              </w:rPr>
            </w:pPr>
          </w:p>
          <w:p w14:paraId="6C0C976F" w14:textId="36BC8A71" w:rsidR="00B555C3" w:rsidRPr="0014731F" w:rsidRDefault="0051344B" w:rsidP="0014731F">
            <w:pPr>
              <w:pStyle w:val="Prrafodelista"/>
              <w:numPr>
                <w:ilvl w:val="0"/>
                <w:numId w:val="2"/>
              </w:numPr>
              <w:ind w:left="341" w:hanging="284"/>
              <w:jc w:val="both"/>
              <w:rPr>
                <w:rFonts w:ascii="Arial" w:hAnsi="Arial" w:cs="Arial"/>
              </w:rPr>
            </w:pPr>
            <w:r w:rsidRPr="0014731F">
              <w:rPr>
                <w:rFonts w:ascii="Arial" w:hAnsi="Arial" w:cs="Arial"/>
              </w:rPr>
              <w:t xml:space="preserve">Valor </w:t>
            </w:r>
            <w:r w:rsidR="00B555C3" w:rsidRPr="0014731F">
              <w:rPr>
                <w:rFonts w:ascii="Arial" w:hAnsi="Arial" w:cs="Arial"/>
              </w:rPr>
              <w:t>intereses, costes del proceso, lucro cesante, indexación (especificar valor por cada concepto):</w:t>
            </w:r>
            <w:r w:rsidR="00B555C3" w:rsidRPr="0014731F">
              <w:rPr>
                <w:rFonts w:ascii="Arial" w:eastAsia="Times New Roman" w:hAnsi="Arial" w:cs="Arial"/>
                <w:lang w:val="es-US" w:eastAsia="es-US"/>
              </w:rPr>
              <w:t xml:space="preserve"> </w:t>
            </w:r>
            <w:r w:rsidR="00B555C3" w:rsidRPr="0014731F">
              <w:rPr>
                <w:rFonts w:ascii="Arial" w:hAnsi="Arial" w:cs="Arial"/>
              </w:rPr>
              <w:t xml:space="preserve"> </w:t>
            </w:r>
          </w:p>
          <w:p w14:paraId="55345E85" w14:textId="77777777" w:rsidR="00040240" w:rsidRPr="0014731F" w:rsidRDefault="00040240" w:rsidP="0014731F">
            <w:pPr>
              <w:shd w:val="clear" w:color="auto" w:fill="FFFFFF"/>
              <w:jc w:val="both"/>
              <w:textAlignment w:val="baseline"/>
              <w:rPr>
                <w:rFonts w:ascii="Arial" w:eastAsia="Times New Roman" w:hAnsi="Arial" w:cs="Arial"/>
                <w:lang w:eastAsia="es-CO"/>
              </w:rPr>
            </w:pPr>
          </w:p>
          <w:p w14:paraId="113DDB79" w14:textId="77777777" w:rsidR="00262EB1" w:rsidRPr="0014731F" w:rsidRDefault="00262EB1" w:rsidP="0014731F">
            <w:pPr>
              <w:pStyle w:val="xmsonormal"/>
              <w:shd w:val="clear" w:color="auto" w:fill="FFFFFF"/>
              <w:spacing w:before="0" w:beforeAutospacing="0" w:after="0" w:afterAutospacing="0"/>
              <w:jc w:val="both"/>
              <w:rPr>
                <w:rStyle w:val="xcontentpasted0"/>
                <w:rFonts w:ascii="Arial" w:hAnsi="Arial" w:cs="Arial"/>
                <w:sz w:val="22"/>
                <w:szCs w:val="22"/>
              </w:rPr>
            </w:pPr>
            <w:r w:rsidRPr="0014731F">
              <w:rPr>
                <w:rStyle w:val="xcontentpasted0"/>
                <w:rFonts w:ascii="Arial" w:hAnsi="Arial" w:cs="Arial"/>
                <w:sz w:val="22"/>
                <w:szCs w:val="22"/>
              </w:rPr>
              <w:t>La liquidación objetiva de las pretensiones se estima en la suma de </w:t>
            </w:r>
            <w:r w:rsidRPr="0014731F">
              <w:rPr>
                <w:rStyle w:val="xcontentpasted0"/>
                <w:rFonts w:ascii="Arial" w:hAnsi="Arial" w:cs="Arial"/>
                <w:b/>
                <w:bCs/>
                <w:sz w:val="22"/>
                <w:szCs w:val="22"/>
                <w:u w:val="single"/>
              </w:rPr>
              <w:t>$193.692.860</w:t>
            </w:r>
            <w:r w:rsidRPr="0014731F">
              <w:rPr>
                <w:rStyle w:val="xcontentpasted0"/>
                <w:rFonts w:ascii="Arial" w:hAnsi="Arial" w:cs="Arial"/>
                <w:sz w:val="22"/>
                <w:szCs w:val="22"/>
              </w:rPr>
              <w:t>, lo anterior teniendo en cuenta lo siguiente:</w:t>
            </w:r>
          </w:p>
          <w:p w14:paraId="0D19645C" w14:textId="77777777" w:rsidR="00262EB1" w:rsidRPr="0014731F" w:rsidRDefault="00262EB1" w:rsidP="0014731F">
            <w:pPr>
              <w:pStyle w:val="xmsonormal"/>
              <w:shd w:val="clear" w:color="auto" w:fill="FFFFFF"/>
              <w:spacing w:before="0" w:beforeAutospacing="0" w:after="0" w:afterAutospacing="0"/>
              <w:jc w:val="both"/>
              <w:rPr>
                <w:rStyle w:val="xcontentpasted0"/>
                <w:rFonts w:ascii="Arial" w:hAnsi="Arial" w:cs="Arial"/>
                <w:sz w:val="22"/>
                <w:szCs w:val="22"/>
              </w:rPr>
            </w:pPr>
          </w:p>
          <w:p w14:paraId="222BE821" w14:textId="77777777" w:rsidR="00262EB1" w:rsidRPr="0014731F" w:rsidRDefault="00262EB1" w:rsidP="0014731F">
            <w:pPr>
              <w:pStyle w:val="Prrafodelista"/>
              <w:numPr>
                <w:ilvl w:val="0"/>
                <w:numId w:val="26"/>
              </w:numPr>
              <w:shd w:val="clear" w:color="auto" w:fill="FFFFFF"/>
              <w:jc w:val="both"/>
              <w:rPr>
                <w:rFonts w:ascii="Arial" w:eastAsia="Times New Roman" w:hAnsi="Arial" w:cs="Arial"/>
                <w:lang w:eastAsia="es-MX"/>
              </w:rPr>
            </w:pPr>
            <w:r w:rsidRPr="0014731F">
              <w:rPr>
                <w:rFonts w:ascii="Arial" w:eastAsia="Times New Roman" w:hAnsi="Arial" w:cs="Arial"/>
                <w:b/>
                <w:bdr w:val="none" w:sz="0" w:space="0" w:color="auto" w:frame="1"/>
                <w:lang w:eastAsia="es-MX"/>
              </w:rPr>
              <w:t xml:space="preserve">Valor </w:t>
            </w:r>
            <w:r w:rsidRPr="0014731F">
              <w:rPr>
                <w:rFonts w:ascii="Arial" w:eastAsia="Times New Roman" w:hAnsi="Arial" w:cs="Arial"/>
                <w:b/>
                <w:bdr w:val="none" w:sz="0" w:space="0" w:color="auto" w:frame="1"/>
                <w:lang w:val="es-ES" w:eastAsia="es-MX"/>
              </w:rPr>
              <w:t xml:space="preserve">asegurado: </w:t>
            </w:r>
            <w:r w:rsidRPr="0014731F">
              <w:rPr>
                <w:rStyle w:val="xcontentpasted0"/>
                <w:rFonts w:ascii="Arial" w:hAnsi="Arial" w:cs="Arial"/>
                <w:b/>
              </w:rPr>
              <w:t>$126.269.324</w:t>
            </w:r>
            <w:r w:rsidRPr="0014731F">
              <w:rPr>
                <w:rFonts w:ascii="Arial" w:eastAsia="Times New Roman" w:hAnsi="Arial" w:cs="Arial"/>
                <w:bdr w:val="none" w:sz="0" w:space="0" w:color="auto" w:frame="1"/>
                <w:lang w:val="es-ES" w:eastAsia="es-MX"/>
              </w:rPr>
              <w:t xml:space="preserve"> (conforme al Certificado emitido por la Compañía de fecha 24 de junio de 2024, y que fue allegado como antecedente el cual da cuenta del valor del saldo insoluto de la deuda para esa fecha).</w:t>
            </w:r>
          </w:p>
          <w:p w14:paraId="0974F124" w14:textId="77777777" w:rsidR="00262EB1" w:rsidRPr="0014731F" w:rsidRDefault="00262EB1" w:rsidP="0014731F">
            <w:pPr>
              <w:pStyle w:val="Prrafodelista"/>
              <w:numPr>
                <w:ilvl w:val="0"/>
                <w:numId w:val="25"/>
              </w:numPr>
              <w:shd w:val="clear" w:color="auto" w:fill="FFFFFF"/>
              <w:jc w:val="both"/>
              <w:rPr>
                <w:rStyle w:val="cf01"/>
                <w:rFonts w:ascii="Arial" w:hAnsi="Arial" w:cs="Arial"/>
                <w:b w:val="0"/>
                <w:bCs w:val="0"/>
                <w:sz w:val="22"/>
                <w:szCs w:val="22"/>
              </w:rPr>
            </w:pPr>
            <w:r w:rsidRPr="0014731F">
              <w:rPr>
                <w:rFonts w:ascii="Arial" w:eastAsia="Times New Roman" w:hAnsi="Arial" w:cs="Arial"/>
                <w:b/>
                <w:bdr w:val="none" w:sz="0" w:space="0" w:color="auto" w:frame="1"/>
                <w:lang w:val="es-ES" w:eastAsia="es-MX"/>
              </w:rPr>
              <w:t>Intereses moratorios: $</w:t>
            </w:r>
            <w:r w:rsidRPr="0014731F">
              <w:rPr>
                <w:rFonts w:ascii="Arial" w:hAnsi="Arial" w:cs="Arial"/>
                <w:b/>
              </w:rPr>
              <w:t xml:space="preserve"> </w:t>
            </w:r>
            <w:r w:rsidRPr="0014731F">
              <w:rPr>
                <w:rStyle w:val="cf01"/>
                <w:rFonts w:ascii="Arial" w:hAnsi="Arial" w:cs="Arial"/>
                <w:sz w:val="22"/>
                <w:szCs w:val="22"/>
              </w:rPr>
              <w:t xml:space="preserve">67.423.536. Se calculan de acuerdo con lo siguiente: </w:t>
            </w:r>
          </w:p>
          <w:p w14:paraId="66539990" w14:textId="77777777" w:rsidR="00262EB1" w:rsidRPr="0014731F" w:rsidRDefault="00262EB1" w:rsidP="0014731F">
            <w:pPr>
              <w:pStyle w:val="Prrafodelista"/>
              <w:numPr>
                <w:ilvl w:val="0"/>
                <w:numId w:val="27"/>
              </w:numPr>
              <w:shd w:val="clear" w:color="auto" w:fill="FFFFFF"/>
              <w:jc w:val="both"/>
              <w:rPr>
                <w:rFonts w:ascii="Arial" w:eastAsia="Times New Roman" w:hAnsi="Arial" w:cs="Arial"/>
                <w:lang w:eastAsia="es-MX"/>
              </w:rPr>
            </w:pPr>
            <w:r w:rsidRPr="0014731F">
              <w:rPr>
                <w:rFonts w:ascii="Arial" w:eastAsia="Times New Roman" w:hAnsi="Arial" w:cs="Arial"/>
                <w:bdr w:val="none" w:sz="0" w:space="0" w:color="auto" w:frame="1"/>
                <w:lang w:val="es-ES" w:eastAsia="es-MX"/>
              </w:rPr>
              <w:t>Fecha inicial intereses: 14 de marzo de 2023 (mes siguiente a la solicitud de indemnización de fecha del 14 de febrero del 2023)</w:t>
            </w:r>
          </w:p>
          <w:p w14:paraId="30371EF4" w14:textId="77777777" w:rsidR="00262EB1" w:rsidRPr="0014731F" w:rsidRDefault="00262EB1" w:rsidP="0014731F">
            <w:pPr>
              <w:pStyle w:val="Prrafodelista"/>
              <w:numPr>
                <w:ilvl w:val="0"/>
                <w:numId w:val="27"/>
              </w:numPr>
              <w:shd w:val="clear" w:color="auto" w:fill="FFFFFF"/>
              <w:jc w:val="both"/>
              <w:rPr>
                <w:rFonts w:ascii="Arial" w:eastAsia="Times New Roman" w:hAnsi="Arial" w:cs="Arial"/>
                <w:lang w:eastAsia="es-MX"/>
              </w:rPr>
            </w:pPr>
            <w:r w:rsidRPr="0014731F">
              <w:rPr>
                <w:rFonts w:ascii="Arial" w:eastAsia="Times New Roman" w:hAnsi="Arial" w:cs="Arial"/>
                <w:bdr w:val="none" w:sz="0" w:space="0" w:color="auto" w:frame="1"/>
                <w:lang w:val="es-ES" w:eastAsia="es-MX"/>
              </w:rPr>
              <w:t>Fecha final intereses: 26 de julio de 2024</w:t>
            </w:r>
          </w:p>
          <w:p w14:paraId="35E007B3" w14:textId="77777777" w:rsidR="0007186C" w:rsidRPr="0014731F" w:rsidRDefault="0007186C" w:rsidP="0014731F">
            <w:pPr>
              <w:shd w:val="clear" w:color="auto" w:fill="FFFFFF"/>
              <w:jc w:val="both"/>
              <w:textAlignment w:val="baseline"/>
              <w:rPr>
                <w:rFonts w:ascii="Arial" w:eastAsia="Times New Roman" w:hAnsi="Arial" w:cs="Arial"/>
                <w:lang w:eastAsia="es-CO"/>
              </w:rPr>
            </w:pPr>
          </w:p>
          <w:p w14:paraId="326057C0" w14:textId="6B23FA05" w:rsidR="00B555C3" w:rsidRPr="0014731F" w:rsidRDefault="00B555C3" w:rsidP="0014731F">
            <w:pPr>
              <w:jc w:val="both"/>
              <w:rPr>
                <w:rFonts w:ascii="Arial" w:eastAsia="Times New Roman" w:hAnsi="Arial" w:cs="Arial"/>
                <w:lang w:eastAsia="es-CO"/>
              </w:rPr>
            </w:pPr>
          </w:p>
        </w:tc>
      </w:tr>
      <w:tr w:rsidR="00B555C3" w:rsidRPr="00B555C3" w14:paraId="2A5C802A" w14:textId="77777777" w:rsidTr="0016346A">
        <w:trPr>
          <w:trHeight w:val="300"/>
        </w:trPr>
        <w:tc>
          <w:tcPr>
            <w:tcW w:w="2835" w:type="dxa"/>
            <w:tcBorders>
              <w:top w:val="nil"/>
              <w:left w:val="single" w:sz="8" w:space="0" w:color="auto"/>
              <w:bottom w:val="single" w:sz="8" w:space="0" w:color="000000"/>
              <w:right w:val="single" w:sz="8" w:space="0" w:color="auto"/>
            </w:tcBorders>
            <w:shd w:val="clear" w:color="000000" w:fill="1F497D"/>
            <w:vAlign w:val="center"/>
            <w:hideMark/>
          </w:tcPr>
          <w:p w14:paraId="39B952B3" w14:textId="5F0536DC"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lastRenderedPageBreak/>
              <w:t>DATOS DE LA PÓLIZA Y SINIESTRO</w:t>
            </w:r>
          </w:p>
        </w:tc>
        <w:tc>
          <w:tcPr>
            <w:tcW w:w="6114" w:type="dxa"/>
            <w:tcBorders>
              <w:top w:val="nil"/>
              <w:left w:val="nil"/>
              <w:bottom w:val="nil"/>
              <w:right w:val="single" w:sz="8" w:space="0" w:color="auto"/>
            </w:tcBorders>
            <w:shd w:val="clear" w:color="auto" w:fill="auto"/>
            <w:vAlign w:val="center"/>
            <w:hideMark/>
          </w:tcPr>
          <w:p w14:paraId="0F8034CA" w14:textId="69BC6D3C" w:rsidR="002052F2" w:rsidRPr="0014731F" w:rsidRDefault="00B555C3" w:rsidP="0014731F">
            <w:pPr>
              <w:pStyle w:val="Prrafodelista"/>
              <w:ind w:left="341"/>
              <w:jc w:val="both"/>
              <w:rPr>
                <w:rFonts w:ascii="Arial" w:hAnsi="Arial" w:cs="Arial"/>
              </w:rPr>
            </w:pPr>
            <w:r w:rsidRPr="0014731F">
              <w:rPr>
                <w:rFonts w:ascii="Arial" w:hAnsi="Arial" w:cs="Arial"/>
                <w:bCs/>
              </w:rPr>
              <w:t>Nombre y cédula del asegurado:</w:t>
            </w:r>
            <w:r w:rsidR="008938A1" w:rsidRPr="0014731F">
              <w:rPr>
                <w:rFonts w:ascii="Arial" w:hAnsi="Arial" w:cs="Arial"/>
                <w:bCs/>
              </w:rPr>
              <w:t xml:space="preserve"> </w:t>
            </w:r>
            <w:r w:rsidR="0014731F" w:rsidRPr="0014731F">
              <w:rPr>
                <w:rFonts w:ascii="Arial" w:hAnsi="Arial" w:cs="Arial"/>
              </w:rPr>
              <w:t>ALEXANDER MARIN LARRAHONDO</w:t>
            </w:r>
            <w:r w:rsidRPr="0014731F">
              <w:rPr>
                <w:rFonts w:ascii="Arial" w:hAnsi="Arial" w:cs="Arial"/>
              </w:rPr>
              <w:t xml:space="preserve">, cédula de ciudadanía No. </w:t>
            </w:r>
            <w:r w:rsidR="0014731F" w:rsidRPr="0014731F">
              <w:rPr>
                <w:rFonts w:ascii="Arial" w:hAnsi="Arial" w:cs="Arial"/>
              </w:rPr>
              <w:t>7.702.874</w:t>
            </w:r>
          </w:p>
          <w:p w14:paraId="0369C7DC" w14:textId="77777777" w:rsidR="00140DD5" w:rsidRPr="0014731F" w:rsidRDefault="00140DD5" w:rsidP="0014731F">
            <w:pPr>
              <w:pStyle w:val="Prrafodelista"/>
              <w:ind w:left="341"/>
              <w:jc w:val="both"/>
              <w:rPr>
                <w:rFonts w:ascii="Arial" w:hAnsi="Arial" w:cs="Arial"/>
                <w:bCs/>
              </w:rPr>
            </w:pPr>
          </w:p>
          <w:p w14:paraId="47B3B2B8" w14:textId="60C01B18" w:rsidR="002124C1" w:rsidRPr="0014731F" w:rsidRDefault="00B555C3" w:rsidP="0014731F">
            <w:pPr>
              <w:pStyle w:val="Prrafodelista"/>
              <w:ind w:left="341"/>
              <w:jc w:val="both"/>
              <w:rPr>
                <w:rFonts w:ascii="Arial" w:hAnsi="Arial" w:cs="Arial"/>
                <w:shd w:val="clear" w:color="auto" w:fill="FFFFFF"/>
              </w:rPr>
            </w:pPr>
            <w:r w:rsidRPr="0014731F">
              <w:rPr>
                <w:rFonts w:ascii="Arial" w:hAnsi="Arial" w:cs="Arial"/>
                <w:bCs/>
              </w:rPr>
              <w:t xml:space="preserve">Número(s) de póliza y ramo: </w:t>
            </w:r>
            <w:r w:rsidR="0014731F" w:rsidRPr="0014731F">
              <w:rPr>
                <w:rFonts w:ascii="Arial" w:hAnsi="Arial" w:cs="Arial"/>
              </w:rPr>
              <w:t>Póliza de Seguro Vida Individual Deudores No. 02 937 0000017885, certificado No. 0013-0158-63-4007884190</w:t>
            </w:r>
          </w:p>
          <w:p w14:paraId="03EF9A35" w14:textId="3A9D6BD0" w:rsidR="008938A1" w:rsidRPr="0014731F" w:rsidRDefault="00B555C3" w:rsidP="0014731F">
            <w:pPr>
              <w:pStyle w:val="Prrafodelista"/>
              <w:ind w:left="341"/>
              <w:jc w:val="both"/>
              <w:rPr>
                <w:rFonts w:ascii="Arial" w:hAnsi="Arial" w:cs="Arial"/>
              </w:rPr>
            </w:pPr>
            <w:r w:rsidRPr="0014731F">
              <w:rPr>
                <w:rFonts w:ascii="Arial" w:hAnsi="Arial" w:cs="Arial"/>
                <w:bCs/>
              </w:rPr>
              <w:t xml:space="preserve">Número(s) de siniestro (si se cuenta con éste, generalmente se indica en la carta de objeción): </w:t>
            </w:r>
            <w:r w:rsidR="00CA6B62" w:rsidRPr="0014731F">
              <w:rPr>
                <w:rFonts w:ascii="Arial" w:hAnsi="Arial" w:cs="Arial"/>
              </w:rPr>
              <w:t>SIN DATOS</w:t>
            </w:r>
          </w:p>
          <w:p w14:paraId="20B2E74A" w14:textId="77777777" w:rsidR="002124C1" w:rsidRPr="0014731F" w:rsidRDefault="002124C1" w:rsidP="0014731F">
            <w:pPr>
              <w:pStyle w:val="Prrafodelista"/>
              <w:ind w:left="341"/>
              <w:jc w:val="both"/>
              <w:rPr>
                <w:rFonts w:ascii="Arial" w:hAnsi="Arial" w:cs="Arial"/>
                <w:bCs/>
              </w:rPr>
            </w:pPr>
          </w:p>
          <w:p w14:paraId="7CAA554D" w14:textId="11712C4A" w:rsidR="00B555C3" w:rsidRPr="0014731F" w:rsidRDefault="00B555C3" w:rsidP="0014731F">
            <w:pPr>
              <w:pStyle w:val="Prrafodelista"/>
              <w:numPr>
                <w:ilvl w:val="0"/>
                <w:numId w:val="2"/>
              </w:numPr>
              <w:ind w:left="341" w:hanging="284"/>
              <w:jc w:val="both"/>
              <w:rPr>
                <w:rFonts w:ascii="Arial" w:hAnsi="Arial" w:cs="Arial"/>
                <w:bCs/>
              </w:rPr>
            </w:pPr>
            <w:r w:rsidRPr="0014731F">
              <w:rPr>
                <w:rFonts w:ascii="Arial" w:hAnsi="Arial" w:cs="Arial"/>
                <w:bCs/>
              </w:rPr>
              <w:t>Si se trata de demandas relacionadas con el seguro previsional/rentas vitalicias: N/A</w:t>
            </w:r>
          </w:p>
          <w:p w14:paraId="2D975FCA" w14:textId="77777777" w:rsidR="00B555C3" w:rsidRPr="0014731F" w:rsidRDefault="00B555C3" w:rsidP="0014731F">
            <w:pPr>
              <w:pStyle w:val="Prrafodelista"/>
              <w:jc w:val="both"/>
              <w:rPr>
                <w:rFonts w:ascii="Arial" w:hAnsi="Arial" w:cs="Arial"/>
                <w:bCs/>
              </w:rPr>
            </w:pPr>
          </w:p>
          <w:p w14:paraId="2433625F" w14:textId="4E7C0378" w:rsidR="00B555C3" w:rsidRPr="0014731F" w:rsidRDefault="00B555C3" w:rsidP="0014731F">
            <w:pPr>
              <w:ind w:left="341"/>
              <w:jc w:val="both"/>
              <w:rPr>
                <w:rFonts w:ascii="Arial" w:hAnsi="Arial" w:cs="Arial"/>
                <w:bCs/>
              </w:rPr>
            </w:pPr>
            <w:r w:rsidRPr="0014731F">
              <w:rPr>
                <w:rFonts w:ascii="Arial" w:hAnsi="Arial" w:cs="Arial"/>
                <w:bCs/>
              </w:rPr>
              <w:t>Nombre y documento de identificación de los posibles beneficiarios: N/A</w:t>
            </w:r>
          </w:p>
          <w:p w14:paraId="1330B135" w14:textId="77777777" w:rsidR="00B555C3" w:rsidRPr="0014731F" w:rsidRDefault="00B555C3" w:rsidP="0014731F">
            <w:pPr>
              <w:pStyle w:val="Prrafodelista"/>
              <w:ind w:left="701"/>
              <w:jc w:val="both"/>
              <w:rPr>
                <w:rFonts w:ascii="Arial" w:hAnsi="Arial" w:cs="Arial"/>
                <w:bCs/>
              </w:rPr>
            </w:pPr>
          </w:p>
          <w:p w14:paraId="37011125" w14:textId="31234F06" w:rsidR="00B555C3" w:rsidRPr="0014731F" w:rsidRDefault="00B555C3" w:rsidP="0014731F">
            <w:pPr>
              <w:pStyle w:val="Prrafodelista"/>
              <w:ind w:left="341"/>
              <w:jc w:val="both"/>
              <w:rPr>
                <w:rFonts w:ascii="Arial" w:hAnsi="Arial" w:cs="Arial"/>
                <w:bCs/>
              </w:rPr>
            </w:pPr>
            <w:r w:rsidRPr="0014731F">
              <w:rPr>
                <w:rFonts w:ascii="Arial" w:hAnsi="Arial" w:cs="Arial"/>
                <w:bCs/>
              </w:rPr>
              <w:t>*Anexar en lo posible: copia de la cédula y/o registro civil de nacimiento del asegurado y de los beneficiarios, registro civil de defunción del afiliado o el dictamen de calificación de invalidez del afiliado.</w:t>
            </w:r>
          </w:p>
          <w:p w14:paraId="0AFC5763" w14:textId="77777777" w:rsidR="00B555C3" w:rsidRPr="0014731F" w:rsidRDefault="00B555C3" w:rsidP="0014731F">
            <w:pPr>
              <w:pStyle w:val="Prrafodelista"/>
              <w:shd w:val="clear" w:color="auto" w:fill="FFFFFF"/>
              <w:spacing w:before="100" w:beforeAutospacing="1" w:after="100" w:afterAutospacing="1"/>
              <w:jc w:val="both"/>
              <w:rPr>
                <w:rFonts w:ascii="Arial" w:eastAsia="Times New Roman" w:hAnsi="Arial" w:cs="Arial"/>
                <w:lang w:val="es-US" w:eastAsia="es-US"/>
              </w:rPr>
            </w:pPr>
          </w:p>
          <w:p w14:paraId="13A6A5D5" w14:textId="7C692219" w:rsidR="00B555C3" w:rsidRPr="0014731F" w:rsidRDefault="00B555C3" w:rsidP="0014731F">
            <w:pPr>
              <w:pStyle w:val="Prrafodelista"/>
              <w:numPr>
                <w:ilvl w:val="0"/>
                <w:numId w:val="1"/>
              </w:numPr>
              <w:shd w:val="clear" w:color="auto" w:fill="FFFFFF"/>
              <w:tabs>
                <w:tab w:val="clear" w:pos="720"/>
                <w:tab w:val="num" w:pos="341"/>
              </w:tabs>
              <w:spacing w:before="100" w:beforeAutospacing="1" w:after="100" w:afterAutospacing="1"/>
              <w:ind w:left="341" w:hanging="284"/>
              <w:jc w:val="both"/>
              <w:rPr>
                <w:rFonts w:ascii="Arial" w:hAnsi="Arial" w:cs="Arial"/>
                <w:bCs/>
              </w:rPr>
            </w:pPr>
            <w:r w:rsidRPr="0014731F">
              <w:rPr>
                <w:rFonts w:ascii="Arial" w:hAnsi="Arial" w:cs="Arial"/>
                <w:bCs/>
              </w:rPr>
              <w:t>Si se trata de una demanda por una reclamación de un tercero: N/A</w:t>
            </w:r>
          </w:p>
          <w:p w14:paraId="2CE3DAAF" w14:textId="77777777" w:rsidR="00B555C3" w:rsidRPr="0014731F" w:rsidRDefault="00B555C3" w:rsidP="0014731F">
            <w:pPr>
              <w:pStyle w:val="Prrafodelista"/>
              <w:shd w:val="clear" w:color="auto" w:fill="FFFFFF"/>
              <w:spacing w:before="100" w:beforeAutospacing="1" w:after="100" w:afterAutospacing="1"/>
              <w:ind w:left="341"/>
              <w:jc w:val="both"/>
              <w:rPr>
                <w:rFonts w:ascii="Arial" w:hAnsi="Arial" w:cs="Arial"/>
                <w:bCs/>
              </w:rPr>
            </w:pPr>
          </w:p>
          <w:p w14:paraId="09CF0719" w14:textId="4B1B425C" w:rsidR="00B555C3" w:rsidRPr="0014731F" w:rsidRDefault="00B555C3" w:rsidP="0014731F">
            <w:pPr>
              <w:pStyle w:val="Prrafodelista"/>
              <w:shd w:val="clear" w:color="auto" w:fill="FFFFFF"/>
              <w:spacing w:before="100" w:beforeAutospacing="1" w:after="100" w:afterAutospacing="1"/>
              <w:ind w:left="341"/>
              <w:jc w:val="both"/>
              <w:rPr>
                <w:rFonts w:ascii="Arial" w:hAnsi="Arial" w:cs="Arial"/>
                <w:bCs/>
              </w:rPr>
            </w:pPr>
            <w:r w:rsidRPr="0014731F">
              <w:rPr>
                <w:rFonts w:ascii="Arial" w:hAnsi="Arial" w:cs="Arial"/>
                <w:bCs/>
              </w:rPr>
              <w:t>Nombre y documento de identificación del tercero y fecha de ocurrencia o reclamación, según la modalidad del seguro: N/A</w:t>
            </w:r>
          </w:p>
          <w:p w14:paraId="15A65D78" w14:textId="52CE6214" w:rsidR="00B555C3" w:rsidRPr="0014731F" w:rsidRDefault="00B555C3" w:rsidP="0014731F">
            <w:pPr>
              <w:jc w:val="both"/>
              <w:rPr>
                <w:rFonts w:ascii="Arial" w:hAnsi="Arial" w:cs="Arial"/>
              </w:rPr>
            </w:pPr>
          </w:p>
        </w:tc>
      </w:tr>
      <w:tr w:rsidR="00B555C3" w:rsidRPr="00B555C3" w14:paraId="7560A9B5" w14:textId="77777777" w:rsidTr="0016346A">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1F497D"/>
            <w:vAlign w:val="center"/>
          </w:tcPr>
          <w:p w14:paraId="4227BB7E" w14:textId="6977367B"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No. DE OBLIGACIÓN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0FFBFAC0" w:rsidR="008C35B6" w:rsidRPr="0014731F" w:rsidRDefault="0014731F" w:rsidP="0014731F">
            <w:pPr>
              <w:jc w:val="both"/>
              <w:rPr>
                <w:rFonts w:ascii="Arial" w:hAnsi="Arial" w:cs="Arial"/>
              </w:rPr>
            </w:pPr>
            <w:r w:rsidRPr="0014731F">
              <w:rPr>
                <w:rFonts w:ascii="Arial" w:hAnsi="Arial" w:cs="Arial"/>
              </w:rPr>
              <w:t>No. 0013-0158-67-9615482476</w:t>
            </w:r>
          </w:p>
        </w:tc>
      </w:tr>
      <w:tr w:rsidR="00B555C3" w:rsidRPr="00B555C3" w14:paraId="316B8CF6" w14:textId="77777777" w:rsidTr="0016346A">
        <w:trPr>
          <w:trHeight w:val="315"/>
        </w:trPr>
        <w:tc>
          <w:tcPr>
            <w:tcW w:w="2835" w:type="dxa"/>
            <w:tcBorders>
              <w:top w:val="single" w:sz="4" w:space="0" w:color="auto"/>
              <w:left w:val="single" w:sz="8" w:space="0" w:color="auto"/>
              <w:bottom w:val="nil"/>
              <w:right w:val="single" w:sz="8" w:space="0" w:color="auto"/>
            </w:tcBorders>
            <w:shd w:val="clear" w:color="000000" w:fill="1F497D"/>
            <w:vAlign w:val="center"/>
            <w:hideMark/>
          </w:tcPr>
          <w:p w14:paraId="185B6FD4"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53CE6FCF" w14:textId="77777777" w:rsidR="00140DD5" w:rsidRPr="0014731F" w:rsidRDefault="00140DD5" w:rsidP="0014731F">
            <w:pPr>
              <w:jc w:val="both"/>
              <w:rPr>
                <w:rFonts w:ascii="Arial" w:hAnsi="Arial" w:cs="Arial"/>
              </w:rPr>
            </w:pPr>
            <w:r w:rsidRPr="0014731F">
              <w:rPr>
                <w:rFonts w:ascii="Arial" w:hAnsi="Arial" w:cs="Arial"/>
              </w:rPr>
              <w:t xml:space="preserve">EXCEPCIONES DE MÉRITO FRENTE A LA DEMANDA </w:t>
            </w:r>
          </w:p>
          <w:p w14:paraId="6F70353C" w14:textId="3AA2CECC" w:rsidR="00140DD5" w:rsidRPr="0014731F" w:rsidRDefault="00140DD5" w:rsidP="0014731F">
            <w:pPr>
              <w:pStyle w:val="Prrafodelista"/>
              <w:numPr>
                <w:ilvl w:val="0"/>
                <w:numId w:val="23"/>
              </w:numPr>
              <w:jc w:val="both"/>
              <w:rPr>
                <w:rFonts w:ascii="Arial" w:hAnsi="Arial" w:cs="Arial"/>
              </w:rPr>
            </w:pPr>
            <w:r w:rsidRPr="0014731F">
              <w:rPr>
                <w:rFonts w:ascii="Arial" w:hAnsi="Arial" w:cs="Arial"/>
              </w:rPr>
              <w:t xml:space="preserve">Nulidad del aseguramiento como consecuencia de la reticencia del asegurado </w:t>
            </w:r>
          </w:p>
          <w:p w14:paraId="564C27D0" w14:textId="74947689" w:rsidR="00262EB1" w:rsidRPr="0014731F" w:rsidRDefault="00262EB1" w:rsidP="0014731F">
            <w:pPr>
              <w:pStyle w:val="Prrafodelista"/>
              <w:numPr>
                <w:ilvl w:val="0"/>
                <w:numId w:val="23"/>
              </w:numPr>
              <w:jc w:val="both"/>
              <w:rPr>
                <w:rFonts w:ascii="Arial" w:hAnsi="Arial" w:cs="Arial"/>
              </w:rPr>
            </w:pPr>
            <w:r w:rsidRPr="0014731F">
              <w:rPr>
                <w:rFonts w:ascii="Arial" w:hAnsi="Arial" w:cs="Arial"/>
              </w:rPr>
              <w:lastRenderedPageBreak/>
              <w:t>Es completamente procedente la nulidad relativa del contrato de seguro ya que hay un nexo causal entre las enfermedades omitidas y la causa de incapacidad del asegurado</w:t>
            </w:r>
          </w:p>
          <w:p w14:paraId="2546A5C7" w14:textId="6CBD203B" w:rsidR="00140DD5" w:rsidRPr="0014731F" w:rsidRDefault="00140DD5" w:rsidP="0014731F">
            <w:pPr>
              <w:pStyle w:val="Prrafodelista"/>
              <w:numPr>
                <w:ilvl w:val="0"/>
                <w:numId w:val="23"/>
              </w:numPr>
              <w:jc w:val="both"/>
              <w:rPr>
                <w:rFonts w:ascii="Arial" w:hAnsi="Arial" w:cs="Arial"/>
              </w:rPr>
            </w:pPr>
            <w:r w:rsidRPr="0014731F">
              <w:rPr>
                <w:rFonts w:ascii="Arial" w:hAnsi="Arial" w:cs="Arial"/>
              </w:rPr>
              <w:t>Inexistencia de obligación a cargo de la aseguradora de practicar y/o exigir exámenes médicos en la etapa precontractual</w:t>
            </w:r>
          </w:p>
          <w:p w14:paraId="50ECD5E8" w14:textId="33D09537" w:rsidR="00140DD5" w:rsidRPr="0014731F" w:rsidRDefault="00140DD5" w:rsidP="0014731F">
            <w:pPr>
              <w:pStyle w:val="Prrafodelista"/>
              <w:numPr>
                <w:ilvl w:val="0"/>
                <w:numId w:val="23"/>
              </w:numPr>
              <w:jc w:val="both"/>
              <w:rPr>
                <w:rFonts w:ascii="Arial" w:hAnsi="Arial" w:cs="Arial"/>
              </w:rPr>
            </w:pPr>
            <w:r w:rsidRPr="0014731F">
              <w:rPr>
                <w:rFonts w:ascii="Arial" w:hAnsi="Arial" w:cs="Arial"/>
              </w:rPr>
              <w:t>La acreditación de la mala fe no es un requisito de prueba para quien alega la reticencia del contrato de seguro</w:t>
            </w:r>
            <w:r w:rsidR="00262EB1" w:rsidRPr="0014731F">
              <w:rPr>
                <w:rFonts w:ascii="Arial" w:hAnsi="Arial" w:cs="Arial"/>
              </w:rPr>
              <w:t>, sin embargo, en el presente caso se destaca el conocimiento pleno del asegurado sobre las enfermedades que padecía.</w:t>
            </w:r>
          </w:p>
          <w:p w14:paraId="5AE3E548" w14:textId="68EEFA03" w:rsidR="002124C1" w:rsidRPr="0014731F" w:rsidRDefault="00262EB1" w:rsidP="0014731F">
            <w:pPr>
              <w:pStyle w:val="Prrafodelista"/>
              <w:numPr>
                <w:ilvl w:val="0"/>
                <w:numId w:val="23"/>
              </w:numPr>
              <w:jc w:val="both"/>
              <w:rPr>
                <w:rFonts w:ascii="Arial" w:hAnsi="Arial" w:cs="Arial"/>
              </w:rPr>
            </w:pPr>
            <w:r w:rsidRPr="0014731F">
              <w:rPr>
                <w:rFonts w:ascii="Arial" w:hAnsi="Arial" w:cs="Arial"/>
              </w:rPr>
              <w:t>BBVA seguros de vida s.a. Tiene la facultad de retener la prima a título de pena como consecuencia de la declaratoria de la reticencia del contrato de seguro.</w:t>
            </w:r>
          </w:p>
          <w:p w14:paraId="3D5B4730" w14:textId="6D46920B" w:rsidR="00262EB1" w:rsidRPr="0014731F" w:rsidRDefault="00262EB1" w:rsidP="0014731F">
            <w:pPr>
              <w:pStyle w:val="Prrafodelista"/>
              <w:numPr>
                <w:ilvl w:val="0"/>
                <w:numId w:val="23"/>
              </w:numPr>
              <w:jc w:val="both"/>
              <w:rPr>
                <w:rFonts w:ascii="Arial" w:hAnsi="Arial" w:cs="Arial"/>
              </w:rPr>
            </w:pPr>
            <w:r w:rsidRPr="0014731F">
              <w:rPr>
                <w:rFonts w:ascii="Arial" w:hAnsi="Arial" w:cs="Arial"/>
              </w:rPr>
              <w:t>Prescripción ordinaria de las acciones derivadas del contrato de seguro</w:t>
            </w:r>
          </w:p>
          <w:p w14:paraId="426FBA76" w14:textId="74481401" w:rsidR="00140DD5" w:rsidRPr="0014731F" w:rsidRDefault="00140DD5" w:rsidP="0014731F">
            <w:pPr>
              <w:pStyle w:val="Prrafodelista"/>
              <w:numPr>
                <w:ilvl w:val="0"/>
                <w:numId w:val="23"/>
              </w:numPr>
              <w:jc w:val="both"/>
              <w:rPr>
                <w:rFonts w:ascii="Arial" w:hAnsi="Arial" w:cs="Arial"/>
              </w:rPr>
            </w:pPr>
            <w:r w:rsidRPr="0014731F">
              <w:rPr>
                <w:rFonts w:ascii="Arial" w:hAnsi="Arial" w:cs="Arial"/>
              </w:rPr>
              <w:t>Genérica o innominada y otras.</w:t>
            </w:r>
          </w:p>
          <w:p w14:paraId="339545D5" w14:textId="77777777" w:rsidR="00140DD5" w:rsidRPr="0014731F" w:rsidRDefault="00140DD5" w:rsidP="0014731F">
            <w:pPr>
              <w:pStyle w:val="Prrafodelista"/>
              <w:ind w:left="735"/>
              <w:jc w:val="both"/>
              <w:rPr>
                <w:rFonts w:ascii="Arial" w:hAnsi="Arial" w:cs="Arial"/>
              </w:rPr>
            </w:pPr>
          </w:p>
          <w:p w14:paraId="363F371B" w14:textId="77777777" w:rsidR="002124C1" w:rsidRPr="0014731F" w:rsidRDefault="002124C1" w:rsidP="0014731F">
            <w:pPr>
              <w:jc w:val="both"/>
              <w:rPr>
                <w:rFonts w:ascii="Arial" w:hAnsi="Arial" w:cs="Arial"/>
              </w:rPr>
            </w:pPr>
            <w:r w:rsidRPr="0014731F">
              <w:rPr>
                <w:rFonts w:ascii="Arial" w:hAnsi="Arial" w:cs="Arial"/>
              </w:rPr>
              <w:t xml:space="preserve">EXCEPCIONES DE MERITO SUBSIDIARIAS </w:t>
            </w:r>
          </w:p>
          <w:p w14:paraId="0800A09B" w14:textId="6ED0569F" w:rsidR="00262EB1" w:rsidRPr="0014731F" w:rsidRDefault="00262EB1" w:rsidP="0014731F">
            <w:pPr>
              <w:pStyle w:val="Prrafodelista"/>
              <w:numPr>
                <w:ilvl w:val="0"/>
                <w:numId w:val="22"/>
              </w:numPr>
              <w:jc w:val="both"/>
              <w:rPr>
                <w:rFonts w:ascii="Arial" w:hAnsi="Arial" w:cs="Arial"/>
              </w:rPr>
            </w:pPr>
            <w:r w:rsidRPr="0014731F">
              <w:rPr>
                <w:rFonts w:ascii="Arial" w:hAnsi="Arial" w:cs="Arial"/>
              </w:rPr>
              <w:t>En cualquier caso, de ninguna forma se podrá́ exceder el saldo insoluto de la obligación</w:t>
            </w:r>
          </w:p>
          <w:p w14:paraId="7D473FE7" w14:textId="05D40EE1" w:rsidR="002124C1" w:rsidRPr="0014731F" w:rsidRDefault="00262EB1" w:rsidP="0014731F">
            <w:pPr>
              <w:pStyle w:val="Prrafodelista"/>
              <w:numPr>
                <w:ilvl w:val="0"/>
                <w:numId w:val="22"/>
              </w:numPr>
              <w:jc w:val="both"/>
              <w:rPr>
                <w:rFonts w:ascii="Arial" w:hAnsi="Arial" w:cs="Arial"/>
              </w:rPr>
            </w:pPr>
            <w:r w:rsidRPr="0014731F">
              <w:rPr>
                <w:rFonts w:ascii="Arial" w:hAnsi="Arial" w:cs="Arial"/>
              </w:rPr>
              <w:t>El seguro tiene un beneficiario oneroso</w:t>
            </w:r>
          </w:p>
        </w:tc>
      </w:tr>
      <w:tr w:rsidR="00B555C3" w:rsidRPr="00B555C3" w14:paraId="2213E323" w14:textId="77777777" w:rsidTr="0016346A">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060B7F94" w14:textId="2E36D6CB"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lastRenderedPageBreak/>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022A0BD0" w14:textId="566A0820" w:rsidR="00B555C3" w:rsidRPr="0014731F" w:rsidRDefault="00B555C3" w:rsidP="0014731F">
            <w:pPr>
              <w:jc w:val="both"/>
              <w:rPr>
                <w:rFonts w:ascii="Arial" w:eastAsia="Times New Roman" w:hAnsi="Arial" w:cs="Arial"/>
                <w:lang w:eastAsia="es-CO"/>
              </w:rPr>
            </w:pPr>
            <w:r w:rsidRPr="0014731F">
              <w:rPr>
                <w:rFonts w:ascii="Arial" w:eastAsia="Times New Roman" w:hAnsi="Arial" w:cs="Arial"/>
                <w:lang w:eastAsia="es-CO"/>
              </w:rPr>
              <w:t>Remota __ Eventual _</w:t>
            </w:r>
            <w:r w:rsidR="00140DD5" w:rsidRPr="0014731F">
              <w:rPr>
                <w:rFonts w:ascii="Arial" w:eastAsia="Times New Roman" w:hAnsi="Arial" w:cs="Arial"/>
                <w:lang w:eastAsia="es-CO"/>
              </w:rPr>
              <w:t>X</w:t>
            </w:r>
            <w:r w:rsidRPr="0014731F">
              <w:rPr>
                <w:rFonts w:ascii="Arial" w:eastAsia="Times New Roman" w:hAnsi="Arial" w:cs="Arial"/>
                <w:lang w:eastAsia="es-CO"/>
              </w:rPr>
              <w:t xml:space="preserve">_ Probable ___ </w:t>
            </w:r>
          </w:p>
        </w:tc>
      </w:tr>
      <w:tr w:rsidR="00B555C3" w:rsidRPr="00B555C3" w14:paraId="63FE27E1"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6FFD6E83"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3B08943D" w14:textId="77777777" w:rsidR="00262EB1" w:rsidRPr="0014731F" w:rsidRDefault="00262EB1" w:rsidP="0014731F">
            <w:pPr>
              <w:pStyle w:val="xmsonormal"/>
              <w:shd w:val="clear" w:color="auto" w:fill="FFFFFF"/>
              <w:spacing w:before="0" w:beforeAutospacing="0" w:after="0" w:afterAutospacing="0"/>
              <w:jc w:val="both"/>
              <w:rPr>
                <w:rStyle w:val="xcontentpasted0"/>
                <w:rFonts w:ascii="Arial" w:hAnsi="Arial" w:cs="Arial"/>
                <w:sz w:val="22"/>
                <w:szCs w:val="22"/>
                <w:bdr w:val="none" w:sz="0" w:space="0" w:color="auto" w:frame="1"/>
              </w:rPr>
            </w:pPr>
            <w:r w:rsidRPr="0014731F">
              <w:rPr>
                <w:rStyle w:val="xcontentpasted0"/>
                <w:rFonts w:ascii="Arial" w:hAnsi="Arial" w:cs="Arial"/>
                <w:sz w:val="22"/>
                <w:szCs w:val="22"/>
                <w:bdr w:val="none" w:sz="0" w:space="0" w:color="auto" w:frame="1"/>
              </w:rPr>
              <w:t xml:space="preserve">La contingencia se califica como EVENTUAL toda vez que, la póliza presta cobertura temporal y material, sin embargo, respecto de la obligación indemnizatoria de la compañía deberá esperarse al descorre de excepciones de mérito y la </w:t>
            </w:r>
            <w:proofErr w:type="spellStart"/>
            <w:r w:rsidRPr="0014731F">
              <w:rPr>
                <w:rStyle w:val="xcontentpasted0"/>
                <w:rFonts w:ascii="Arial" w:hAnsi="Arial" w:cs="Arial"/>
                <w:sz w:val="22"/>
                <w:szCs w:val="22"/>
                <w:bdr w:val="none" w:sz="0" w:space="0" w:color="auto" w:frame="1"/>
              </w:rPr>
              <w:t>practica</w:t>
            </w:r>
            <w:proofErr w:type="spellEnd"/>
            <w:r w:rsidRPr="0014731F">
              <w:rPr>
                <w:rStyle w:val="xcontentpasted0"/>
                <w:rFonts w:ascii="Arial" w:hAnsi="Arial" w:cs="Arial"/>
                <w:sz w:val="22"/>
                <w:szCs w:val="22"/>
                <w:bdr w:val="none" w:sz="0" w:space="0" w:color="auto" w:frame="1"/>
              </w:rPr>
              <w:t xml:space="preserve"> probatoria. </w:t>
            </w:r>
          </w:p>
          <w:p w14:paraId="532BC299" w14:textId="77777777" w:rsidR="00262EB1" w:rsidRPr="0014731F" w:rsidRDefault="00262EB1" w:rsidP="0014731F">
            <w:pPr>
              <w:pStyle w:val="xmsonormal"/>
              <w:shd w:val="clear" w:color="auto" w:fill="FFFFFF"/>
              <w:spacing w:before="0" w:beforeAutospacing="0" w:after="0" w:afterAutospacing="0"/>
              <w:jc w:val="both"/>
              <w:rPr>
                <w:rStyle w:val="xcontentpasted0"/>
                <w:rFonts w:ascii="Arial" w:hAnsi="Arial" w:cs="Arial"/>
                <w:sz w:val="22"/>
                <w:szCs w:val="22"/>
                <w:bdr w:val="none" w:sz="0" w:space="0" w:color="auto" w:frame="1"/>
              </w:rPr>
            </w:pPr>
          </w:p>
          <w:p w14:paraId="50D54AA3" w14:textId="77777777" w:rsidR="00262EB1" w:rsidRPr="0014731F" w:rsidRDefault="00262EB1" w:rsidP="0014731F">
            <w:pPr>
              <w:pStyle w:val="xmsonormal"/>
              <w:shd w:val="clear" w:color="auto" w:fill="FFFFFF"/>
              <w:spacing w:before="0" w:beforeAutospacing="0" w:after="0" w:afterAutospacing="0"/>
              <w:jc w:val="both"/>
              <w:rPr>
                <w:rFonts w:ascii="Arial" w:hAnsi="Arial" w:cs="Arial"/>
                <w:sz w:val="22"/>
                <w:szCs w:val="22"/>
              </w:rPr>
            </w:pPr>
            <w:r w:rsidRPr="0014731F">
              <w:rPr>
                <w:rStyle w:val="xcontentpasted0"/>
                <w:rFonts w:ascii="Arial" w:hAnsi="Arial" w:cs="Arial"/>
                <w:sz w:val="22"/>
                <w:szCs w:val="22"/>
                <w:bdr w:val="none" w:sz="0" w:space="0" w:color="auto" w:frame="1"/>
              </w:rPr>
              <w:t xml:space="preserve">Lo primero que debe tomarse en consideración, es que la </w:t>
            </w:r>
            <w:r w:rsidRPr="0014731F">
              <w:rPr>
                <w:rFonts w:ascii="Arial" w:hAnsi="Arial" w:cs="Arial"/>
                <w:sz w:val="22"/>
                <w:szCs w:val="22"/>
                <w:lang w:val="es-MX"/>
              </w:rPr>
              <w:t xml:space="preserve">Póliza Grupo Deudores No. </w:t>
            </w:r>
            <w:r w:rsidRPr="0014731F">
              <w:rPr>
                <w:rFonts w:ascii="Arial" w:eastAsia="Times New Roman" w:hAnsi="Arial" w:cs="Arial"/>
                <w:sz w:val="22"/>
                <w:szCs w:val="22"/>
                <w:bdr w:val="none" w:sz="0" w:space="0" w:color="auto" w:frame="1"/>
              </w:rPr>
              <w:t xml:space="preserve">02 121 0000017885, certificado No. 0013- 0158-63-4007884190 </w:t>
            </w:r>
            <w:r w:rsidRPr="0014731F">
              <w:rPr>
                <w:rStyle w:val="xcontentpasted0"/>
                <w:rFonts w:ascii="Arial" w:hAnsi="Arial" w:cs="Arial"/>
                <w:sz w:val="22"/>
                <w:szCs w:val="22"/>
                <w:bdr w:val="none" w:sz="0" w:space="0" w:color="auto" w:frame="1"/>
              </w:rPr>
              <w:t xml:space="preserve">cuyo asegurado es el señor Alexander Marín, presta cobertura material y temporal para el hecho que da origen a este litigio. Frente a la cobertura material, debe señalarse </w:t>
            </w:r>
            <w:r w:rsidRPr="0014731F">
              <w:rPr>
                <w:rStyle w:val="xcontentpasted0"/>
                <w:rFonts w:ascii="Arial" w:hAnsi="Arial" w:cs="Arial"/>
                <w:sz w:val="22"/>
                <w:szCs w:val="22"/>
                <w:bdr w:val="none" w:sz="0" w:space="0" w:color="auto" w:frame="1"/>
                <w:shd w:val="clear" w:color="auto" w:fill="FFFFFF"/>
              </w:rPr>
              <w:t xml:space="preserve">que la póliza cuenta con un amparo de </w:t>
            </w:r>
            <w:r w:rsidRPr="0014731F">
              <w:rPr>
                <w:rStyle w:val="xcontentpasted0"/>
                <w:rFonts w:ascii="Arial" w:hAnsi="Arial" w:cs="Arial"/>
                <w:i/>
                <w:iCs/>
                <w:sz w:val="22"/>
                <w:szCs w:val="22"/>
                <w:bdr w:val="none" w:sz="0" w:space="0" w:color="auto" w:frame="1"/>
                <w:shd w:val="clear" w:color="auto" w:fill="FFFFFF"/>
              </w:rPr>
              <w:t xml:space="preserve">incapacidad total y permanente, </w:t>
            </w:r>
            <w:r w:rsidRPr="0014731F">
              <w:rPr>
                <w:rStyle w:val="xcontentpasted0"/>
                <w:rFonts w:ascii="Arial" w:hAnsi="Arial" w:cs="Arial"/>
                <w:sz w:val="22"/>
                <w:szCs w:val="22"/>
                <w:bdr w:val="none" w:sz="0" w:space="0" w:color="auto" w:frame="1"/>
                <w:shd w:val="clear" w:color="auto" w:fill="FFFFFF"/>
              </w:rPr>
              <w:t>el cual pretende afectarse. Frente a la cobertura temporal debe advertirse que la</w:t>
            </w:r>
            <w:r w:rsidRPr="0014731F">
              <w:rPr>
                <w:rFonts w:ascii="Arial" w:hAnsi="Arial" w:cs="Arial"/>
                <w:sz w:val="22"/>
                <w:szCs w:val="22"/>
              </w:rPr>
              <w:t xml:space="preserve"> póliza fue formalizada el 18 de diciembre de 2018 y se encuentra vigente a la fecha, mientras que, la junta médica laboral en donde se emitió un concepto de calificación de disminución de la capacidad laboral del demandante por 60.62%, fue emitida el 07 de octubre de 2022 y notificada el 07 de enero de 2023 al asegurado. Por lo tanto, el riesgo asegurado ocurrió dentro de la vigencia del seguro.  </w:t>
            </w:r>
          </w:p>
          <w:p w14:paraId="219D2E00" w14:textId="77777777" w:rsidR="00262EB1" w:rsidRPr="0014731F" w:rsidRDefault="00262EB1" w:rsidP="0014731F">
            <w:pPr>
              <w:pStyle w:val="xmsonormal"/>
              <w:shd w:val="clear" w:color="auto" w:fill="FFFFFF"/>
              <w:spacing w:before="0" w:beforeAutospacing="0" w:after="0" w:afterAutospacing="0"/>
              <w:jc w:val="both"/>
              <w:rPr>
                <w:rFonts w:ascii="Arial" w:hAnsi="Arial" w:cs="Arial"/>
                <w:sz w:val="22"/>
                <w:szCs w:val="22"/>
              </w:rPr>
            </w:pPr>
          </w:p>
          <w:p w14:paraId="25FA8739" w14:textId="77777777" w:rsidR="00262EB1" w:rsidRPr="0014731F" w:rsidRDefault="00262EB1" w:rsidP="0014731F">
            <w:pPr>
              <w:pStyle w:val="xmsonormal"/>
              <w:shd w:val="clear" w:color="auto" w:fill="FFFFFF"/>
              <w:spacing w:before="0" w:beforeAutospacing="0" w:after="0" w:afterAutospacing="0"/>
              <w:jc w:val="both"/>
              <w:rPr>
                <w:rFonts w:ascii="Arial" w:hAnsi="Arial" w:cs="Arial"/>
                <w:sz w:val="22"/>
                <w:szCs w:val="22"/>
                <w:bdr w:val="none" w:sz="0" w:space="0" w:color="auto" w:frame="1"/>
              </w:rPr>
            </w:pPr>
            <w:r w:rsidRPr="0014731F">
              <w:rPr>
                <w:rFonts w:ascii="Arial" w:hAnsi="Arial" w:cs="Arial"/>
                <w:sz w:val="22"/>
                <w:szCs w:val="22"/>
              </w:rPr>
              <w:t xml:space="preserve">Por otro lado, respecto a la obligación de la compañía aseguradora, encontramos que si bien, el señor Alexander Marín fue reticente en su declaración de asegurabilidad del 07 de diciembre de 2018, entre tanto omitió declarar el estado </w:t>
            </w:r>
            <w:r w:rsidRPr="0014731F">
              <w:rPr>
                <w:rFonts w:ascii="Arial" w:hAnsi="Arial" w:cs="Arial"/>
                <w:sz w:val="22"/>
                <w:szCs w:val="22"/>
              </w:rPr>
              <w:lastRenderedPageBreak/>
              <w:t xml:space="preserve">del riesgo, pues negó cualquier padecimiento o patología de salud pese a que contaba con antecedentes de apnea del sueño en tratamiento con </w:t>
            </w:r>
            <w:proofErr w:type="spellStart"/>
            <w:r w:rsidRPr="0014731F">
              <w:rPr>
                <w:rFonts w:ascii="Arial" w:hAnsi="Arial" w:cs="Arial"/>
                <w:sz w:val="22"/>
                <w:szCs w:val="22"/>
              </w:rPr>
              <w:t>cpap</w:t>
            </w:r>
            <w:proofErr w:type="spellEnd"/>
            <w:r w:rsidRPr="0014731F">
              <w:rPr>
                <w:rFonts w:ascii="Arial" w:hAnsi="Arial" w:cs="Arial"/>
                <w:sz w:val="22"/>
                <w:szCs w:val="22"/>
              </w:rPr>
              <w:t xml:space="preserve">, trastorno de ansiedad, esteatorrea pancreática y desnutrición </w:t>
            </w:r>
            <w:proofErr w:type="spellStart"/>
            <w:r w:rsidRPr="0014731F">
              <w:rPr>
                <w:rFonts w:ascii="Arial" w:hAnsi="Arial" w:cs="Arial"/>
                <w:sz w:val="22"/>
                <w:szCs w:val="22"/>
              </w:rPr>
              <w:t>proteicocalorica</w:t>
            </w:r>
            <w:proofErr w:type="spellEnd"/>
            <w:r w:rsidRPr="0014731F">
              <w:rPr>
                <w:rFonts w:ascii="Arial" w:hAnsi="Arial" w:cs="Arial"/>
                <w:sz w:val="22"/>
                <w:szCs w:val="22"/>
              </w:rPr>
              <w:t xml:space="preserve">, dependerá del acervo probatorio lograr establecer como acreditados la totalidad de requisitos que ha decantado la jurisprudencia para la viabilidad de la declaración de nulidad </w:t>
            </w:r>
            <w:r w:rsidRPr="0014731F">
              <w:rPr>
                <w:rFonts w:ascii="Arial" w:hAnsi="Arial" w:cs="Arial"/>
                <w:sz w:val="22"/>
                <w:szCs w:val="22"/>
                <w:bdr w:val="none" w:sz="0" w:space="0" w:color="auto" w:frame="1"/>
              </w:rPr>
              <w:t xml:space="preserve">relativa del aseguramiento por reticencia, los cuales, en los términos de la sentencia SC3791 de 2021 con ponencia del Magistrado Luis Armando Tolosa son los siguientes: </w:t>
            </w:r>
          </w:p>
          <w:p w14:paraId="17226BA7" w14:textId="77777777" w:rsidR="00262EB1" w:rsidRPr="0014731F" w:rsidRDefault="00262EB1" w:rsidP="0014731F">
            <w:pPr>
              <w:pStyle w:val="xmsonormal"/>
              <w:shd w:val="clear" w:color="auto" w:fill="FFFFFF"/>
              <w:spacing w:before="0" w:beforeAutospacing="0" w:after="0" w:afterAutospacing="0"/>
              <w:jc w:val="both"/>
              <w:rPr>
                <w:rFonts w:ascii="Arial" w:hAnsi="Arial" w:cs="Arial"/>
                <w:sz w:val="22"/>
                <w:szCs w:val="22"/>
                <w:bdr w:val="none" w:sz="0" w:space="0" w:color="auto" w:frame="1"/>
              </w:rPr>
            </w:pPr>
          </w:p>
          <w:p w14:paraId="1E88A642" w14:textId="77777777" w:rsidR="00262EB1" w:rsidRPr="0014731F" w:rsidRDefault="00262EB1" w:rsidP="0014731F">
            <w:pPr>
              <w:pStyle w:val="xmsonormal"/>
              <w:numPr>
                <w:ilvl w:val="0"/>
                <w:numId w:val="24"/>
              </w:numPr>
              <w:shd w:val="clear" w:color="auto" w:fill="FFFFFF"/>
              <w:spacing w:before="0" w:beforeAutospacing="0" w:after="0" w:afterAutospacing="0"/>
              <w:jc w:val="both"/>
              <w:rPr>
                <w:rFonts w:ascii="Arial" w:hAnsi="Arial" w:cs="Arial"/>
                <w:bCs/>
                <w:sz w:val="22"/>
                <w:szCs w:val="22"/>
              </w:rPr>
            </w:pPr>
            <w:r w:rsidRPr="0014731F">
              <w:rPr>
                <w:rFonts w:ascii="Arial" w:hAnsi="Arial" w:cs="Arial"/>
                <w:b/>
                <w:sz w:val="22"/>
                <w:szCs w:val="22"/>
                <w:bdr w:val="none" w:sz="0" w:space="0" w:color="auto" w:frame="1"/>
              </w:rPr>
              <w:t>El nexo de causalidad entre el siniestro y los hechos no declarados</w:t>
            </w:r>
            <w:r w:rsidRPr="0014731F">
              <w:rPr>
                <w:rFonts w:ascii="Arial" w:hAnsi="Arial" w:cs="Arial"/>
                <w:bCs/>
                <w:sz w:val="22"/>
                <w:szCs w:val="22"/>
                <w:bdr w:val="none" w:sz="0" w:space="0" w:color="auto" w:frame="1"/>
              </w:rPr>
              <w:t>: dentro del presente proceso judicial se encuentra acreditado este requisito, ya que las patologías objeto de la pérdida de capacidad laboral tienen nexo de causalidad directo con aquellas dejadas de reportar por el señor Alexander en su declaración de asegurabilidad, principalmente las siguientes: VIH, diabetes, episodio depresivo, esteatorrea pancreática, trastorno de ansiedad generalizada, entre otras. Siendo necesario poner de presente que, la declaración de asegurabilidad preguntaba por padecimientos de trastornos mentales, diabetes, infección por VIH, enfermedades hepáticas, a lo cual el asegurado negó el sufrimiento de estas</w:t>
            </w:r>
            <w:r w:rsidRPr="0014731F">
              <w:rPr>
                <w:rFonts w:ascii="Arial" w:hAnsi="Arial" w:cs="Arial"/>
                <w:bCs/>
                <w:sz w:val="22"/>
                <w:szCs w:val="22"/>
              </w:rPr>
              <w:t xml:space="preserve">. Esto, de acuerdo con el dictamen de PCL donde se relacionan diagnósticos que tiene directa relación con las enfermedades omitidas cuando se firmó la declaración de asegurabilidad. No obstante, con el fin de reafirmar este requisito, será necesario esperar a que se alleguen las historias clínicas completas solicitadas y lograr comprobar que el señor Alexander padecía de estas enfermedades previo a la suscripción de la declaración de asegurabilidad. </w:t>
            </w:r>
          </w:p>
          <w:p w14:paraId="7B5EFB7A" w14:textId="77777777" w:rsidR="00262EB1" w:rsidRPr="0014731F" w:rsidRDefault="00262EB1" w:rsidP="0014731F">
            <w:pPr>
              <w:pStyle w:val="xmsonormal"/>
              <w:shd w:val="clear" w:color="auto" w:fill="FFFFFF"/>
              <w:spacing w:before="0" w:beforeAutospacing="0" w:after="0" w:afterAutospacing="0"/>
              <w:ind w:left="720"/>
              <w:jc w:val="both"/>
              <w:rPr>
                <w:rFonts w:ascii="Arial" w:hAnsi="Arial" w:cs="Arial"/>
                <w:bCs/>
                <w:sz w:val="22"/>
                <w:szCs w:val="22"/>
              </w:rPr>
            </w:pPr>
          </w:p>
          <w:p w14:paraId="05E27ECB" w14:textId="77777777" w:rsidR="00262EB1" w:rsidRPr="0014731F" w:rsidRDefault="00262EB1" w:rsidP="0014731F">
            <w:pPr>
              <w:pStyle w:val="xmsonormal"/>
              <w:numPr>
                <w:ilvl w:val="0"/>
                <w:numId w:val="24"/>
              </w:numPr>
              <w:shd w:val="clear" w:color="auto" w:fill="FFFFFF"/>
              <w:spacing w:before="0" w:beforeAutospacing="0" w:after="0" w:afterAutospacing="0"/>
              <w:jc w:val="both"/>
              <w:rPr>
                <w:rFonts w:ascii="Arial" w:hAnsi="Arial" w:cs="Arial"/>
                <w:sz w:val="22"/>
                <w:szCs w:val="22"/>
              </w:rPr>
            </w:pPr>
            <w:r w:rsidRPr="0014731F">
              <w:rPr>
                <w:rFonts w:ascii="Arial" w:hAnsi="Arial" w:cs="Arial"/>
                <w:b/>
                <w:sz w:val="22"/>
                <w:szCs w:val="22"/>
              </w:rPr>
              <w:t xml:space="preserve">Respecto de la mala fe y su prueba: </w:t>
            </w:r>
            <w:r w:rsidRPr="0014731F">
              <w:rPr>
                <w:rFonts w:ascii="Arial" w:hAnsi="Arial" w:cs="Arial"/>
                <w:bCs/>
                <w:sz w:val="22"/>
                <w:szCs w:val="22"/>
              </w:rPr>
              <w:t xml:space="preserve">este elemento deberá ser probado durante el transcurso del proceso, no obstante, hoy existe el indicio de esta mala </w:t>
            </w:r>
            <w:proofErr w:type="spellStart"/>
            <w:r w:rsidRPr="0014731F">
              <w:rPr>
                <w:rFonts w:ascii="Arial" w:hAnsi="Arial" w:cs="Arial"/>
                <w:bCs/>
                <w:sz w:val="22"/>
                <w:szCs w:val="22"/>
              </w:rPr>
              <w:t>fé</w:t>
            </w:r>
            <w:proofErr w:type="spellEnd"/>
            <w:r w:rsidRPr="0014731F">
              <w:rPr>
                <w:rFonts w:ascii="Arial" w:hAnsi="Arial" w:cs="Arial"/>
                <w:bCs/>
                <w:sz w:val="22"/>
                <w:szCs w:val="22"/>
              </w:rPr>
              <w:t xml:space="preserve"> dado que el señor Alexander es médico de profesión teniendo conocimiento de causa a partir de un punto de vista lógico y científico de las enfermedades que padecía.</w:t>
            </w:r>
            <w:r w:rsidRPr="0014731F">
              <w:rPr>
                <w:rFonts w:ascii="Arial" w:hAnsi="Arial" w:cs="Arial"/>
                <w:b/>
                <w:sz w:val="22"/>
                <w:szCs w:val="22"/>
              </w:rPr>
              <w:t xml:space="preserve"> </w:t>
            </w:r>
          </w:p>
          <w:p w14:paraId="5D26F4CE" w14:textId="77777777" w:rsidR="00262EB1" w:rsidRPr="0014731F" w:rsidRDefault="00262EB1" w:rsidP="0014731F">
            <w:pPr>
              <w:pStyle w:val="xmsonormal"/>
              <w:shd w:val="clear" w:color="auto" w:fill="FFFFFF"/>
              <w:spacing w:before="0" w:beforeAutospacing="0" w:after="0" w:afterAutospacing="0"/>
              <w:ind w:left="1080"/>
              <w:jc w:val="both"/>
              <w:rPr>
                <w:rFonts w:ascii="Arial" w:hAnsi="Arial" w:cs="Arial"/>
                <w:sz w:val="22"/>
                <w:szCs w:val="22"/>
              </w:rPr>
            </w:pPr>
          </w:p>
          <w:p w14:paraId="3A8A727B" w14:textId="77777777" w:rsidR="00262EB1" w:rsidRPr="0014731F" w:rsidRDefault="00262EB1" w:rsidP="0014731F">
            <w:pPr>
              <w:pStyle w:val="NormalWeb"/>
              <w:numPr>
                <w:ilvl w:val="0"/>
                <w:numId w:val="24"/>
              </w:numPr>
              <w:shd w:val="clear" w:color="auto" w:fill="FFFFFF"/>
              <w:spacing w:before="0" w:beforeAutospacing="0" w:after="0" w:afterAutospacing="0"/>
              <w:jc w:val="both"/>
              <w:rPr>
                <w:rFonts w:ascii="Arial" w:hAnsi="Arial" w:cs="Arial"/>
                <w:sz w:val="22"/>
                <w:szCs w:val="22"/>
                <w:bdr w:val="none" w:sz="0" w:space="0" w:color="auto" w:frame="1"/>
              </w:rPr>
            </w:pPr>
            <w:r w:rsidRPr="0014731F">
              <w:rPr>
                <w:rFonts w:ascii="Arial" w:hAnsi="Arial" w:cs="Arial"/>
                <w:b/>
                <w:sz w:val="22"/>
                <w:szCs w:val="22"/>
              </w:rPr>
              <w:t xml:space="preserve">Elemento subjetivo – relevancia de lo no declarado: </w:t>
            </w:r>
            <w:r w:rsidRPr="0014731F">
              <w:rPr>
                <w:rFonts w:ascii="Arial" w:hAnsi="Arial" w:cs="Arial"/>
                <w:sz w:val="22"/>
                <w:szCs w:val="22"/>
              </w:rPr>
              <w:t xml:space="preserve">es de mencionar que en el presente caso se considera que BBVA Seguros de Vida S.A. SI podrá lograr probar este elemento subjetivo a través de los siguientes: (a) </w:t>
            </w:r>
            <w:r w:rsidRPr="0014731F">
              <w:rPr>
                <w:rFonts w:ascii="Arial" w:hAnsi="Arial" w:cs="Arial"/>
                <w:sz w:val="22"/>
                <w:szCs w:val="22"/>
                <w:bdr w:val="none" w:sz="0" w:space="0" w:color="auto" w:frame="1"/>
              </w:rPr>
              <w:t xml:space="preserve">testimonio de la Dra. KATHERINE CÁRDENAS, miembro del equipo Técnico de Suscripción de </w:t>
            </w:r>
            <w:proofErr w:type="spellStart"/>
            <w:r w:rsidRPr="0014731F">
              <w:rPr>
                <w:rFonts w:ascii="Arial" w:hAnsi="Arial" w:cs="Arial"/>
                <w:sz w:val="22"/>
                <w:szCs w:val="22"/>
                <w:bdr w:val="none" w:sz="0" w:space="0" w:color="auto" w:frame="1"/>
              </w:rPr>
              <w:t>Bancaseguros</w:t>
            </w:r>
            <w:proofErr w:type="spellEnd"/>
            <w:r w:rsidRPr="0014731F">
              <w:rPr>
                <w:rFonts w:ascii="Arial" w:hAnsi="Arial" w:cs="Arial"/>
                <w:sz w:val="22"/>
                <w:szCs w:val="22"/>
                <w:bdr w:val="none" w:sz="0" w:space="0" w:color="auto" w:frame="1"/>
              </w:rPr>
              <w:t xml:space="preserve"> de la Compañía Aseguradora; (b) DICTAMEN PERICIAL médico con </w:t>
            </w:r>
            <w:r w:rsidRPr="0014731F">
              <w:rPr>
                <w:rFonts w:ascii="Arial" w:hAnsi="Arial" w:cs="Arial"/>
                <w:sz w:val="22"/>
                <w:szCs w:val="22"/>
                <w:bdr w:val="none" w:sz="0" w:space="0" w:color="auto" w:frame="1"/>
              </w:rPr>
              <w:lastRenderedPageBreak/>
              <w:t xml:space="preserve">énfasis en tarifación del riesgo para Compañías de Seguros de personas; (c) mediante la declaración de asegurabilidad se preguntó de manera clara y expresa por enfermedades derivadas de </w:t>
            </w:r>
            <w:r w:rsidRPr="0014731F">
              <w:rPr>
                <w:rFonts w:ascii="Arial" w:hAnsi="Arial" w:cs="Arial"/>
                <w:bCs/>
                <w:sz w:val="22"/>
                <w:szCs w:val="22"/>
                <w:bdr w:val="none" w:sz="0" w:space="0" w:color="auto" w:frame="1"/>
              </w:rPr>
              <w:t xml:space="preserve">trastornos mentales, diabetes, infección por VIH, enfermedades hepáticas, generando que se presuma como información relevante para la compañía al momento de aceptar que se le traslade el riesgo. </w:t>
            </w:r>
          </w:p>
          <w:p w14:paraId="6C56A4E2" w14:textId="77777777" w:rsidR="00262EB1" w:rsidRPr="0014731F" w:rsidRDefault="00262EB1" w:rsidP="0014731F">
            <w:pPr>
              <w:pStyle w:val="NormalWeb"/>
              <w:shd w:val="clear" w:color="auto" w:fill="FFFFFF"/>
              <w:ind w:left="786"/>
              <w:jc w:val="both"/>
              <w:rPr>
                <w:rFonts w:ascii="Arial" w:hAnsi="Arial" w:cs="Arial"/>
                <w:sz w:val="22"/>
                <w:szCs w:val="22"/>
                <w:bdr w:val="none" w:sz="0" w:space="0" w:color="auto" w:frame="1"/>
              </w:rPr>
            </w:pPr>
          </w:p>
          <w:p w14:paraId="530067E3" w14:textId="77777777" w:rsidR="00262EB1" w:rsidRPr="0014731F" w:rsidRDefault="00262EB1" w:rsidP="0014731F">
            <w:pPr>
              <w:pStyle w:val="xmsonormal"/>
              <w:numPr>
                <w:ilvl w:val="0"/>
                <w:numId w:val="24"/>
              </w:numPr>
              <w:shd w:val="clear" w:color="auto" w:fill="FFFFFF"/>
              <w:spacing w:before="0" w:beforeAutospacing="0" w:after="0" w:afterAutospacing="0"/>
              <w:jc w:val="both"/>
              <w:rPr>
                <w:rFonts w:ascii="Arial" w:hAnsi="Arial" w:cs="Arial"/>
                <w:sz w:val="22"/>
                <w:szCs w:val="22"/>
              </w:rPr>
            </w:pPr>
            <w:r w:rsidRPr="0014731F">
              <w:rPr>
                <w:rFonts w:ascii="Arial" w:hAnsi="Arial" w:cs="Arial"/>
                <w:b/>
                <w:sz w:val="22"/>
                <w:szCs w:val="22"/>
                <w:bdr w:val="none" w:sz="0" w:space="0" w:color="auto" w:frame="1"/>
              </w:rPr>
              <w:t xml:space="preserve">Respecto de la realización de exámenes médicos por parte de la compañía aseguradora: </w:t>
            </w:r>
            <w:r w:rsidRPr="0014731F">
              <w:rPr>
                <w:rFonts w:ascii="Arial" w:hAnsi="Arial" w:cs="Arial"/>
                <w:sz w:val="22"/>
                <w:szCs w:val="22"/>
                <w:bdr w:val="none" w:sz="0" w:space="0" w:color="auto" w:frame="1"/>
              </w:rPr>
              <w:t xml:space="preserve">en el presente caso no se encuentra probado que la compañía aseguradora haya solicitado exámenes médicos, sin embargo, los demás requisitos revisten de mayor peso para configurar la nulidad. </w:t>
            </w:r>
          </w:p>
          <w:p w14:paraId="519E5DFC" w14:textId="77777777" w:rsidR="00262EB1" w:rsidRPr="0014731F" w:rsidRDefault="00262EB1" w:rsidP="0014731F">
            <w:pPr>
              <w:pStyle w:val="Prrafodelista"/>
              <w:jc w:val="both"/>
              <w:rPr>
                <w:rFonts w:ascii="Arial" w:hAnsi="Arial" w:cs="Arial"/>
              </w:rPr>
            </w:pPr>
          </w:p>
          <w:p w14:paraId="43886350" w14:textId="77777777" w:rsidR="00262EB1" w:rsidRPr="0014731F" w:rsidRDefault="00262EB1" w:rsidP="0014731F">
            <w:pPr>
              <w:pStyle w:val="xmsonormal"/>
              <w:shd w:val="clear" w:color="auto" w:fill="FFFFFF"/>
              <w:spacing w:before="0" w:beforeAutospacing="0" w:after="0" w:afterAutospacing="0"/>
              <w:jc w:val="both"/>
              <w:rPr>
                <w:rFonts w:ascii="Arial" w:hAnsi="Arial" w:cs="Arial"/>
                <w:sz w:val="22"/>
                <w:szCs w:val="22"/>
              </w:rPr>
            </w:pPr>
            <w:r w:rsidRPr="0014731F">
              <w:rPr>
                <w:rFonts w:ascii="Arial" w:hAnsi="Arial" w:cs="Arial"/>
                <w:sz w:val="22"/>
                <w:szCs w:val="22"/>
              </w:rPr>
              <w:t xml:space="preserve">Con fundamento a lo anterior, se concluye que tenemos elementos para que salga próspera la excepción de nulidad relativa del contrato de seguro por reticencia, sin embargo, para mayor firmeza de dichos presupuestos es necesario esperar a la etapa de decreto y practica probatoria del proceso. </w:t>
            </w:r>
          </w:p>
          <w:p w14:paraId="6256DAF0" w14:textId="77777777" w:rsidR="00262EB1" w:rsidRPr="0014731F" w:rsidRDefault="00262EB1" w:rsidP="0014731F">
            <w:pPr>
              <w:pStyle w:val="xmsonormal"/>
              <w:shd w:val="clear" w:color="auto" w:fill="FFFFFF"/>
              <w:spacing w:before="0" w:beforeAutospacing="0" w:after="0" w:afterAutospacing="0"/>
              <w:jc w:val="both"/>
              <w:rPr>
                <w:rFonts w:ascii="Arial" w:hAnsi="Arial" w:cs="Arial"/>
                <w:sz w:val="22"/>
                <w:szCs w:val="22"/>
              </w:rPr>
            </w:pPr>
          </w:p>
          <w:p w14:paraId="391A1216" w14:textId="77777777" w:rsidR="00262EB1" w:rsidRPr="0014731F" w:rsidRDefault="00262EB1" w:rsidP="0014731F">
            <w:pPr>
              <w:pStyle w:val="xmsonormal"/>
              <w:shd w:val="clear" w:color="auto" w:fill="FFFFFF"/>
              <w:spacing w:before="0" w:beforeAutospacing="0" w:after="0" w:afterAutospacing="0"/>
              <w:jc w:val="both"/>
              <w:rPr>
                <w:rStyle w:val="xcontentpasted0"/>
                <w:rFonts w:ascii="Arial" w:hAnsi="Arial" w:cs="Arial"/>
                <w:sz w:val="22"/>
                <w:szCs w:val="22"/>
                <w:bdr w:val="none" w:sz="0" w:space="0" w:color="auto" w:frame="1"/>
                <w:shd w:val="clear" w:color="auto" w:fill="FFFFFF"/>
              </w:rPr>
            </w:pPr>
            <w:r w:rsidRPr="0014731F">
              <w:rPr>
                <w:rStyle w:val="xcontentpasted0"/>
                <w:rFonts w:ascii="Arial" w:hAnsi="Arial" w:cs="Arial"/>
                <w:sz w:val="22"/>
                <w:szCs w:val="22"/>
                <w:bdr w:val="none" w:sz="0" w:space="0" w:color="auto" w:frame="1"/>
                <w:shd w:val="clear" w:color="auto" w:fill="FFFFFF"/>
              </w:rPr>
              <w:t>Lo anterior sin perjuicio del carácter contingente del proceso.</w:t>
            </w:r>
          </w:p>
          <w:p w14:paraId="68857C4B" w14:textId="63A48ED6" w:rsidR="00B555C3" w:rsidRPr="0014731F" w:rsidRDefault="00B555C3" w:rsidP="0014731F">
            <w:pPr>
              <w:jc w:val="both"/>
              <w:rPr>
                <w:rFonts w:ascii="Arial" w:hAnsi="Arial" w:cs="Arial"/>
              </w:rPr>
            </w:pPr>
          </w:p>
        </w:tc>
      </w:tr>
      <w:tr w:rsidR="00B555C3" w:rsidRPr="00B555C3" w14:paraId="1BC32802" w14:textId="77777777" w:rsidTr="00B555C3">
        <w:trPr>
          <w:trHeight w:val="315"/>
        </w:trPr>
        <w:tc>
          <w:tcPr>
            <w:tcW w:w="2835" w:type="dxa"/>
            <w:tcBorders>
              <w:top w:val="nil"/>
              <w:left w:val="single" w:sz="8" w:space="0" w:color="auto"/>
              <w:bottom w:val="nil"/>
              <w:right w:val="single" w:sz="8" w:space="0" w:color="auto"/>
            </w:tcBorders>
            <w:shd w:val="clear" w:color="000000" w:fill="1F497D"/>
            <w:vAlign w:val="center"/>
            <w:hideMark/>
          </w:tcPr>
          <w:p w14:paraId="284CCC64" w14:textId="77777777"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lastRenderedPageBreak/>
              <w:t>ÚLTIMA ACTUACIÓN</w:t>
            </w:r>
          </w:p>
        </w:tc>
        <w:tc>
          <w:tcPr>
            <w:tcW w:w="6114" w:type="dxa"/>
            <w:tcBorders>
              <w:top w:val="nil"/>
              <w:left w:val="nil"/>
              <w:bottom w:val="single" w:sz="4" w:space="0" w:color="auto"/>
              <w:right w:val="single" w:sz="8" w:space="0" w:color="auto"/>
            </w:tcBorders>
            <w:shd w:val="clear" w:color="auto" w:fill="auto"/>
            <w:vAlign w:val="center"/>
            <w:hideMark/>
          </w:tcPr>
          <w:p w14:paraId="2549D027" w14:textId="562FA0B0" w:rsidR="00B555C3" w:rsidRPr="0014731F" w:rsidRDefault="00114D6C" w:rsidP="0014731F">
            <w:pPr>
              <w:shd w:val="clear" w:color="auto" w:fill="FFFFFF"/>
              <w:jc w:val="both"/>
              <w:textAlignment w:val="baseline"/>
              <w:rPr>
                <w:rFonts w:ascii="Arial" w:eastAsia="Times New Roman" w:hAnsi="Arial" w:cs="Arial"/>
                <w:lang w:eastAsia="es-CO"/>
              </w:rPr>
            </w:pPr>
            <w:r w:rsidRPr="0014731F">
              <w:rPr>
                <w:rFonts w:ascii="Arial" w:hAnsi="Arial" w:cs="Arial"/>
                <w:shd w:val="clear" w:color="auto" w:fill="FFFFFF"/>
              </w:rPr>
              <w:t xml:space="preserve">el día </w:t>
            </w:r>
            <w:r w:rsidR="00262EB1" w:rsidRPr="0014731F">
              <w:rPr>
                <w:rFonts w:ascii="Arial" w:hAnsi="Arial" w:cs="Arial"/>
                <w:shd w:val="clear" w:color="auto" w:fill="FFFFFF"/>
              </w:rPr>
              <w:t>24</w:t>
            </w:r>
            <w:r w:rsidR="00CB37C4" w:rsidRPr="0014731F">
              <w:rPr>
                <w:rFonts w:ascii="Arial" w:hAnsi="Arial" w:cs="Arial"/>
                <w:shd w:val="clear" w:color="auto" w:fill="FFFFFF"/>
              </w:rPr>
              <w:t xml:space="preserve"> de ju</w:t>
            </w:r>
            <w:r w:rsidR="009A5593" w:rsidRPr="0014731F">
              <w:rPr>
                <w:rFonts w:ascii="Arial" w:hAnsi="Arial" w:cs="Arial"/>
                <w:shd w:val="clear" w:color="auto" w:fill="FFFFFF"/>
              </w:rPr>
              <w:t>l</w:t>
            </w:r>
            <w:r w:rsidR="00CB37C4" w:rsidRPr="0014731F">
              <w:rPr>
                <w:rFonts w:ascii="Arial" w:hAnsi="Arial" w:cs="Arial"/>
                <w:shd w:val="clear" w:color="auto" w:fill="FFFFFF"/>
              </w:rPr>
              <w:t>io</w:t>
            </w:r>
            <w:r w:rsidRPr="0014731F">
              <w:rPr>
                <w:rFonts w:ascii="Arial" w:hAnsi="Arial" w:cs="Arial"/>
                <w:shd w:val="clear" w:color="auto" w:fill="FFFFFF"/>
              </w:rPr>
              <w:t xml:space="preserve"> de 2024, se radico escrito de contestación a la demanda</w:t>
            </w:r>
          </w:p>
        </w:tc>
      </w:tr>
      <w:tr w:rsidR="00B555C3" w:rsidRPr="00B555C3" w14:paraId="13AFDA27" w14:textId="77777777" w:rsidTr="00B555C3">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tcPr>
          <w:p w14:paraId="3EFF69D9" w14:textId="746DAEB5" w:rsidR="00B555C3" w:rsidRPr="00B555C3" w:rsidRDefault="00B555C3" w:rsidP="00B555C3">
            <w:pPr>
              <w:jc w:val="both"/>
              <w:rPr>
                <w:rFonts w:ascii="Arial" w:eastAsia="Times New Roman" w:hAnsi="Arial" w:cs="Arial"/>
                <w:b/>
                <w:bCs/>
                <w:color w:val="FFFFFF"/>
                <w:lang w:eastAsia="es-CO"/>
              </w:rPr>
            </w:pPr>
            <w:r w:rsidRPr="00B555C3">
              <w:rPr>
                <w:rFonts w:ascii="Arial" w:eastAsia="Times New Roman" w:hAnsi="Arial" w:cs="Arial"/>
                <w:b/>
                <w:bCs/>
                <w:color w:val="FFFFFF"/>
                <w:lang w:eastAsia="es-CO"/>
              </w:rPr>
              <w:t>FECHA RADICACIÓN DEMANDA</w:t>
            </w:r>
          </w:p>
        </w:tc>
        <w:tc>
          <w:tcPr>
            <w:tcW w:w="6114" w:type="dxa"/>
            <w:tcBorders>
              <w:top w:val="single" w:sz="4" w:space="0" w:color="auto"/>
              <w:left w:val="nil"/>
              <w:bottom w:val="single" w:sz="8" w:space="0" w:color="auto"/>
              <w:right w:val="single" w:sz="8" w:space="0" w:color="auto"/>
            </w:tcBorders>
            <w:shd w:val="clear" w:color="auto" w:fill="auto"/>
            <w:vAlign w:val="center"/>
          </w:tcPr>
          <w:p w14:paraId="678C7D4D" w14:textId="7B3942DF" w:rsidR="00B555C3" w:rsidRPr="0014731F" w:rsidRDefault="008629E1" w:rsidP="0014731F">
            <w:pPr>
              <w:jc w:val="both"/>
              <w:rPr>
                <w:rFonts w:ascii="Arial" w:hAnsi="Arial" w:cs="Arial"/>
                <w:shd w:val="clear" w:color="auto" w:fill="FFFFFF"/>
              </w:rPr>
            </w:pPr>
            <w:r w:rsidRPr="0014731F">
              <w:rPr>
                <w:rFonts w:ascii="Arial" w:hAnsi="Arial" w:cs="Arial"/>
                <w:shd w:val="clear" w:color="auto" w:fill="FFFFFF"/>
              </w:rPr>
              <w:t>202</w:t>
            </w:r>
            <w:r w:rsidR="00262EB1" w:rsidRPr="0014731F">
              <w:rPr>
                <w:rFonts w:ascii="Arial" w:hAnsi="Arial" w:cs="Arial"/>
                <w:shd w:val="clear" w:color="auto" w:fill="FFFFFF"/>
              </w:rPr>
              <w:t>4</w:t>
            </w:r>
            <w:r w:rsidRPr="0014731F">
              <w:rPr>
                <w:rFonts w:ascii="Arial" w:hAnsi="Arial" w:cs="Arial"/>
                <w:shd w:val="clear" w:color="auto" w:fill="FFFFFF"/>
              </w:rPr>
              <w:t>-0</w:t>
            </w:r>
            <w:r w:rsidR="00262EB1" w:rsidRPr="0014731F">
              <w:rPr>
                <w:rFonts w:ascii="Arial" w:hAnsi="Arial" w:cs="Arial"/>
                <w:shd w:val="clear" w:color="auto" w:fill="FFFFFF"/>
              </w:rPr>
              <w:t>4</w:t>
            </w:r>
            <w:r w:rsidRPr="0014731F">
              <w:rPr>
                <w:rFonts w:ascii="Arial" w:hAnsi="Arial" w:cs="Arial"/>
                <w:shd w:val="clear" w:color="auto" w:fill="FFFFFF"/>
              </w:rPr>
              <w:t>-</w:t>
            </w:r>
            <w:r w:rsidR="00262EB1" w:rsidRPr="0014731F">
              <w:rPr>
                <w:rFonts w:ascii="Arial" w:hAnsi="Arial" w:cs="Arial"/>
                <w:shd w:val="clear" w:color="auto" w:fill="FFFFFF"/>
              </w:rPr>
              <w:t>16</w:t>
            </w:r>
          </w:p>
        </w:tc>
      </w:tr>
    </w:tbl>
    <w:p w14:paraId="707A7F6E" w14:textId="77777777" w:rsidR="000767D6" w:rsidRPr="00B555C3" w:rsidRDefault="000767D6" w:rsidP="00B555C3">
      <w:pPr>
        <w:jc w:val="both"/>
        <w:rPr>
          <w:rFonts w:ascii="Arial" w:hAnsi="Arial" w:cs="Arial"/>
          <w:b/>
          <w:u w:val="single"/>
        </w:rPr>
      </w:pPr>
    </w:p>
    <w:sectPr w:rsidR="000767D6" w:rsidRPr="00B555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FB359" w14:textId="77777777" w:rsidR="004B707B" w:rsidRDefault="004B707B" w:rsidP="00826151">
      <w:r>
        <w:separator/>
      </w:r>
    </w:p>
  </w:endnote>
  <w:endnote w:type="continuationSeparator" w:id="0">
    <w:p w14:paraId="0453E859" w14:textId="77777777" w:rsidR="004B707B" w:rsidRDefault="004B707B"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91C69" w14:textId="77777777" w:rsidR="004B707B" w:rsidRDefault="004B707B" w:rsidP="00826151">
      <w:r>
        <w:separator/>
      </w:r>
    </w:p>
  </w:footnote>
  <w:footnote w:type="continuationSeparator" w:id="0">
    <w:p w14:paraId="017F54FF" w14:textId="77777777" w:rsidR="004B707B" w:rsidRDefault="004B707B"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811"/>
    <w:multiLevelType w:val="hybridMultilevel"/>
    <w:tmpl w:val="52448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C6F94"/>
    <w:multiLevelType w:val="hybridMultilevel"/>
    <w:tmpl w:val="B2528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B81824"/>
    <w:multiLevelType w:val="hybridMultilevel"/>
    <w:tmpl w:val="82487356"/>
    <w:lvl w:ilvl="0" w:tplc="33A0CEE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3945F9"/>
    <w:multiLevelType w:val="hybridMultilevel"/>
    <w:tmpl w:val="3B743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185250"/>
    <w:multiLevelType w:val="hybridMultilevel"/>
    <w:tmpl w:val="1160F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F251B9"/>
    <w:multiLevelType w:val="hybridMultilevel"/>
    <w:tmpl w:val="83DCFCD4"/>
    <w:lvl w:ilvl="0" w:tplc="F50209B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8F5651"/>
    <w:multiLevelType w:val="hybridMultilevel"/>
    <w:tmpl w:val="B6B26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0D2CEB"/>
    <w:multiLevelType w:val="hybridMultilevel"/>
    <w:tmpl w:val="8702F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1C2DD5"/>
    <w:multiLevelType w:val="hybridMultilevel"/>
    <w:tmpl w:val="6338D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371347"/>
    <w:multiLevelType w:val="hybridMultilevel"/>
    <w:tmpl w:val="5808A8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704C15"/>
    <w:multiLevelType w:val="hybridMultilevel"/>
    <w:tmpl w:val="D910E8E0"/>
    <w:lvl w:ilvl="0" w:tplc="A49EDEE6">
      <w:start w:val="1"/>
      <w:numFmt w:val="decimal"/>
      <w:lvlText w:val="%1."/>
      <w:lvlJc w:val="left"/>
      <w:pPr>
        <w:ind w:left="720" w:hanging="360"/>
      </w:pPr>
      <w:rPr>
        <w:rFonts w:ascii="Calibri" w:eastAsiaTheme="minorHAnsi" w:hAnsi="Calibri" w:cs="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D2394E"/>
    <w:multiLevelType w:val="hybridMultilevel"/>
    <w:tmpl w:val="3274E204"/>
    <w:lvl w:ilvl="0" w:tplc="17E64CF8">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13" w15:restartNumberingAfterBreak="0">
    <w:nsid w:val="479B499D"/>
    <w:multiLevelType w:val="hybridMultilevel"/>
    <w:tmpl w:val="86665C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082476"/>
    <w:multiLevelType w:val="hybridMultilevel"/>
    <w:tmpl w:val="1CFEB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CD2588"/>
    <w:multiLevelType w:val="hybridMultilevel"/>
    <w:tmpl w:val="8CF89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51253633"/>
    <w:multiLevelType w:val="multilevel"/>
    <w:tmpl w:val="5394DC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51F15"/>
    <w:multiLevelType w:val="hybridMultilevel"/>
    <w:tmpl w:val="8CF89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FC5DFD"/>
    <w:multiLevelType w:val="hybridMultilevel"/>
    <w:tmpl w:val="092C2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977F58"/>
    <w:multiLevelType w:val="hybridMultilevel"/>
    <w:tmpl w:val="699CF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22248"/>
    <w:multiLevelType w:val="multilevel"/>
    <w:tmpl w:val="B288A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17791"/>
    <w:multiLevelType w:val="multilevel"/>
    <w:tmpl w:val="8EBAD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B2599"/>
    <w:multiLevelType w:val="hybridMultilevel"/>
    <w:tmpl w:val="A072D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221230"/>
    <w:multiLevelType w:val="hybridMultilevel"/>
    <w:tmpl w:val="B2C496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FB1BE9"/>
    <w:multiLevelType w:val="hybridMultilevel"/>
    <w:tmpl w:val="76A05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5667084">
    <w:abstractNumId w:val="21"/>
  </w:num>
  <w:num w:numId="2" w16cid:durableId="1829244713">
    <w:abstractNumId w:val="16"/>
  </w:num>
  <w:num w:numId="3" w16cid:durableId="1749840826">
    <w:abstractNumId w:val="12"/>
  </w:num>
  <w:num w:numId="4" w16cid:durableId="1530408114">
    <w:abstractNumId w:val="10"/>
  </w:num>
  <w:num w:numId="5" w16cid:durableId="1419135565">
    <w:abstractNumId w:val="0"/>
  </w:num>
  <w:num w:numId="6" w16cid:durableId="316613145">
    <w:abstractNumId w:val="25"/>
  </w:num>
  <w:num w:numId="7" w16cid:durableId="726685058">
    <w:abstractNumId w:val="8"/>
  </w:num>
  <w:num w:numId="8" w16cid:durableId="1747729437">
    <w:abstractNumId w:val="6"/>
  </w:num>
  <w:num w:numId="9" w16cid:durableId="1998457407">
    <w:abstractNumId w:val="26"/>
  </w:num>
  <w:num w:numId="10" w16cid:durableId="2013528944">
    <w:abstractNumId w:val="23"/>
  </w:num>
  <w:num w:numId="11" w16cid:durableId="864176019">
    <w:abstractNumId w:val="14"/>
  </w:num>
  <w:num w:numId="12" w16cid:durableId="253243089">
    <w:abstractNumId w:val="13"/>
  </w:num>
  <w:num w:numId="13" w16cid:durableId="1345598021">
    <w:abstractNumId w:val="20"/>
  </w:num>
  <w:num w:numId="14" w16cid:durableId="866989563">
    <w:abstractNumId w:val="3"/>
  </w:num>
  <w:num w:numId="15" w16cid:durableId="1915317035">
    <w:abstractNumId w:val="17"/>
  </w:num>
  <w:num w:numId="16" w16cid:durableId="714815289">
    <w:abstractNumId w:val="22"/>
  </w:num>
  <w:num w:numId="17" w16cid:durableId="661086980">
    <w:abstractNumId w:val="24"/>
  </w:num>
  <w:num w:numId="18" w16cid:durableId="215703563">
    <w:abstractNumId w:val="7"/>
  </w:num>
  <w:num w:numId="19" w16cid:durableId="320624376">
    <w:abstractNumId w:val="18"/>
  </w:num>
  <w:num w:numId="20" w16cid:durableId="862862115">
    <w:abstractNumId w:val="15"/>
  </w:num>
  <w:num w:numId="21" w16cid:durableId="251816762">
    <w:abstractNumId w:val="1"/>
  </w:num>
  <w:num w:numId="22" w16cid:durableId="473179725">
    <w:abstractNumId w:val="4"/>
  </w:num>
  <w:num w:numId="23" w16cid:durableId="2141147144">
    <w:abstractNumId w:val="11"/>
  </w:num>
  <w:num w:numId="24" w16cid:durableId="487983597">
    <w:abstractNumId w:val="2"/>
  </w:num>
  <w:num w:numId="25" w16cid:durableId="914974655">
    <w:abstractNumId w:val="19"/>
  </w:num>
  <w:num w:numId="26" w16cid:durableId="2076391048">
    <w:abstractNumId w:val="9"/>
  </w:num>
  <w:num w:numId="27" w16cid:durableId="3809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ECD"/>
    <w:rsid w:val="00026FE2"/>
    <w:rsid w:val="00040240"/>
    <w:rsid w:val="00041F9E"/>
    <w:rsid w:val="00045DCC"/>
    <w:rsid w:val="00071389"/>
    <w:rsid w:val="0007186C"/>
    <w:rsid w:val="000718A0"/>
    <w:rsid w:val="00074BAF"/>
    <w:rsid w:val="000767D6"/>
    <w:rsid w:val="000965E4"/>
    <w:rsid w:val="000A5484"/>
    <w:rsid w:val="000A7467"/>
    <w:rsid w:val="000A7AF5"/>
    <w:rsid w:val="000A7DAE"/>
    <w:rsid w:val="000B541E"/>
    <w:rsid w:val="000B68DA"/>
    <w:rsid w:val="000C1075"/>
    <w:rsid w:val="000C3150"/>
    <w:rsid w:val="000C6D46"/>
    <w:rsid w:val="000D3B62"/>
    <w:rsid w:val="000D4464"/>
    <w:rsid w:val="000D5B42"/>
    <w:rsid w:val="000F117A"/>
    <w:rsid w:val="000F3F2E"/>
    <w:rsid w:val="000F4421"/>
    <w:rsid w:val="001101BA"/>
    <w:rsid w:val="001124E2"/>
    <w:rsid w:val="0011351A"/>
    <w:rsid w:val="00114D6C"/>
    <w:rsid w:val="001159D0"/>
    <w:rsid w:val="00117216"/>
    <w:rsid w:val="001204D5"/>
    <w:rsid w:val="00123E4A"/>
    <w:rsid w:val="001254EF"/>
    <w:rsid w:val="001309DB"/>
    <w:rsid w:val="001315B6"/>
    <w:rsid w:val="0013321C"/>
    <w:rsid w:val="001378D3"/>
    <w:rsid w:val="00140DD5"/>
    <w:rsid w:val="00141E53"/>
    <w:rsid w:val="001423ED"/>
    <w:rsid w:val="0014731F"/>
    <w:rsid w:val="00154730"/>
    <w:rsid w:val="001626B1"/>
    <w:rsid w:val="0016346A"/>
    <w:rsid w:val="00175568"/>
    <w:rsid w:val="0017590C"/>
    <w:rsid w:val="00187A6C"/>
    <w:rsid w:val="00187BA9"/>
    <w:rsid w:val="001927E9"/>
    <w:rsid w:val="00193167"/>
    <w:rsid w:val="001A74CF"/>
    <w:rsid w:val="001B02F1"/>
    <w:rsid w:val="001B05BB"/>
    <w:rsid w:val="001B073D"/>
    <w:rsid w:val="001B40C7"/>
    <w:rsid w:val="001B4299"/>
    <w:rsid w:val="001B4472"/>
    <w:rsid w:val="001C3925"/>
    <w:rsid w:val="001C6445"/>
    <w:rsid w:val="001C73A2"/>
    <w:rsid w:val="001D4617"/>
    <w:rsid w:val="001D4FD3"/>
    <w:rsid w:val="001E34F4"/>
    <w:rsid w:val="002052F2"/>
    <w:rsid w:val="002057CE"/>
    <w:rsid w:val="002124C1"/>
    <w:rsid w:val="00215B57"/>
    <w:rsid w:val="00234698"/>
    <w:rsid w:val="00240009"/>
    <w:rsid w:val="00251666"/>
    <w:rsid w:val="00262EB1"/>
    <w:rsid w:val="00264D72"/>
    <w:rsid w:val="00271C6A"/>
    <w:rsid w:val="0028040A"/>
    <w:rsid w:val="00280969"/>
    <w:rsid w:val="00285285"/>
    <w:rsid w:val="00291034"/>
    <w:rsid w:val="002939A3"/>
    <w:rsid w:val="00295CC8"/>
    <w:rsid w:val="002A10E4"/>
    <w:rsid w:val="002C1BF9"/>
    <w:rsid w:val="002C3852"/>
    <w:rsid w:val="002C541A"/>
    <w:rsid w:val="002C57E8"/>
    <w:rsid w:val="002C60A4"/>
    <w:rsid w:val="002D0A88"/>
    <w:rsid w:val="002D2677"/>
    <w:rsid w:val="002D6C7E"/>
    <w:rsid w:val="002E3D7D"/>
    <w:rsid w:val="002E6E12"/>
    <w:rsid w:val="002E7FDB"/>
    <w:rsid w:val="002F00EA"/>
    <w:rsid w:val="002F0278"/>
    <w:rsid w:val="002F417D"/>
    <w:rsid w:val="00301DFD"/>
    <w:rsid w:val="00326105"/>
    <w:rsid w:val="003362CE"/>
    <w:rsid w:val="0033701E"/>
    <w:rsid w:val="0034500D"/>
    <w:rsid w:val="0035056E"/>
    <w:rsid w:val="00355FA7"/>
    <w:rsid w:val="00367F1A"/>
    <w:rsid w:val="003708F4"/>
    <w:rsid w:val="00374637"/>
    <w:rsid w:val="003748AB"/>
    <w:rsid w:val="00375FE6"/>
    <w:rsid w:val="00381724"/>
    <w:rsid w:val="00384D99"/>
    <w:rsid w:val="00391C1D"/>
    <w:rsid w:val="0039457C"/>
    <w:rsid w:val="003A283E"/>
    <w:rsid w:val="003B0663"/>
    <w:rsid w:val="003C7542"/>
    <w:rsid w:val="003D0E9D"/>
    <w:rsid w:val="003D3632"/>
    <w:rsid w:val="003E1913"/>
    <w:rsid w:val="003F43D5"/>
    <w:rsid w:val="003F6D87"/>
    <w:rsid w:val="004019CF"/>
    <w:rsid w:val="00403AE0"/>
    <w:rsid w:val="0040437D"/>
    <w:rsid w:val="004241B7"/>
    <w:rsid w:val="00425F72"/>
    <w:rsid w:val="00431F48"/>
    <w:rsid w:val="004418F2"/>
    <w:rsid w:val="00441B2C"/>
    <w:rsid w:val="004424C2"/>
    <w:rsid w:val="00443EC7"/>
    <w:rsid w:val="004623C9"/>
    <w:rsid w:val="00462834"/>
    <w:rsid w:val="004646D9"/>
    <w:rsid w:val="00464715"/>
    <w:rsid w:val="00465BB2"/>
    <w:rsid w:val="00480EC4"/>
    <w:rsid w:val="00484AAB"/>
    <w:rsid w:val="00492B31"/>
    <w:rsid w:val="00493B31"/>
    <w:rsid w:val="004963B8"/>
    <w:rsid w:val="0049712D"/>
    <w:rsid w:val="004A34B7"/>
    <w:rsid w:val="004A3F10"/>
    <w:rsid w:val="004A4826"/>
    <w:rsid w:val="004A661E"/>
    <w:rsid w:val="004B0D78"/>
    <w:rsid w:val="004B5515"/>
    <w:rsid w:val="004B707B"/>
    <w:rsid w:val="004C33FD"/>
    <w:rsid w:val="004C4224"/>
    <w:rsid w:val="004E1E9E"/>
    <w:rsid w:val="004E36AB"/>
    <w:rsid w:val="005118D3"/>
    <w:rsid w:val="0051344B"/>
    <w:rsid w:val="00516CE6"/>
    <w:rsid w:val="005176C5"/>
    <w:rsid w:val="00522B99"/>
    <w:rsid w:val="00527A00"/>
    <w:rsid w:val="00530F05"/>
    <w:rsid w:val="00532C74"/>
    <w:rsid w:val="0053694F"/>
    <w:rsid w:val="005414D3"/>
    <w:rsid w:val="0055317D"/>
    <w:rsid w:val="00557422"/>
    <w:rsid w:val="00557782"/>
    <w:rsid w:val="00561FC2"/>
    <w:rsid w:val="00563D54"/>
    <w:rsid w:val="005646A9"/>
    <w:rsid w:val="005646AA"/>
    <w:rsid w:val="0057798D"/>
    <w:rsid w:val="005800E2"/>
    <w:rsid w:val="00585356"/>
    <w:rsid w:val="005879EE"/>
    <w:rsid w:val="0059188D"/>
    <w:rsid w:val="005935A7"/>
    <w:rsid w:val="0059499F"/>
    <w:rsid w:val="00595781"/>
    <w:rsid w:val="00596F40"/>
    <w:rsid w:val="005A1888"/>
    <w:rsid w:val="005A25FD"/>
    <w:rsid w:val="005A2965"/>
    <w:rsid w:val="005A40ED"/>
    <w:rsid w:val="005A5335"/>
    <w:rsid w:val="005C5F42"/>
    <w:rsid w:val="005C703C"/>
    <w:rsid w:val="005D301D"/>
    <w:rsid w:val="005D45D9"/>
    <w:rsid w:val="005F5156"/>
    <w:rsid w:val="005F7FA7"/>
    <w:rsid w:val="00602490"/>
    <w:rsid w:val="0060500B"/>
    <w:rsid w:val="0060695D"/>
    <w:rsid w:val="006079E3"/>
    <w:rsid w:val="00611D11"/>
    <w:rsid w:val="006178AA"/>
    <w:rsid w:val="0062502A"/>
    <w:rsid w:val="00635005"/>
    <w:rsid w:val="00635C2F"/>
    <w:rsid w:val="00635D08"/>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071B"/>
    <w:rsid w:val="006D372A"/>
    <w:rsid w:val="006D7D51"/>
    <w:rsid w:val="006E5DD0"/>
    <w:rsid w:val="006E6DD7"/>
    <w:rsid w:val="006F32D9"/>
    <w:rsid w:val="006F3527"/>
    <w:rsid w:val="006F621E"/>
    <w:rsid w:val="006F7FCC"/>
    <w:rsid w:val="00705E58"/>
    <w:rsid w:val="0071158F"/>
    <w:rsid w:val="00724812"/>
    <w:rsid w:val="0073029E"/>
    <w:rsid w:val="00731318"/>
    <w:rsid w:val="007335F9"/>
    <w:rsid w:val="00741913"/>
    <w:rsid w:val="00751C6E"/>
    <w:rsid w:val="00762217"/>
    <w:rsid w:val="007631D4"/>
    <w:rsid w:val="0076437E"/>
    <w:rsid w:val="00767CE7"/>
    <w:rsid w:val="007707E1"/>
    <w:rsid w:val="007756C8"/>
    <w:rsid w:val="0077616B"/>
    <w:rsid w:val="007821A3"/>
    <w:rsid w:val="007855D1"/>
    <w:rsid w:val="0079002F"/>
    <w:rsid w:val="00793657"/>
    <w:rsid w:val="007A0022"/>
    <w:rsid w:val="007A1C22"/>
    <w:rsid w:val="007A75F0"/>
    <w:rsid w:val="007C0D8C"/>
    <w:rsid w:val="007C27F2"/>
    <w:rsid w:val="007C5ECD"/>
    <w:rsid w:val="007D28B9"/>
    <w:rsid w:val="007D42C9"/>
    <w:rsid w:val="007E18A3"/>
    <w:rsid w:val="007E60B4"/>
    <w:rsid w:val="007E6DF2"/>
    <w:rsid w:val="007E762B"/>
    <w:rsid w:val="007F7BE8"/>
    <w:rsid w:val="008121A1"/>
    <w:rsid w:val="00823498"/>
    <w:rsid w:val="00826151"/>
    <w:rsid w:val="008269D7"/>
    <w:rsid w:val="00834C28"/>
    <w:rsid w:val="0083546A"/>
    <w:rsid w:val="008470AB"/>
    <w:rsid w:val="00847D7D"/>
    <w:rsid w:val="00856728"/>
    <w:rsid w:val="00860471"/>
    <w:rsid w:val="00861B56"/>
    <w:rsid w:val="008629E1"/>
    <w:rsid w:val="00862E4A"/>
    <w:rsid w:val="00863C5E"/>
    <w:rsid w:val="008642BA"/>
    <w:rsid w:val="0087694B"/>
    <w:rsid w:val="00883D89"/>
    <w:rsid w:val="00884866"/>
    <w:rsid w:val="00890439"/>
    <w:rsid w:val="008938A1"/>
    <w:rsid w:val="008A0578"/>
    <w:rsid w:val="008A1589"/>
    <w:rsid w:val="008A4C36"/>
    <w:rsid w:val="008B1522"/>
    <w:rsid w:val="008B503D"/>
    <w:rsid w:val="008B54A7"/>
    <w:rsid w:val="008B594A"/>
    <w:rsid w:val="008B6732"/>
    <w:rsid w:val="008B75FB"/>
    <w:rsid w:val="008C05CC"/>
    <w:rsid w:val="008C35B6"/>
    <w:rsid w:val="008D2E9F"/>
    <w:rsid w:val="008D331A"/>
    <w:rsid w:val="008D51F8"/>
    <w:rsid w:val="008E26F5"/>
    <w:rsid w:val="008E5692"/>
    <w:rsid w:val="008F6879"/>
    <w:rsid w:val="008F7CC5"/>
    <w:rsid w:val="009014DA"/>
    <w:rsid w:val="0090263E"/>
    <w:rsid w:val="00913F55"/>
    <w:rsid w:val="00930620"/>
    <w:rsid w:val="00930E5E"/>
    <w:rsid w:val="009338A0"/>
    <w:rsid w:val="00933D4B"/>
    <w:rsid w:val="009345A8"/>
    <w:rsid w:val="00937AD5"/>
    <w:rsid w:val="00941939"/>
    <w:rsid w:val="0094286D"/>
    <w:rsid w:val="009544EA"/>
    <w:rsid w:val="0095620F"/>
    <w:rsid w:val="009579A2"/>
    <w:rsid w:val="00963E66"/>
    <w:rsid w:val="0097180F"/>
    <w:rsid w:val="009731D4"/>
    <w:rsid w:val="009772A4"/>
    <w:rsid w:val="009776BE"/>
    <w:rsid w:val="0098279B"/>
    <w:rsid w:val="0098368E"/>
    <w:rsid w:val="00986F18"/>
    <w:rsid w:val="0099406A"/>
    <w:rsid w:val="009956E0"/>
    <w:rsid w:val="009A0F78"/>
    <w:rsid w:val="009A54D1"/>
    <w:rsid w:val="009A5593"/>
    <w:rsid w:val="009A5F25"/>
    <w:rsid w:val="009B770B"/>
    <w:rsid w:val="009C489E"/>
    <w:rsid w:val="009C5088"/>
    <w:rsid w:val="009E12EB"/>
    <w:rsid w:val="009E55D1"/>
    <w:rsid w:val="009E59F0"/>
    <w:rsid w:val="009E6A46"/>
    <w:rsid w:val="00A002C1"/>
    <w:rsid w:val="00A01BEF"/>
    <w:rsid w:val="00A07659"/>
    <w:rsid w:val="00A12BF7"/>
    <w:rsid w:val="00A21053"/>
    <w:rsid w:val="00A25AF9"/>
    <w:rsid w:val="00A270B6"/>
    <w:rsid w:val="00A33580"/>
    <w:rsid w:val="00A33D69"/>
    <w:rsid w:val="00A34596"/>
    <w:rsid w:val="00A365F4"/>
    <w:rsid w:val="00A42CD7"/>
    <w:rsid w:val="00A45812"/>
    <w:rsid w:val="00A55C74"/>
    <w:rsid w:val="00A626AE"/>
    <w:rsid w:val="00A657F2"/>
    <w:rsid w:val="00A66599"/>
    <w:rsid w:val="00A70131"/>
    <w:rsid w:val="00A76E0E"/>
    <w:rsid w:val="00A80956"/>
    <w:rsid w:val="00A85D63"/>
    <w:rsid w:val="00A95A1B"/>
    <w:rsid w:val="00AA292C"/>
    <w:rsid w:val="00AA5FE8"/>
    <w:rsid w:val="00AB16E6"/>
    <w:rsid w:val="00AB2A0C"/>
    <w:rsid w:val="00AB2DB2"/>
    <w:rsid w:val="00AB4BF0"/>
    <w:rsid w:val="00AC47F1"/>
    <w:rsid w:val="00AD227C"/>
    <w:rsid w:val="00AD4B16"/>
    <w:rsid w:val="00AD4DF1"/>
    <w:rsid w:val="00AE5CCE"/>
    <w:rsid w:val="00AE7BC3"/>
    <w:rsid w:val="00AF1AA9"/>
    <w:rsid w:val="00AF5DCC"/>
    <w:rsid w:val="00AF67F0"/>
    <w:rsid w:val="00B02F6A"/>
    <w:rsid w:val="00B14E3D"/>
    <w:rsid w:val="00B1600A"/>
    <w:rsid w:val="00B20430"/>
    <w:rsid w:val="00B227CE"/>
    <w:rsid w:val="00B27D6D"/>
    <w:rsid w:val="00B3274B"/>
    <w:rsid w:val="00B41664"/>
    <w:rsid w:val="00B51244"/>
    <w:rsid w:val="00B51415"/>
    <w:rsid w:val="00B514A4"/>
    <w:rsid w:val="00B5465F"/>
    <w:rsid w:val="00B555C3"/>
    <w:rsid w:val="00B56C1C"/>
    <w:rsid w:val="00B577A0"/>
    <w:rsid w:val="00B60FBC"/>
    <w:rsid w:val="00B64D19"/>
    <w:rsid w:val="00B70E9C"/>
    <w:rsid w:val="00B801B3"/>
    <w:rsid w:val="00B8107B"/>
    <w:rsid w:val="00B83A34"/>
    <w:rsid w:val="00B9064C"/>
    <w:rsid w:val="00B929CB"/>
    <w:rsid w:val="00B9424E"/>
    <w:rsid w:val="00B978B1"/>
    <w:rsid w:val="00BA04AE"/>
    <w:rsid w:val="00BA1E31"/>
    <w:rsid w:val="00BA37AE"/>
    <w:rsid w:val="00BA799D"/>
    <w:rsid w:val="00BA7B26"/>
    <w:rsid w:val="00BB2348"/>
    <w:rsid w:val="00BB275D"/>
    <w:rsid w:val="00BC00AD"/>
    <w:rsid w:val="00BC6D27"/>
    <w:rsid w:val="00BD143E"/>
    <w:rsid w:val="00BE2EDF"/>
    <w:rsid w:val="00C045D7"/>
    <w:rsid w:val="00C1054C"/>
    <w:rsid w:val="00C12300"/>
    <w:rsid w:val="00C1443F"/>
    <w:rsid w:val="00C15E9F"/>
    <w:rsid w:val="00C20A39"/>
    <w:rsid w:val="00C22A84"/>
    <w:rsid w:val="00C2317B"/>
    <w:rsid w:val="00C30635"/>
    <w:rsid w:val="00C33BE9"/>
    <w:rsid w:val="00C3446C"/>
    <w:rsid w:val="00C43D05"/>
    <w:rsid w:val="00C451BD"/>
    <w:rsid w:val="00C4567A"/>
    <w:rsid w:val="00C50B95"/>
    <w:rsid w:val="00C50CF8"/>
    <w:rsid w:val="00C518DB"/>
    <w:rsid w:val="00C53044"/>
    <w:rsid w:val="00C57175"/>
    <w:rsid w:val="00C6402B"/>
    <w:rsid w:val="00C70DE5"/>
    <w:rsid w:val="00C824F4"/>
    <w:rsid w:val="00C839F8"/>
    <w:rsid w:val="00C865F6"/>
    <w:rsid w:val="00C91378"/>
    <w:rsid w:val="00CA1034"/>
    <w:rsid w:val="00CA1129"/>
    <w:rsid w:val="00CA6B62"/>
    <w:rsid w:val="00CA764A"/>
    <w:rsid w:val="00CB37C4"/>
    <w:rsid w:val="00CB42F6"/>
    <w:rsid w:val="00CC7084"/>
    <w:rsid w:val="00CD244C"/>
    <w:rsid w:val="00CD6408"/>
    <w:rsid w:val="00CD7574"/>
    <w:rsid w:val="00CE2109"/>
    <w:rsid w:val="00CE430E"/>
    <w:rsid w:val="00CE5B68"/>
    <w:rsid w:val="00CF22C0"/>
    <w:rsid w:val="00D00FB0"/>
    <w:rsid w:val="00D03BC7"/>
    <w:rsid w:val="00D05120"/>
    <w:rsid w:val="00D06C7D"/>
    <w:rsid w:val="00D110F4"/>
    <w:rsid w:val="00D23C89"/>
    <w:rsid w:val="00D26863"/>
    <w:rsid w:val="00D3101D"/>
    <w:rsid w:val="00D3192B"/>
    <w:rsid w:val="00D346DC"/>
    <w:rsid w:val="00D36511"/>
    <w:rsid w:val="00D44BAF"/>
    <w:rsid w:val="00D55200"/>
    <w:rsid w:val="00D55CCD"/>
    <w:rsid w:val="00D56655"/>
    <w:rsid w:val="00D66936"/>
    <w:rsid w:val="00D66BCC"/>
    <w:rsid w:val="00D73C32"/>
    <w:rsid w:val="00D74BA6"/>
    <w:rsid w:val="00D8014E"/>
    <w:rsid w:val="00D823B1"/>
    <w:rsid w:val="00D87107"/>
    <w:rsid w:val="00DB536B"/>
    <w:rsid w:val="00DB6EA9"/>
    <w:rsid w:val="00DC28E3"/>
    <w:rsid w:val="00DC2F7E"/>
    <w:rsid w:val="00DC5DC5"/>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37774"/>
    <w:rsid w:val="00E42E6C"/>
    <w:rsid w:val="00E450B8"/>
    <w:rsid w:val="00E454E3"/>
    <w:rsid w:val="00E511B4"/>
    <w:rsid w:val="00E734CF"/>
    <w:rsid w:val="00E7677A"/>
    <w:rsid w:val="00E80122"/>
    <w:rsid w:val="00E845D4"/>
    <w:rsid w:val="00E847C7"/>
    <w:rsid w:val="00E84F9E"/>
    <w:rsid w:val="00E858FC"/>
    <w:rsid w:val="00E87FE9"/>
    <w:rsid w:val="00E91704"/>
    <w:rsid w:val="00E93C2B"/>
    <w:rsid w:val="00E97650"/>
    <w:rsid w:val="00EB0FAF"/>
    <w:rsid w:val="00EB22B5"/>
    <w:rsid w:val="00EB51C0"/>
    <w:rsid w:val="00EB5FC4"/>
    <w:rsid w:val="00EB72FF"/>
    <w:rsid w:val="00EB746A"/>
    <w:rsid w:val="00EC30DC"/>
    <w:rsid w:val="00EC6E87"/>
    <w:rsid w:val="00EC7217"/>
    <w:rsid w:val="00ED219F"/>
    <w:rsid w:val="00EE2E53"/>
    <w:rsid w:val="00EE4274"/>
    <w:rsid w:val="00EE7EB0"/>
    <w:rsid w:val="00EF294E"/>
    <w:rsid w:val="00EF6E32"/>
    <w:rsid w:val="00EF7139"/>
    <w:rsid w:val="00F0059C"/>
    <w:rsid w:val="00F06113"/>
    <w:rsid w:val="00F0692A"/>
    <w:rsid w:val="00F16F8D"/>
    <w:rsid w:val="00F1795C"/>
    <w:rsid w:val="00F23F07"/>
    <w:rsid w:val="00F34082"/>
    <w:rsid w:val="00F34C74"/>
    <w:rsid w:val="00F37179"/>
    <w:rsid w:val="00F50DAC"/>
    <w:rsid w:val="00F548EA"/>
    <w:rsid w:val="00F56489"/>
    <w:rsid w:val="00F56A06"/>
    <w:rsid w:val="00F575C0"/>
    <w:rsid w:val="00F679C0"/>
    <w:rsid w:val="00F70C33"/>
    <w:rsid w:val="00F75725"/>
    <w:rsid w:val="00F815EC"/>
    <w:rsid w:val="00F9087A"/>
    <w:rsid w:val="00F97743"/>
    <w:rsid w:val="00FA4AAA"/>
    <w:rsid w:val="00FA6ABC"/>
    <w:rsid w:val="00FB061C"/>
    <w:rsid w:val="00FB3800"/>
    <w:rsid w:val="00FC299B"/>
    <w:rsid w:val="00FD080C"/>
    <w:rsid w:val="00FD2094"/>
    <w:rsid w:val="00FE038B"/>
    <w:rsid w:val="00FE6534"/>
    <w:rsid w:val="00FF2C08"/>
    <w:rsid w:val="00FF4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F1"/>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character" w:customStyle="1" w:styleId="markfgvb2rj6k">
    <w:name w:val="markfgvb2rj6k"/>
    <w:basedOn w:val="Fuentedeprrafopredeter"/>
    <w:rsid w:val="00B555C3"/>
  </w:style>
  <w:style w:type="character" w:customStyle="1" w:styleId="markjj0aghf8t">
    <w:name w:val="markjj0aghf8t"/>
    <w:basedOn w:val="Fuentedeprrafopredeter"/>
    <w:rsid w:val="0051344B"/>
  </w:style>
  <w:style w:type="character" w:customStyle="1" w:styleId="mark2fq3iivm8">
    <w:name w:val="mark2fq3iivm8"/>
    <w:basedOn w:val="Fuentedeprrafopredeter"/>
    <w:rsid w:val="00040240"/>
  </w:style>
  <w:style w:type="character" w:customStyle="1" w:styleId="markks6ne4olg">
    <w:name w:val="markks6ne4olg"/>
    <w:basedOn w:val="Fuentedeprrafopredeter"/>
    <w:rsid w:val="00493B31"/>
  </w:style>
  <w:style w:type="character" w:customStyle="1" w:styleId="markl071kjq3i">
    <w:name w:val="markl071kjq3i"/>
    <w:basedOn w:val="Fuentedeprrafopredeter"/>
    <w:rsid w:val="00493B31"/>
  </w:style>
  <w:style w:type="character" w:customStyle="1" w:styleId="marktnvyxezw2">
    <w:name w:val="marktnvyxezw2"/>
    <w:basedOn w:val="Fuentedeprrafopredeter"/>
    <w:rsid w:val="00493B31"/>
  </w:style>
  <w:style w:type="character" w:customStyle="1" w:styleId="markjujo3xktn">
    <w:name w:val="markjujo3xktn"/>
    <w:basedOn w:val="Fuentedeprrafopredeter"/>
    <w:rsid w:val="001B02F1"/>
  </w:style>
  <w:style w:type="character" w:customStyle="1" w:styleId="markhy8o7hp30">
    <w:name w:val="markhy8o7hp30"/>
    <w:basedOn w:val="Fuentedeprrafopredeter"/>
    <w:rsid w:val="001B02F1"/>
  </w:style>
  <w:style w:type="character" w:customStyle="1" w:styleId="xcontentpasted0">
    <w:name w:val="x_contentpasted0"/>
    <w:basedOn w:val="Fuentedeprrafopredeter"/>
    <w:rsid w:val="0007186C"/>
  </w:style>
  <w:style w:type="paragraph" w:customStyle="1" w:styleId="xmsonormal">
    <w:name w:val="x_msonormal"/>
    <w:basedOn w:val="Normal"/>
    <w:rsid w:val="00262EB1"/>
    <w:pPr>
      <w:spacing w:before="100" w:beforeAutospacing="1" w:after="100" w:afterAutospacing="1"/>
    </w:pPr>
    <w:rPr>
      <w:rFonts w:ascii="Times New Roman" w:hAnsi="Times New Roman"/>
      <w:sz w:val="24"/>
      <w:szCs w:val="24"/>
      <w:lang w:eastAsia="es-CO"/>
    </w:rPr>
  </w:style>
  <w:style w:type="character" w:customStyle="1" w:styleId="cf01">
    <w:name w:val="cf01"/>
    <w:basedOn w:val="Fuentedeprrafopredeter"/>
    <w:rsid w:val="00262EB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936">
      <w:bodyDiv w:val="1"/>
      <w:marLeft w:val="0"/>
      <w:marRight w:val="0"/>
      <w:marTop w:val="0"/>
      <w:marBottom w:val="0"/>
      <w:divBdr>
        <w:top w:val="none" w:sz="0" w:space="0" w:color="auto"/>
        <w:left w:val="none" w:sz="0" w:space="0" w:color="auto"/>
        <w:bottom w:val="none" w:sz="0" w:space="0" w:color="auto"/>
        <w:right w:val="none" w:sz="0" w:space="0" w:color="auto"/>
      </w:divBdr>
      <w:divsChild>
        <w:div w:id="477916174">
          <w:marLeft w:val="0"/>
          <w:marRight w:val="0"/>
          <w:marTop w:val="0"/>
          <w:marBottom w:val="0"/>
          <w:divBdr>
            <w:top w:val="none" w:sz="0" w:space="0" w:color="auto"/>
            <w:left w:val="none" w:sz="0" w:space="0" w:color="auto"/>
            <w:bottom w:val="none" w:sz="0" w:space="0" w:color="auto"/>
            <w:right w:val="none" w:sz="0" w:space="0" w:color="auto"/>
          </w:divBdr>
        </w:div>
      </w:divsChild>
    </w:div>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65765120">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15491618">
      <w:bodyDiv w:val="1"/>
      <w:marLeft w:val="0"/>
      <w:marRight w:val="0"/>
      <w:marTop w:val="0"/>
      <w:marBottom w:val="0"/>
      <w:divBdr>
        <w:top w:val="none" w:sz="0" w:space="0" w:color="auto"/>
        <w:left w:val="none" w:sz="0" w:space="0" w:color="auto"/>
        <w:bottom w:val="none" w:sz="0" w:space="0" w:color="auto"/>
        <w:right w:val="none" w:sz="0" w:space="0" w:color="auto"/>
      </w:divBdr>
    </w:div>
    <w:div w:id="135607674">
      <w:bodyDiv w:val="1"/>
      <w:marLeft w:val="0"/>
      <w:marRight w:val="0"/>
      <w:marTop w:val="0"/>
      <w:marBottom w:val="0"/>
      <w:divBdr>
        <w:top w:val="none" w:sz="0" w:space="0" w:color="auto"/>
        <w:left w:val="none" w:sz="0" w:space="0" w:color="auto"/>
        <w:bottom w:val="none" w:sz="0" w:space="0" w:color="auto"/>
        <w:right w:val="none" w:sz="0" w:space="0" w:color="auto"/>
      </w:divBdr>
      <w:divsChild>
        <w:div w:id="1413744069">
          <w:marLeft w:val="0"/>
          <w:marRight w:val="0"/>
          <w:marTop w:val="0"/>
          <w:marBottom w:val="0"/>
          <w:divBdr>
            <w:top w:val="none" w:sz="0" w:space="0" w:color="auto"/>
            <w:left w:val="none" w:sz="0" w:space="0" w:color="auto"/>
            <w:bottom w:val="none" w:sz="0" w:space="0" w:color="auto"/>
            <w:right w:val="none" w:sz="0" w:space="0" w:color="auto"/>
          </w:divBdr>
        </w:div>
        <w:div w:id="1691180112">
          <w:marLeft w:val="0"/>
          <w:marRight w:val="0"/>
          <w:marTop w:val="0"/>
          <w:marBottom w:val="0"/>
          <w:divBdr>
            <w:top w:val="none" w:sz="0" w:space="0" w:color="auto"/>
            <w:left w:val="none" w:sz="0" w:space="0" w:color="auto"/>
            <w:bottom w:val="none" w:sz="0" w:space="0" w:color="auto"/>
            <w:right w:val="none" w:sz="0" w:space="0" w:color="auto"/>
          </w:divBdr>
        </w:div>
      </w:divsChild>
    </w:div>
    <w:div w:id="143398037">
      <w:bodyDiv w:val="1"/>
      <w:marLeft w:val="0"/>
      <w:marRight w:val="0"/>
      <w:marTop w:val="0"/>
      <w:marBottom w:val="0"/>
      <w:divBdr>
        <w:top w:val="none" w:sz="0" w:space="0" w:color="auto"/>
        <w:left w:val="none" w:sz="0" w:space="0" w:color="auto"/>
        <w:bottom w:val="none" w:sz="0" w:space="0" w:color="auto"/>
        <w:right w:val="none" w:sz="0" w:space="0" w:color="auto"/>
      </w:divBdr>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6240741">
      <w:bodyDiv w:val="1"/>
      <w:marLeft w:val="0"/>
      <w:marRight w:val="0"/>
      <w:marTop w:val="0"/>
      <w:marBottom w:val="0"/>
      <w:divBdr>
        <w:top w:val="none" w:sz="0" w:space="0" w:color="auto"/>
        <w:left w:val="none" w:sz="0" w:space="0" w:color="auto"/>
        <w:bottom w:val="none" w:sz="0" w:space="0" w:color="auto"/>
        <w:right w:val="none" w:sz="0" w:space="0" w:color="auto"/>
      </w:divBdr>
      <w:divsChild>
        <w:div w:id="440875729">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262535">
      <w:bodyDiv w:val="1"/>
      <w:marLeft w:val="0"/>
      <w:marRight w:val="0"/>
      <w:marTop w:val="0"/>
      <w:marBottom w:val="0"/>
      <w:divBdr>
        <w:top w:val="none" w:sz="0" w:space="0" w:color="auto"/>
        <w:left w:val="none" w:sz="0" w:space="0" w:color="auto"/>
        <w:bottom w:val="none" w:sz="0" w:space="0" w:color="auto"/>
        <w:right w:val="none" w:sz="0" w:space="0" w:color="auto"/>
      </w:divBdr>
      <w:divsChild>
        <w:div w:id="433868774">
          <w:marLeft w:val="0"/>
          <w:marRight w:val="0"/>
          <w:marTop w:val="0"/>
          <w:marBottom w:val="0"/>
          <w:divBdr>
            <w:top w:val="none" w:sz="0" w:space="0" w:color="auto"/>
            <w:left w:val="none" w:sz="0" w:space="0" w:color="auto"/>
            <w:bottom w:val="none" w:sz="0" w:space="0" w:color="auto"/>
            <w:right w:val="none" w:sz="0" w:space="0" w:color="auto"/>
          </w:divBdr>
        </w:div>
        <w:div w:id="1046684591">
          <w:marLeft w:val="720"/>
          <w:marRight w:val="0"/>
          <w:marTop w:val="0"/>
          <w:marBottom w:val="0"/>
          <w:divBdr>
            <w:top w:val="none" w:sz="0" w:space="0" w:color="auto"/>
            <w:left w:val="none" w:sz="0" w:space="0" w:color="auto"/>
            <w:bottom w:val="none" w:sz="0" w:space="0" w:color="auto"/>
            <w:right w:val="none" w:sz="0" w:space="0" w:color="auto"/>
          </w:divBdr>
        </w:div>
      </w:divsChild>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278952878">
      <w:bodyDiv w:val="1"/>
      <w:marLeft w:val="0"/>
      <w:marRight w:val="0"/>
      <w:marTop w:val="0"/>
      <w:marBottom w:val="0"/>
      <w:divBdr>
        <w:top w:val="none" w:sz="0" w:space="0" w:color="auto"/>
        <w:left w:val="none" w:sz="0" w:space="0" w:color="auto"/>
        <w:bottom w:val="none" w:sz="0" w:space="0" w:color="auto"/>
        <w:right w:val="none" w:sz="0" w:space="0" w:color="auto"/>
      </w:divBdr>
      <w:divsChild>
        <w:div w:id="779685369">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367727111">
      <w:bodyDiv w:val="1"/>
      <w:marLeft w:val="0"/>
      <w:marRight w:val="0"/>
      <w:marTop w:val="0"/>
      <w:marBottom w:val="0"/>
      <w:divBdr>
        <w:top w:val="none" w:sz="0" w:space="0" w:color="auto"/>
        <w:left w:val="none" w:sz="0" w:space="0" w:color="auto"/>
        <w:bottom w:val="none" w:sz="0" w:space="0" w:color="auto"/>
        <w:right w:val="none" w:sz="0" w:space="0" w:color="auto"/>
      </w:divBdr>
    </w:div>
    <w:div w:id="415399019">
      <w:bodyDiv w:val="1"/>
      <w:marLeft w:val="0"/>
      <w:marRight w:val="0"/>
      <w:marTop w:val="0"/>
      <w:marBottom w:val="0"/>
      <w:divBdr>
        <w:top w:val="none" w:sz="0" w:space="0" w:color="auto"/>
        <w:left w:val="none" w:sz="0" w:space="0" w:color="auto"/>
        <w:bottom w:val="none" w:sz="0" w:space="0" w:color="auto"/>
        <w:right w:val="none" w:sz="0" w:space="0" w:color="auto"/>
      </w:divBdr>
    </w:div>
    <w:div w:id="437720871">
      <w:bodyDiv w:val="1"/>
      <w:marLeft w:val="0"/>
      <w:marRight w:val="0"/>
      <w:marTop w:val="0"/>
      <w:marBottom w:val="0"/>
      <w:divBdr>
        <w:top w:val="none" w:sz="0" w:space="0" w:color="auto"/>
        <w:left w:val="none" w:sz="0" w:space="0" w:color="auto"/>
        <w:bottom w:val="none" w:sz="0" w:space="0" w:color="auto"/>
        <w:right w:val="none" w:sz="0" w:space="0" w:color="auto"/>
      </w:divBdr>
      <w:divsChild>
        <w:div w:id="1048990239">
          <w:marLeft w:val="0"/>
          <w:marRight w:val="0"/>
          <w:marTop w:val="0"/>
          <w:marBottom w:val="0"/>
          <w:divBdr>
            <w:top w:val="none" w:sz="0" w:space="0" w:color="auto"/>
            <w:left w:val="none" w:sz="0" w:space="0" w:color="auto"/>
            <w:bottom w:val="none" w:sz="0" w:space="0" w:color="auto"/>
            <w:right w:val="none" w:sz="0" w:space="0" w:color="auto"/>
          </w:divBdr>
        </w:div>
      </w:divsChild>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51099646">
      <w:bodyDiv w:val="1"/>
      <w:marLeft w:val="0"/>
      <w:marRight w:val="0"/>
      <w:marTop w:val="0"/>
      <w:marBottom w:val="0"/>
      <w:divBdr>
        <w:top w:val="none" w:sz="0" w:space="0" w:color="auto"/>
        <w:left w:val="none" w:sz="0" w:space="0" w:color="auto"/>
        <w:bottom w:val="none" w:sz="0" w:space="0" w:color="auto"/>
        <w:right w:val="none" w:sz="0" w:space="0" w:color="auto"/>
      </w:divBdr>
      <w:divsChild>
        <w:div w:id="134959380">
          <w:marLeft w:val="0"/>
          <w:marRight w:val="0"/>
          <w:marTop w:val="0"/>
          <w:marBottom w:val="0"/>
          <w:divBdr>
            <w:top w:val="none" w:sz="0" w:space="0" w:color="auto"/>
            <w:left w:val="none" w:sz="0" w:space="0" w:color="auto"/>
            <w:bottom w:val="none" w:sz="0" w:space="0" w:color="auto"/>
            <w:right w:val="none" w:sz="0" w:space="0" w:color="auto"/>
          </w:divBdr>
        </w:div>
      </w:divsChild>
    </w:div>
    <w:div w:id="458031638">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03519556">
      <w:bodyDiv w:val="1"/>
      <w:marLeft w:val="0"/>
      <w:marRight w:val="0"/>
      <w:marTop w:val="0"/>
      <w:marBottom w:val="0"/>
      <w:divBdr>
        <w:top w:val="none" w:sz="0" w:space="0" w:color="auto"/>
        <w:left w:val="none" w:sz="0" w:space="0" w:color="auto"/>
        <w:bottom w:val="none" w:sz="0" w:space="0" w:color="auto"/>
        <w:right w:val="none" w:sz="0" w:space="0" w:color="auto"/>
      </w:divBdr>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62102345">
      <w:bodyDiv w:val="1"/>
      <w:marLeft w:val="0"/>
      <w:marRight w:val="0"/>
      <w:marTop w:val="0"/>
      <w:marBottom w:val="0"/>
      <w:divBdr>
        <w:top w:val="none" w:sz="0" w:space="0" w:color="auto"/>
        <w:left w:val="none" w:sz="0" w:space="0" w:color="auto"/>
        <w:bottom w:val="none" w:sz="0" w:space="0" w:color="auto"/>
        <w:right w:val="none" w:sz="0" w:space="0" w:color="auto"/>
      </w:divBdr>
      <w:divsChild>
        <w:div w:id="1378118054">
          <w:marLeft w:val="0"/>
          <w:marRight w:val="0"/>
          <w:marTop w:val="0"/>
          <w:marBottom w:val="0"/>
          <w:divBdr>
            <w:top w:val="none" w:sz="0" w:space="0" w:color="auto"/>
            <w:left w:val="none" w:sz="0" w:space="0" w:color="auto"/>
            <w:bottom w:val="none" w:sz="0" w:space="0" w:color="auto"/>
            <w:right w:val="none" w:sz="0" w:space="0" w:color="auto"/>
          </w:divBdr>
        </w:div>
      </w:divsChild>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599337983">
      <w:bodyDiv w:val="1"/>
      <w:marLeft w:val="0"/>
      <w:marRight w:val="0"/>
      <w:marTop w:val="0"/>
      <w:marBottom w:val="0"/>
      <w:divBdr>
        <w:top w:val="none" w:sz="0" w:space="0" w:color="auto"/>
        <w:left w:val="none" w:sz="0" w:space="0" w:color="auto"/>
        <w:bottom w:val="none" w:sz="0" w:space="0" w:color="auto"/>
        <w:right w:val="none" w:sz="0" w:space="0" w:color="auto"/>
      </w:divBdr>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11324447">
      <w:bodyDiv w:val="1"/>
      <w:marLeft w:val="0"/>
      <w:marRight w:val="0"/>
      <w:marTop w:val="0"/>
      <w:marBottom w:val="0"/>
      <w:divBdr>
        <w:top w:val="none" w:sz="0" w:space="0" w:color="auto"/>
        <w:left w:val="none" w:sz="0" w:space="0" w:color="auto"/>
        <w:bottom w:val="none" w:sz="0" w:space="0" w:color="auto"/>
        <w:right w:val="none" w:sz="0" w:space="0" w:color="auto"/>
      </w:divBdr>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78704601">
      <w:bodyDiv w:val="1"/>
      <w:marLeft w:val="0"/>
      <w:marRight w:val="0"/>
      <w:marTop w:val="0"/>
      <w:marBottom w:val="0"/>
      <w:divBdr>
        <w:top w:val="none" w:sz="0" w:space="0" w:color="auto"/>
        <w:left w:val="none" w:sz="0" w:space="0" w:color="auto"/>
        <w:bottom w:val="none" w:sz="0" w:space="0" w:color="auto"/>
        <w:right w:val="none" w:sz="0" w:space="0" w:color="auto"/>
      </w:divBdr>
      <w:divsChild>
        <w:div w:id="387532179">
          <w:marLeft w:val="0"/>
          <w:marRight w:val="0"/>
          <w:marTop w:val="0"/>
          <w:marBottom w:val="0"/>
          <w:divBdr>
            <w:top w:val="none" w:sz="0" w:space="0" w:color="auto"/>
            <w:left w:val="none" w:sz="0" w:space="0" w:color="auto"/>
            <w:bottom w:val="none" w:sz="0" w:space="0" w:color="auto"/>
            <w:right w:val="none" w:sz="0" w:space="0" w:color="auto"/>
          </w:divBdr>
        </w:div>
      </w:divsChild>
    </w:div>
    <w:div w:id="683358392">
      <w:bodyDiv w:val="1"/>
      <w:marLeft w:val="0"/>
      <w:marRight w:val="0"/>
      <w:marTop w:val="0"/>
      <w:marBottom w:val="0"/>
      <w:divBdr>
        <w:top w:val="none" w:sz="0" w:space="0" w:color="auto"/>
        <w:left w:val="none" w:sz="0" w:space="0" w:color="auto"/>
        <w:bottom w:val="none" w:sz="0" w:space="0" w:color="auto"/>
        <w:right w:val="none" w:sz="0" w:space="0" w:color="auto"/>
      </w:divBdr>
      <w:divsChild>
        <w:div w:id="1239902466">
          <w:marLeft w:val="0"/>
          <w:marRight w:val="0"/>
          <w:marTop w:val="0"/>
          <w:marBottom w:val="160"/>
          <w:divBdr>
            <w:top w:val="none" w:sz="0" w:space="0" w:color="auto"/>
            <w:left w:val="none" w:sz="0" w:space="0" w:color="auto"/>
            <w:bottom w:val="none" w:sz="0" w:space="0" w:color="auto"/>
            <w:right w:val="none" w:sz="0" w:space="0" w:color="auto"/>
          </w:divBdr>
        </w:div>
        <w:div w:id="316617830">
          <w:marLeft w:val="0"/>
          <w:marRight w:val="0"/>
          <w:marTop w:val="0"/>
          <w:marBottom w:val="160"/>
          <w:divBdr>
            <w:top w:val="none" w:sz="0" w:space="0" w:color="auto"/>
            <w:left w:val="none" w:sz="0" w:space="0" w:color="auto"/>
            <w:bottom w:val="none" w:sz="0" w:space="0" w:color="auto"/>
            <w:right w:val="none" w:sz="0" w:space="0" w:color="auto"/>
          </w:divBdr>
        </w:div>
        <w:div w:id="1322544824">
          <w:marLeft w:val="0"/>
          <w:marRight w:val="0"/>
          <w:marTop w:val="0"/>
          <w:marBottom w:val="160"/>
          <w:divBdr>
            <w:top w:val="none" w:sz="0" w:space="0" w:color="auto"/>
            <w:left w:val="none" w:sz="0" w:space="0" w:color="auto"/>
            <w:bottom w:val="none" w:sz="0" w:space="0" w:color="auto"/>
            <w:right w:val="none" w:sz="0" w:space="0" w:color="auto"/>
          </w:divBdr>
        </w:div>
      </w:divsChild>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225073">
      <w:bodyDiv w:val="1"/>
      <w:marLeft w:val="0"/>
      <w:marRight w:val="0"/>
      <w:marTop w:val="0"/>
      <w:marBottom w:val="0"/>
      <w:divBdr>
        <w:top w:val="none" w:sz="0" w:space="0" w:color="auto"/>
        <w:left w:val="none" w:sz="0" w:space="0" w:color="auto"/>
        <w:bottom w:val="none" w:sz="0" w:space="0" w:color="auto"/>
        <w:right w:val="none" w:sz="0" w:space="0" w:color="auto"/>
      </w:divBdr>
      <w:divsChild>
        <w:div w:id="588122918">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696857545">
      <w:bodyDiv w:val="1"/>
      <w:marLeft w:val="0"/>
      <w:marRight w:val="0"/>
      <w:marTop w:val="0"/>
      <w:marBottom w:val="0"/>
      <w:divBdr>
        <w:top w:val="none" w:sz="0" w:space="0" w:color="auto"/>
        <w:left w:val="none" w:sz="0" w:space="0" w:color="auto"/>
        <w:bottom w:val="none" w:sz="0" w:space="0" w:color="auto"/>
        <w:right w:val="none" w:sz="0" w:space="0" w:color="auto"/>
      </w:divBdr>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20713427">
      <w:bodyDiv w:val="1"/>
      <w:marLeft w:val="0"/>
      <w:marRight w:val="0"/>
      <w:marTop w:val="0"/>
      <w:marBottom w:val="0"/>
      <w:divBdr>
        <w:top w:val="none" w:sz="0" w:space="0" w:color="auto"/>
        <w:left w:val="none" w:sz="0" w:space="0" w:color="auto"/>
        <w:bottom w:val="none" w:sz="0" w:space="0" w:color="auto"/>
        <w:right w:val="none" w:sz="0" w:space="0" w:color="auto"/>
      </w:divBdr>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87043806">
      <w:bodyDiv w:val="1"/>
      <w:marLeft w:val="0"/>
      <w:marRight w:val="0"/>
      <w:marTop w:val="0"/>
      <w:marBottom w:val="0"/>
      <w:divBdr>
        <w:top w:val="none" w:sz="0" w:space="0" w:color="auto"/>
        <w:left w:val="none" w:sz="0" w:space="0" w:color="auto"/>
        <w:bottom w:val="none" w:sz="0" w:space="0" w:color="auto"/>
        <w:right w:val="none" w:sz="0" w:space="0" w:color="auto"/>
      </w:divBdr>
      <w:divsChild>
        <w:div w:id="1617103453">
          <w:marLeft w:val="0"/>
          <w:marRight w:val="0"/>
          <w:marTop w:val="0"/>
          <w:marBottom w:val="0"/>
          <w:divBdr>
            <w:top w:val="none" w:sz="0" w:space="0" w:color="auto"/>
            <w:left w:val="none" w:sz="0" w:space="0" w:color="auto"/>
            <w:bottom w:val="none" w:sz="0" w:space="0" w:color="auto"/>
            <w:right w:val="none" w:sz="0" w:space="0" w:color="auto"/>
          </w:divBdr>
        </w:div>
      </w:divsChild>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06362733">
      <w:bodyDiv w:val="1"/>
      <w:marLeft w:val="0"/>
      <w:marRight w:val="0"/>
      <w:marTop w:val="0"/>
      <w:marBottom w:val="0"/>
      <w:divBdr>
        <w:top w:val="none" w:sz="0" w:space="0" w:color="auto"/>
        <w:left w:val="none" w:sz="0" w:space="0" w:color="auto"/>
        <w:bottom w:val="none" w:sz="0" w:space="0" w:color="auto"/>
        <w:right w:val="none" w:sz="0" w:space="0" w:color="auto"/>
      </w:divBdr>
      <w:divsChild>
        <w:div w:id="1894193205">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0368973">
      <w:bodyDiv w:val="1"/>
      <w:marLeft w:val="0"/>
      <w:marRight w:val="0"/>
      <w:marTop w:val="0"/>
      <w:marBottom w:val="0"/>
      <w:divBdr>
        <w:top w:val="none" w:sz="0" w:space="0" w:color="auto"/>
        <w:left w:val="none" w:sz="0" w:space="0" w:color="auto"/>
        <w:bottom w:val="none" w:sz="0" w:space="0" w:color="auto"/>
        <w:right w:val="none" w:sz="0" w:space="0" w:color="auto"/>
      </w:divBdr>
      <w:divsChild>
        <w:div w:id="578292805">
          <w:marLeft w:val="0"/>
          <w:marRight w:val="0"/>
          <w:marTop w:val="240"/>
          <w:marBottom w:val="24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6655916">
      <w:bodyDiv w:val="1"/>
      <w:marLeft w:val="0"/>
      <w:marRight w:val="0"/>
      <w:marTop w:val="0"/>
      <w:marBottom w:val="0"/>
      <w:divBdr>
        <w:top w:val="none" w:sz="0" w:space="0" w:color="auto"/>
        <w:left w:val="none" w:sz="0" w:space="0" w:color="auto"/>
        <w:bottom w:val="none" w:sz="0" w:space="0" w:color="auto"/>
        <w:right w:val="none" w:sz="0" w:space="0" w:color="auto"/>
      </w:divBdr>
      <w:divsChild>
        <w:div w:id="72941689">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44128777">
      <w:bodyDiv w:val="1"/>
      <w:marLeft w:val="0"/>
      <w:marRight w:val="0"/>
      <w:marTop w:val="0"/>
      <w:marBottom w:val="0"/>
      <w:divBdr>
        <w:top w:val="none" w:sz="0" w:space="0" w:color="auto"/>
        <w:left w:val="none" w:sz="0" w:space="0" w:color="auto"/>
        <w:bottom w:val="none" w:sz="0" w:space="0" w:color="auto"/>
        <w:right w:val="none" w:sz="0" w:space="0" w:color="auto"/>
      </w:divBdr>
      <w:divsChild>
        <w:div w:id="1579947251">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57105050">
      <w:bodyDiv w:val="1"/>
      <w:marLeft w:val="0"/>
      <w:marRight w:val="0"/>
      <w:marTop w:val="0"/>
      <w:marBottom w:val="0"/>
      <w:divBdr>
        <w:top w:val="none" w:sz="0" w:space="0" w:color="auto"/>
        <w:left w:val="none" w:sz="0" w:space="0" w:color="auto"/>
        <w:bottom w:val="none" w:sz="0" w:space="0" w:color="auto"/>
        <w:right w:val="none" w:sz="0" w:space="0" w:color="auto"/>
      </w:divBdr>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32923709">
      <w:bodyDiv w:val="1"/>
      <w:marLeft w:val="0"/>
      <w:marRight w:val="0"/>
      <w:marTop w:val="0"/>
      <w:marBottom w:val="0"/>
      <w:divBdr>
        <w:top w:val="none" w:sz="0" w:space="0" w:color="auto"/>
        <w:left w:val="none" w:sz="0" w:space="0" w:color="auto"/>
        <w:bottom w:val="none" w:sz="0" w:space="0" w:color="auto"/>
        <w:right w:val="none" w:sz="0" w:space="0" w:color="auto"/>
      </w:divBdr>
      <w:divsChild>
        <w:div w:id="1909994901">
          <w:marLeft w:val="0"/>
          <w:marRight w:val="0"/>
          <w:marTop w:val="0"/>
          <w:marBottom w:val="0"/>
          <w:divBdr>
            <w:top w:val="none" w:sz="0" w:space="0" w:color="auto"/>
            <w:left w:val="none" w:sz="0" w:space="0" w:color="auto"/>
            <w:bottom w:val="none" w:sz="0" w:space="0" w:color="auto"/>
            <w:right w:val="none" w:sz="0" w:space="0" w:color="auto"/>
          </w:divBdr>
        </w:div>
        <w:div w:id="447505263">
          <w:marLeft w:val="0"/>
          <w:marRight w:val="0"/>
          <w:marTop w:val="0"/>
          <w:marBottom w:val="0"/>
          <w:divBdr>
            <w:top w:val="none" w:sz="0" w:space="0" w:color="auto"/>
            <w:left w:val="none" w:sz="0" w:space="0" w:color="auto"/>
            <w:bottom w:val="none" w:sz="0" w:space="0" w:color="auto"/>
            <w:right w:val="none" w:sz="0" w:space="0" w:color="auto"/>
          </w:divBdr>
        </w:div>
        <w:div w:id="1347050511">
          <w:marLeft w:val="0"/>
          <w:marRight w:val="0"/>
          <w:marTop w:val="0"/>
          <w:marBottom w:val="0"/>
          <w:divBdr>
            <w:top w:val="none" w:sz="0" w:space="0" w:color="auto"/>
            <w:left w:val="none" w:sz="0" w:space="0" w:color="auto"/>
            <w:bottom w:val="none" w:sz="0" w:space="0" w:color="auto"/>
            <w:right w:val="none" w:sz="0" w:space="0" w:color="auto"/>
          </w:divBdr>
        </w:div>
        <w:div w:id="1005782972">
          <w:marLeft w:val="0"/>
          <w:marRight w:val="0"/>
          <w:marTop w:val="0"/>
          <w:marBottom w:val="0"/>
          <w:divBdr>
            <w:top w:val="none" w:sz="0" w:space="0" w:color="auto"/>
            <w:left w:val="none" w:sz="0" w:space="0" w:color="auto"/>
            <w:bottom w:val="none" w:sz="0" w:space="0" w:color="auto"/>
            <w:right w:val="none" w:sz="0" w:space="0" w:color="auto"/>
          </w:divBdr>
        </w:div>
        <w:div w:id="1158305169">
          <w:marLeft w:val="0"/>
          <w:marRight w:val="0"/>
          <w:marTop w:val="0"/>
          <w:marBottom w:val="0"/>
          <w:divBdr>
            <w:top w:val="none" w:sz="0" w:space="0" w:color="auto"/>
            <w:left w:val="none" w:sz="0" w:space="0" w:color="auto"/>
            <w:bottom w:val="none" w:sz="0" w:space="0" w:color="auto"/>
            <w:right w:val="none" w:sz="0" w:space="0" w:color="auto"/>
          </w:divBdr>
        </w:div>
        <w:div w:id="882446727">
          <w:marLeft w:val="0"/>
          <w:marRight w:val="0"/>
          <w:marTop w:val="0"/>
          <w:marBottom w:val="0"/>
          <w:divBdr>
            <w:top w:val="none" w:sz="0" w:space="0" w:color="auto"/>
            <w:left w:val="none" w:sz="0" w:space="0" w:color="auto"/>
            <w:bottom w:val="none" w:sz="0" w:space="0" w:color="auto"/>
            <w:right w:val="none" w:sz="0" w:space="0" w:color="auto"/>
          </w:divBdr>
        </w:div>
        <w:div w:id="129400707">
          <w:marLeft w:val="0"/>
          <w:marRight w:val="0"/>
          <w:marTop w:val="0"/>
          <w:marBottom w:val="0"/>
          <w:divBdr>
            <w:top w:val="none" w:sz="0" w:space="0" w:color="auto"/>
            <w:left w:val="none" w:sz="0" w:space="0" w:color="auto"/>
            <w:bottom w:val="none" w:sz="0" w:space="0" w:color="auto"/>
            <w:right w:val="none" w:sz="0" w:space="0" w:color="auto"/>
          </w:divBdr>
        </w:div>
        <w:div w:id="14431266">
          <w:marLeft w:val="0"/>
          <w:marRight w:val="0"/>
          <w:marTop w:val="0"/>
          <w:marBottom w:val="0"/>
          <w:divBdr>
            <w:top w:val="none" w:sz="0" w:space="0" w:color="auto"/>
            <w:left w:val="none" w:sz="0" w:space="0" w:color="auto"/>
            <w:bottom w:val="none" w:sz="0" w:space="0" w:color="auto"/>
            <w:right w:val="none" w:sz="0" w:space="0" w:color="auto"/>
          </w:divBdr>
        </w:div>
        <w:div w:id="558054669">
          <w:marLeft w:val="0"/>
          <w:marRight w:val="0"/>
          <w:marTop w:val="0"/>
          <w:marBottom w:val="0"/>
          <w:divBdr>
            <w:top w:val="none" w:sz="0" w:space="0" w:color="auto"/>
            <w:left w:val="none" w:sz="0" w:space="0" w:color="auto"/>
            <w:bottom w:val="none" w:sz="0" w:space="0" w:color="auto"/>
            <w:right w:val="none" w:sz="0" w:space="0" w:color="auto"/>
          </w:divBdr>
        </w:div>
        <w:div w:id="1029065778">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2310548">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14928311">
      <w:bodyDiv w:val="1"/>
      <w:marLeft w:val="0"/>
      <w:marRight w:val="0"/>
      <w:marTop w:val="0"/>
      <w:marBottom w:val="0"/>
      <w:divBdr>
        <w:top w:val="none" w:sz="0" w:space="0" w:color="auto"/>
        <w:left w:val="none" w:sz="0" w:space="0" w:color="auto"/>
        <w:bottom w:val="none" w:sz="0" w:space="0" w:color="auto"/>
        <w:right w:val="none" w:sz="0" w:space="0" w:color="auto"/>
      </w:divBdr>
    </w:div>
    <w:div w:id="1216429406">
      <w:bodyDiv w:val="1"/>
      <w:marLeft w:val="0"/>
      <w:marRight w:val="0"/>
      <w:marTop w:val="0"/>
      <w:marBottom w:val="0"/>
      <w:divBdr>
        <w:top w:val="none" w:sz="0" w:space="0" w:color="auto"/>
        <w:left w:val="none" w:sz="0" w:space="0" w:color="auto"/>
        <w:bottom w:val="none" w:sz="0" w:space="0" w:color="auto"/>
        <w:right w:val="none" w:sz="0" w:space="0" w:color="auto"/>
      </w:divBdr>
      <w:divsChild>
        <w:div w:id="98452116">
          <w:marLeft w:val="0"/>
          <w:marRight w:val="0"/>
          <w:marTop w:val="0"/>
          <w:marBottom w:val="0"/>
          <w:divBdr>
            <w:top w:val="none" w:sz="0" w:space="0" w:color="auto"/>
            <w:left w:val="none" w:sz="0" w:space="0" w:color="auto"/>
            <w:bottom w:val="none" w:sz="0" w:space="0" w:color="auto"/>
            <w:right w:val="none" w:sz="0" w:space="0" w:color="auto"/>
          </w:divBdr>
        </w:div>
      </w:divsChild>
    </w:div>
    <w:div w:id="1222447212">
      <w:bodyDiv w:val="1"/>
      <w:marLeft w:val="0"/>
      <w:marRight w:val="0"/>
      <w:marTop w:val="0"/>
      <w:marBottom w:val="0"/>
      <w:divBdr>
        <w:top w:val="none" w:sz="0" w:space="0" w:color="auto"/>
        <w:left w:val="none" w:sz="0" w:space="0" w:color="auto"/>
        <w:bottom w:val="none" w:sz="0" w:space="0" w:color="auto"/>
        <w:right w:val="none" w:sz="0" w:space="0" w:color="auto"/>
      </w:divBdr>
      <w:divsChild>
        <w:div w:id="2112621273">
          <w:marLeft w:val="0"/>
          <w:marRight w:val="0"/>
          <w:marTop w:val="0"/>
          <w:marBottom w:val="0"/>
          <w:divBdr>
            <w:top w:val="none" w:sz="0" w:space="0" w:color="auto"/>
            <w:left w:val="none" w:sz="0" w:space="0" w:color="auto"/>
            <w:bottom w:val="none" w:sz="0" w:space="0" w:color="auto"/>
            <w:right w:val="none" w:sz="0" w:space="0" w:color="auto"/>
          </w:divBdr>
        </w:div>
        <w:div w:id="1101296974">
          <w:marLeft w:val="0"/>
          <w:marRight w:val="0"/>
          <w:marTop w:val="0"/>
          <w:marBottom w:val="0"/>
          <w:divBdr>
            <w:top w:val="none" w:sz="0" w:space="0" w:color="auto"/>
            <w:left w:val="none" w:sz="0" w:space="0" w:color="auto"/>
            <w:bottom w:val="none" w:sz="0" w:space="0" w:color="auto"/>
            <w:right w:val="none" w:sz="0" w:space="0" w:color="auto"/>
          </w:divBdr>
        </w:div>
        <w:div w:id="1763838538">
          <w:marLeft w:val="0"/>
          <w:marRight w:val="0"/>
          <w:marTop w:val="0"/>
          <w:marBottom w:val="0"/>
          <w:divBdr>
            <w:top w:val="none" w:sz="0" w:space="0" w:color="auto"/>
            <w:left w:val="none" w:sz="0" w:space="0" w:color="auto"/>
            <w:bottom w:val="none" w:sz="0" w:space="0" w:color="auto"/>
            <w:right w:val="none" w:sz="0" w:space="0" w:color="auto"/>
          </w:divBdr>
        </w:div>
        <w:div w:id="1098717714">
          <w:marLeft w:val="0"/>
          <w:marRight w:val="0"/>
          <w:marTop w:val="0"/>
          <w:marBottom w:val="0"/>
          <w:divBdr>
            <w:top w:val="none" w:sz="0" w:space="0" w:color="auto"/>
            <w:left w:val="none" w:sz="0" w:space="0" w:color="auto"/>
            <w:bottom w:val="none" w:sz="0" w:space="0" w:color="auto"/>
            <w:right w:val="none" w:sz="0" w:space="0" w:color="auto"/>
          </w:divBdr>
        </w:div>
        <w:div w:id="1002898558">
          <w:marLeft w:val="0"/>
          <w:marRight w:val="0"/>
          <w:marTop w:val="0"/>
          <w:marBottom w:val="0"/>
          <w:divBdr>
            <w:top w:val="none" w:sz="0" w:space="0" w:color="auto"/>
            <w:left w:val="none" w:sz="0" w:space="0" w:color="auto"/>
            <w:bottom w:val="none" w:sz="0" w:space="0" w:color="auto"/>
            <w:right w:val="none" w:sz="0" w:space="0" w:color="auto"/>
          </w:divBdr>
        </w:div>
        <w:div w:id="1894733928">
          <w:marLeft w:val="0"/>
          <w:marRight w:val="0"/>
          <w:marTop w:val="0"/>
          <w:marBottom w:val="0"/>
          <w:divBdr>
            <w:top w:val="none" w:sz="0" w:space="0" w:color="auto"/>
            <w:left w:val="none" w:sz="0" w:space="0" w:color="auto"/>
            <w:bottom w:val="none" w:sz="0" w:space="0" w:color="auto"/>
            <w:right w:val="none" w:sz="0" w:space="0" w:color="auto"/>
          </w:divBdr>
        </w:div>
        <w:div w:id="644243483">
          <w:marLeft w:val="0"/>
          <w:marRight w:val="0"/>
          <w:marTop w:val="0"/>
          <w:marBottom w:val="0"/>
          <w:divBdr>
            <w:top w:val="none" w:sz="0" w:space="0" w:color="auto"/>
            <w:left w:val="none" w:sz="0" w:space="0" w:color="auto"/>
            <w:bottom w:val="none" w:sz="0" w:space="0" w:color="auto"/>
            <w:right w:val="none" w:sz="0" w:space="0" w:color="auto"/>
          </w:divBdr>
        </w:div>
        <w:div w:id="11105782">
          <w:marLeft w:val="0"/>
          <w:marRight w:val="0"/>
          <w:marTop w:val="0"/>
          <w:marBottom w:val="0"/>
          <w:divBdr>
            <w:top w:val="none" w:sz="0" w:space="0" w:color="auto"/>
            <w:left w:val="none" w:sz="0" w:space="0" w:color="auto"/>
            <w:bottom w:val="none" w:sz="0" w:space="0" w:color="auto"/>
            <w:right w:val="none" w:sz="0" w:space="0" w:color="auto"/>
          </w:divBdr>
        </w:div>
        <w:div w:id="4946283">
          <w:marLeft w:val="0"/>
          <w:marRight w:val="0"/>
          <w:marTop w:val="0"/>
          <w:marBottom w:val="0"/>
          <w:divBdr>
            <w:top w:val="none" w:sz="0" w:space="0" w:color="auto"/>
            <w:left w:val="none" w:sz="0" w:space="0" w:color="auto"/>
            <w:bottom w:val="none" w:sz="0" w:space="0" w:color="auto"/>
            <w:right w:val="none" w:sz="0" w:space="0" w:color="auto"/>
          </w:divBdr>
        </w:div>
        <w:div w:id="1007754284">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30406671">
      <w:bodyDiv w:val="1"/>
      <w:marLeft w:val="0"/>
      <w:marRight w:val="0"/>
      <w:marTop w:val="0"/>
      <w:marBottom w:val="0"/>
      <w:divBdr>
        <w:top w:val="none" w:sz="0" w:space="0" w:color="auto"/>
        <w:left w:val="none" w:sz="0" w:space="0" w:color="auto"/>
        <w:bottom w:val="none" w:sz="0" w:space="0" w:color="auto"/>
        <w:right w:val="none" w:sz="0" w:space="0" w:color="auto"/>
      </w:divBdr>
      <w:divsChild>
        <w:div w:id="1216816363">
          <w:marLeft w:val="0"/>
          <w:marRight w:val="0"/>
          <w:marTop w:val="0"/>
          <w:marBottom w:val="0"/>
          <w:divBdr>
            <w:top w:val="none" w:sz="0" w:space="0" w:color="auto"/>
            <w:left w:val="none" w:sz="0" w:space="0" w:color="auto"/>
            <w:bottom w:val="none" w:sz="0" w:space="0" w:color="auto"/>
            <w:right w:val="none" w:sz="0" w:space="0" w:color="auto"/>
          </w:divBdr>
        </w:div>
        <w:div w:id="1264806646">
          <w:marLeft w:val="0"/>
          <w:marRight w:val="0"/>
          <w:marTop w:val="0"/>
          <w:marBottom w:val="0"/>
          <w:divBdr>
            <w:top w:val="none" w:sz="0" w:space="0" w:color="auto"/>
            <w:left w:val="none" w:sz="0" w:space="0" w:color="auto"/>
            <w:bottom w:val="none" w:sz="0" w:space="0" w:color="auto"/>
            <w:right w:val="none" w:sz="0" w:space="0" w:color="auto"/>
          </w:divBdr>
        </w:div>
        <w:div w:id="2101677703">
          <w:marLeft w:val="0"/>
          <w:marRight w:val="0"/>
          <w:marTop w:val="0"/>
          <w:marBottom w:val="0"/>
          <w:divBdr>
            <w:top w:val="none" w:sz="0" w:space="0" w:color="auto"/>
            <w:left w:val="none" w:sz="0" w:space="0" w:color="auto"/>
            <w:bottom w:val="none" w:sz="0" w:space="0" w:color="auto"/>
            <w:right w:val="none" w:sz="0" w:space="0" w:color="auto"/>
          </w:divBdr>
        </w:div>
        <w:div w:id="1539049280">
          <w:marLeft w:val="0"/>
          <w:marRight w:val="0"/>
          <w:marTop w:val="0"/>
          <w:marBottom w:val="0"/>
          <w:divBdr>
            <w:top w:val="none" w:sz="0" w:space="0" w:color="auto"/>
            <w:left w:val="none" w:sz="0" w:space="0" w:color="auto"/>
            <w:bottom w:val="none" w:sz="0" w:space="0" w:color="auto"/>
            <w:right w:val="none" w:sz="0" w:space="0" w:color="auto"/>
          </w:divBdr>
        </w:div>
        <w:div w:id="469320748">
          <w:marLeft w:val="0"/>
          <w:marRight w:val="0"/>
          <w:marTop w:val="0"/>
          <w:marBottom w:val="0"/>
          <w:divBdr>
            <w:top w:val="none" w:sz="0" w:space="0" w:color="auto"/>
            <w:left w:val="none" w:sz="0" w:space="0" w:color="auto"/>
            <w:bottom w:val="none" w:sz="0" w:space="0" w:color="auto"/>
            <w:right w:val="none" w:sz="0" w:space="0" w:color="auto"/>
          </w:divBdr>
        </w:div>
        <w:div w:id="1966736937">
          <w:marLeft w:val="0"/>
          <w:marRight w:val="0"/>
          <w:marTop w:val="0"/>
          <w:marBottom w:val="0"/>
          <w:divBdr>
            <w:top w:val="none" w:sz="0" w:space="0" w:color="auto"/>
            <w:left w:val="none" w:sz="0" w:space="0" w:color="auto"/>
            <w:bottom w:val="none" w:sz="0" w:space="0" w:color="auto"/>
            <w:right w:val="none" w:sz="0" w:space="0" w:color="auto"/>
          </w:divBdr>
        </w:div>
        <w:div w:id="1365521874">
          <w:marLeft w:val="0"/>
          <w:marRight w:val="0"/>
          <w:marTop w:val="0"/>
          <w:marBottom w:val="0"/>
          <w:divBdr>
            <w:top w:val="none" w:sz="0" w:space="0" w:color="auto"/>
            <w:left w:val="none" w:sz="0" w:space="0" w:color="auto"/>
            <w:bottom w:val="none" w:sz="0" w:space="0" w:color="auto"/>
            <w:right w:val="none" w:sz="0" w:space="0" w:color="auto"/>
          </w:divBdr>
        </w:div>
        <w:div w:id="1359771996">
          <w:marLeft w:val="0"/>
          <w:marRight w:val="0"/>
          <w:marTop w:val="0"/>
          <w:marBottom w:val="0"/>
          <w:divBdr>
            <w:top w:val="none" w:sz="0" w:space="0" w:color="auto"/>
            <w:left w:val="none" w:sz="0" w:space="0" w:color="auto"/>
            <w:bottom w:val="none" w:sz="0" w:space="0" w:color="auto"/>
            <w:right w:val="none" w:sz="0" w:space="0" w:color="auto"/>
          </w:divBdr>
        </w:div>
        <w:div w:id="1639141037">
          <w:marLeft w:val="0"/>
          <w:marRight w:val="0"/>
          <w:marTop w:val="0"/>
          <w:marBottom w:val="0"/>
          <w:divBdr>
            <w:top w:val="none" w:sz="0" w:space="0" w:color="auto"/>
            <w:left w:val="none" w:sz="0" w:space="0" w:color="auto"/>
            <w:bottom w:val="none" w:sz="0" w:space="0" w:color="auto"/>
            <w:right w:val="none" w:sz="0" w:space="0" w:color="auto"/>
          </w:divBdr>
        </w:div>
        <w:div w:id="1617442655">
          <w:marLeft w:val="0"/>
          <w:marRight w:val="0"/>
          <w:marTop w:val="0"/>
          <w:marBottom w:val="0"/>
          <w:divBdr>
            <w:top w:val="none" w:sz="0" w:space="0" w:color="auto"/>
            <w:left w:val="none" w:sz="0" w:space="0" w:color="auto"/>
            <w:bottom w:val="none" w:sz="0" w:space="0" w:color="auto"/>
            <w:right w:val="none" w:sz="0" w:space="0" w:color="auto"/>
          </w:divBdr>
        </w:div>
      </w:divsChild>
    </w:div>
    <w:div w:id="1340162833">
      <w:bodyDiv w:val="1"/>
      <w:marLeft w:val="0"/>
      <w:marRight w:val="0"/>
      <w:marTop w:val="0"/>
      <w:marBottom w:val="0"/>
      <w:divBdr>
        <w:top w:val="none" w:sz="0" w:space="0" w:color="auto"/>
        <w:left w:val="none" w:sz="0" w:space="0" w:color="auto"/>
        <w:bottom w:val="none" w:sz="0" w:space="0" w:color="auto"/>
        <w:right w:val="none" w:sz="0" w:space="0" w:color="auto"/>
      </w:divBdr>
      <w:divsChild>
        <w:div w:id="2131049992">
          <w:marLeft w:val="0"/>
          <w:marRight w:val="0"/>
          <w:marTop w:val="0"/>
          <w:marBottom w:val="0"/>
          <w:divBdr>
            <w:top w:val="none" w:sz="0" w:space="0" w:color="auto"/>
            <w:left w:val="none" w:sz="0" w:space="0" w:color="auto"/>
            <w:bottom w:val="none" w:sz="0" w:space="0" w:color="auto"/>
            <w:right w:val="none" w:sz="0" w:space="0" w:color="auto"/>
          </w:divBdr>
        </w:div>
      </w:divsChild>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35899563">
      <w:bodyDiv w:val="1"/>
      <w:marLeft w:val="0"/>
      <w:marRight w:val="0"/>
      <w:marTop w:val="0"/>
      <w:marBottom w:val="0"/>
      <w:divBdr>
        <w:top w:val="none" w:sz="0" w:space="0" w:color="auto"/>
        <w:left w:val="none" w:sz="0" w:space="0" w:color="auto"/>
        <w:bottom w:val="none" w:sz="0" w:space="0" w:color="auto"/>
        <w:right w:val="none" w:sz="0" w:space="0" w:color="auto"/>
      </w:divBdr>
      <w:divsChild>
        <w:div w:id="160197768">
          <w:marLeft w:val="0"/>
          <w:marRight w:val="0"/>
          <w:marTop w:val="0"/>
          <w:marBottom w:val="0"/>
          <w:divBdr>
            <w:top w:val="none" w:sz="0" w:space="0" w:color="auto"/>
            <w:left w:val="none" w:sz="0" w:space="0" w:color="auto"/>
            <w:bottom w:val="none" w:sz="0" w:space="0" w:color="auto"/>
            <w:right w:val="none" w:sz="0" w:space="0" w:color="auto"/>
          </w:divBdr>
        </w:div>
      </w:divsChild>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5736685">
      <w:bodyDiv w:val="1"/>
      <w:marLeft w:val="0"/>
      <w:marRight w:val="0"/>
      <w:marTop w:val="0"/>
      <w:marBottom w:val="0"/>
      <w:divBdr>
        <w:top w:val="none" w:sz="0" w:space="0" w:color="auto"/>
        <w:left w:val="none" w:sz="0" w:space="0" w:color="auto"/>
        <w:bottom w:val="none" w:sz="0" w:space="0" w:color="auto"/>
        <w:right w:val="none" w:sz="0" w:space="0" w:color="auto"/>
      </w:divBdr>
      <w:divsChild>
        <w:div w:id="545600655">
          <w:marLeft w:val="720"/>
          <w:marRight w:val="0"/>
          <w:marTop w:val="0"/>
          <w:marBottom w:val="0"/>
          <w:divBdr>
            <w:top w:val="none" w:sz="0" w:space="0" w:color="auto"/>
            <w:left w:val="none" w:sz="0" w:space="0" w:color="auto"/>
            <w:bottom w:val="none" w:sz="0" w:space="0" w:color="auto"/>
            <w:right w:val="none" w:sz="0" w:space="0" w:color="auto"/>
          </w:divBdr>
        </w:div>
      </w:divsChild>
    </w:div>
    <w:div w:id="1466393910">
      <w:bodyDiv w:val="1"/>
      <w:marLeft w:val="0"/>
      <w:marRight w:val="0"/>
      <w:marTop w:val="0"/>
      <w:marBottom w:val="0"/>
      <w:divBdr>
        <w:top w:val="none" w:sz="0" w:space="0" w:color="auto"/>
        <w:left w:val="none" w:sz="0" w:space="0" w:color="auto"/>
        <w:bottom w:val="none" w:sz="0" w:space="0" w:color="auto"/>
        <w:right w:val="none" w:sz="0" w:space="0" w:color="auto"/>
      </w:divBdr>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78647585">
      <w:bodyDiv w:val="1"/>
      <w:marLeft w:val="0"/>
      <w:marRight w:val="0"/>
      <w:marTop w:val="0"/>
      <w:marBottom w:val="0"/>
      <w:divBdr>
        <w:top w:val="none" w:sz="0" w:space="0" w:color="auto"/>
        <w:left w:val="none" w:sz="0" w:space="0" w:color="auto"/>
        <w:bottom w:val="none" w:sz="0" w:space="0" w:color="auto"/>
        <w:right w:val="none" w:sz="0" w:space="0" w:color="auto"/>
      </w:divBdr>
    </w:div>
    <w:div w:id="1489437794">
      <w:bodyDiv w:val="1"/>
      <w:marLeft w:val="0"/>
      <w:marRight w:val="0"/>
      <w:marTop w:val="0"/>
      <w:marBottom w:val="0"/>
      <w:divBdr>
        <w:top w:val="none" w:sz="0" w:space="0" w:color="auto"/>
        <w:left w:val="none" w:sz="0" w:space="0" w:color="auto"/>
        <w:bottom w:val="none" w:sz="0" w:space="0" w:color="auto"/>
        <w:right w:val="none" w:sz="0" w:space="0" w:color="auto"/>
      </w:divBdr>
      <w:divsChild>
        <w:div w:id="1198003334">
          <w:marLeft w:val="0"/>
          <w:marRight w:val="0"/>
          <w:marTop w:val="0"/>
          <w:marBottom w:val="0"/>
          <w:divBdr>
            <w:top w:val="none" w:sz="0" w:space="0" w:color="auto"/>
            <w:left w:val="none" w:sz="0" w:space="0" w:color="auto"/>
            <w:bottom w:val="none" w:sz="0" w:space="0" w:color="auto"/>
            <w:right w:val="none" w:sz="0" w:space="0" w:color="auto"/>
          </w:divBdr>
        </w:div>
      </w:divsChild>
    </w:div>
    <w:div w:id="1493177165">
      <w:bodyDiv w:val="1"/>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86256907">
      <w:bodyDiv w:val="1"/>
      <w:marLeft w:val="0"/>
      <w:marRight w:val="0"/>
      <w:marTop w:val="0"/>
      <w:marBottom w:val="0"/>
      <w:divBdr>
        <w:top w:val="none" w:sz="0" w:space="0" w:color="auto"/>
        <w:left w:val="none" w:sz="0" w:space="0" w:color="auto"/>
        <w:bottom w:val="none" w:sz="0" w:space="0" w:color="auto"/>
        <w:right w:val="none" w:sz="0" w:space="0" w:color="auto"/>
      </w:divBdr>
      <w:divsChild>
        <w:div w:id="1738936841">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10817819">
      <w:bodyDiv w:val="1"/>
      <w:marLeft w:val="0"/>
      <w:marRight w:val="0"/>
      <w:marTop w:val="0"/>
      <w:marBottom w:val="0"/>
      <w:divBdr>
        <w:top w:val="none" w:sz="0" w:space="0" w:color="auto"/>
        <w:left w:val="none" w:sz="0" w:space="0" w:color="auto"/>
        <w:bottom w:val="none" w:sz="0" w:space="0" w:color="auto"/>
        <w:right w:val="none" w:sz="0" w:space="0" w:color="auto"/>
      </w:divBdr>
    </w:div>
    <w:div w:id="1621373732">
      <w:bodyDiv w:val="1"/>
      <w:marLeft w:val="0"/>
      <w:marRight w:val="0"/>
      <w:marTop w:val="0"/>
      <w:marBottom w:val="0"/>
      <w:divBdr>
        <w:top w:val="none" w:sz="0" w:space="0" w:color="auto"/>
        <w:left w:val="none" w:sz="0" w:space="0" w:color="auto"/>
        <w:bottom w:val="none" w:sz="0" w:space="0" w:color="auto"/>
        <w:right w:val="none" w:sz="0" w:space="0" w:color="auto"/>
      </w:divBdr>
      <w:divsChild>
        <w:div w:id="1000237386">
          <w:marLeft w:val="0"/>
          <w:marRight w:val="0"/>
          <w:marTop w:val="0"/>
          <w:marBottom w:val="0"/>
          <w:divBdr>
            <w:top w:val="none" w:sz="0" w:space="0" w:color="auto"/>
            <w:left w:val="none" w:sz="0" w:space="0" w:color="auto"/>
            <w:bottom w:val="none" w:sz="0" w:space="0" w:color="auto"/>
            <w:right w:val="none" w:sz="0" w:space="0" w:color="auto"/>
          </w:divBdr>
        </w:div>
      </w:divsChild>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11222920">
      <w:bodyDiv w:val="1"/>
      <w:marLeft w:val="0"/>
      <w:marRight w:val="0"/>
      <w:marTop w:val="0"/>
      <w:marBottom w:val="0"/>
      <w:divBdr>
        <w:top w:val="none" w:sz="0" w:space="0" w:color="auto"/>
        <w:left w:val="none" w:sz="0" w:space="0" w:color="auto"/>
        <w:bottom w:val="none" w:sz="0" w:space="0" w:color="auto"/>
        <w:right w:val="none" w:sz="0" w:space="0" w:color="auto"/>
      </w:divBdr>
      <w:divsChild>
        <w:div w:id="809716223">
          <w:marLeft w:val="0"/>
          <w:marRight w:val="0"/>
          <w:marTop w:val="0"/>
          <w:marBottom w:val="0"/>
          <w:divBdr>
            <w:top w:val="none" w:sz="0" w:space="0" w:color="auto"/>
            <w:left w:val="none" w:sz="0" w:space="0" w:color="auto"/>
            <w:bottom w:val="none" w:sz="0" w:space="0" w:color="auto"/>
            <w:right w:val="none" w:sz="0" w:space="0" w:color="auto"/>
          </w:divBdr>
        </w:div>
      </w:divsChild>
    </w:div>
    <w:div w:id="1722055880">
      <w:bodyDiv w:val="1"/>
      <w:marLeft w:val="0"/>
      <w:marRight w:val="0"/>
      <w:marTop w:val="0"/>
      <w:marBottom w:val="0"/>
      <w:divBdr>
        <w:top w:val="none" w:sz="0" w:space="0" w:color="auto"/>
        <w:left w:val="none" w:sz="0" w:space="0" w:color="auto"/>
        <w:bottom w:val="none" w:sz="0" w:space="0" w:color="auto"/>
        <w:right w:val="none" w:sz="0" w:space="0" w:color="auto"/>
      </w:divBdr>
      <w:divsChild>
        <w:div w:id="1132795454">
          <w:marLeft w:val="0"/>
          <w:marRight w:val="0"/>
          <w:marTop w:val="0"/>
          <w:marBottom w:val="0"/>
          <w:divBdr>
            <w:top w:val="none" w:sz="0" w:space="0" w:color="auto"/>
            <w:left w:val="none" w:sz="0" w:space="0" w:color="auto"/>
            <w:bottom w:val="none" w:sz="0" w:space="0" w:color="auto"/>
            <w:right w:val="none" w:sz="0" w:space="0" w:color="auto"/>
          </w:divBdr>
        </w:div>
      </w:divsChild>
    </w:div>
    <w:div w:id="1732196441">
      <w:bodyDiv w:val="1"/>
      <w:marLeft w:val="0"/>
      <w:marRight w:val="0"/>
      <w:marTop w:val="0"/>
      <w:marBottom w:val="0"/>
      <w:divBdr>
        <w:top w:val="none" w:sz="0" w:space="0" w:color="auto"/>
        <w:left w:val="none" w:sz="0" w:space="0" w:color="auto"/>
        <w:bottom w:val="none" w:sz="0" w:space="0" w:color="auto"/>
        <w:right w:val="none" w:sz="0" w:space="0" w:color="auto"/>
      </w:divBdr>
      <w:divsChild>
        <w:div w:id="204794915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6884783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11">
          <w:marLeft w:val="0"/>
          <w:marRight w:val="0"/>
          <w:marTop w:val="0"/>
          <w:marBottom w:val="0"/>
          <w:divBdr>
            <w:top w:val="none" w:sz="0" w:space="0" w:color="auto"/>
            <w:left w:val="none" w:sz="0" w:space="0" w:color="auto"/>
            <w:bottom w:val="none" w:sz="0" w:space="0" w:color="auto"/>
            <w:right w:val="none" w:sz="0" w:space="0" w:color="auto"/>
          </w:divBdr>
        </w:div>
      </w:divsChild>
    </w:div>
    <w:div w:id="1774206143">
      <w:bodyDiv w:val="1"/>
      <w:marLeft w:val="0"/>
      <w:marRight w:val="0"/>
      <w:marTop w:val="0"/>
      <w:marBottom w:val="0"/>
      <w:divBdr>
        <w:top w:val="none" w:sz="0" w:space="0" w:color="auto"/>
        <w:left w:val="none" w:sz="0" w:space="0" w:color="auto"/>
        <w:bottom w:val="none" w:sz="0" w:space="0" w:color="auto"/>
        <w:right w:val="none" w:sz="0" w:space="0" w:color="auto"/>
      </w:divBdr>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8130648">
      <w:bodyDiv w:val="1"/>
      <w:marLeft w:val="0"/>
      <w:marRight w:val="0"/>
      <w:marTop w:val="0"/>
      <w:marBottom w:val="0"/>
      <w:divBdr>
        <w:top w:val="none" w:sz="0" w:space="0" w:color="auto"/>
        <w:left w:val="none" w:sz="0" w:space="0" w:color="auto"/>
        <w:bottom w:val="none" w:sz="0" w:space="0" w:color="auto"/>
        <w:right w:val="none" w:sz="0" w:space="0" w:color="auto"/>
      </w:divBdr>
      <w:divsChild>
        <w:div w:id="1769734430">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64731653">
      <w:bodyDiv w:val="1"/>
      <w:marLeft w:val="0"/>
      <w:marRight w:val="0"/>
      <w:marTop w:val="0"/>
      <w:marBottom w:val="0"/>
      <w:divBdr>
        <w:top w:val="none" w:sz="0" w:space="0" w:color="auto"/>
        <w:left w:val="none" w:sz="0" w:space="0" w:color="auto"/>
        <w:bottom w:val="none" w:sz="0" w:space="0" w:color="auto"/>
        <w:right w:val="none" w:sz="0" w:space="0" w:color="auto"/>
      </w:divBdr>
      <w:divsChild>
        <w:div w:id="1542133667">
          <w:marLeft w:val="0"/>
          <w:marRight w:val="0"/>
          <w:marTop w:val="0"/>
          <w:marBottom w:val="0"/>
          <w:divBdr>
            <w:top w:val="none" w:sz="0" w:space="0" w:color="auto"/>
            <w:left w:val="none" w:sz="0" w:space="0" w:color="auto"/>
            <w:bottom w:val="none" w:sz="0" w:space="0" w:color="auto"/>
            <w:right w:val="none" w:sz="0" w:space="0" w:color="auto"/>
          </w:divBdr>
        </w:div>
        <w:div w:id="1263608558">
          <w:marLeft w:val="0"/>
          <w:marRight w:val="0"/>
          <w:marTop w:val="0"/>
          <w:marBottom w:val="0"/>
          <w:divBdr>
            <w:top w:val="none" w:sz="0" w:space="0" w:color="auto"/>
            <w:left w:val="none" w:sz="0" w:space="0" w:color="auto"/>
            <w:bottom w:val="none" w:sz="0" w:space="0" w:color="auto"/>
            <w:right w:val="none" w:sz="0" w:space="0" w:color="auto"/>
          </w:divBdr>
        </w:div>
        <w:div w:id="210194130">
          <w:marLeft w:val="0"/>
          <w:marRight w:val="0"/>
          <w:marTop w:val="0"/>
          <w:marBottom w:val="0"/>
          <w:divBdr>
            <w:top w:val="none" w:sz="0" w:space="0" w:color="auto"/>
            <w:left w:val="none" w:sz="0" w:space="0" w:color="auto"/>
            <w:bottom w:val="none" w:sz="0" w:space="0" w:color="auto"/>
            <w:right w:val="none" w:sz="0" w:space="0" w:color="auto"/>
          </w:divBdr>
        </w:div>
        <w:div w:id="1707833383">
          <w:marLeft w:val="0"/>
          <w:marRight w:val="0"/>
          <w:marTop w:val="0"/>
          <w:marBottom w:val="0"/>
          <w:divBdr>
            <w:top w:val="none" w:sz="0" w:space="0" w:color="auto"/>
            <w:left w:val="none" w:sz="0" w:space="0" w:color="auto"/>
            <w:bottom w:val="none" w:sz="0" w:space="0" w:color="auto"/>
            <w:right w:val="none" w:sz="0" w:space="0" w:color="auto"/>
          </w:divBdr>
        </w:div>
        <w:div w:id="780997595">
          <w:marLeft w:val="0"/>
          <w:marRight w:val="0"/>
          <w:marTop w:val="0"/>
          <w:marBottom w:val="0"/>
          <w:divBdr>
            <w:top w:val="none" w:sz="0" w:space="0" w:color="auto"/>
            <w:left w:val="none" w:sz="0" w:space="0" w:color="auto"/>
            <w:bottom w:val="none" w:sz="0" w:space="0" w:color="auto"/>
            <w:right w:val="none" w:sz="0" w:space="0" w:color="auto"/>
          </w:divBdr>
        </w:div>
        <w:div w:id="903757856">
          <w:marLeft w:val="0"/>
          <w:marRight w:val="0"/>
          <w:marTop w:val="0"/>
          <w:marBottom w:val="0"/>
          <w:divBdr>
            <w:top w:val="none" w:sz="0" w:space="0" w:color="auto"/>
            <w:left w:val="none" w:sz="0" w:space="0" w:color="auto"/>
            <w:bottom w:val="none" w:sz="0" w:space="0" w:color="auto"/>
            <w:right w:val="none" w:sz="0" w:space="0" w:color="auto"/>
          </w:divBdr>
        </w:div>
        <w:div w:id="521667356">
          <w:marLeft w:val="0"/>
          <w:marRight w:val="0"/>
          <w:marTop w:val="0"/>
          <w:marBottom w:val="0"/>
          <w:divBdr>
            <w:top w:val="none" w:sz="0" w:space="0" w:color="auto"/>
            <w:left w:val="none" w:sz="0" w:space="0" w:color="auto"/>
            <w:bottom w:val="none" w:sz="0" w:space="0" w:color="auto"/>
            <w:right w:val="none" w:sz="0" w:space="0" w:color="auto"/>
          </w:divBdr>
        </w:div>
        <w:div w:id="1578204172">
          <w:marLeft w:val="0"/>
          <w:marRight w:val="0"/>
          <w:marTop w:val="0"/>
          <w:marBottom w:val="0"/>
          <w:divBdr>
            <w:top w:val="none" w:sz="0" w:space="0" w:color="auto"/>
            <w:left w:val="none" w:sz="0" w:space="0" w:color="auto"/>
            <w:bottom w:val="none" w:sz="0" w:space="0" w:color="auto"/>
            <w:right w:val="none" w:sz="0" w:space="0" w:color="auto"/>
          </w:divBdr>
        </w:div>
        <w:div w:id="1968390010">
          <w:marLeft w:val="0"/>
          <w:marRight w:val="0"/>
          <w:marTop w:val="0"/>
          <w:marBottom w:val="0"/>
          <w:divBdr>
            <w:top w:val="none" w:sz="0" w:space="0" w:color="auto"/>
            <w:left w:val="none" w:sz="0" w:space="0" w:color="auto"/>
            <w:bottom w:val="none" w:sz="0" w:space="0" w:color="auto"/>
            <w:right w:val="none" w:sz="0" w:space="0" w:color="auto"/>
          </w:divBdr>
        </w:div>
        <w:div w:id="1385637987">
          <w:marLeft w:val="0"/>
          <w:marRight w:val="0"/>
          <w:marTop w:val="0"/>
          <w:marBottom w:val="0"/>
          <w:divBdr>
            <w:top w:val="none" w:sz="0" w:space="0" w:color="auto"/>
            <w:left w:val="none" w:sz="0" w:space="0" w:color="auto"/>
            <w:bottom w:val="none" w:sz="0" w:space="0" w:color="auto"/>
            <w:right w:val="none" w:sz="0" w:space="0" w:color="auto"/>
          </w:divBdr>
        </w:div>
      </w:divsChild>
    </w:div>
    <w:div w:id="1983120069">
      <w:bodyDiv w:val="1"/>
      <w:marLeft w:val="0"/>
      <w:marRight w:val="0"/>
      <w:marTop w:val="0"/>
      <w:marBottom w:val="0"/>
      <w:divBdr>
        <w:top w:val="none" w:sz="0" w:space="0" w:color="auto"/>
        <w:left w:val="none" w:sz="0" w:space="0" w:color="auto"/>
        <w:bottom w:val="none" w:sz="0" w:space="0" w:color="auto"/>
        <w:right w:val="none" w:sz="0" w:space="0" w:color="auto"/>
      </w:divBdr>
      <w:divsChild>
        <w:div w:id="275675364">
          <w:marLeft w:val="0"/>
          <w:marRight w:val="0"/>
          <w:marTop w:val="0"/>
          <w:marBottom w:val="0"/>
          <w:divBdr>
            <w:top w:val="none" w:sz="0" w:space="0" w:color="auto"/>
            <w:left w:val="none" w:sz="0" w:space="0" w:color="auto"/>
            <w:bottom w:val="none" w:sz="0" w:space="0" w:color="auto"/>
            <w:right w:val="none" w:sz="0" w:space="0" w:color="auto"/>
          </w:divBdr>
        </w:div>
      </w:divsChild>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6542189">
      <w:bodyDiv w:val="1"/>
      <w:marLeft w:val="0"/>
      <w:marRight w:val="0"/>
      <w:marTop w:val="0"/>
      <w:marBottom w:val="0"/>
      <w:divBdr>
        <w:top w:val="none" w:sz="0" w:space="0" w:color="auto"/>
        <w:left w:val="none" w:sz="0" w:space="0" w:color="auto"/>
        <w:bottom w:val="none" w:sz="0" w:space="0" w:color="auto"/>
        <w:right w:val="none" w:sz="0" w:space="0" w:color="auto"/>
      </w:divBdr>
      <w:divsChild>
        <w:div w:id="507453629">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3219807">
      <w:bodyDiv w:val="1"/>
      <w:marLeft w:val="0"/>
      <w:marRight w:val="0"/>
      <w:marTop w:val="0"/>
      <w:marBottom w:val="0"/>
      <w:divBdr>
        <w:top w:val="none" w:sz="0" w:space="0" w:color="auto"/>
        <w:left w:val="none" w:sz="0" w:space="0" w:color="auto"/>
        <w:bottom w:val="none" w:sz="0" w:space="0" w:color="auto"/>
        <w:right w:val="none" w:sz="0" w:space="0" w:color="auto"/>
      </w:divBdr>
      <w:divsChild>
        <w:div w:id="724917488">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30790077">
      <w:bodyDiv w:val="1"/>
      <w:marLeft w:val="0"/>
      <w:marRight w:val="0"/>
      <w:marTop w:val="0"/>
      <w:marBottom w:val="0"/>
      <w:divBdr>
        <w:top w:val="none" w:sz="0" w:space="0" w:color="auto"/>
        <w:left w:val="none" w:sz="0" w:space="0" w:color="auto"/>
        <w:bottom w:val="none" w:sz="0" w:space="0" w:color="auto"/>
        <w:right w:val="none" w:sz="0" w:space="0" w:color="auto"/>
      </w:divBdr>
      <w:divsChild>
        <w:div w:id="762995058">
          <w:marLeft w:val="0"/>
          <w:marRight w:val="0"/>
          <w:marTop w:val="0"/>
          <w:marBottom w:val="160"/>
          <w:divBdr>
            <w:top w:val="none" w:sz="0" w:space="0" w:color="auto"/>
            <w:left w:val="none" w:sz="0" w:space="0" w:color="auto"/>
            <w:bottom w:val="none" w:sz="0" w:space="0" w:color="auto"/>
            <w:right w:val="none" w:sz="0" w:space="0" w:color="auto"/>
          </w:divBdr>
        </w:div>
        <w:div w:id="1890680390">
          <w:marLeft w:val="0"/>
          <w:marRight w:val="0"/>
          <w:marTop w:val="0"/>
          <w:marBottom w:val="160"/>
          <w:divBdr>
            <w:top w:val="none" w:sz="0" w:space="0" w:color="auto"/>
            <w:left w:val="none" w:sz="0" w:space="0" w:color="auto"/>
            <w:bottom w:val="none" w:sz="0" w:space="0" w:color="auto"/>
            <w:right w:val="none" w:sz="0" w:space="0" w:color="auto"/>
          </w:divBdr>
        </w:div>
        <w:div w:id="1694261890">
          <w:marLeft w:val="0"/>
          <w:marRight w:val="0"/>
          <w:marTop w:val="0"/>
          <w:marBottom w:val="160"/>
          <w:divBdr>
            <w:top w:val="none" w:sz="0" w:space="0" w:color="auto"/>
            <w:left w:val="none" w:sz="0" w:space="0" w:color="auto"/>
            <w:bottom w:val="none" w:sz="0" w:space="0" w:color="auto"/>
            <w:right w:val="none" w:sz="0" w:space="0" w:color="auto"/>
          </w:divBdr>
        </w:div>
        <w:div w:id="1244602293">
          <w:marLeft w:val="0"/>
          <w:marRight w:val="0"/>
          <w:marTop w:val="0"/>
          <w:marBottom w:val="160"/>
          <w:divBdr>
            <w:top w:val="none" w:sz="0" w:space="0" w:color="auto"/>
            <w:left w:val="none" w:sz="0" w:space="0" w:color="auto"/>
            <w:bottom w:val="none" w:sz="0" w:space="0" w:color="auto"/>
            <w:right w:val="none" w:sz="0" w:space="0" w:color="auto"/>
          </w:divBdr>
        </w:div>
      </w:divsChild>
    </w:div>
    <w:div w:id="2044867141">
      <w:bodyDiv w:val="1"/>
      <w:marLeft w:val="0"/>
      <w:marRight w:val="0"/>
      <w:marTop w:val="0"/>
      <w:marBottom w:val="0"/>
      <w:divBdr>
        <w:top w:val="none" w:sz="0" w:space="0" w:color="auto"/>
        <w:left w:val="none" w:sz="0" w:space="0" w:color="auto"/>
        <w:bottom w:val="none" w:sz="0" w:space="0" w:color="auto"/>
        <w:right w:val="none" w:sz="0" w:space="0" w:color="auto"/>
      </w:divBdr>
      <w:divsChild>
        <w:div w:id="1258754803">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65255673">
      <w:bodyDiv w:val="1"/>
      <w:marLeft w:val="0"/>
      <w:marRight w:val="0"/>
      <w:marTop w:val="0"/>
      <w:marBottom w:val="0"/>
      <w:divBdr>
        <w:top w:val="none" w:sz="0" w:space="0" w:color="auto"/>
        <w:left w:val="none" w:sz="0" w:space="0" w:color="auto"/>
        <w:bottom w:val="none" w:sz="0" w:space="0" w:color="auto"/>
        <w:right w:val="none" w:sz="0" w:space="0" w:color="auto"/>
      </w:divBdr>
    </w:div>
    <w:div w:id="2070378427">
      <w:bodyDiv w:val="1"/>
      <w:marLeft w:val="0"/>
      <w:marRight w:val="0"/>
      <w:marTop w:val="0"/>
      <w:marBottom w:val="0"/>
      <w:divBdr>
        <w:top w:val="none" w:sz="0" w:space="0" w:color="auto"/>
        <w:left w:val="none" w:sz="0" w:space="0" w:color="auto"/>
        <w:bottom w:val="none" w:sz="0" w:space="0" w:color="auto"/>
        <w:right w:val="none" w:sz="0" w:space="0" w:color="auto"/>
      </w:divBdr>
    </w:div>
    <w:div w:id="2071079392">
      <w:bodyDiv w:val="1"/>
      <w:marLeft w:val="0"/>
      <w:marRight w:val="0"/>
      <w:marTop w:val="0"/>
      <w:marBottom w:val="0"/>
      <w:divBdr>
        <w:top w:val="none" w:sz="0" w:space="0" w:color="auto"/>
        <w:left w:val="none" w:sz="0" w:space="0" w:color="auto"/>
        <w:bottom w:val="none" w:sz="0" w:space="0" w:color="auto"/>
        <w:right w:val="none" w:sz="0" w:space="0" w:color="auto"/>
      </w:divBdr>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 w:id="2117938141">
      <w:bodyDiv w:val="1"/>
      <w:marLeft w:val="0"/>
      <w:marRight w:val="0"/>
      <w:marTop w:val="0"/>
      <w:marBottom w:val="0"/>
      <w:divBdr>
        <w:top w:val="none" w:sz="0" w:space="0" w:color="auto"/>
        <w:left w:val="none" w:sz="0" w:space="0" w:color="auto"/>
        <w:bottom w:val="none" w:sz="0" w:space="0" w:color="auto"/>
        <w:right w:val="none" w:sz="0" w:space="0" w:color="auto"/>
      </w:divBdr>
      <w:divsChild>
        <w:div w:id="110214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F14A-B4A4-4376-87BC-2704B46A8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4.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1549</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Mayerly Ayala Rivera</cp:lastModifiedBy>
  <cp:revision>4</cp:revision>
  <cp:lastPrinted>2020-07-02T22:48:00Z</cp:lastPrinted>
  <dcterms:created xsi:type="dcterms:W3CDTF">2024-07-29T15:25:00Z</dcterms:created>
  <dcterms:modified xsi:type="dcterms:W3CDTF">2024-07-29T22:53:00Z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