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E2D" w14:textId="77777777" w:rsidR="00A06D0B" w:rsidRPr="005F3F7A" w:rsidRDefault="00F56E1E" w:rsidP="00404E49">
      <w:pPr>
        <w:spacing w:before="53" w:after="0" w:line="240" w:lineRule="auto"/>
        <w:jc w:val="center"/>
        <w:rPr>
          <w:rFonts w:eastAsia="Calibri" w:cstheme="minorHAnsi"/>
          <w:b/>
          <w:bCs/>
          <w:sz w:val="21"/>
          <w:szCs w:val="21"/>
          <w:u w:val="single" w:color="000000"/>
          <w:lang w:val="es-CO"/>
        </w:rPr>
      </w:pPr>
      <w:r w:rsidRPr="005F3F7A">
        <w:rPr>
          <w:rFonts w:eastAsia="Calibri" w:cstheme="minorHAnsi"/>
          <w:b/>
          <w:bCs/>
          <w:spacing w:val="1"/>
          <w:sz w:val="21"/>
          <w:szCs w:val="21"/>
          <w:u w:val="single" w:color="000000"/>
          <w:lang w:val="es-CO"/>
        </w:rPr>
        <w:t>IN</w:t>
      </w:r>
      <w:r w:rsidRPr="005F3F7A">
        <w:rPr>
          <w:rFonts w:eastAsia="Calibri" w:cstheme="minorHAnsi"/>
          <w:b/>
          <w:bCs/>
          <w:sz w:val="21"/>
          <w:szCs w:val="21"/>
          <w:u w:val="single" w:color="000000"/>
          <w:lang w:val="es-CO"/>
        </w:rPr>
        <w:t>F</w:t>
      </w:r>
      <w:r w:rsidRPr="005F3F7A">
        <w:rPr>
          <w:rFonts w:eastAsia="Calibri" w:cstheme="minorHAnsi"/>
          <w:b/>
          <w:bCs/>
          <w:spacing w:val="-1"/>
          <w:sz w:val="21"/>
          <w:szCs w:val="21"/>
          <w:u w:val="single" w:color="000000"/>
          <w:lang w:val="es-CO"/>
        </w:rPr>
        <w:t>O</w:t>
      </w:r>
      <w:r w:rsidRPr="005F3F7A">
        <w:rPr>
          <w:rFonts w:eastAsia="Calibri" w:cstheme="minorHAnsi"/>
          <w:b/>
          <w:bCs/>
          <w:sz w:val="21"/>
          <w:szCs w:val="21"/>
          <w:u w:val="single" w:color="000000"/>
          <w:lang w:val="es-CO"/>
        </w:rPr>
        <w:t>R</w:t>
      </w:r>
      <w:r w:rsidRPr="005F3F7A">
        <w:rPr>
          <w:rFonts w:eastAsia="Calibri" w:cstheme="minorHAnsi"/>
          <w:b/>
          <w:bCs/>
          <w:spacing w:val="-3"/>
          <w:sz w:val="21"/>
          <w:szCs w:val="21"/>
          <w:u w:val="single" w:color="000000"/>
          <w:lang w:val="es-CO"/>
        </w:rPr>
        <w:t>M</w:t>
      </w:r>
      <w:r w:rsidRPr="005F3F7A">
        <w:rPr>
          <w:rFonts w:eastAsia="Calibri" w:cstheme="minorHAnsi"/>
          <w:b/>
          <w:bCs/>
          <w:sz w:val="21"/>
          <w:szCs w:val="21"/>
          <w:u w:val="single" w:color="000000"/>
          <w:lang w:val="es-CO"/>
        </w:rPr>
        <w:t xml:space="preserve">E </w:t>
      </w:r>
      <w:r w:rsidR="003A35CE" w:rsidRPr="005F3F7A">
        <w:rPr>
          <w:rFonts w:eastAsia="Calibri" w:cstheme="minorHAnsi"/>
          <w:b/>
          <w:bCs/>
          <w:spacing w:val="-2"/>
          <w:sz w:val="21"/>
          <w:szCs w:val="21"/>
          <w:u w:val="single" w:color="000000"/>
          <w:lang w:val="es-CO"/>
        </w:rPr>
        <w:t xml:space="preserve">PROCESOS JUDICIALES </w:t>
      </w:r>
      <w:r w:rsidRPr="005F3F7A">
        <w:rPr>
          <w:rFonts w:eastAsia="Calibri" w:cstheme="minorHAnsi"/>
          <w:b/>
          <w:bCs/>
          <w:spacing w:val="1"/>
          <w:sz w:val="21"/>
          <w:szCs w:val="21"/>
          <w:u w:val="single" w:color="000000"/>
          <w:lang w:val="es-CO"/>
        </w:rPr>
        <w:t>C</w:t>
      </w:r>
      <w:r w:rsidRPr="005F3F7A">
        <w:rPr>
          <w:rFonts w:eastAsia="Calibri" w:cstheme="minorHAnsi"/>
          <w:b/>
          <w:bCs/>
          <w:spacing w:val="-2"/>
          <w:sz w:val="21"/>
          <w:szCs w:val="21"/>
          <w:u w:val="single" w:color="000000"/>
          <w:lang w:val="es-CO"/>
        </w:rPr>
        <w:t>H</w:t>
      </w:r>
      <w:r w:rsidRPr="005F3F7A">
        <w:rPr>
          <w:rFonts w:eastAsia="Calibri" w:cstheme="minorHAnsi"/>
          <w:b/>
          <w:bCs/>
          <w:sz w:val="21"/>
          <w:szCs w:val="21"/>
          <w:u w:val="single" w:color="000000"/>
          <w:lang w:val="es-CO"/>
        </w:rPr>
        <w:t>UBB</w:t>
      </w:r>
      <w:r w:rsidRPr="005F3F7A">
        <w:rPr>
          <w:rFonts w:eastAsia="Calibri" w:cstheme="minorHAnsi"/>
          <w:b/>
          <w:bCs/>
          <w:spacing w:val="-1"/>
          <w:sz w:val="21"/>
          <w:szCs w:val="21"/>
          <w:u w:val="single" w:color="000000"/>
          <w:lang w:val="es-CO"/>
        </w:rPr>
        <w:t xml:space="preserve"> S</w:t>
      </w:r>
      <w:r w:rsidRPr="005F3F7A">
        <w:rPr>
          <w:rFonts w:eastAsia="Calibri" w:cstheme="minorHAnsi"/>
          <w:b/>
          <w:bCs/>
          <w:sz w:val="21"/>
          <w:szCs w:val="21"/>
          <w:u w:val="single" w:color="000000"/>
          <w:lang w:val="es-CO"/>
        </w:rPr>
        <w:t>E</w:t>
      </w:r>
      <w:r w:rsidRPr="005F3F7A">
        <w:rPr>
          <w:rFonts w:eastAsia="Calibri" w:cstheme="minorHAnsi"/>
          <w:b/>
          <w:bCs/>
          <w:spacing w:val="1"/>
          <w:sz w:val="21"/>
          <w:szCs w:val="21"/>
          <w:u w:val="single" w:color="000000"/>
          <w:lang w:val="es-CO"/>
        </w:rPr>
        <w:t>G</w:t>
      </w:r>
      <w:r w:rsidRPr="005F3F7A">
        <w:rPr>
          <w:rFonts w:eastAsia="Calibri" w:cstheme="minorHAnsi"/>
          <w:b/>
          <w:bCs/>
          <w:spacing w:val="-3"/>
          <w:sz w:val="21"/>
          <w:szCs w:val="21"/>
          <w:u w:val="single" w:color="000000"/>
          <w:lang w:val="es-CO"/>
        </w:rPr>
        <w:t>U</w:t>
      </w:r>
      <w:r w:rsidRPr="005F3F7A">
        <w:rPr>
          <w:rFonts w:eastAsia="Calibri" w:cstheme="minorHAnsi"/>
          <w:b/>
          <w:bCs/>
          <w:sz w:val="21"/>
          <w:szCs w:val="21"/>
          <w:u w:val="single" w:color="000000"/>
          <w:lang w:val="es-CO"/>
        </w:rPr>
        <w:t>ROS</w:t>
      </w:r>
      <w:r w:rsidRPr="005F3F7A">
        <w:rPr>
          <w:rFonts w:eastAsia="Calibri" w:cstheme="minorHAnsi"/>
          <w:b/>
          <w:bCs/>
          <w:spacing w:val="-1"/>
          <w:sz w:val="21"/>
          <w:szCs w:val="21"/>
          <w:u w:val="single" w:color="000000"/>
          <w:lang w:val="es-CO"/>
        </w:rPr>
        <w:t xml:space="preserve"> </w:t>
      </w:r>
      <w:r w:rsidRPr="005F3F7A">
        <w:rPr>
          <w:rFonts w:eastAsia="Calibri" w:cstheme="minorHAnsi"/>
          <w:b/>
          <w:bCs/>
          <w:spacing w:val="1"/>
          <w:sz w:val="21"/>
          <w:szCs w:val="21"/>
          <w:u w:val="single" w:color="000000"/>
          <w:lang w:val="es-CO"/>
        </w:rPr>
        <w:t>C</w:t>
      </w:r>
      <w:r w:rsidRPr="005F3F7A">
        <w:rPr>
          <w:rFonts w:eastAsia="Calibri" w:cstheme="minorHAnsi"/>
          <w:b/>
          <w:bCs/>
          <w:sz w:val="21"/>
          <w:szCs w:val="21"/>
          <w:u w:val="single" w:color="000000"/>
          <w:lang w:val="es-CO"/>
        </w:rPr>
        <w:t>OL</w:t>
      </w:r>
      <w:r w:rsidRPr="005F3F7A">
        <w:rPr>
          <w:rFonts w:eastAsia="Calibri" w:cstheme="minorHAnsi"/>
          <w:b/>
          <w:bCs/>
          <w:spacing w:val="-1"/>
          <w:sz w:val="21"/>
          <w:szCs w:val="21"/>
          <w:u w:val="single" w:color="000000"/>
          <w:lang w:val="es-CO"/>
        </w:rPr>
        <w:t>O</w:t>
      </w:r>
      <w:r w:rsidRPr="005F3F7A">
        <w:rPr>
          <w:rFonts w:eastAsia="Calibri" w:cstheme="minorHAnsi"/>
          <w:b/>
          <w:bCs/>
          <w:spacing w:val="-3"/>
          <w:sz w:val="21"/>
          <w:szCs w:val="21"/>
          <w:u w:val="single" w:color="000000"/>
          <w:lang w:val="es-CO"/>
        </w:rPr>
        <w:t>M</w:t>
      </w:r>
      <w:r w:rsidRPr="005F3F7A">
        <w:rPr>
          <w:rFonts w:eastAsia="Calibri" w:cstheme="minorHAnsi"/>
          <w:b/>
          <w:bCs/>
          <w:spacing w:val="1"/>
          <w:sz w:val="21"/>
          <w:szCs w:val="21"/>
          <w:u w:val="single" w:color="000000"/>
          <w:lang w:val="es-CO"/>
        </w:rPr>
        <w:t>B</w:t>
      </w:r>
      <w:r w:rsidRPr="005F3F7A">
        <w:rPr>
          <w:rFonts w:eastAsia="Calibri" w:cstheme="minorHAnsi"/>
          <w:b/>
          <w:bCs/>
          <w:spacing w:val="-1"/>
          <w:sz w:val="21"/>
          <w:szCs w:val="21"/>
          <w:u w:val="single" w:color="000000"/>
          <w:lang w:val="es-CO"/>
        </w:rPr>
        <w:t>I</w:t>
      </w:r>
      <w:r w:rsidRPr="005F3F7A">
        <w:rPr>
          <w:rFonts w:eastAsia="Calibri" w:cstheme="minorHAnsi"/>
          <w:b/>
          <w:bCs/>
          <w:sz w:val="21"/>
          <w:szCs w:val="21"/>
          <w:u w:val="single" w:color="000000"/>
          <w:lang w:val="es-CO"/>
        </w:rPr>
        <w:t>A</w:t>
      </w:r>
      <w:r w:rsidRPr="005F3F7A">
        <w:rPr>
          <w:rFonts w:eastAsia="Calibri" w:cstheme="minorHAnsi"/>
          <w:b/>
          <w:bCs/>
          <w:spacing w:val="-1"/>
          <w:sz w:val="21"/>
          <w:szCs w:val="21"/>
          <w:u w:val="single" w:color="000000"/>
          <w:lang w:val="es-CO"/>
        </w:rPr>
        <w:t xml:space="preserve"> S</w:t>
      </w:r>
      <w:r w:rsidRPr="005F3F7A">
        <w:rPr>
          <w:rFonts w:eastAsia="Calibri" w:cstheme="minorHAnsi"/>
          <w:b/>
          <w:bCs/>
          <w:spacing w:val="1"/>
          <w:sz w:val="21"/>
          <w:szCs w:val="21"/>
          <w:u w:val="single" w:color="000000"/>
          <w:lang w:val="es-CO"/>
        </w:rPr>
        <w:t>.</w:t>
      </w:r>
      <w:r w:rsidRPr="005F3F7A">
        <w:rPr>
          <w:rFonts w:eastAsia="Calibri" w:cstheme="minorHAnsi"/>
          <w:b/>
          <w:bCs/>
          <w:sz w:val="21"/>
          <w:szCs w:val="21"/>
          <w:u w:val="single" w:color="000000"/>
          <w:lang w:val="es-CO"/>
        </w:rPr>
        <w:t>A.</w:t>
      </w:r>
    </w:p>
    <w:p w14:paraId="341500F6" w14:textId="357A9A57" w:rsidR="00675B7A" w:rsidRPr="005F3F7A" w:rsidRDefault="00464E10" w:rsidP="00404E49">
      <w:pPr>
        <w:spacing w:before="53" w:after="0" w:line="240" w:lineRule="auto"/>
        <w:jc w:val="center"/>
        <w:rPr>
          <w:rFonts w:eastAsia="Calibri" w:cstheme="minorHAnsi"/>
          <w:b/>
          <w:sz w:val="21"/>
          <w:szCs w:val="21"/>
          <w:lang w:val="es-CO"/>
        </w:rPr>
      </w:pPr>
      <w:r w:rsidRPr="005F3F7A">
        <w:rPr>
          <w:rFonts w:eastAsia="Calibri" w:cstheme="minorHAnsi"/>
          <w:b/>
          <w:color w:val="FF0000"/>
          <w:sz w:val="21"/>
          <w:szCs w:val="21"/>
          <w:lang w:val="es-CO"/>
        </w:rPr>
        <w:t>(</w:t>
      </w:r>
      <w:r w:rsidR="00404E49" w:rsidRPr="005F3F7A">
        <w:rPr>
          <w:rFonts w:eastAsia="Calibri" w:cstheme="minorHAnsi"/>
          <w:b/>
          <w:color w:val="FF0000"/>
          <w:sz w:val="21"/>
          <w:szCs w:val="21"/>
          <w:lang w:val="es-CO"/>
        </w:rPr>
        <w:t>G HERRERA ABOGADOS &amp; ASOCIADOS</w:t>
      </w:r>
      <w:r w:rsidRPr="005F3F7A">
        <w:rPr>
          <w:rFonts w:eastAsia="Calibri" w:cstheme="minorHAnsi"/>
          <w:b/>
          <w:color w:val="FF0000"/>
          <w:sz w:val="21"/>
          <w:szCs w:val="21"/>
          <w:lang w:val="es-CO"/>
        </w:rPr>
        <w:t>)</w:t>
      </w:r>
    </w:p>
    <w:p w14:paraId="24D2A454" w14:textId="77777777" w:rsidR="00A06D0B" w:rsidRPr="005F3F7A" w:rsidRDefault="00A06D0B">
      <w:pPr>
        <w:spacing w:before="12" w:after="0" w:line="260" w:lineRule="exact"/>
        <w:rPr>
          <w:rFonts w:cstheme="minorHAnsi"/>
          <w:sz w:val="21"/>
          <w:szCs w:val="21"/>
          <w:lang w:val="es-CO"/>
        </w:rPr>
      </w:pPr>
    </w:p>
    <w:tbl>
      <w:tblPr>
        <w:tblW w:w="5000" w:type="pct"/>
        <w:tblCellMar>
          <w:left w:w="0" w:type="dxa"/>
          <w:right w:w="0" w:type="dxa"/>
        </w:tblCellMar>
        <w:tblLook w:val="01E0" w:firstRow="1" w:lastRow="1" w:firstColumn="1" w:lastColumn="1" w:noHBand="0" w:noVBand="0"/>
      </w:tblPr>
      <w:tblGrid>
        <w:gridCol w:w="1852"/>
        <w:gridCol w:w="7908"/>
      </w:tblGrid>
      <w:tr w:rsidR="00A06D0B" w:rsidRPr="005F3F7A" w14:paraId="6AFC4489"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FF6DE84"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IN</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RO</w:t>
            </w:r>
          </w:p>
        </w:tc>
        <w:tc>
          <w:tcPr>
            <w:tcW w:w="4051" w:type="pct"/>
            <w:tcBorders>
              <w:top w:val="single" w:sz="8" w:space="0" w:color="000000"/>
              <w:left w:val="single" w:sz="8" w:space="0" w:color="000000"/>
              <w:bottom w:val="single" w:sz="8" w:space="0" w:color="000000"/>
              <w:right w:val="single" w:sz="8" w:space="0" w:color="000000"/>
            </w:tcBorders>
          </w:tcPr>
          <w:p w14:paraId="7CC34A09" w14:textId="77777777" w:rsidR="00A06D0B" w:rsidRPr="005F3F7A" w:rsidRDefault="00A06D0B">
            <w:pPr>
              <w:spacing w:after="0" w:line="267" w:lineRule="exact"/>
              <w:ind w:left="59" w:right="-20"/>
              <w:rPr>
                <w:rFonts w:eastAsia="Calibri" w:cstheme="minorHAnsi"/>
                <w:sz w:val="21"/>
                <w:szCs w:val="21"/>
                <w:lang w:val="es-CO"/>
              </w:rPr>
            </w:pPr>
          </w:p>
        </w:tc>
      </w:tr>
      <w:tr w:rsidR="00A06D0B" w:rsidRPr="005F3F7A" w14:paraId="3B60B572"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6ADE32FA"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w:t>
            </w:r>
            <w:r w:rsidRPr="005F3F7A">
              <w:rPr>
                <w:rFonts w:eastAsia="Calibri" w:cstheme="minorHAnsi"/>
                <w:b/>
                <w:bCs/>
                <w:spacing w:val="1"/>
                <w:position w:val="1"/>
                <w:sz w:val="21"/>
                <w:szCs w:val="21"/>
                <w:lang w:val="es-CO"/>
              </w:rPr>
              <w:t>A</w:t>
            </w:r>
            <w:r w:rsidRPr="005F3F7A">
              <w:rPr>
                <w:rFonts w:eastAsia="Calibri" w:cstheme="minorHAnsi"/>
                <w:b/>
                <w:bCs/>
                <w:spacing w:val="-2"/>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 xml:space="preserve">ADO </w:t>
            </w:r>
            <w:r w:rsidRPr="005F3F7A">
              <w:rPr>
                <w:rFonts w:eastAsia="Calibri" w:cstheme="minorHAnsi"/>
                <w:b/>
                <w:bCs/>
                <w:spacing w:val="-1"/>
                <w:position w:val="1"/>
                <w:sz w:val="21"/>
                <w:szCs w:val="21"/>
                <w:lang w:val="es-CO"/>
              </w:rPr>
              <w:t>J</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AL</w:t>
            </w:r>
          </w:p>
        </w:tc>
        <w:tc>
          <w:tcPr>
            <w:tcW w:w="4051" w:type="pct"/>
            <w:tcBorders>
              <w:top w:val="single" w:sz="8" w:space="0" w:color="000000"/>
              <w:left w:val="single" w:sz="8" w:space="0" w:color="000000"/>
              <w:bottom w:val="single" w:sz="8" w:space="0" w:color="000000"/>
              <w:right w:val="single" w:sz="8" w:space="0" w:color="000000"/>
            </w:tcBorders>
          </w:tcPr>
          <w:p w14:paraId="6956A0B9" w14:textId="5DA189DD" w:rsidR="00A06D0B" w:rsidRPr="005F3F7A" w:rsidRDefault="000F7B1A" w:rsidP="0023346F">
            <w:pPr>
              <w:tabs>
                <w:tab w:val="left" w:pos="1080"/>
              </w:tabs>
              <w:spacing w:after="0" w:line="264" w:lineRule="exact"/>
              <w:ind w:left="59" w:right="-20"/>
              <w:rPr>
                <w:rFonts w:eastAsia="Calibri" w:cstheme="minorHAnsi"/>
                <w:sz w:val="21"/>
                <w:szCs w:val="21"/>
                <w:lang w:val="es-CO"/>
              </w:rPr>
            </w:pPr>
            <w:r w:rsidRPr="005F3F7A">
              <w:rPr>
                <w:rFonts w:eastAsia="Calibri" w:cstheme="minorHAnsi"/>
                <w:sz w:val="21"/>
                <w:szCs w:val="21"/>
                <w:lang w:val="es-CO"/>
              </w:rPr>
              <w:t>76001-33-33-019-2023-00247-00</w:t>
            </w:r>
          </w:p>
        </w:tc>
      </w:tr>
      <w:tr w:rsidR="00A06D0B" w:rsidRPr="005F3F7A" w14:paraId="17602153"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081DA0E6"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PA</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w:t>
            </w:r>
          </w:p>
        </w:tc>
        <w:tc>
          <w:tcPr>
            <w:tcW w:w="4051" w:type="pct"/>
            <w:tcBorders>
              <w:top w:val="single" w:sz="8" w:space="0" w:color="000000"/>
              <w:left w:val="single" w:sz="8" w:space="0" w:color="000000"/>
              <w:bottom w:val="single" w:sz="8" w:space="0" w:color="000000"/>
              <w:right w:val="single" w:sz="8" w:space="0" w:color="000000"/>
            </w:tcBorders>
          </w:tcPr>
          <w:p w14:paraId="73B239CB" w14:textId="4F7084D5" w:rsidR="00A06D0B" w:rsidRPr="005F3F7A" w:rsidRDefault="00925ED8">
            <w:pPr>
              <w:spacing w:after="0" w:line="264" w:lineRule="exact"/>
              <w:ind w:left="59" w:right="-20"/>
              <w:rPr>
                <w:rFonts w:eastAsia="Calibri" w:cstheme="minorHAnsi"/>
                <w:sz w:val="21"/>
                <w:szCs w:val="21"/>
                <w:lang w:val="es-CO"/>
              </w:rPr>
            </w:pPr>
            <w:r w:rsidRPr="005F3F7A">
              <w:rPr>
                <w:rFonts w:eastAsia="Calibri" w:cstheme="minorHAnsi"/>
                <w:sz w:val="21"/>
                <w:szCs w:val="21"/>
                <w:lang w:val="es-CO"/>
              </w:rPr>
              <w:t xml:space="preserve">JUZGADO </w:t>
            </w:r>
            <w:r w:rsidR="006806EF" w:rsidRPr="005F3F7A">
              <w:rPr>
                <w:rFonts w:eastAsia="Calibri" w:cstheme="minorHAnsi"/>
                <w:sz w:val="21"/>
                <w:szCs w:val="21"/>
                <w:lang w:val="es-CO"/>
              </w:rPr>
              <w:t>019</w:t>
            </w:r>
            <w:r w:rsidRPr="005F3F7A">
              <w:rPr>
                <w:rFonts w:eastAsia="Calibri" w:cstheme="minorHAnsi"/>
                <w:sz w:val="21"/>
                <w:szCs w:val="21"/>
                <w:lang w:val="es-CO"/>
              </w:rPr>
              <w:t xml:space="preserve"> ADMINISTRATIVO ORAL DEL CIRCUITO JUDICIAL DE CALI</w:t>
            </w:r>
          </w:p>
        </w:tc>
      </w:tr>
      <w:tr w:rsidR="00A06D0B" w:rsidRPr="005F3F7A" w14:paraId="0192495D"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5DEB3B4D"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L</w:t>
            </w:r>
            <w:r w:rsidRPr="005F3F7A">
              <w:rPr>
                <w:rFonts w:eastAsia="Calibri" w:cstheme="minorHAnsi"/>
                <w:b/>
                <w:bCs/>
                <w:spacing w:val="1"/>
                <w:position w:val="1"/>
                <w:sz w:val="21"/>
                <w:szCs w:val="21"/>
                <w:lang w:val="es-CO"/>
              </w:rPr>
              <w:t>A</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P</w:t>
            </w:r>
            <w:r w:rsidRPr="005F3F7A">
              <w:rPr>
                <w:rFonts w:eastAsia="Calibri" w:cstheme="minorHAnsi"/>
                <w:b/>
                <w:bCs/>
                <w:position w:val="1"/>
                <w:sz w:val="21"/>
                <w:szCs w:val="21"/>
                <w:lang w:val="es-CO"/>
              </w:rPr>
              <w:t>RO</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O</w:t>
            </w:r>
          </w:p>
        </w:tc>
        <w:tc>
          <w:tcPr>
            <w:tcW w:w="4051" w:type="pct"/>
            <w:tcBorders>
              <w:top w:val="single" w:sz="8" w:space="0" w:color="000000"/>
              <w:left w:val="single" w:sz="8" w:space="0" w:color="000000"/>
              <w:bottom w:val="single" w:sz="8" w:space="0" w:color="000000"/>
              <w:right w:val="single" w:sz="8" w:space="0" w:color="000000"/>
            </w:tcBorders>
          </w:tcPr>
          <w:p w14:paraId="244EE41F" w14:textId="4E0798BC" w:rsidR="00A06D0B" w:rsidRPr="005F3F7A" w:rsidRDefault="0023346F">
            <w:pPr>
              <w:spacing w:after="0" w:line="267" w:lineRule="exact"/>
              <w:ind w:left="59" w:right="-20"/>
              <w:rPr>
                <w:rFonts w:eastAsia="Calibri" w:cstheme="minorHAnsi"/>
                <w:sz w:val="21"/>
                <w:szCs w:val="21"/>
                <w:lang w:val="es-CO"/>
              </w:rPr>
            </w:pPr>
            <w:r w:rsidRPr="005F3F7A">
              <w:rPr>
                <w:rFonts w:eastAsia="Calibri" w:cstheme="minorHAnsi"/>
                <w:sz w:val="21"/>
                <w:szCs w:val="21"/>
                <w:lang w:val="es-CO"/>
              </w:rPr>
              <w:t>REPARACIÓN DIRECTA</w:t>
            </w:r>
          </w:p>
        </w:tc>
      </w:tr>
      <w:tr w:rsidR="00A06D0B" w:rsidRPr="005F3F7A" w14:paraId="38A27C37"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64152EE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DEMA</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D</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p>
        </w:tc>
        <w:tc>
          <w:tcPr>
            <w:tcW w:w="4051" w:type="pct"/>
            <w:tcBorders>
              <w:top w:val="single" w:sz="8" w:space="0" w:color="000000"/>
              <w:left w:val="single" w:sz="8" w:space="0" w:color="000000"/>
              <w:bottom w:val="single" w:sz="8" w:space="0" w:color="000000"/>
              <w:right w:val="single" w:sz="8" w:space="0" w:color="000000"/>
            </w:tcBorders>
          </w:tcPr>
          <w:p w14:paraId="1BB63881" w14:textId="3FF42215" w:rsidR="00A06D0B" w:rsidRPr="005F3F7A" w:rsidRDefault="006806EF">
            <w:pPr>
              <w:spacing w:after="0" w:line="264" w:lineRule="exact"/>
              <w:ind w:left="59" w:right="-20"/>
              <w:rPr>
                <w:rFonts w:eastAsia="Calibri" w:cstheme="minorHAnsi"/>
                <w:sz w:val="21"/>
                <w:szCs w:val="21"/>
                <w:lang w:val="es-CO"/>
              </w:rPr>
            </w:pPr>
            <w:r w:rsidRPr="005F3F7A">
              <w:rPr>
                <w:rFonts w:cstheme="minorHAnsi"/>
                <w:sz w:val="21"/>
                <w:szCs w:val="21"/>
                <w:lang w:val="es-CO"/>
              </w:rPr>
              <w:t>KLEYDER ANDRES MORALES CERON, ANNY CELESTE MORALES GONGORA, DAVID ALEJANDRO MORALES GONGORA, JOHAN ANDRES MORALES RIOS, LEYDI PRICILA GONGORA ORTIZ y HECTOR</w:t>
            </w:r>
            <w:r w:rsidR="00144A97" w:rsidRPr="005F3F7A">
              <w:rPr>
                <w:rFonts w:cstheme="minorHAnsi"/>
                <w:sz w:val="21"/>
                <w:szCs w:val="21"/>
                <w:lang w:val="es-CO"/>
              </w:rPr>
              <w:t xml:space="preserve"> </w:t>
            </w:r>
            <w:r w:rsidRPr="005F3F7A">
              <w:rPr>
                <w:rFonts w:cstheme="minorHAnsi"/>
                <w:sz w:val="21"/>
                <w:szCs w:val="21"/>
                <w:lang w:val="es-CO"/>
              </w:rPr>
              <w:t>MARINO MORALES VELASQUEZ</w:t>
            </w:r>
            <w:r w:rsidR="002D63FD" w:rsidRPr="005F3F7A">
              <w:rPr>
                <w:rFonts w:cstheme="minorHAnsi"/>
                <w:sz w:val="21"/>
                <w:szCs w:val="21"/>
                <w:lang w:val="es-CO"/>
              </w:rPr>
              <w:t>.</w:t>
            </w:r>
          </w:p>
        </w:tc>
      </w:tr>
      <w:tr w:rsidR="00A06D0B" w:rsidRPr="005F3F7A" w14:paraId="1336A0BB"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4C840B2B"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DEMA</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DADO</w:t>
            </w:r>
          </w:p>
        </w:tc>
        <w:tc>
          <w:tcPr>
            <w:tcW w:w="4051" w:type="pct"/>
            <w:tcBorders>
              <w:top w:val="single" w:sz="8" w:space="0" w:color="000000"/>
              <w:left w:val="single" w:sz="8" w:space="0" w:color="000000"/>
              <w:bottom w:val="single" w:sz="8" w:space="0" w:color="000000"/>
              <w:right w:val="single" w:sz="8" w:space="0" w:color="000000"/>
            </w:tcBorders>
          </w:tcPr>
          <w:p w14:paraId="00AD4B83" w14:textId="7670DBF4" w:rsidR="00A06D0B" w:rsidRPr="005F3F7A" w:rsidRDefault="0023346F">
            <w:pPr>
              <w:spacing w:after="0" w:line="264" w:lineRule="exact"/>
              <w:ind w:left="59" w:right="-20"/>
              <w:rPr>
                <w:rFonts w:eastAsia="Calibri" w:cstheme="minorHAnsi"/>
                <w:sz w:val="21"/>
                <w:szCs w:val="21"/>
                <w:lang w:val="es-CO"/>
              </w:rPr>
            </w:pPr>
            <w:r w:rsidRPr="005F3F7A">
              <w:rPr>
                <w:rFonts w:cstheme="minorHAnsi"/>
                <w:sz w:val="21"/>
                <w:szCs w:val="21"/>
                <w:lang w:val="es-CO"/>
              </w:rPr>
              <w:t>DISTRITO DE SANTIAGO DE CALI</w:t>
            </w:r>
          </w:p>
        </w:tc>
      </w:tr>
      <w:tr w:rsidR="00A06D0B" w:rsidRPr="005F3F7A" w14:paraId="677CB330"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1C0EBFE"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TI</w:t>
            </w:r>
            <w:r w:rsidRPr="005F3F7A">
              <w:rPr>
                <w:rFonts w:eastAsia="Calibri" w:cstheme="minorHAnsi"/>
                <w:b/>
                <w:bCs/>
                <w:position w:val="1"/>
                <w:sz w:val="21"/>
                <w:szCs w:val="21"/>
                <w:lang w:val="es-CO"/>
              </w:rPr>
              <w:t>PO</w:t>
            </w:r>
            <w:r w:rsidRPr="005F3F7A">
              <w:rPr>
                <w:rFonts w:eastAsia="Calibri" w:cstheme="minorHAnsi"/>
                <w:b/>
                <w:bCs/>
                <w:spacing w:val="-3"/>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3"/>
                <w:position w:val="1"/>
                <w:sz w:val="21"/>
                <w:szCs w:val="21"/>
                <w:lang w:val="es-CO"/>
              </w:rPr>
              <w:t>V</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ON</w:t>
            </w:r>
          </w:p>
          <w:p w14:paraId="512A4E3F"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w:t>
            </w:r>
            <w:r w:rsidRPr="005F3F7A">
              <w:rPr>
                <w:rFonts w:eastAsia="Calibri" w:cstheme="minorHAnsi"/>
                <w:b/>
                <w:bCs/>
                <w:spacing w:val="-3"/>
                <w:sz w:val="21"/>
                <w:szCs w:val="21"/>
                <w:lang w:val="es-CO"/>
              </w:rPr>
              <w:t>O</w:t>
            </w:r>
            <w:r w:rsidRPr="005F3F7A">
              <w:rPr>
                <w:rFonts w:eastAsia="Calibri" w:cstheme="minorHAnsi"/>
                <w:b/>
                <w:bCs/>
                <w:sz w:val="21"/>
                <w:szCs w:val="21"/>
                <w:lang w:val="es-CO"/>
              </w:rPr>
              <w:t>RA</w:t>
            </w:r>
          </w:p>
        </w:tc>
        <w:tc>
          <w:tcPr>
            <w:tcW w:w="4051" w:type="pct"/>
            <w:tcBorders>
              <w:top w:val="single" w:sz="8" w:space="0" w:color="000000"/>
              <w:left w:val="single" w:sz="8" w:space="0" w:color="000000"/>
              <w:bottom w:val="single" w:sz="8" w:space="0" w:color="000000"/>
              <w:right w:val="single" w:sz="8" w:space="0" w:color="000000"/>
            </w:tcBorders>
          </w:tcPr>
          <w:p w14:paraId="5F089659" w14:textId="3711D5A2" w:rsidR="00A06D0B" w:rsidRPr="005F3F7A" w:rsidRDefault="0023346F">
            <w:pPr>
              <w:spacing w:after="0" w:line="267" w:lineRule="exact"/>
              <w:ind w:left="109" w:right="-20"/>
              <w:rPr>
                <w:rFonts w:eastAsia="Calibri" w:cstheme="minorHAnsi"/>
                <w:sz w:val="21"/>
                <w:szCs w:val="21"/>
                <w:lang w:val="es-CO"/>
              </w:rPr>
            </w:pPr>
            <w:r w:rsidRPr="005F3F7A">
              <w:rPr>
                <w:rFonts w:cstheme="minorHAnsi"/>
                <w:sz w:val="21"/>
                <w:szCs w:val="21"/>
                <w:lang w:val="es-CO"/>
              </w:rPr>
              <w:t>LLAMA</w:t>
            </w:r>
            <w:r w:rsidR="00F32507" w:rsidRPr="005F3F7A">
              <w:rPr>
                <w:rFonts w:cstheme="minorHAnsi"/>
                <w:sz w:val="21"/>
                <w:szCs w:val="21"/>
                <w:lang w:val="es-CO"/>
              </w:rPr>
              <w:t>DA</w:t>
            </w:r>
            <w:r w:rsidRPr="005F3F7A">
              <w:rPr>
                <w:rFonts w:cstheme="minorHAnsi"/>
                <w:sz w:val="21"/>
                <w:szCs w:val="21"/>
                <w:lang w:val="es-CO"/>
              </w:rPr>
              <w:t xml:space="preserve"> EN GARANTÍA</w:t>
            </w:r>
          </w:p>
        </w:tc>
      </w:tr>
      <w:tr w:rsidR="00F56E1E" w:rsidRPr="005F3F7A" w14:paraId="3EEC000C"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5F336FE" w14:textId="77777777" w:rsidR="00F56E1E"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INSTANCIA DEL PROCESO</w:t>
            </w:r>
          </w:p>
        </w:tc>
        <w:tc>
          <w:tcPr>
            <w:tcW w:w="4051" w:type="pct"/>
            <w:tcBorders>
              <w:top w:val="single" w:sz="8" w:space="0" w:color="000000"/>
              <w:left w:val="single" w:sz="8" w:space="0" w:color="000000"/>
              <w:bottom w:val="single" w:sz="8" w:space="0" w:color="000000"/>
              <w:right w:val="single" w:sz="8" w:space="0" w:color="000000"/>
            </w:tcBorders>
          </w:tcPr>
          <w:p w14:paraId="4E918018" w14:textId="0CAF0A6F" w:rsidR="00F56E1E" w:rsidRPr="005F3F7A" w:rsidRDefault="0023346F">
            <w:pPr>
              <w:spacing w:after="0" w:line="264" w:lineRule="exact"/>
              <w:ind w:left="59" w:right="-20"/>
              <w:rPr>
                <w:rFonts w:eastAsia="Calibri" w:cstheme="minorHAnsi"/>
                <w:spacing w:val="1"/>
                <w:position w:val="1"/>
                <w:sz w:val="21"/>
                <w:szCs w:val="21"/>
                <w:lang w:val="es-CO"/>
              </w:rPr>
            </w:pPr>
            <w:r w:rsidRPr="005F3F7A">
              <w:rPr>
                <w:rFonts w:eastAsia="Calibri" w:cstheme="minorHAnsi"/>
                <w:spacing w:val="1"/>
                <w:position w:val="1"/>
                <w:sz w:val="21"/>
                <w:szCs w:val="21"/>
                <w:lang w:val="es-CO"/>
              </w:rPr>
              <w:t>PRIMERA</w:t>
            </w:r>
          </w:p>
        </w:tc>
      </w:tr>
      <w:tr w:rsidR="00A06D0B" w:rsidRPr="005F3F7A" w14:paraId="57CE14F7"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7ECA925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DE</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3C5D0679" w14:textId="5A6C0AC8" w:rsidR="00A06D0B" w:rsidRPr="005F3F7A" w:rsidRDefault="006806EF">
            <w:pPr>
              <w:spacing w:after="0" w:line="264" w:lineRule="exact"/>
              <w:ind w:left="59" w:right="-20"/>
              <w:rPr>
                <w:rFonts w:eastAsia="Calibri" w:cstheme="minorHAnsi"/>
                <w:sz w:val="21"/>
                <w:szCs w:val="21"/>
                <w:lang w:val="es-CO"/>
              </w:rPr>
            </w:pPr>
            <w:r w:rsidRPr="005F3F7A">
              <w:rPr>
                <w:rFonts w:eastAsia="Calibri" w:cstheme="minorHAnsi"/>
                <w:sz w:val="21"/>
                <w:szCs w:val="21"/>
                <w:lang w:val="es-CO"/>
              </w:rPr>
              <w:t>08</w:t>
            </w:r>
            <w:r w:rsidR="0008169B" w:rsidRPr="005F3F7A">
              <w:rPr>
                <w:rFonts w:eastAsia="Calibri" w:cstheme="minorHAnsi"/>
                <w:sz w:val="21"/>
                <w:szCs w:val="21"/>
                <w:lang w:val="es-CO"/>
              </w:rPr>
              <w:t xml:space="preserve"> DE </w:t>
            </w:r>
            <w:r w:rsidRPr="005F3F7A">
              <w:rPr>
                <w:rFonts w:eastAsia="Calibri" w:cstheme="minorHAnsi"/>
                <w:sz w:val="21"/>
                <w:szCs w:val="21"/>
                <w:lang w:val="es-CO"/>
              </w:rPr>
              <w:t>SEPTIEMBRE</w:t>
            </w:r>
            <w:r w:rsidR="0008169B" w:rsidRPr="005F3F7A">
              <w:rPr>
                <w:rFonts w:eastAsia="Calibri" w:cstheme="minorHAnsi"/>
                <w:sz w:val="21"/>
                <w:szCs w:val="21"/>
                <w:lang w:val="es-CO"/>
              </w:rPr>
              <w:t xml:space="preserve"> 202</w:t>
            </w:r>
            <w:r w:rsidR="002D63FD" w:rsidRPr="005F3F7A">
              <w:rPr>
                <w:rFonts w:eastAsia="Calibri" w:cstheme="minorHAnsi"/>
                <w:sz w:val="21"/>
                <w:szCs w:val="21"/>
                <w:lang w:val="es-CO"/>
              </w:rPr>
              <w:t>3</w:t>
            </w:r>
          </w:p>
        </w:tc>
      </w:tr>
      <w:tr w:rsidR="00A06D0B" w:rsidRPr="005F3F7A" w14:paraId="4F4BA1A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8072CB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S</w:t>
            </w:r>
            <w:r w:rsidRPr="005F3F7A">
              <w:rPr>
                <w:rFonts w:eastAsia="Calibri" w:cstheme="minorHAnsi"/>
                <w:b/>
                <w:bCs/>
                <w:position w:val="1"/>
                <w:sz w:val="21"/>
                <w:szCs w:val="21"/>
                <w:lang w:val="es-CO"/>
              </w:rPr>
              <w:t>OL</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UD</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LL</w:t>
            </w:r>
            <w:r w:rsidRPr="005F3F7A">
              <w:rPr>
                <w:rFonts w:eastAsia="Calibri" w:cstheme="minorHAnsi"/>
                <w:b/>
                <w:bCs/>
                <w:spacing w:val="1"/>
                <w:position w:val="1"/>
                <w:sz w:val="21"/>
                <w:szCs w:val="21"/>
                <w:lang w:val="es-CO"/>
              </w:rPr>
              <w:t>A</w:t>
            </w:r>
            <w:r w:rsidRPr="005F3F7A">
              <w:rPr>
                <w:rFonts w:eastAsia="Calibri" w:cstheme="minorHAnsi"/>
                <w:b/>
                <w:bCs/>
                <w:spacing w:val="-3"/>
                <w:position w:val="1"/>
                <w:sz w:val="21"/>
                <w:szCs w:val="21"/>
                <w:lang w:val="es-CO"/>
              </w:rPr>
              <w:t>M</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M</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EN</w:t>
            </w:r>
          </w:p>
          <w:p w14:paraId="664BFC70" w14:textId="77777777" w:rsidR="00A06D0B" w:rsidRPr="005F3F7A" w:rsidRDefault="00F56E1E">
            <w:pPr>
              <w:spacing w:before="1" w:after="0" w:line="240" w:lineRule="auto"/>
              <w:ind w:left="59" w:right="-20"/>
              <w:rPr>
                <w:rFonts w:eastAsia="Calibri" w:cstheme="minorHAnsi"/>
                <w:sz w:val="21"/>
                <w:szCs w:val="21"/>
                <w:lang w:val="es-CO"/>
              </w:rPr>
            </w:pPr>
            <w:r w:rsidRPr="005F3F7A">
              <w:rPr>
                <w:rFonts w:eastAsia="Calibri" w:cstheme="minorHAnsi"/>
                <w:b/>
                <w:bCs/>
                <w:spacing w:val="1"/>
                <w:sz w:val="21"/>
                <w:szCs w:val="21"/>
                <w:lang w:val="es-CO"/>
              </w:rPr>
              <w:t>G</w:t>
            </w:r>
            <w:r w:rsidRPr="005F3F7A">
              <w:rPr>
                <w:rFonts w:eastAsia="Calibri" w:cstheme="minorHAnsi"/>
                <w:b/>
                <w:bCs/>
                <w:sz w:val="21"/>
                <w:szCs w:val="21"/>
                <w:lang w:val="es-CO"/>
              </w:rPr>
              <w:t>A</w:t>
            </w:r>
            <w:r w:rsidRPr="005F3F7A">
              <w:rPr>
                <w:rFonts w:eastAsia="Calibri" w:cstheme="minorHAnsi"/>
                <w:b/>
                <w:bCs/>
                <w:spacing w:val="-1"/>
                <w:sz w:val="21"/>
                <w:szCs w:val="21"/>
                <w:lang w:val="es-CO"/>
              </w:rPr>
              <w:t>R</w:t>
            </w:r>
            <w:r w:rsidRPr="005F3F7A">
              <w:rPr>
                <w:rFonts w:eastAsia="Calibri" w:cstheme="minorHAnsi"/>
                <w:b/>
                <w:bCs/>
                <w:sz w:val="21"/>
                <w:szCs w:val="21"/>
                <w:lang w:val="es-CO"/>
              </w:rPr>
              <w:t>A</w:t>
            </w:r>
            <w:r w:rsidRPr="005F3F7A">
              <w:rPr>
                <w:rFonts w:eastAsia="Calibri" w:cstheme="minorHAnsi"/>
                <w:b/>
                <w:bCs/>
                <w:spacing w:val="-1"/>
                <w:sz w:val="21"/>
                <w:szCs w:val="21"/>
                <w:lang w:val="es-CO"/>
              </w:rPr>
              <w:t>NT</w:t>
            </w:r>
            <w:r w:rsidRPr="005F3F7A">
              <w:rPr>
                <w:rFonts w:eastAsia="Calibri" w:cstheme="minorHAnsi"/>
                <w:b/>
                <w:bCs/>
                <w:spacing w:val="1"/>
                <w:sz w:val="21"/>
                <w:szCs w:val="21"/>
                <w:lang w:val="es-CO"/>
              </w:rPr>
              <w:t>Í</w:t>
            </w:r>
            <w:r w:rsidRPr="005F3F7A">
              <w:rPr>
                <w:rFonts w:eastAsia="Calibri" w:cstheme="minorHAnsi"/>
                <w:b/>
                <w:bCs/>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0C205438" w14:textId="5143BEE1" w:rsidR="00A06D0B" w:rsidRPr="005F3F7A" w:rsidRDefault="006806EF">
            <w:pPr>
              <w:spacing w:after="0" w:line="264" w:lineRule="exact"/>
              <w:ind w:left="59" w:right="-20"/>
              <w:rPr>
                <w:rFonts w:eastAsia="Calibri" w:cstheme="minorHAnsi"/>
                <w:sz w:val="21"/>
                <w:szCs w:val="21"/>
                <w:lang w:val="es-CO"/>
              </w:rPr>
            </w:pPr>
            <w:r w:rsidRPr="005F3F7A">
              <w:rPr>
                <w:rFonts w:eastAsia="Calibri" w:cstheme="minorHAnsi"/>
                <w:sz w:val="21"/>
                <w:szCs w:val="21"/>
                <w:lang w:val="es-CO"/>
              </w:rPr>
              <w:t>21</w:t>
            </w:r>
            <w:r w:rsidR="0023346F" w:rsidRPr="005F3F7A">
              <w:rPr>
                <w:rFonts w:eastAsia="Calibri" w:cstheme="minorHAnsi"/>
                <w:sz w:val="21"/>
                <w:szCs w:val="21"/>
                <w:lang w:val="es-CO"/>
              </w:rPr>
              <w:t xml:space="preserve"> DE </w:t>
            </w:r>
            <w:r w:rsidRPr="005F3F7A">
              <w:rPr>
                <w:rFonts w:eastAsia="Calibri" w:cstheme="minorHAnsi"/>
                <w:sz w:val="21"/>
                <w:szCs w:val="21"/>
                <w:lang w:val="es-CO"/>
              </w:rPr>
              <w:t>JUNIO</w:t>
            </w:r>
            <w:r w:rsidR="0023346F" w:rsidRPr="005F3F7A">
              <w:rPr>
                <w:rFonts w:eastAsia="Calibri" w:cstheme="minorHAnsi"/>
                <w:sz w:val="21"/>
                <w:szCs w:val="21"/>
                <w:lang w:val="es-CO"/>
              </w:rPr>
              <w:t xml:space="preserve"> DE 202</w:t>
            </w:r>
            <w:r w:rsidRPr="005F3F7A">
              <w:rPr>
                <w:rFonts w:eastAsia="Calibri" w:cstheme="minorHAnsi"/>
                <w:sz w:val="21"/>
                <w:szCs w:val="21"/>
                <w:lang w:val="es-CO"/>
              </w:rPr>
              <w:t>4</w:t>
            </w:r>
          </w:p>
        </w:tc>
      </w:tr>
      <w:tr w:rsidR="00A06D0B" w:rsidRPr="005F3F7A" w14:paraId="3BB9C685"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385CEE0"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TI</w:t>
            </w:r>
            <w:r w:rsidRPr="005F3F7A">
              <w:rPr>
                <w:rFonts w:eastAsia="Calibri" w:cstheme="minorHAnsi"/>
                <w:b/>
                <w:bCs/>
                <w:spacing w:val="-3"/>
                <w:position w:val="1"/>
                <w:sz w:val="21"/>
                <w:szCs w:val="21"/>
                <w:lang w:val="es-CO"/>
              </w:rPr>
              <w:t>F</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ÓN</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HU</w:t>
            </w:r>
            <w:r w:rsidRPr="005F3F7A">
              <w:rPr>
                <w:rFonts w:eastAsia="Calibri" w:cstheme="minorHAnsi"/>
                <w:b/>
                <w:bCs/>
                <w:spacing w:val="-2"/>
                <w:position w:val="1"/>
                <w:sz w:val="21"/>
                <w:szCs w:val="21"/>
                <w:lang w:val="es-CO"/>
              </w:rPr>
              <w:t>B</w:t>
            </w:r>
            <w:r w:rsidRPr="005F3F7A">
              <w:rPr>
                <w:rFonts w:eastAsia="Calibri" w:cstheme="minorHAnsi"/>
                <w:b/>
                <w:bCs/>
                <w:position w:val="1"/>
                <w:sz w:val="21"/>
                <w:szCs w:val="21"/>
                <w:lang w:val="es-CO"/>
              </w:rPr>
              <w:t>B</w:t>
            </w:r>
          </w:p>
        </w:tc>
        <w:tc>
          <w:tcPr>
            <w:tcW w:w="4051" w:type="pct"/>
            <w:tcBorders>
              <w:top w:val="single" w:sz="8" w:space="0" w:color="000000"/>
              <w:left w:val="single" w:sz="8" w:space="0" w:color="000000"/>
              <w:bottom w:val="single" w:sz="8" w:space="0" w:color="000000"/>
              <w:right w:val="single" w:sz="8" w:space="0" w:color="000000"/>
            </w:tcBorders>
          </w:tcPr>
          <w:p w14:paraId="5F5E323A" w14:textId="01DFFA80" w:rsidR="00A06D0B" w:rsidRPr="005F3F7A" w:rsidRDefault="006806EF">
            <w:pPr>
              <w:spacing w:after="0" w:line="264" w:lineRule="exact"/>
              <w:ind w:left="59" w:right="-20"/>
              <w:rPr>
                <w:rFonts w:eastAsia="Calibri" w:cstheme="minorHAnsi"/>
                <w:sz w:val="21"/>
                <w:szCs w:val="21"/>
                <w:lang w:val="es-CO"/>
              </w:rPr>
            </w:pPr>
            <w:r w:rsidRPr="005F3F7A">
              <w:rPr>
                <w:rFonts w:eastAsia="Calibri" w:cstheme="minorHAnsi"/>
                <w:sz w:val="21"/>
                <w:szCs w:val="21"/>
                <w:lang w:val="es-CO"/>
              </w:rPr>
              <w:t>21</w:t>
            </w:r>
            <w:r w:rsidR="0023346F" w:rsidRPr="005F3F7A">
              <w:rPr>
                <w:rFonts w:eastAsia="Calibri" w:cstheme="minorHAnsi"/>
                <w:sz w:val="21"/>
                <w:szCs w:val="21"/>
                <w:lang w:val="es-CO"/>
              </w:rPr>
              <w:t xml:space="preserve"> DE </w:t>
            </w:r>
            <w:r w:rsidR="002D63FD" w:rsidRPr="005F3F7A">
              <w:rPr>
                <w:rFonts w:eastAsia="Calibri" w:cstheme="minorHAnsi"/>
                <w:sz w:val="21"/>
                <w:szCs w:val="21"/>
                <w:lang w:val="es-CO"/>
              </w:rPr>
              <w:t>FEBRERO</w:t>
            </w:r>
            <w:r w:rsidR="0023346F" w:rsidRPr="005F3F7A">
              <w:rPr>
                <w:rFonts w:eastAsia="Calibri" w:cstheme="minorHAnsi"/>
                <w:sz w:val="21"/>
                <w:szCs w:val="21"/>
                <w:lang w:val="es-CO"/>
              </w:rPr>
              <w:t xml:space="preserve"> DE 202</w:t>
            </w:r>
            <w:r w:rsidR="002D63FD" w:rsidRPr="005F3F7A">
              <w:rPr>
                <w:rFonts w:eastAsia="Calibri" w:cstheme="minorHAnsi"/>
                <w:sz w:val="21"/>
                <w:szCs w:val="21"/>
                <w:lang w:val="es-CO"/>
              </w:rPr>
              <w:t>5</w:t>
            </w:r>
          </w:p>
        </w:tc>
      </w:tr>
      <w:tr w:rsidR="00A06D0B" w:rsidRPr="005F3F7A" w14:paraId="090C674D"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6101A1EC" w14:textId="77777777" w:rsidR="00675B7A" w:rsidRPr="005F3F7A" w:rsidRDefault="00F56E1E"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DEL SINIESTRO</w:t>
            </w:r>
          </w:p>
          <w:p w14:paraId="16ADD120"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Claims Made: _____</w:t>
            </w:r>
          </w:p>
          <w:p w14:paraId="253C6BCE" w14:textId="47BE2B40" w:rsidR="00675B7A" w:rsidRPr="005F3F7A" w:rsidRDefault="00CB13AC"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Ocurrencia:</w:t>
            </w:r>
            <w:r w:rsidR="00675B7A" w:rsidRPr="005F3F7A">
              <w:rPr>
                <w:rFonts w:eastAsia="Calibri" w:cstheme="minorHAnsi"/>
                <w:b/>
                <w:bCs/>
                <w:position w:val="1"/>
                <w:sz w:val="21"/>
                <w:szCs w:val="21"/>
                <w:lang w:val="es-CO"/>
              </w:rPr>
              <w:t xml:space="preserve"> __</w:t>
            </w:r>
            <w:r w:rsidR="0023346F" w:rsidRPr="005F3F7A">
              <w:rPr>
                <w:rFonts w:eastAsia="Calibri" w:cstheme="minorHAnsi"/>
                <w:b/>
                <w:bCs/>
                <w:position w:val="1"/>
                <w:sz w:val="21"/>
                <w:szCs w:val="21"/>
                <w:lang w:val="es-CO"/>
              </w:rPr>
              <w:t>X</w:t>
            </w:r>
            <w:r w:rsidR="00675B7A" w:rsidRPr="005F3F7A">
              <w:rPr>
                <w:rFonts w:eastAsia="Calibri" w:cstheme="minorHAnsi"/>
                <w:b/>
                <w:bCs/>
                <w:position w:val="1"/>
                <w:sz w:val="21"/>
                <w:szCs w:val="21"/>
                <w:lang w:val="es-CO"/>
              </w:rPr>
              <w:t>___</w:t>
            </w:r>
          </w:p>
          <w:p w14:paraId="1A0073A3"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Descubrimiento: _____</w:t>
            </w:r>
          </w:p>
        </w:tc>
        <w:tc>
          <w:tcPr>
            <w:tcW w:w="4051" w:type="pct"/>
            <w:tcBorders>
              <w:top w:val="single" w:sz="8" w:space="0" w:color="000000"/>
              <w:left w:val="single" w:sz="8" w:space="0" w:color="000000"/>
              <w:bottom w:val="single" w:sz="8" w:space="0" w:color="000000"/>
              <w:right w:val="single" w:sz="8" w:space="0" w:color="000000"/>
            </w:tcBorders>
          </w:tcPr>
          <w:p w14:paraId="1E60F7BA" w14:textId="39BB37DD" w:rsidR="00A06D0B" w:rsidRPr="005F3F7A" w:rsidRDefault="00582B9A">
            <w:pPr>
              <w:spacing w:after="0" w:line="267" w:lineRule="exact"/>
              <w:ind w:left="59" w:right="-20"/>
              <w:rPr>
                <w:rFonts w:eastAsia="Calibri" w:cstheme="minorHAnsi"/>
                <w:sz w:val="21"/>
                <w:szCs w:val="21"/>
                <w:lang w:val="es-CO"/>
              </w:rPr>
            </w:pPr>
            <w:r w:rsidRPr="005F3F7A">
              <w:rPr>
                <w:rFonts w:eastAsia="Calibri" w:cstheme="minorHAnsi"/>
                <w:sz w:val="21"/>
                <w:szCs w:val="21"/>
                <w:lang w:val="es-CO"/>
              </w:rPr>
              <w:t>2</w:t>
            </w:r>
            <w:r w:rsidR="006806EF" w:rsidRPr="005F3F7A">
              <w:rPr>
                <w:rFonts w:eastAsia="Calibri" w:cstheme="minorHAnsi"/>
                <w:sz w:val="21"/>
                <w:szCs w:val="21"/>
                <w:lang w:val="es-CO"/>
              </w:rPr>
              <w:t>7</w:t>
            </w:r>
            <w:r w:rsidR="0023346F" w:rsidRPr="005F3F7A">
              <w:rPr>
                <w:rFonts w:eastAsia="Calibri" w:cstheme="minorHAnsi"/>
                <w:sz w:val="21"/>
                <w:szCs w:val="21"/>
                <w:lang w:val="es-CO"/>
              </w:rPr>
              <w:t xml:space="preserve"> DE </w:t>
            </w:r>
            <w:r w:rsidR="006806EF" w:rsidRPr="005F3F7A">
              <w:rPr>
                <w:rFonts w:eastAsia="Calibri" w:cstheme="minorHAnsi"/>
                <w:sz w:val="21"/>
                <w:szCs w:val="21"/>
                <w:lang w:val="es-CO"/>
              </w:rPr>
              <w:t>SEPTIEMBRE</w:t>
            </w:r>
            <w:r w:rsidR="0023346F" w:rsidRPr="005F3F7A">
              <w:rPr>
                <w:rFonts w:eastAsia="Calibri" w:cstheme="minorHAnsi"/>
                <w:sz w:val="21"/>
                <w:szCs w:val="21"/>
                <w:lang w:val="es-CO"/>
              </w:rPr>
              <w:t xml:space="preserve"> DE 202</w:t>
            </w:r>
            <w:r w:rsidR="006806EF" w:rsidRPr="005F3F7A">
              <w:rPr>
                <w:rFonts w:eastAsia="Calibri" w:cstheme="minorHAnsi"/>
                <w:sz w:val="21"/>
                <w:szCs w:val="21"/>
                <w:lang w:val="es-CO"/>
              </w:rPr>
              <w:t>2</w:t>
            </w:r>
          </w:p>
        </w:tc>
      </w:tr>
      <w:tr w:rsidR="00F56E1E" w:rsidRPr="005F3F7A" w14:paraId="5BBDB62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BE3A873" w14:textId="77777777" w:rsidR="00F56E1E" w:rsidRPr="005F3F7A" w:rsidRDefault="00F56E1E">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 LOS HECHOS</w:t>
            </w:r>
          </w:p>
        </w:tc>
        <w:tc>
          <w:tcPr>
            <w:tcW w:w="4051" w:type="pct"/>
            <w:tcBorders>
              <w:top w:val="single" w:sz="8" w:space="0" w:color="000000"/>
              <w:left w:val="single" w:sz="8" w:space="0" w:color="000000"/>
              <w:bottom w:val="single" w:sz="8" w:space="0" w:color="000000"/>
              <w:right w:val="single" w:sz="8" w:space="0" w:color="000000"/>
            </w:tcBorders>
          </w:tcPr>
          <w:p w14:paraId="27C21573" w14:textId="1F5CB819" w:rsidR="00F56E1E" w:rsidRPr="005F3F7A" w:rsidRDefault="006806EF">
            <w:pPr>
              <w:spacing w:after="0" w:line="267" w:lineRule="exact"/>
              <w:ind w:left="59" w:right="-20"/>
              <w:rPr>
                <w:rFonts w:eastAsia="Calibri" w:cstheme="minorHAnsi"/>
                <w:sz w:val="21"/>
                <w:szCs w:val="21"/>
                <w:lang w:val="es-CO"/>
              </w:rPr>
            </w:pPr>
            <w:r w:rsidRPr="005F3F7A">
              <w:rPr>
                <w:rFonts w:eastAsia="Calibri" w:cstheme="minorHAnsi"/>
                <w:sz w:val="21"/>
                <w:szCs w:val="21"/>
                <w:lang w:val="es-CO"/>
              </w:rPr>
              <w:t>27 DE SEPTIEMBRE DE 2022</w:t>
            </w:r>
          </w:p>
        </w:tc>
      </w:tr>
      <w:tr w:rsidR="00A06D0B" w:rsidRPr="005F3F7A" w14:paraId="25AAEB7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8025DD9"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HE</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HOS</w:t>
            </w:r>
          </w:p>
        </w:tc>
        <w:tc>
          <w:tcPr>
            <w:tcW w:w="4051" w:type="pct"/>
            <w:tcBorders>
              <w:top w:val="single" w:sz="8" w:space="0" w:color="000000"/>
              <w:left w:val="single" w:sz="8" w:space="0" w:color="000000"/>
              <w:bottom w:val="single" w:sz="8" w:space="0" w:color="000000"/>
              <w:right w:val="single" w:sz="8" w:space="0" w:color="000000"/>
            </w:tcBorders>
          </w:tcPr>
          <w:p w14:paraId="2FFD5B79" w14:textId="77E3A212" w:rsidR="00A06D0B" w:rsidRPr="005F3F7A" w:rsidRDefault="00911766" w:rsidP="001748A8">
            <w:pPr>
              <w:spacing w:after="0" w:line="264" w:lineRule="exact"/>
              <w:ind w:left="59" w:right="7"/>
              <w:jc w:val="both"/>
              <w:rPr>
                <w:rFonts w:eastAsia="Calibri" w:cstheme="minorHAnsi"/>
                <w:sz w:val="21"/>
                <w:szCs w:val="21"/>
                <w:lang w:val="es-CO"/>
              </w:rPr>
            </w:pPr>
            <w:r w:rsidRPr="005F3F7A">
              <w:rPr>
                <w:rFonts w:eastAsia="Calibri" w:cstheme="minorHAnsi"/>
                <w:sz w:val="21"/>
                <w:szCs w:val="21"/>
                <w:lang w:val="es-CO"/>
              </w:rPr>
              <w:t xml:space="preserve">De conformidad con lo señalado en el escrito de la demanda, se tiene que </w:t>
            </w:r>
            <w:r w:rsidR="00533870" w:rsidRPr="005F3F7A">
              <w:rPr>
                <w:rFonts w:eastAsia="Calibri" w:cstheme="minorHAnsi"/>
                <w:sz w:val="21"/>
                <w:szCs w:val="21"/>
                <w:lang w:val="es-CO"/>
              </w:rPr>
              <w:t xml:space="preserve">el 27 de septiembre de 2022 a las 7:05 horas, el señor </w:t>
            </w:r>
            <w:proofErr w:type="spellStart"/>
            <w:r w:rsidR="00533870" w:rsidRPr="005F3F7A">
              <w:rPr>
                <w:rFonts w:eastAsia="Calibri" w:cstheme="minorHAnsi"/>
                <w:sz w:val="21"/>
                <w:szCs w:val="21"/>
                <w:lang w:val="es-CO"/>
              </w:rPr>
              <w:t>Kleyder</w:t>
            </w:r>
            <w:proofErr w:type="spellEnd"/>
            <w:r w:rsidR="00533870" w:rsidRPr="005F3F7A">
              <w:rPr>
                <w:rFonts w:eastAsia="Calibri" w:cstheme="minorHAnsi"/>
                <w:sz w:val="21"/>
                <w:szCs w:val="21"/>
                <w:lang w:val="es-CO"/>
              </w:rPr>
              <w:t xml:space="preserve"> Andrés Morales Cerón se desplazaba en calidad de conductor de la motocicleta de placa NCZ61E, por la carrera 1 entre calles 27 y 28 en sentido occidente-oriente de la Ciudad de Cali, cuando al llegar a la carrera 1 entre calles 27 y 28, </w:t>
            </w:r>
            <w:proofErr w:type="spellStart"/>
            <w:r w:rsidR="00533870" w:rsidRPr="005F3F7A">
              <w:rPr>
                <w:rFonts w:eastAsia="Calibri" w:cstheme="minorHAnsi"/>
                <w:sz w:val="21"/>
                <w:szCs w:val="21"/>
                <w:lang w:val="es-CO"/>
              </w:rPr>
              <w:t>Kleyder</w:t>
            </w:r>
            <w:proofErr w:type="spellEnd"/>
            <w:r w:rsidR="00533870" w:rsidRPr="005F3F7A">
              <w:rPr>
                <w:rFonts w:eastAsia="Calibri" w:cstheme="minorHAnsi"/>
                <w:sz w:val="21"/>
                <w:szCs w:val="21"/>
                <w:lang w:val="es-CO"/>
              </w:rPr>
              <w:t xml:space="preserve"> Andrés Morales Cerón cayó en un hueco existente en la vía que se encontraba sin señalización legal o reglamentaria exigida para evitar las caídas</w:t>
            </w:r>
            <w:r w:rsidR="001748A8" w:rsidRPr="005F3F7A">
              <w:rPr>
                <w:rFonts w:eastAsia="Calibri" w:cstheme="minorHAnsi"/>
                <w:sz w:val="21"/>
                <w:szCs w:val="21"/>
                <w:lang w:val="es-CO"/>
              </w:rPr>
              <w:t xml:space="preserve">. Se tiene que producto del fuerte impacto causado por la falla del servicio, la víctima </w:t>
            </w:r>
            <w:proofErr w:type="spellStart"/>
            <w:r w:rsidR="001748A8" w:rsidRPr="005F3F7A">
              <w:rPr>
                <w:rFonts w:eastAsia="Calibri" w:cstheme="minorHAnsi"/>
                <w:sz w:val="21"/>
                <w:szCs w:val="21"/>
                <w:lang w:val="es-CO"/>
              </w:rPr>
              <w:t>Kleyder</w:t>
            </w:r>
            <w:proofErr w:type="spellEnd"/>
            <w:r w:rsidR="001748A8" w:rsidRPr="005F3F7A">
              <w:rPr>
                <w:rFonts w:eastAsia="Calibri" w:cstheme="minorHAnsi"/>
                <w:sz w:val="21"/>
                <w:szCs w:val="21"/>
                <w:lang w:val="es-CO"/>
              </w:rPr>
              <w:t xml:space="preserve"> Andrés Morales Cerón fue trasladado a la clínica Cristo Rey donde le diagnosticaron “Politraumatismos entre ellos trauma en pierna izquierda con fractura de tibia para lo que requirió manejo quirúrgico, en seguimiento de ortopedia”.</w:t>
            </w:r>
          </w:p>
        </w:tc>
      </w:tr>
      <w:tr w:rsidR="00A06D0B" w:rsidRPr="005F3F7A" w14:paraId="467CDCD4" w14:textId="77777777" w:rsidTr="00F45333">
        <w:trPr>
          <w:cantSplit/>
          <w:trHeight w:val="5650"/>
        </w:trPr>
        <w:tc>
          <w:tcPr>
            <w:tcW w:w="949" w:type="pct"/>
            <w:tcBorders>
              <w:top w:val="single" w:sz="8" w:space="0" w:color="000000"/>
              <w:left w:val="single" w:sz="8" w:space="0" w:color="000000"/>
              <w:bottom w:val="single" w:sz="8" w:space="0" w:color="000000"/>
              <w:right w:val="single" w:sz="8" w:space="0" w:color="000000"/>
            </w:tcBorders>
          </w:tcPr>
          <w:p w14:paraId="29187BD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lastRenderedPageBreak/>
              <w:t>PR</w:t>
            </w:r>
            <w:r w:rsidRPr="005F3F7A">
              <w:rPr>
                <w:rFonts w:eastAsia="Calibri" w:cstheme="minorHAnsi"/>
                <w:b/>
                <w:bCs/>
                <w:spacing w:val="1"/>
                <w:position w:val="1"/>
                <w:sz w:val="21"/>
                <w:szCs w:val="21"/>
                <w:lang w:val="es-CO"/>
              </w:rPr>
              <w:t>E</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S</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p>
        </w:tc>
        <w:tc>
          <w:tcPr>
            <w:tcW w:w="4051" w:type="pct"/>
            <w:tcBorders>
              <w:top w:val="single" w:sz="8" w:space="0" w:color="000000"/>
              <w:left w:val="single" w:sz="8" w:space="0" w:color="000000"/>
              <w:bottom w:val="single" w:sz="8" w:space="0" w:color="000000"/>
              <w:right w:val="single" w:sz="8" w:space="0" w:color="000000"/>
            </w:tcBorders>
          </w:tcPr>
          <w:p w14:paraId="70251987" w14:textId="48513FEF" w:rsidR="00AC128C" w:rsidRPr="005F3F7A" w:rsidRDefault="00AC128C" w:rsidP="006C4B8E">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Lucro cesante</w:t>
            </w:r>
            <w:r w:rsidR="006C4B8E" w:rsidRPr="005F3F7A">
              <w:rPr>
                <w:rFonts w:eastAsia="Calibri" w:cstheme="minorHAnsi"/>
                <w:b/>
                <w:bCs/>
                <w:sz w:val="21"/>
                <w:szCs w:val="21"/>
                <w:lang w:val="es-CO"/>
              </w:rPr>
              <w:t xml:space="preserve"> consolidado</w:t>
            </w:r>
            <w:r w:rsidRPr="005F3F7A">
              <w:rPr>
                <w:rFonts w:eastAsia="Calibri" w:cstheme="minorHAnsi"/>
                <w:sz w:val="21"/>
                <w:szCs w:val="21"/>
                <w:lang w:val="es-CO"/>
              </w:rPr>
              <w:t>:</w:t>
            </w:r>
            <w:r w:rsidR="006C4B8E" w:rsidRPr="005F3F7A">
              <w:rPr>
                <w:rFonts w:eastAsia="Calibri" w:cstheme="minorHAnsi"/>
                <w:sz w:val="21"/>
                <w:szCs w:val="21"/>
                <w:lang w:val="es-CO"/>
              </w:rPr>
              <w:t xml:space="preserve"> </w:t>
            </w:r>
            <w:r w:rsidR="00A30C1C" w:rsidRPr="005F3F7A">
              <w:rPr>
                <w:rFonts w:eastAsia="Calibri" w:cstheme="minorHAnsi"/>
                <w:sz w:val="21"/>
                <w:szCs w:val="21"/>
                <w:lang w:val="es-CO"/>
              </w:rPr>
              <w:t>($</w:t>
            </w:r>
            <w:r w:rsidR="00D87DF9" w:rsidRPr="005F3F7A">
              <w:rPr>
                <w:rFonts w:eastAsia="Calibri" w:cstheme="minorHAnsi"/>
                <w:sz w:val="21"/>
                <w:szCs w:val="21"/>
                <w:lang w:val="es-CO"/>
              </w:rPr>
              <w:t>40.200.445</w:t>
            </w:r>
            <w:r w:rsidRPr="005F3F7A">
              <w:rPr>
                <w:rFonts w:eastAsia="Calibri" w:cstheme="minorHAnsi"/>
                <w:sz w:val="21"/>
                <w:szCs w:val="21"/>
                <w:lang w:val="es-CO"/>
              </w:rPr>
              <w:t>)</w:t>
            </w:r>
            <w:r w:rsidR="00D87DF9" w:rsidRPr="005F3F7A">
              <w:rPr>
                <w:rFonts w:eastAsia="Calibri" w:cstheme="minorHAnsi"/>
                <w:sz w:val="21"/>
                <w:szCs w:val="21"/>
                <w:lang w:val="es-CO"/>
              </w:rPr>
              <w:t xml:space="preserve"> valor producto de los cálculos de dos presuntas incapacidades: la primera entre el 27 de septiembre de 2022 y el 27 de diciembre de 2022 por valor de $19.429.745. La segunda entre el 27 de diciembre de 2022 y el 27 de diciembre de 2025 por valor de $20.770.700.</w:t>
            </w:r>
          </w:p>
          <w:p w14:paraId="2EFE0917" w14:textId="729CAAD6" w:rsidR="006C4B8E" w:rsidRPr="005F3F7A" w:rsidRDefault="006C4B8E" w:rsidP="006C4B8E">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Lucro cesante futuro: </w:t>
            </w:r>
            <w:r w:rsidR="00C6381F" w:rsidRPr="005F3F7A">
              <w:rPr>
                <w:rFonts w:eastAsia="Calibri" w:cstheme="minorHAnsi"/>
                <w:b/>
                <w:bCs/>
                <w:sz w:val="21"/>
                <w:szCs w:val="21"/>
                <w:lang w:val="es-CO"/>
              </w:rPr>
              <w:t>(</w:t>
            </w:r>
            <w:r w:rsidR="00C6381F" w:rsidRPr="005F3F7A">
              <w:rPr>
                <w:rFonts w:eastAsia="Calibri" w:cstheme="minorHAnsi"/>
                <w:sz w:val="21"/>
                <w:szCs w:val="21"/>
                <w:lang w:val="es-CO"/>
              </w:rPr>
              <w:t>$138.739.319</w:t>
            </w:r>
            <w:r w:rsidRPr="005F3F7A">
              <w:rPr>
                <w:rFonts w:eastAsia="Calibri" w:cstheme="minorHAnsi"/>
                <w:sz w:val="21"/>
                <w:szCs w:val="21"/>
                <w:lang w:val="es-CO"/>
              </w:rPr>
              <w:t>)</w:t>
            </w:r>
          </w:p>
          <w:p w14:paraId="5A514BF9" w14:textId="75F6058E" w:rsidR="00AC128C" w:rsidRPr="005F3F7A" w:rsidRDefault="00AC128C" w:rsidP="00AC128C">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emergente</w:t>
            </w:r>
            <w:r w:rsidRPr="005F3F7A">
              <w:rPr>
                <w:rFonts w:eastAsia="Calibri" w:cstheme="minorHAnsi"/>
                <w:sz w:val="21"/>
                <w:szCs w:val="21"/>
                <w:lang w:val="es-CO"/>
              </w:rPr>
              <w:t>: (</w:t>
            </w:r>
            <w:r w:rsidR="00A30C1C" w:rsidRPr="005F3F7A">
              <w:rPr>
                <w:rFonts w:eastAsia="Calibri" w:cstheme="minorHAnsi"/>
                <w:sz w:val="21"/>
                <w:szCs w:val="21"/>
                <w:lang w:val="es-CO"/>
              </w:rPr>
              <w:t>$</w:t>
            </w:r>
            <w:r w:rsidR="006D7947" w:rsidRPr="005F3F7A">
              <w:rPr>
                <w:rFonts w:eastAsia="Calibri" w:cstheme="minorHAnsi"/>
                <w:sz w:val="21"/>
                <w:szCs w:val="21"/>
                <w:lang w:val="es-CO"/>
              </w:rPr>
              <w:t>0</w:t>
            </w:r>
            <w:r w:rsidRPr="005F3F7A">
              <w:rPr>
                <w:rFonts w:eastAsia="Calibri" w:cstheme="minorHAnsi"/>
                <w:sz w:val="21"/>
                <w:szCs w:val="21"/>
                <w:lang w:val="es-CO"/>
              </w:rPr>
              <w:t>)</w:t>
            </w:r>
          </w:p>
          <w:p w14:paraId="3AAC163E" w14:textId="155FD4E1" w:rsidR="00474C09" w:rsidRPr="005F3F7A" w:rsidRDefault="00AC128C" w:rsidP="00474C09">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Perjuicios morales</w:t>
            </w:r>
            <w:r w:rsidRPr="005F3F7A">
              <w:rPr>
                <w:rFonts w:eastAsia="Calibri" w:cstheme="minorHAnsi"/>
                <w:sz w:val="21"/>
                <w:szCs w:val="21"/>
                <w:lang w:val="es-CO"/>
              </w:rPr>
              <w:t xml:space="preserve">: </w:t>
            </w:r>
            <w:r w:rsidR="006D7947" w:rsidRPr="005F3F7A">
              <w:rPr>
                <w:rFonts w:eastAsia="Calibri" w:cstheme="minorHAnsi"/>
                <w:sz w:val="21"/>
                <w:szCs w:val="21"/>
                <w:lang w:val="es-CO"/>
              </w:rPr>
              <w:t>($854.100.000</w:t>
            </w:r>
            <w:r w:rsidR="006D7947" w:rsidRPr="005F3F7A">
              <w:rPr>
                <w:rStyle w:val="Refdenotaalpie"/>
                <w:rFonts w:eastAsia="Calibri" w:cstheme="minorHAnsi"/>
                <w:sz w:val="21"/>
                <w:szCs w:val="21"/>
                <w:lang w:val="es-CO"/>
              </w:rPr>
              <w:footnoteReference w:id="1"/>
            </w:r>
            <w:r w:rsidR="006D7947" w:rsidRPr="005F3F7A">
              <w:rPr>
                <w:rFonts w:eastAsia="Calibri" w:cstheme="minorHAnsi"/>
                <w:sz w:val="21"/>
                <w:szCs w:val="21"/>
                <w:lang w:val="es-CO"/>
              </w:rPr>
              <w:t xml:space="preserve">) o </w:t>
            </w:r>
            <w:r w:rsidR="00144A97" w:rsidRPr="005F3F7A">
              <w:rPr>
                <w:rFonts w:eastAsia="Calibri" w:cstheme="minorHAnsi"/>
                <w:sz w:val="21"/>
                <w:szCs w:val="21"/>
                <w:lang w:val="es-CO"/>
              </w:rPr>
              <w:t>60</w:t>
            </w:r>
            <w:r w:rsidR="006C4B8E" w:rsidRPr="005F3F7A">
              <w:rPr>
                <w:rFonts w:eastAsia="Calibri" w:cstheme="minorHAnsi"/>
                <w:sz w:val="21"/>
                <w:szCs w:val="21"/>
                <w:lang w:val="es-CO"/>
              </w:rPr>
              <w:t>0</w:t>
            </w:r>
            <w:r w:rsidR="00FD40FD" w:rsidRPr="005F3F7A">
              <w:rPr>
                <w:rFonts w:eastAsia="Calibri" w:cstheme="minorHAnsi"/>
                <w:sz w:val="21"/>
                <w:szCs w:val="21"/>
                <w:lang w:val="es-CO"/>
              </w:rPr>
              <w:t xml:space="preserve"> SMMLV </w:t>
            </w:r>
            <w:r w:rsidRPr="005F3F7A">
              <w:rPr>
                <w:rFonts w:eastAsia="Calibri" w:cstheme="minorHAnsi"/>
                <w:sz w:val="21"/>
                <w:szCs w:val="21"/>
                <w:lang w:val="es-CO"/>
              </w:rPr>
              <w:t>Así:</w:t>
            </w:r>
            <w:r w:rsidR="00FD40FD" w:rsidRPr="005F3F7A">
              <w:rPr>
                <w:rFonts w:eastAsia="Calibri" w:cstheme="minorHAnsi"/>
                <w:sz w:val="21"/>
                <w:szCs w:val="21"/>
                <w:lang w:val="es-CO"/>
              </w:rPr>
              <w:t xml:space="preserve"> </w:t>
            </w:r>
            <w:r w:rsidR="00144A97" w:rsidRPr="005F3F7A">
              <w:rPr>
                <w:rFonts w:cstheme="minorHAnsi"/>
                <w:sz w:val="21"/>
                <w:szCs w:val="21"/>
                <w:lang w:val="es-CO"/>
              </w:rPr>
              <w:t>KLEYDER ANDRES MORALES CERON (100 SMMLV), ANNY CELESTE MORALES GONGORA (100 SMMLV), DAVID ALEJANDRO MORALES GONGORA (100 SMMLV), JOHAN ANDRES MORALES RIOS (100 SMMLV), LEYDI PRICILA GONGORA ORTIZ (100 SMMLV) y HECTOR MARINO MORALES VELASQUEZ (100 SMMLV)</w:t>
            </w:r>
            <w:r w:rsidRPr="005F3F7A">
              <w:rPr>
                <w:rFonts w:eastAsia="Calibri" w:cstheme="minorHAnsi"/>
                <w:sz w:val="21"/>
                <w:szCs w:val="21"/>
                <w:lang w:val="es-CO"/>
              </w:rPr>
              <w:t>.</w:t>
            </w:r>
            <w:r w:rsidR="00474C09" w:rsidRPr="005F3F7A">
              <w:rPr>
                <w:rFonts w:eastAsia="Calibri" w:cstheme="minorHAnsi"/>
                <w:sz w:val="21"/>
                <w:szCs w:val="21"/>
                <w:lang w:val="es-CO"/>
              </w:rPr>
              <w:t xml:space="preserve"> </w:t>
            </w:r>
          </w:p>
          <w:p w14:paraId="6F83ED0B" w14:textId="2BF8A88A" w:rsidR="00544BDB" w:rsidRPr="005F3F7A" w:rsidRDefault="00544BDB" w:rsidP="00474C09">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a la pérdida de oportunidad</w:t>
            </w:r>
            <w:r w:rsidRPr="005F3F7A">
              <w:rPr>
                <w:rFonts w:eastAsia="Calibri" w:cstheme="minorHAnsi"/>
                <w:sz w:val="21"/>
                <w:szCs w:val="21"/>
                <w:lang w:val="es-CO"/>
              </w:rPr>
              <w:t>:</w:t>
            </w:r>
            <w:r w:rsidR="006D7947" w:rsidRPr="005F3F7A">
              <w:rPr>
                <w:rFonts w:eastAsia="Calibri" w:cstheme="minorHAnsi"/>
                <w:sz w:val="21"/>
                <w:szCs w:val="21"/>
                <w:lang w:val="es-CO"/>
              </w:rPr>
              <w:t xml:space="preserve"> ($854.100.000</w:t>
            </w:r>
            <w:r w:rsidR="006D7947" w:rsidRPr="005F3F7A">
              <w:rPr>
                <w:rStyle w:val="Refdenotaalpie"/>
                <w:rFonts w:eastAsia="Calibri" w:cstheme="minorHAnsi"/>
                <w:sz w:val="21"/>
                <w:szCs w:val="21"/>
                <w:lang w:val="es-CO"/>
              </w:rPr>
              <w:footnoteReference w:id="2"/>
            </w:r>
            <w:r w:rsidR="006D7947" w:rsidRPr="005F3F7A">
              <w:rPr>
                <w:rFonts w:eastAsia="Calibri" w:cstheme="minorHAnsi"/>
                <w:sz w:val="21"/>
                <w:szCs w:val="21"/>
                <w:lang w:val="es-CO"/>
              </w:rPr>
              <w:t>) o</w:t>
            </w:r>
            <w:r w:rsidRPr="005F3F7A">
              <w:rPr>
                <w:rFonts w:eastAsia="Calibri" w:cstheme="minorHAnsi"/>
                <w:sz w:val="21"/>
                <w:szCs w:val="21"/>
                <w:lang w:val="es-CO"/>
              </w:rPr>
              <w:t xml:space="preserve"> 600 SMMLV Así: </w:t>
            </w:r>
            <w:r w:rsidRPr="005F3F7A">
              <w:rPr>
                <w:rFonts w:cstheme="minorHAnsi"/>
                <w:sz w:val="21"/>
                <w:szCs w:val="21"/>
                <w:lang w:val="es-CO"/>
              </w:rPr>
              <w:t>KLEYDER ANDRES MORALES CERON (100 SMMLV), ANNY CELESTE MORALES GONGORA (100 SMMLV), DAVID ALEJANDRO MORALES GONGORA (100 SMMLV), JOHAN ANDRES MORALES RIOS (100 SMMLV), LEYDI PRICILA GONGORA ORTIZ (100 SMMLV) y HECTOR MARINO MORALES VELASQUEZ (100 SMMLV)</w:t>
            </w:r>
            <w:r w:rsidRPr="005F3F7A">
              <w:rPr>
                <w:rFonts w:eastAsia="Calibri" w:cstheme="minorHAnsi"/>
                <w:sz w:val="21"/>
                <w:szCs w:val="21"/>
                <w:lang w:val="es-CO"/>
              </w:rPr>
              <w:t>.</w:t>
            </w:r>
          </w:p>
          <w:p w14:paraId="37BA99C4" w14:textId="2AB525F4" w:rsidR="00A06D0B" w:rsidRPr="005F3F7A" w:rsidRDefault="00AC128C" w:rsidP="00474C09">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 xml:space="preserve">Daño </w:t>
            </w:r>
            <w:r w:rsidR="009141C8" w:rsidRPr="005F3F7A">
              <w:rPr>
                <w:rFonts w:eastAsia="Calibri" w:cstheme="minorHAnsi"/>
                <w:b/>
                <w:bCs/>
                <w:sz w:val="21"/>
                <w:szCs w:val="21"/>
                <w:lang w:val="es-CO"/>
              </w:rPr>
              <w:t>a la vida en relación</w:t>
            </w:r>
            <w:r w:rsidRPr="005F3F7A">
              <w:rPr>
                <w:rFonts w:eastAsia="Calibri" w:cstheme="minorHAnsi"/>
                <w:sz w:val="21"/>
                <w:szCs w:val="21"/>
                <w:lang w:val="es-CO"/>
              </w:rPr>
              <w:t>:</w:t>
            </w:r>
            <w:r w:rsidR="006D7947" w:rsidRPr="005F3F7A">
              <w:rPr>
                <w:rFonts w:eastAsia="Calibri" w:cstheme="minorHAnsi"/>
                <w:sz w:val="21"/>
                <w:szCs w:val="21"/>
                <w:lang w:val="es-CO"/>
              </w:rPr>
              <w:t xml:space="preserve"> ($854.100.000</w:t>
            </w:r>
            <w:r w:rsidR="006D7947" w:rsidRPr="005F3F7A">
              <w:rPr>
                <w:rStyle w:val="Refdenotaalpie"/>
                <w:rFonts w:eastAsia="Calibri" w:cstheme="minorHAnsi"/>
                <w:sz w:val="21"/>
                <w:szCs w:val="21"/>
                <w:lang w:val="es-CO"/>
              </w:rPr>
              <w:footnoteReference w:id="3"/>
            </w:r>
            <w:r w:rsidR="006D7947" w:rsidRPr="005F3F7A">
              <w:rPr>
                <w:rFonts w:eastAsia="Calibri" w:cstheme="minorHAnsi"/>
                <w:sz w:val="21"/>
                <w:szCs w:val="21"/>
                <w:lang w:val="es-CO"/>
              </w:rPr>
              <w:t>) o</w:t>
            </w:r>
            <w:r w:rsidRPr="005F3F7A">
              <w:rPr>
                <w:rFonts w:eastAsia="Calibri" w:cstheme="minorHAnsi"/>
                <w:sz w:val="21"/>
                <w:szCs w:val="21"/>
                <w:lang w:val="es-CO"/>
              </w:rPr>
              <w:t xml:space="preserve"> </w:t>
            </w:r>
            <w:r w:rsidR="00544BDB" w:rsidRPr="005F3F7A">
              <w:rPr>
                <w:rFonts w:eastAsia="Calibri" w:cstheme="minorHAnsi"/>
                <w:sz w:val="21"/>
                <w:szCs w:val="21"/>
                <w:lang w:val="es-CO"/>
              </w:rPr>
              <w:t xml:space="preserve">600 SMMLV Así: </w:t>
            </w:r>
            <w:r w:rsidR="00544BDB" w:rsidRPr="005F3F7A">
              <w:rPr>
                <w:rFonts w:cstheme="minorHAnsi"/>
                <w:sz w:val="21"/>
                <w:szCs w:val="21"/>
                <w:lang w:val="es-CO"/>
              </w:rPr>
              <w:t>KLEYDER ANDRES MORALES CERON (100 SMMLV), ANNY CELESTE MORALES GONGORA (100 SMMLV), DAVID ALEJANDRO MORALES GONGORA (100 SMMLV), JOHAN ANDRES MORALES RIOS (100 SMMLV), LEYDI PRICILA GONGORA ORTIZ (100 SMMLV) y HECTOR MARINO MORALES VELASQUEZ (100 SMMLV)</w:t>
            </w:r>
            <w:r w:rsidR="00544BDB" w:rsidRPr="005F3F7A">
              <w:rPr>
                <w:rFonts w:eastAsia="Calibri" w:cstheme="minorHAnsi"/>
                <w:sz w:val="21"/>
                <w:szCs w:val="21"/>
                <w:lang w:val="es-CO"/>
              </w:rPr>
              <w:t>.</w:t>
            </w:r>
          </w:p>
          <w:p w14:paraId="0CA9C85A" w14:textId="2E9E7C41" w:rsidR="00544BDB" w:rsidRPr="005F3F7A" w:rsidRDefault="00544BDB" w:rsidP="00544BDB">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a la salud</w:t>
            </w:r>
            <w:r w:rsidRPr="005F3F7A">
              <w:rPr>
                <w:rFonts w:eastAsia="Calibri" w:cstheme="minorHAnsi"/>
                <w:sz w:val="21"/>
                <w:szCs w:val="21"/>
                <w:lang w:val="es-CO"/>
              </w:rPr>
              <w:t xml:space="preserve">: </w:t>
            </w:r>
            <w:r w:rsidR="006D7947" w:rsidRPr="005F3F7A">
              <w:rPr>
                <w:rFonts w:eastAsia="Calibri" w:cstheme="minorHAnsi"/>
                <w:sz w:val="21"/>
                <w:szCs w:val="21"/>
                <w:lang w:val="es-CO"/>
              </w:rPr>
              <w:t>($142.350.000</w:t>
            </w:r>
            <w:r w:rsidR="006D7947" w:rsidRPr="005F3F7A">
              <w:rPr>
                <w:rStyle w:val="Refdenotaalpie"/>
                <w:rFonts w:eastAsia="Calibri" w:cstheme="minorHAnsi"/>
                <w:sz w:val="21"/>
                <w:szCs w:val="21"/>
                <w:lang w:val="es-CO"/>
              </w:rPr>
              <w:footnoteReference w:id="4"/>
            </w:r>
            <w:r w:rsidR="006D7947" w:rsidRPr="005F3F7A">
              <w:rPr>
                <w:rFonts w:eastAsia="Calibri" w:cstheme="minorHAnsi"/>
                <w:sz w:val="21"/>
                <w:szCs w:val="21"/>
                <w:lang w:val="es-CO"/>
              </w:rPr>
              <w:t xml:space="preserve">) o </w:t>
            </w:r>
            <w:r w:rsidRPr="005F3F7A">
              <w:rPr>
                <w:rFonts w:eastAsia="Calibri" w:cstheme="minorHAnsi"/>
                <w:sz w:val="21"/>
                <w:szCs w:val="21"/>
                <w:lang w:val="es-CO"/>
              </w:rPr>
              <w:t xml:space="preserve">100 SMMLV para la víctima. </w:t>
            </w:r>
          </w:p>
          <w:p w14:paraId="2B53BCC0" w14:textId="1FAA7D0E" w:rsidR="00544BDB" w:rsidRPr="005F3F7A" w:rsidRDefault="00544BDB" w:rsidP="00474C09">
            <w:pPr>
              <w:spacing w:after="0" w:line="240" w:lineRule="auto"/>
              <w:ind w:left="59" w:right="-2"/>
              <w:jc w:val="both"/>
              <w:rPr>
                <w:rFonts w:eastAsia="Calibri" w:cstheme="minorHAnsi"/>
                <w:sz w:val="21"/>
                <w:szCs w:val="21"/>
                <w:lang w:val="es-CO"/>
              </w:rPr>
            </w:pPr>
          </w:p>
        </w:tc>
      </w:tr>
      <w:tr w:rsidR="00A06D0B" w:rsidRPr="005F3F7A" w14:paraId="3BB4AA49"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F308B01"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AS</w:t>
            </w:r>
          </w:p>
          <w:p w14:paraId="445184F9"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PR</w:t>
            </w:r>
            <w:r w:rsidRPr="005F3F7A">
              <w:rPr>
                <w:rFonts w:eastAsia="Calibri" w:cstheme="minorHAnsi"/>
                <w:b/>
                <w:bCs/>
                <w:spacing w:val="1"/>
                <w:sz w:val="21"/>
                <w:szCs w:val="21"/>
                <w:lang w:val="es-CO"/>
              </w:rPr>
              <w:t>E</w:t>
            </w:r>
            <w:r w:rsidRPr="005F3F7A">
              <w:rPr>
                <w:rFonts w:eastAsia="Calibri" w:cstheme="minorHAnsi"/>
                <w:b/>
                <w:bCs/>
                <w:spacing w:val="-1"/>
                <w:sz w:val="21"/>
                <w:szCs w:val="21"/>
                <w:lang w:val="es-CO"/>
              </w:rPr>
              <w:t>T</w:t>
            </w:r>
            <w:r w:rsidRPr="005F3F7A">
              <w:rPr>
                <w:rFonts w:eastAsia="Calibri" w:cstheme="minorHAnsi"/>
                <w:b/>
                <w:bCs/>
                <w:sz w:val="21"/>
                <w:szCs w:val="21"/>
                <w:lang w:val="es-CO"/>
              </w:rPr>
              <w:t>E</w:t>
            </w:r>
            <w:r w:rsidRPr="005F3F7A">
              <w:rPr>
                <w:rFonts w:eastAsia="Calibri" w:cstheme="minorHAnsi"/>
                <w:b/>
                <w:bCs/>
                <w:spacing w:val="1"/>
                <w:sz w:val="21"/>
                <w:szCs w:val="21"/>
                <w:lang w:val="es-CO"/>
              </w:rPr>
              <w:t>N</w:t>
            </w:r>
            <w:r w:rsidRPr="005F3F7A">
              <w:rPr>
                <w:rFonts w:eastAsia="Calibri" w:cstheme="minorHAnsi"/>
                <w:b/>
                <w:bCs/>
                <w:spacing w:val="-3"/>
                <w:sz w:val="21"/>
                <w:szCs w:val="21"/>
                <w:lang w:val="es-CO"/>
              </w:rPr>
              <w:t>S</w:t>
            </w:r>
            <w:r w:rsidRPr="005F3F7A">
              <w:rPr>
                <w:rFonts w:eastAsia="Calibri" w:cstheme="minorHAnsi"/>
                <w:b/>
                <w:bCs/>
                <w:spacing w:val="1"/>
                <w:sz w:val="21"/>
                <w:szCs w:val="21"/>
                <w:lang w:val="es-CO"/>
              </w:rPr>
              <w:t>I</w:t>
            </w:r>
            <w:r w:rsidRPr="005F3F7A">
              <w:rPr>
                <w:rFonts w:eastAsia="Calibri" w:cstheme="minorHAnsi"/>
                <w:b/>
                <w:bCs/>
                <w:sz w:val="21"/>
                <w:szCs w:val="21"/>
                <w:lang w:val="es-CO"/>
              </w:rPr>
              <w:t>O</w:t>
            </w:r>
            <w:r w:rsidRPr="005F3F7A">
              <w:rPr>
                <w:rFonts w:eastAsia="Calibri" w:cstheme="minorHAnsi"/>
                <w:b/>
                <w:bCs/>
                <w:spacing w:val="-2"/>
                <w:sz w:val="21"/>
                <w:szCs w:val="21"/>
                <w:lang w:val="es-CO"/>
              </w:rPr>
              <w:t>N</w:t>
            </w:r>
            <w:r w:rsidRPr="005F3F7A">
              <w:rPr>
                <w:rFonts w:eastAsia="Calibri" w:cstheme="minorHAnsi"/>
                <w:b/>
                <w:bCs/>
                <w:sz w:val="21"/>
                <w:szCs w:val="21"/>
                <w:lang w:val="es-CO"/>
              </w:rPr>
              <w:t>ES</w:t>
            </w:r>
          </w:p>
        </w:tc>
        <w:tc>
          <w:tcPr>
            <w:tcW w:w="4051" w:type="pct"/>
            <w:tcBorders>
              <w:top w:val="single" w:sz="8" w:space="0" w:color="000000"/>
              <w:left w:val="single" w:sz="8" w:space="0" w:color="000000"/>
              <w:bottom w:val="single" w:sz="8" w:space="0" w:color="000000"/>
              <w:right w:val="single" w:sz="8" w:space="0" w:color="000000"/>
            </w:tcBorders>
          </w:tcPr>
          <w:p w14:paraId="0667159C" w14:textId="5480E9B0" w:rsidR="00A06D0B" w:rsidRPr="005F3F7A" w:rsidRDefault="00093701" w:rsidP="003C401A">
            <w:pPr>
              <w:spacing w:after="0" w:line="240" w:lineRule="auto"/>
              <w:ind w:right="39"/>
              <w:rPr>
                <w:rFonts w:eastAsia="Calibri" w:cstheme="minorHAnsi"/>
                <w:sz w:val="21"/>
                <w:szCs w:val="21"/>
                <w:lang w:val="es-CO"/>
              </w:rPr>
            </w:pPr>
            <w:r w:rsidRPr="005F3F7A">
              <w:rPr>
                <w:rFonts w:eastAsia="Calibri" w:cstheme="minorHAnsi"/>
                <w:sz w:val="21"/>
                <w:szCs w:val="21"/>
                <w:lang w:val="es-CO"/>
              </w:rPr>
              <w:t>$</w:t>
            </w:r>
            <w:r w:rsidR="006D7947" w:rsidRPr="005F3F7A">
              <w:rPr>
                <w:rFonts w:eastAsia="Calibri" w:cstheme="minorHAnsi"/>
                <w:sz w:val="21"/>
                <w:szCs w:val="21"/>
                <w:lang w:val="es-CO"/>
              </w:rPr>
              <w:t>2</w:t>
            </w:r>
            <w:r w:rsidR="009141C8" w:rsidRPr="005F3F7A">
              <w:rPr>
                <w:rFonts w:eastAsia="Calibri" w:cstheme="minorHAnsi"/>
                <w:sz w:val="21"/>
                <w:szCs w:val="21"/>
                <w:lang w:val="es-CO"/>
              </w:rPr>
              <w:t>.</w:t>
            </w:r>
            <w:r w:rsidR="006D7947" w:rsidRPr="005F3F7A">
              <w:rPr>
                <w:rFonts w:eastAsia="Calibri" w:cstheme="minorHAnsi"/>
                <w:sz w:val="21"/>
                <w:szCs w:val="21"/>
                <w:lang w:val="es-CO"/>
              </w:rPr>
              <w:t>883</w:t>
            </w:r>
            <w:r w:rsidRPr="005F3F7A">
              <w:rPr>
                <w:rFonts w:eastAsia="Calibri" w:cstheme="minorHAnsi"/>
                <w:sz w:val="21"/>
                <w:szCs w:val="21"/>
                <w:lang w:val="es-CO"/>
              </w:rPr>
              <w:t>.</w:t>
            </w:r>
            <w:r w:rsidR="006D7947" w:rsidRPr="005F3F7A">
              <w:rPr>
                <w:rFonts w:eastAsia="Calibri" w:cstheme="minorHAnsi"/>
                <w:sz w:val="21"/>
                <w:szCs w:val="21"/>
                <w:lang w:val="es-CO"/>
              </w:rPr>
              <w:t>589</w:t>
            </w:r>
            <w:r w:rsidRPr="005F3F7A">
              <w:rPr>
                <w:rFonts w:eastAsia="Calibri" w:cstheme="minorHAnsi"/>
                <w:sz w:val="21"/>
                <w:szCs w:val="21"/>
                <w:lang w:val="es-CO"/>
              </w:rPr>
              <w:t>.</w:t>
            </w:r>
            <w:r w:rsidR="006D7947" w:rsidRPr="005F3F7A">
              <w:rPr>
                <w:rFonts w:eastAsia="Calibri" w:cstheme="minorHAnsi"/>
                <w:sz w:val="21"/>
                <w:szCs w:val="21"/>
                <w:lang w:val="es-CO"/>
              </w:rPr>
              <w:t>764</w:t>
            </w:r>
            <w:r w:rsidR="00474C09" w:rsidRPr="005F3F7A">
              <w:rPr>
                <w:rFonts w:eastAsia="Calibri" w:cstheme="minorHAnsi"/>
                <w:sz w:val="21"/>
                <w:szCs w:val="21"/>
                <w:lang w:val="es-CO"/>
              </w:rPr>
              <w:t xml:space="preserve"> </w:t>
            </w:r>
            <w:r w:rsidR="009141C8" w:rsidRPr="005F3F7A">
              <w:rPr>
                <w:rFonts w:eastAsia="Calibri" w:cstheme="minorHAnsi"/>
                <w:sz w:val="21"/>
                <w:szCs w:val="21"/>
                <w:lang w:val="es-CO"/>
              </w:rPr>
              <w:t>m</w:t>
            </w:r>
            <w:r w:rsidR="00474C09" w:rsidRPr="005F3F7A">
              <w:rPr>
                <w:rFonts w:eastAsia="Calibri" w:cstheme="minorHAnsi"/>
                <w:sz w:val="21"/>
                <w:szCs w:val="21"/>
                <w:lang w:val="es-CO"/>
              </w:rPr>
              <w:t>illones de pesos calculados con el SMMLV de 202</w:t>
            </w:r>
            <w:r w:rsidR="009141C8" w:rsidRPr="005F3F7A">
              <w:rPr>
                <w:rFonts w:eastAsia="Calibri" w:cstheme="minorHAnsi"/>
                <w:sz w:val="21"/>
                <w:szCs w:val="21"/>
                <w:lang w:val="es-CO"/>
              </w:rPr>
              <w:t>5</w:t>
            </w:r>
          </w:p>
        </w:tc>
      </w:tr>
      <w:tr w:rsidR="00A06D0B" w:rsidRPr="005F3F7A" w14:paraId="1A648038"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CF5773B" w14:textId="77777777" w:rsidR="00A06D0B"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spacing w:val="-1"/>
                <w:position w:val="1"/>
                <w:sz w:val="21"/>
                <w:szCs w:val="21"/>
                <w:lang w:val="es-CO"/>
              </w:rPr>
              <w:lastRenderedPageBreak/>
              <w:t>V</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L</w:t>
            </w:r>
            <w:r w:rsidRPr="005F3F7A">
              <w:rPr>
                <w:rFonts w:eastAsia="Calibri" w:cstheme="minorHAnsi"/>
                <w:b/>
                <w:bCs/>
                <w:position w:val="1"/>
                <w:sz w:val="21"/>
                <w:szCs w:val="21"/>
                <w:lang w:val="es-CO"/>
              </w:rPr>
              <w:t>OR</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p w14:paraId="0FEBDB91" w14:textId="4846EB59" w:rsidR="00F56E1E" w:rsidRPr="005F3F7A" w:rsidRDefault="0023346F">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(Pretensiones</w:t>
            </w:r>
            <w:r w:rsidR="00F56E1E" w:rsidRPr="005F3F7A">
              <w:rPr>
                <w:rFonts w:eastAsia="Calibri" w:cstheme="minorHAnsi"/>
                <w:b/>
                <w:bCs/>
                <w:position w:val="1"/>
                <w:sz w:val="21"/>
                <w:szCs w:val="21"/>
                <w:lang w:val="es-CO"/>
              </w:rPr>
              <w:t xml:space="preserve"> Objetivadas)</w:t>
            </w:r>
          </w:p>
        </w:tc>
        <w:tc>
          <w:tcPr>
            <w:tcW w:w="4051" w:type="pct"/>
            <w:tcBorders>
              <w:top w:val="single" w:sz="8" w:space="0" w:color="000000"/>
              <w:left w:val="single" w:sz="8" w:space="0" w:color="000000"/>
              <w:bottom w:val="single" w:sz="8" w:space="0" w:color="000000"/>
              <w:right w:val="single" w:sz="8" w:space="0" w:color="000000"/>
            </w:tcBorders>
          </w:tcPr>
          <w:p w14:paraId="4F28316C" w14:textId="48E8E3B5" w:rsidR="007364F0" w:rsidRPr="005F3F7A" w:rsidRDefault="00474C09" w:rsidP="00E3310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Total: </w:t>
            </w:r>
            <w:r w:rsidR="00606FAB" w:rsidRPr="005F3F7A">
              <w:rPr>
                <w:rFonts w:eastAsia="Calibri" w:cstheme="minorHAnsi"/>
                <w:b/>
                <w:bCs/>
                <w:sz w:val="21"/>
                <w:szCs w:val="21"/>
                <w:lang w:val="es-CO"/>
              </w:rPr>
              <w:t>$</w:t>
            </w:r>
            <w:r w:rsidR="00F300C4" w:rsidRPr="00F300C4">
              <w:rPr>
                <w:rFonts w:eastAsia="Calibri" w:cstheme="minorHAnsi"/>
                <w:b/>
                <w:bCs/>
                <w:sz w:val="21"/>
                <w:szCs w:val="21"/>
                <w:lang w:val="es-CO"/>
              </w:rPr>
              <w:t>26.505.570</w:t>
            </w:r>
            <w:r w:rsidRPr="005F3F7A">
              <w:rPr>
                <w:rFonts w:eastAsia="Calibri" w:cstheme="minorHAnsi"/>
                <w:sz w:val="21"/>
                <w:szCs w:val="21"/>
                <w:lang w:val="es-CO"/>
              </w:rPr>
              <w:t xml:space="preserve">. </w:t>
            </w:r>
            <w:r w:rsidR="008A344E" w:rsidRPr="005F3F7A">
              <w:rPr>
                <w:rFonts w:eastAsia="Calibri" w:cstheme="minorHAnsi"/>
                <w:sz w:val="21"/>
                <w:szCs w:val="21"/>
                <w:lang w:val="es-CO"/>
              </w:rPr>
              <w:t xml:space="preserve">A este valor se llegó tomando el reconocimiento de </w:t>
            </w:r>
            <w:r w:rsidR="00CE6D55">
              <w:rPr>
                <w:rFonts w:eastAsia="Calibri" w:cstheme="minorHAnsi"/>
                <w:sz w:val="21"/>
                <w:szCs w:val="21"/>
                <w:lang w:val="es-CO"/>
              </w:rPr>
              <w:t>6</w:t>
            </w:r>
            <w:r w:rsidR="00EB7D6B" w:rsidRPr="005F3F7A">
              <w:rPr>
                <w:rFonts w:eastAsia="Calibri" w:cstheme="minorHAnsi"/>
                <w:sz w:val="21"/>
                <w:szCs w:val="21"/>
                <w:lang w:val="es-CO"/>
              </w:rPr>
              <w:t>0</w:t>
            </w:r>
            <w:r w:rsidR="008A344E" w:rsidRPr="005F3F7A">
              <w:rPr>
                <w:rFonts w:eastAsia="Calibri" w:cstheme="minorHAnsi"/>
                <w:sz w:val="21"/>
                <w:szCs w:val="21"/>
                <w:lang w:val="es-CO"/>
              </w:rPr>
              <w:t xml:space="preserve"> SMMLV por daño moral y </w:t>
            </w:r>
            <w:r w:rsidR="00EB7D6B" w:rsidRPr="005F3F7A">
              <w:rPr>
                <w:rFonts w:eastAsia="Calibri" w:cstheme="minorHAnsi"/>
                <w:sz w:val="21"/>
                <w:szCs w:val="21"/>
                <w:lang w:val="es-CO"/>
              </w:rPr>
              <w:t xml:space="preserve">10 SMMLV por </w:t>
            </w:r>
            <w:r w:rsidR="008A344E" w:rsidRPr="005F3F7A">
              <w:rPr>
                <w:rFonts w:eastAsia="Calibri" w:cstheme="minorHAnsi"/>
                <w:sz w:val="21"/>
                <w:szCs w:val="21"/>
                <w:lang w:val="es-CO"/>
              </w:rPr>
              <w:t xml:space="preserve">daño a la salud, lo cual arroja un resultado de </w:t>
            </w:r>
            <w:r w:rsidR="00EB7D6B" w:rsidRPr="005F3F7A">
              <w:rPr>
                <w:rFonts w:eastAsia="Calibri" w:cstheme="minorHAnsi"/>
                <w:sz w:val="21"/>
                <w:szCs w:val="21"/>
                <w:lang w:val="es-CO"/>
              </w:rPr>
              <w:t>$</w:t>
            </w:r>
            <w:r w:rsidR="00CE6D55">
              <w:rPr>
                <w:rFonts w:eastAsia="Calibri" w:cstheme="minorHAnsi"/>
                <w:sz w:val="21"/>
                <w:szCs w:val="21"/>
                <w:lang w:val="es-CO"/>
              </w:rPr>
              <w:t>99</w:t>
            </w:r>
            <w:r w:rsidR="00EB7D6B" w:rsidRPr="005F3F7A">
              <w:rPr>
                <w:rFonts w:eastAsia="Calibri" w:cstheme="minorHAnsi"/>
                <w:sz w:val="21"/>
                <w:szCs w:val="21"/>
                <w:lang w:val="es-CO"/>
              </w:rPr>
              <w:t>.</w:t>
            </w:r>
            <w:r w:rsidR="00CE6D55">
              <w:rPr>
                <w:rFonts w:eastAsia="Calibri" w:cstheme="minorHAnsi"/>
                <w:sz w:val="21"/>
                <w:szCs w:val="21"/>
                <w:lang w:val="es-CO"/>
              </w:rPr>
              <w:t>645</w:t>
            </w:r>
            <w:r w:rsidR="00EB7D6B" w:rsidRPr="005F3F7A">
              <w:rPr>
                <w:rFonts w:eastAsia="Calibri" w:cstheme="minorHAnsi"/>
                <w:sz w:val="21"/>
                <w:szCs w:val="21"/>
                <w:lang w:val="es-CO"/>
              </w:rPr>
              <w:t>.000</w:t>
            </w:r>
            <w:r w:rsidR="008A344E" w:rsidRPr="005F3F7A">
              <w:rPr>
                <w:rFonts w:eastAsia="Calibri" w:cstheme="minorHAnsi"/>
                <w:sz w:val="21"/>
                <w:szCs w:val="21"/>
                <w:lang w:val="es-CO"/>
              </w:rPr>
              <w:t xml:space="preserve">. </w:t>
            </w:r>
            <w:r w:rsidR="00CE6D55">
              <w:rPr>
                <w:rFonts w:eastAsia="Calibri" w:cstheme="minorHAnsi"/>
                <w:sz w:val="21"/>
                <w:szCs w:val="21"/>
                <w:lang w:val="es-CO"/>
              </w:rPr>
              <w:t>D</w:t>
            </w:r>
            <w:r w:rsidRPr="005F3F7A">
              <w:rPr>
                <w:rFonts w:eastAsia="Calibri" w:cstheme="minorHAnsi"/>
                <w:sz w:val="21"/>
                <w:szCs w:val="21"/>
                <w:lang w:val="es-CO"/>
              </w:rPr>
              <w:t xml:space="preserve">e </w:t>
            </w:r>
            <w:r w:rsidR="00B526BF" w:rsidRPr="005F3F7A">
              <w:rPr>
                <w:rFonts w:eastAsia="Calibri" w:cstheme="minorHAnsi"/>
                <w:sz w:val="21"/>
                <w:szCs w:val="21"/>
                <w:lang w:val="es-CO"/>
              </w:rPr>
              <w:t>este valor</w:t>
            </w:r>
            <w:r w:rsidRPr="005F3F7A">
              <w:rPr>
                <w:rFonts w:eastAsia="Calibri" w:cstheme="minorHAnsi"/>
                <w:sz w:val="21"/>
                <w:szCs w:val="21"/>
                <w:lang w:val="es-CO"/>
              </w:rPr>
              <w:t xml:space="preserve"> se</w:t>
            </w:r>
            <w:r w:rsidR="00045559">
              <w:rPr>
                <w:rFonts w:eastAsia="Calibri" w:cstheme="minorHAnsi"/>
                <w:sz w:val="21"/>
                <w:szCs w:val="21"/>
                <w:lang w:val="es-CO"/>
              </w:rPr>
              <w:t xml:space="preserve"> debe restar el deducible que es de 5% de la pérdida o mínimo 3 SMMLV, para el caso se toma el 5% de la pérdida ($4.982.250), toda vez que los 3 SMMLV calculados a 2022 que es el año del suceso, arrojarían un valor menor ($3.000.000). En tal sentido el total menos el deducible arroja como total de $94.662.750. De este valor</w:t>
            </w:r>
            <w:r w:rsidRPr="005F3F7A">
              <w:rPr>
                <w:rFonts w:eastAsia="Calibri" w:cstheme="minorHAnsi"/>
                <w:sz w:val="21"/>
                <w:szCs w:val="21"/>
                <w:lang w:val="es-CO"/>
              </w:rPr>
              <w:t xml:space="preserve"> </w:t>
            </w:r>
            <w:r w:rsidR="00045559">
              <w:rPr>
                <w:rFonts w:eastAsia="Calibri" w:cstheme="minorHAnsi"/>
                <w:sz w:val="21"/>
                <w:szCs w:val="21"/>
                <w:lang w:val="es-CO"/>
              </w:rPr>
              <w:t xml:space="preserve">se </w:t>
            </w:r>
            <w:r w:rsidRPr="00045559">
              <w:rPr>
                <w:rFonts w:eastAsia="Calibri" w:cstheme="minorHAnsi"/>
                <w:sz w:val="21"/>
                <w:szCs w:val="21"/>
                <w:lang w:val="es-CO"/>
              </w:rPr>
              <w:t xml:space="preserve">calcula el porcentaje de coaseguro asumido por Chubb Seguros, que </w:t>
            </w:r>
            <w:r w:rsidR="00EB7D6B" w:rsidRPr="00045559">
              <w:rPr>
                <w:rFonts w:eastAsia="Calibri" w:cstheme="minorHAnsi"/>
                <w:sz w:val="21"/>
                <w:szCs w:val="21"/>
                <w:lang w:val="es-CO"/>
              </w:rPr>
              <w:t xml:space="preserve">en este caso </w:t>
            </w:r>
            <w:r w:rsidRPr="00045559">
              <w:rPr>
                <w:rFonts w:eastAsia="Calibri" w:cstheme="minorHAnsi"/>
                <w:sz w:val="21"/>
                <w:szCs w:val="21"/>
                <w:lang w:val="es-CO"/>
              </w:rPr>
              <w:t>es de 28%, lo que da un total de $</w:t>
            </w:r>
            <w:r w:rsidR="00CE6D55" w:rsidRPr="00045559">
              <w:rPr>
                <w:rFonts w:eastAsia="Calibri" w:cstheme="minorHAnsi"/>
                <w:sz w:val="21"/>
                <w:szCs w:val="21"/>
                <w:lang w:val="es-CO"/>
              </w:rPr>
              <w:t>2</w:t>
            </w:r>
            <w:r w:rsidR="00045559">
              <w:rPr>
                <w:rFonts w:eastAsia="Calibri" w:cstheme="minorHAnsi"/>
                <w:sz w:val="21"/>
                <w:szCs w:val="21"/>
                <w:lang w:val="es-CO"/>
              </w:rPr>
              <w:t>6</w:t>
            </w:r>
            <w:r w:rsidRPr="00045559">
              <w:rPr>
                <w:rFonts w:eastAsia="Calibri" w:cstheme="minorHAnsi"/>
                <w:sz w:val="21"/>
                <w:szCs w:val="21"/>
                <w:lang w:val="es-CO"/>
              </w:rPr>
              <w:t>.</w:t>
            </w:r>
            <w:r w:rsidR="00045559">
              <w:rPr>
                <w:rFonts w:eastAsia="Calibri" w:cstheme="minorHAnsi"/>
                <w:sz w:val="21"/>
                <w:szCs w:val="21"/>
                <w:lang w:val="es-CO"/>
              </w:rPr>
              <w:t>505</w:t>
            </w:r>
            <w:r w:rsidRPr="00045559">
              <w:rPr>
                <w:rFonts w:eastAsia="Calibri" w:cstheme="minorHAnsi"/>
                <w:sz w:val="21"/>
                <w:szCs w:val="21"/>
                <w:lang w:val="es-CO"/>
              </w:rPr>
              <w:t>.</w:t>
            </w:r>
            <w:r w:rsidR="00045559">
              <w:rPr>
                <w:rFonts w:eastAsia="Calibri" w:cstheme="minorHAnsi"/>
                <w:sz w:val="21"/>
                <w:szCs w:val="21"/>
                <w:lang w:val="es-CO"/>
              </w:rPr>
              <w:t>570</w:t>
            </w:r>
            <w:r w:rsidRPr="00045559">
              <w:rPr>
                <w:rFonts w:eastAsia="Calibri" w:cstheme="minorHAnsi"/>
                <w:sz w:val="21"/>
                <w:szCs w:val="21"/>
                <w:lang w:val="es-CO"/>
              </w:rPr>
              <w:t xml:space="preserve">. Dichos valores </w:t>
            </w:r>
            <w:r w:rsidR="00694A07" w:rsidRPr="00045559">
              <w:rPr>
                <w:rFonts w:eastAsia="Calibri" w:cstheme="minorHAnsi"/>
                <w:sz w:val="21"/>
                <w:szCs w:val="21"/>
                <w:lang w:val="es-CO"/>
              </w:rPr>
              <w:t xml:space="preserve">son </w:t>
            </w:r>
            <w:r w:rsidRPr="00045559">
              <w:rPr>
                <w:rFonts w:eastAsia="Calibri" w:cstheme="minorHAnsi"/>
                <w:sz w:val="21"/>
                <w:szCs w:val="21"/>
                <w:lang w:val="es-CO"/>
              </w:rPr>
              <w:t xml:space="preserve">reconocidos </w:t>
            </w:r>
            <w:r w:rsidR="00694A07" w:rsidRPr="00045559">
              <w:rPr>
                <w:rFonts w:eastAsia="Calibri" w:cstheme="minorHAnsi"/>
                <w:sz w:val="21"/>
                <w:szCs w:val="21"/>
                <w:lang w:val="es-CO"/>
              </w:rPr>
              <w:t xml:space="preserve">como </w:t>
            </w:r>
            <w:r w:rsidRPr="00045559">
              <w:rPr>
                <w:rFonts w:eastAsia="Calibri" w:cstheme="minorHAnsi"/>
                <w:sz w:val="21"/>
                <w:szCs w:val="21"/>
                <w:lang w:val="es-CO"/>
              </w:rPr>
              <w:t xml:space="preserve">se detalla </w:t>
            </w:r>
            <w:r w:rsidR="00694A07" w:rsidRPr="00045559">
              <w:rPr>
                <w:rFonts w:eastAsia="Calibri" w:cstheme="minorHAnsi"/>
                <w:sz w:val="21"/>
                <w:szCs w:val="21"/>
                <w:lang w:val="es-CO"/>
              </w:rPr>
              <w:t>en seguida</w:t>
            </w:r>
            <w:r w:rsidRPr="005F3F7A">
              <w:rPr>
                <w:rFonts w:eastAsia="Calibri" w:cstheme="minorHAnsi"/>
                <w:sz w:val="21"/>
                <w:szCs w:val="21"/>
                <w:lang w:val="es-CO"/>
              </w:rPr>
              <w:t xml:space="preserve">: </w:t>
            </w:r>
          </w:p>
          <w:p w14:paraId="085BB336" w14:textId="77777777" w:rsidR="005D2F15" w:rsidRPr="005F3F7A" w:rsidRDefault="005D2F15" w:rsidP="00E3310A">
            <w:pPr>
              <w:spacing w:after="0" w:line="240" w:lineRule="auto"/>
              <w:ind w:left="59" w:right="-2"/>
              <w:jc w:val="both"/>
              <w:rPr>
                <w:rFonts w:eastAsia="Calibri" w:cstheme="minorHAnsi"/>
                <w:sz w:val="21"/>
                <w:szCs w:val="21"/>
                <w:lang w:val="es-CO"/>
              </w:rPr>
            </w:pPr>
          </w:p>
          <w:p w14:paraId="0B34CAE5" w14:textId="5ADD42D4" w:rsidR="005D2F15" w:rsidRPr="005F3F7A" w:rsidRDefault="00E46CD8" w:rsidP="005F3F7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Lucro cesante (consolidado y futuro): $</w:t>
            </w:r>
            <w:r w:rsidR="002A22BD" w:rsidRPr="005F3F7A">
              <w:rPr>
                <w:rFonts w:eastAsia="Calibri" w:cstheme="minorHAnsi"/>
                <w:b/>
                <w:bCs/>
                <w:sz w:val="21"/>
                <w:szCs w:val="21"/>
                <w:lang w:val="es-CO"/>
              </w:rPr>
              <w:t>0</w:t>
            </w:r>
            <w:r w:rsidRPr="005F3F7A">
              <w:rPr>
                <w:rFonts w:eastAsia="Calibri" w:cstheme="minorHAnsi"/>
                <w:sz w:val="21"/>
                <w:szCs w:val="21"/>
                <w:lang w:val="es-CO"/>
              </w:rPr>
              <w:t xml:space="preserve">. </w:t>
            </w:r>
            <w:r w:rsidR="002A22BD" w:rsidRPr="005F3F7A">
              <w:rPr>
                <w:rFonts w:eastAsia="Calibri" w:cstheme="minorHAnsi"/>
                <w:sz w:val="21"/>
                <w:szCs w:val="21"/>
                <w:lang w:val="es-CO"/>
              </w:rPr>
              <w:t xml:space="preserve">No se reconoce lucro cesante ni consolidado ni futuro, </w:t>
            </w:r>
            <w:r w:rsidR="00643E0B" w:rsidRPr="005F3F7A">
              <w:rPr>
                <w:rFonts w:eastAsia="Calibri" w:cstheme="minorHAnsi"/>
                <w:sz w:val="21"/>
                <w:szCs w:val="21"/>
                <w:lang w:val="es-CO"/>
              </w:rPr>
              <w:t>porque,</w:t>
            </w:r>
            <w:r w:rsidR="002A22BD" w:rsidRPr="005F3F7A">
              <w:rPr>
                <w:rFonts w:eastAsia="Calibri" w:cstheme="minorHAnsi"/>
                <w:sz w:val="21"/>
                <w:szCs w:val="21"/>
                <w:lang w:val="es-CO"/>
              </w:rPr>
              <w:t xml:space="preserve"> </w:t>
            </w:r>
            <w:r w:rsidR="00FF6D46" w:rsidRPr="005F3F7A">
              <w:rPr>
                <w:rFonts w:eastAsia="Calibri" w:cstheme="minorHAnsi"/>
                <w:sz w:val="21"/>
                <w:szCs w:val="21"/>
                <w:lang w:val="es-CO"/>
              </w:rPr>
              <w:t xml:space="preserve">aunque </w:t>
            </w:r>
            <w:r w:rsidR="002A22BD" w:rsidRPr="005F3F7A">
              <w:rPr>
                <w:rFonts w:eastAsia="Calibri" w:cstheme="minorHAnsi"/>
                <w:sz w:val="21"/>
                <w:szCs w:val="21"/>
                <w:lang w:val="es-CO"/>
              </w:rPr>
              <w:t xml:space="preserve">en el plenario obra prueba de que la víctima </w:t>
            </w:r>
            <w:r w:rsidR="00FF6D46" w:rsidRPr="005F3F7A">
              <w:rPr>
                <w:rFonts w:eastAsia="Calibri" w:cstheme="minorHAnsi"/>
                <w:sz w:val="21"/>
                <w:szCs w:val="21"/>
                <w:lang w:val="es-CO"/>
              </w:rPr>
              <w:t xml:space="preserve">tenía una relación laboral y percibía un salario, </w:t>
            </w:r>
            <w:r w:rsidR="006D7947" w:rsidRPr="005F3F7A">
              <w:rPr>
                <w:rFonts w:eastAsia="Calibri" w:cstheme="minorHAnsi"/>
                <w:sz w:val="21"/>
                <w:szCs w:val="21"/>
                <w:lang w:val="es-CO"/>
              </w:rPr>
              <w:t>no está probado</w:t>
            </w:r>
            <w:r w:rsidR="00FF6D46" w:rsidRPr="005F3F7A">
              <w:rPr>
                <w:rFonts w:eastAsia="Calibri" w:cstheme="minorHAnsi"/>
                <w:sz w:val="21"/>
                <w:szCs w:val="21"/>
                <w:lang w:val="es-CO"/>
              </w:rPr>
              <w:t xml:space="preserve"> que la víctima </w:t>
            </w:r>
            <w:r w:rsidR="006D7947" w:rsidRPr="005F3F7A">
              <w:rPr>
                <w:rFonts w:eastAsia="Calibri" w:cstheme="minorHAnsi"/>
                <w:sz w:val="21"/>
                <w:szCs w:val="21"/>
                <w:lang w:val="es-CO"/>
              </w:rPr>
              <w:t>dejó de</w:t>
            </w:r>
            <w:r w:rsidR="002A22BD" w:rsidRPr="005F3F7A">
              <w:rPr>
                <w:rFonts w:eastAsia="Calibri" w:cstheme="minorHAnsi"/>
                <w:sz w:val="21"/>
                <w:szCs w:val="21"/>
                <w:lang w:val="es-CO"/>
              </w:rPr>
              <w:t xml:space="preserve"> trabaja</w:t>
            </w:r>
            <w:r w:rsidR="006D7947" w:rsidRPr="005F3F7A">
              <w:rPr>
                <w:rFonts w:eastAsia="Calibri" w:cstheme="minorHAnsi"/>
                <w:sz w:val="21"/>
                <w:szCs w:val="21"/>
                <w:lang w:val="es-CO"/>
              </w:rPr>
              <w:t>r</w:t>
            </w:r>
            <w:r w:rsidR="002A22BD" w:rsidRPr="005F3F7A">
              <w:rPr>
                <w:rFonts w:eastAsia="Calibri" w:cstheme="minorHAnsi"/>
                <w:sz w:val="21"/>
                <w:szCs w:val="21"/>
                <w:lang w:val="es-CO"/>
              </w:rPr>
              <w:t xml:space="preserve"> y devenga</w:t>
            </w:r>
            <w:r w:rsidR="006D7947" w:rsidRPr="005F3F7A">
              <w:rPr>
                <w:rFonts w:eastAsia="Calibri" w:cstheme="minorHAnsi"/>
                <w:sz w:val="21"/>
                <w:szCs w:val="21"/>
                <w:lang w:val="es-CO"/>
              </w:rPr>
              <w:t>r</w:t>
            </w:r>
            <w:r w:rsidR="002A22BD" w:rsidRPr="005F3F7A">
              <w:rPr>
                <w:rFonts w:eastAsia="Calibri" w:cstheme="minorHAnsi"/>
                <w:sz w:val="21"/>
                <w:szCs w:val="21"/>
                <w:lang w:val="es-CO"/>
              </w:rPr>
              <w:t xml:space="preserve"> su salario de manera normal,</w:t>
            </w:r>
            <w:r w:rsidR="00FF6D46" w:rsidRPr="005F3F7A">
              <w:rPr>
                <w:rFonts w:eastAsia="Calibri" w:cstheme="minorHAnsi"/>
                <w:sz w:val="21"/>
                <w:szCs w:val="21"/>
                <w:lang w:val="es-CO"/>
              </w:rPr>
              <w:t xml:space="preserve"> </w:t>
            </w:r>
            <w:r w:rsidR="006D7947" w:rsidRPr="005F3F7A">
              <w:rPr>
                <w:rFonts w:eastAsia="Calibri" w:cstheme="minorHAnsi"/>
                <w:sz w:val="21"/>
                <w:szCs w:val="21"/>
                <w:lang w:val="es-CO"/>
              </w:rPr>
              <w:t>motivo por el cual no existiría</w:t>
            </w:r>
            <w:r w:rsidR="00FF6D46" w:rsidRPr="005F3F7A">
              <w:rPr>
                <w:rFonts w:eastAsia="Calibri" w:cstheme="minorHAnsi"/>
                <w:sz w:val="21"/>
                <w:szCs w:val="21"/>
                <w:lang w:val="es-CO"/>
              </w:rPr>
              <w:t xml:space="preserve"> afectación en cuanto a sus ingresos,</w:t>
            </w:r>
            <w:r w:rsidR="002A22BD" w:rsidRPr="005F3F7A">
              <w:rPr>
                <w:rFonts w:eastAsia="Calibri" w:cstheme="minorHAnsi"/>
                <w:sz w:val="21"/>
                <w:szCs w:val="21"/>
                <w:lang w:val="es-CO"/>
              </w:rPr>
              <w:t xml:space="preserve"> por lo que se debe colegir que no existió una perdida propiamente en cuanto a</w:t>
            </w:r>
            <w:r w:rsidR="00FF6D46" w:rsidRPr="005F3F7A">
              <w:rPr>
                <w:rFonts w:eastAsia="Calibri" w:cstheme="minorHAnsi"/>
                <w:sz w:val="21"/>
                <w:szCs w:val="21"/>
                <w:lang w:val="es-CO"/>
              </w:rPr>
              <w:t xml:space="preserve"> lucro cesante, </w:t>
            </w:r>
            <w:r w:rsidR="002A22BD" w:rsidRPr="005F3F7A">
              <w:rPr>
                <w:rFonts w:eastAsia="Calibri" w:cstheme="minorHAnsi"/>
                <w:sz w:val="21"/>
                <w:szCs w:val="21"/>
                <w:lang w:val="es-CO"/>
              </w:rPr>
              <w:t>ni consolidado ni futuro</w:t>
            </w:r>
            <w:r w:rsidR="00474C09" w:rsidRPr="005F3F7A">
              <w:rPr>
                <w:rFonts w:eastAsia="Calibri" w:cstheme="minorHAnsi"/>
                <w:sz w:val="21"/>
                <w:szCs w:val="21"/>
                <w:lang w:val="es-CO"/>
              </w:rPr>
              <w:t xml:space="preserve">. </w:t>
            </w:r>
          </w:p>
          <w:p w14:paraId="10F286E3" w14:textId="77777777" w:rsidR="005F3F7A" w:rsidRPr="005F3F7A" w:rsidRDefault="005F3F7A" w:rsidP="005F3F7A">
            <w:pPr>
              <w:spacing w:after="0" w:line="240" w:lineRule="auto"/>
              <w:ind w:left="59" w:right="-2"/>
              <w:jc w:val="both"/>
              <w:rPr>
                <w:rFonts w:eastAsia="Calibri" w:cstheme="minorHAnsi"/>
                <w:sz w:val="21"/>
                <w:szCs w:val="21"/>
                <w:lang w:val="es-CO"/>
              </w:rPr>
            </w:pPr>
          </w:p>
          <w:p w14:paraId="70E345BD" w14:textId="7559982D" w:rsidR="005D2F15" w:rsidRPr="005F3F7A" w:rsidRDefault="00474C09" w:rsidP="005F3F7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emergente</w:t>
            </w:r>
            <w:r w:rsidRPr="005F3F7A">
              <w:rPr>
                <w:rFonts w:eastAsia="Calibri" w:cstheme="minorHAnsi"/>
                <w:sz w:val="21"/>
                <w:szCs w:val="21"/>
                <w:lang w:val="es-CO"/>
              </w:rPr>
              <w:t>: $0. Toda vez que</w:t>
            </w:r>
            <w:r w:rsidR="006D7947" w:rsidRPr="005F3F7A">
              <w:rPr>
                <w:rFonts w:eastAsia="Calibri" w:cstheme="minorHAnsi"/>
                <w:sz w:val="21"/>
                <w:szCs w:val="21"/>
                <w:lang w:val="es-CO"/>
              </w:rPr>
              <w:t xml:space="preserve"> no se solicita y tampoco se allega prueba alguna que dé fe de la existencia de un daño de este tipo</w:t>
            </w:r>
            <w:r w:rsidR="006853B1" w:rsidRPr="005F3F7A">
              <w:rPr>
                <w:rFonts w:eastAsia="Calibri" w:cstheme="minorHAnsi"/>
                <w:sz w:val="21"/>
                <w:szCs w:val="21"/>
                <w:lang w:val="es-CO"/>
              </w:rPr>
              <w:t>.</w:t>
            </w:r>
            <w:r w:rsidRPr="005F3F7A">
              <w:rPr>
                <w:rFonts w:eastAsia="Calibri" w:cstheme="minorHAnsi"/>
                <w:sz w:val="21"/>
                <w:szCs w:val="21"/>
                <w:lang w:val="es-CO"/>
              </w:rPr>
              <w:t xml:space="preserve"> </w:t>
            </w:r>
          </w:p>
          <w:p w14:paraId="3E790E10" w14:textId="77777777" w:rsidR="005F3F7A" w:rsidRPr="005F3F7A" w:rsidRDefault="005F3F7A" w:rsidP="005F3F7A">
            <w:pPr>
              <w:spacing w:after="0" w:line="240" w:lineRule="auto"/>
              <w:ind w:left="59" w:right="-2"/>
              <w:jc w:val="both"/>
              <w:rPr>
                <w:rFonts w:eastAsia="Calibri" w:cstheme="minorHAnsi"/>
                <w:sz w:val="21"/>
                <w:szCs w:val="21"/>
                <w:lang w:val="es-CO"/>
              </w:rPr>
            </w:pPr>
          </w:p>
          <w:p w14:paraId="5F4D55D1" w14:textId="54FD2F8D" w:rsidR="005F3F7A" w:rsidRPr="005F3F7A" w:rsidRDefault="00474C09" w:rsidP="005F3F7A">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Perjuicio moral:</w:t>
            </w:r>
            <w:r w:rsidR="00F42EBB" w:rsidRPr="005F3F7A">
              <w:rPr>
                <w:rFonts w:eastAsia="Calibri" w:cstheme="minorHAnsi"/>
                <w:b/>
                <w:bCs/>
                <w:sz w:val="21"/>
                <w:szCs w:val="21"/>
                <w:lang w:val="es-CO"/>
              </w:rPr>
              <w:t xml:space="preserve"> </w:t>
            </w:r>
            <w:r w:rsidR="005F3F7A" w:rsidRPr="005F3F7A">
              <w:rPr>
                <w:rFonts w:eastAsia="Calibri" w:cstheme="minorHAnsi"/>
                <w:b/>
                <w:bCs/>
                <w:sz w:val="21"/>
                <w:szCs w:val="21"/>
                <w:lang w:val="es-CO"/>
              </w:rPr>
              <w:t>6</w:t>
            </w:r>
            <w:r w:rsidR="00385BFF" w:rsidRPr="005F3F7A">
              <w:rPr>
                <w:rFonts w:eastAsia="Calibri" w:cstheme="minorHAnsi"/>
                <w:b/>
                <w:bCs/>
                <w:sz w:val="21"/>
                <w:szCs w:val="21"/>
                <w:lang w:val="es-CO"/>
              </w:rPr>
              <w:t>0</w:t>
            </w:r>
            <w:r w:rsidR="00F42EBB" w:rsidRPr="005F3F7A">
              <w:rPr>
                <w:rFonts w:eastAsia="Calibri" w:cstheme="minorHAnsi"/>
                <w:b/>
                <w:bCs/>
                <w:sz w:val="21"/>
                <w:szCs w:val="21"/>
                <w:lang w:val="es-CO"/>
              </w:rPr>
              <w:t xml:space="preserve"> SMMLV ($</w:t>
            </w:r>
            <w:r w:rsidR="005F3F7A" w:rsidRPr="005F3F7A">
              <w:rPr>
                <w:rFonts w:eastAsia="Calibri" w:cstheme="minorHAnsi"/>
                <w:b/>
                <w:bCs/>
                <w:sz w:val="21"/>
                <w:szCs w:val="21"/>
                <w:lang w:val="es-CO"/>
              </w:rPr>
              <w:t>85</w:t>
            </w:r>
            <w:r w:rsidR="00F42EBB" w:rsidRPr="005F3F7A">
              <w:rPr>
                <w:rFonts w:eastAsia="Calibri" w:cstheme="minorHAnsi"/>
                <w:b/>
                <w:bCs/>
                <w:sz w:val="21"/>
                <w:szCs w:val="21"/>
                <w:lang w:val="es-CO"/>
              </w:rPr>
              <w:t>.</w:t>
            </w:r>
            <w:r w:rsidR="005F3F7A" w:rsidRPr="005F3F7A">
              <w:rPr>
                <w:rFonts w:eastAsia="Calibri" w:cstheme="minorHAnsi"/>
                <w:b/>
                <w:bCs/>
                <w:sz w:val="21"/>
                <w:szCs w:val="21"/>
                <w:lang w:val="es-CO"/>
              </w:rPr>
              <w:t>410</w:t>
            </w:r>
            <w:r w:rsidR="00F42EBB" w:rsidRPr="005F3F7A">
              <w:rPr>
                <w:rFonts w:eastAsia="Calibri" w:cstheme="minorHAnsi"/>
                <w:b/>
                <w:bCs/>
                <w:sz w:val="21"/>
                <w:szCs w:val="21"/>
                <w:lang w:val="es-CO"/>
              </w:rPr>
              <w:t>.000 en SMMLV de 202</w:t>
            </w:r>
            <w:r w:rsidR="00C649BB" w:rsidRPr="005F3F7A">
              <w:rPr>
                <w:rFonts w:eastAsia="Calibri" w:cstheme="minorHAnsi"/>
                <w:b/>
                <w:bCs/>
                <w:sz w:val="21"/>
                <w:szCs w:val="21"/>
                <w:lang w:val="es-CO"/>
              </w:rPr>
              <w:t>5</w:t>
            </w:r>
            <w:r w:rsidR="00F42EBB" w:rsidRPr="005F3F7A">
              <w:rPr>
                <w:rFonts w:eastAsia="Calibri" w:cstheme="minorHAnsi"/>
                <w:b/>
                <w:bCs/>
                <w:sz w:val="21"/>
                <w:szCs w:val="21"/>
                <w:lang w:val="es-CO"/>
              </w:rPr>
              <w:t>)</w:t>
            </w:r>
            <w:r w:rsidR="00F42EBB" w:rsidRPr="005F3F7A">
              <w:rPr>
                <w:rFonts w:eastAsia="Calibri" w:cstheme="minorHAnsi"/>
                <w:sz w:val="21"/>
                <w:szCs w:val="21"/>
                <w:lang w:val="es-CO"/>
              </w:rPr>
              <w:t>.</w:t>
            </w:r>
            <w:r w:rsidRPr="005F3F7A">
              <w:rPr>
                <w:rFonts w:eastAsia="Calibri" w:cstheme="minorHAnsi"/>
                <w:b/>
                <w:bCs/>
                <w:sz w:val="21"/>
                <w:szCs w:val="21"/>
                <w:lang w:val="es-CO"/>
              </w:rPr>
              <w:t xml:space="preserve"> </w:t>
            </w:r>
            <w:r w:rsidRPr="005F3F7A">
              <w:rPr>
                <w:rFonts w:eastAsia="Calibri" w:cstheme="minorHAnsi"/>
                <w:sz w:val="21"/>
                <w:szCs w:val="21"/>
                <w:lang w:val="es-CO"/>
              </w:rPr>
              <w:t xml:space="preserve">Debido a que los demandantes que adelante se individualizarán se encuentran entre el 1 y 2 nivel de relaciones afectivas y estos niveles gozan de presunción de daño, se reconocerá a ellos lo correspondiente al grado menor de daño estipulado por el Consejo de Estado, toda vez que en el caso no existe dictamen de pérdida de capacidad laboral que permita establecer el porcentaje correcto de las lesiones, </w:t>
            </w:r>
            <w:r w:rsidR="00907CB5" w:rsidRPr="005F3F7A">
              <w:rPr>
                <w:rFonts w:eastAsia="Calibri" w:cstheme="minorHAnsi"/>
                <w:sz w:val="21"/>
                <w:szCs w:val="21"/>
                <w:lang w:val="es-CO"/>
              </w:rPr>
              <w:t>que según el relato de la demanda fueron: trauma cráneo cefálico leve a nivel occipital y frontal, trauma en la rodilla derecha con laceración y afectación la rodilla izquierda.</w:t>
            </w:r>
            <w:r w:rsidR="005F3F7A" w:rsidRPr="005F3F7A">
              <w:rPr>
                <w:rFonts w:eastAsia="Calibri" w:cstheme="minorHAnsi"/>
                <w:sz w:val="21"/>
                <w:szCs w:val="21"/>
                <w:lang w:val="es-CO"/>
              </w:rPr>
              <w:t xml:space="preserve"> </w:t>
            </w:r>
            <w:r w:rsidRPr="005F3F7A">
              <w:rPr>
                <w:rFonts w:eastAsia="Calibri" w:cstheme="minorHAnsi"/>
                <w:sz w:val="21"/>
                <w:szCs w:val="21"/>
                <w:lang w:val="es-CO"/>
              </w:rPr>
              <w:t xml:space="preserve">En ese sentido se reconocen: </w:t>
            </w:r>
            <w:r w:rsidR="00A433F0" w:rsidRPr="005F3F7A">
              <w:rPr>
                <w:rFonts w:cstheme="minorHAnsi"/>
                <w:sz w:val="21"/>
                <w:szCs w:val="21"/>
                <w:lang w:val="es-CO"/>
              </w:rPr>
              <w:t xml:space="preserve">KLEYDER ANDRES MORALES CERON como </w:t>
            </w:r>
            <w:r w:rsidR="005F3F7A" w:rsidRPr="005F3F7A">
              <w:rPr>
                <w:rFonts w:cstheme="minorHAnsi"/>
                <w:sz w:val="21"/>
                <w:szCs w:val="21"/>
                <w:lang w:val="es-CO"/>
              </w:rPr>
              <w:t>víctima</w:t>
            </w:r>
            <w:r w:rsidR="00A433F0" w:rsidRPr="005F3F7A">
              <w:rPr>
                <w:rFonts w:cstheme="minorHAnsi"/>
                <w:sz w:val="21"/>
                <w:szCs w:val="21"/>
                <w:lang w:val="es-CO"/>
              </w:rPr>
              <w:t xml:space="preserve"> (10 SMMLV), ANNY CELESTE MORALES GONGORA </w:t>
            </w:r>
            <w:r w:rsidR="00822BAD" w:rsidRPr="005F3F7A">
              <w:rPr>
                <w:rFonts w:cstheme="minorHAnsi"/>
                <w:sz w:val="21"/>
                <w:szCs w:val="21"/>
                <w:lang w:val="es-CO"/>
              </w:rPr>
              <w:t xml:space="preserve">como </w:t>
            </w:r>
            <w:r w:rsidR="00A433F0" w:rsidRPr="005F3F7A">
              <w:rPr>
                <w:rFonts w:cstheme="minorHAnsi"/>
                <w:sz w:val="21"/>
                <w:szCs w:val="21"/>
                <w:lang w:val="es-CO"/>
              </w:rPr>
              <w:t>hija</w:t>
            </w:r>
            <w:r w:rsidR="00822BAD" w:rsidRPr="005F3F7A">
              <w:rPr>
                <w:rFonts w:cstheme="minorHAnsi"/>
                <w:sz w:val="21"/>
                <w:szCs w:val="21"/>
                <w:lang w:val="es-CO"/>
              </w:rPr>
              <w:t xml:space="preserve"> (10 SMMLV)</w:t>
            </w:r>
            <w:r w:rsidR="00A433F0" w:rsidRPr="005F3F7A">
              <w:rPr>
                <w:rFonts w:cstheme="minorHAnsi"/>
                <w:sz w:val="21"/>
                <w:szCs w:val="21"/>
                <w:lang w:val="es-CO"/>
              </w:rPr>
              <w:t xml:space="preserve">, DAVID ALEJANDRO MORALES GONGORA </w:t>
            </w:r>
            <w:r w:rsidR="00822BAD" w:rsidRPr="005F3F7A">
              <w:rPr>
                <w:rFonts w:cstheme="minorHAnsi"/>
                <w:sz w:val="21"/>
                <w:szCs w:val="21"/>
                <w:lang w:val="es-CO"/>
              </w:rPr>
              <w:t xml:space="preserve">como </w:t>
            </w:r>
            <w:r w:rsidR="00A433F0" w:rsidRPr="005F3F7A">
              <w:rPr>
                <w:rFonts w:cstheme="minorHAnsi"/>
                <w:sz w:val="21"/>
                <w:szCs w:val="21"/>
                <w:lang w:val="es-CO"/>
              </w:rPr>
              <w:t>hijo</w:t>
            </w:r>
            <w:r w:rsidR="00822BAD" w:rsidRPr="005F3F7A">
              <w:rPr>
                <w:rFonts w:cstheme="minorHAnsi"/>
                <w:sz w:val="21"/>
                <w:szCs w:val="21"/>
                <w:lang w:val="es-CO"/>
              </w:rPr>
              <w:t xml:space="preserve"> (10 SMMLV)</w:t>
            </w:r>
            <w:r w:rsidR="00A433F0" w:rsidRPr="005F3F7A">
              <w:rPr>
                <w:rFonts w:cstheme="minorHAnsi"/>
                <w:sz w:val="21"/>
                <w:szCs w:val="21"/>
                <w:lang w:val="es-CO"/>
              </w:rPr>
              <w:t xml:space="preserve">, JOHAN ANDRES MORALES RIOS </w:t>
            </w:r>
            <w:r w:rsidR="00822BAD" w:rsidRPr="005F3F7A">
              <w:rPr>
                <w:rFonts w:cstheme="minorHAnsi"/>
                <w:sz w:val="21"/>
                <w:szCs w:val="21"/>
                <w:lang w:val="es-CO"/>
              </w:rPr>
              <w:t xml:space="preserve">como </w:t>
            </w:r>
            <w:r w:rsidR="00A433F0" w:rsidRPr="005F3F7A">
              <w:rPr>
                <w:rFonts w:cstheme="minorHAnsi"/>
                <w:sz w:val="21"/>
                <w:szCs w:val="21"/>
                <w:lang w:val="es-CO"/>
              </w:rPr>
              <w:t>hijo</w:t>
            </w:r>
            <w:r w:rsidR="00822BAD" w:rsidRPr="005F3F7A">
              <w:rPr>
                <w:rFonts w:cstheme="minorHAnsi"/>
                <w:sz w:val="21"/>
                <w:szCs w:val="21"/>
                <w:lang w:val="es-CO"/>
              </w:rPr>
              <w:t xml:space="preserve"> (10 SMMLV)</w:t>
            </w:r>
            <w:r w:rsidR="00A433F0" w:rsidRPr="005F3F7A">
              <w:rPr>
                <w:rFonts w:cstheme="minorHAnsi"/>
                <w:sz w:val="21"/>
                <w:szCs w:val="21"/>
                <w:lang w:val="es-CO"/>
              </w:rPr>
              <w:t xml:space="preserve">; LEYDI PRICILA GONGORA ORTIZ </w:t>
            </w:r>
            <w:r w:rsidR="00822BAD" w:rsidRPr="005F3F7A">
              <w:rPr>
                <w:rFonts w:cstheme="minorHAnsi"/>
                <w:sz w:val="21"/>
                <w:szCs w:val="21"/>
                <w:lang w:val="es-CO"/>
              </w:rPr>
              <w:t xml:space="preserve">como </w:t>
            </w:r>
            <w:r w:rsidR="00A433F0" w:rsidRPr="005F3F7A">
              <w:rPr>
                <w:rFonts w:cstheme="minorHAnsi"/>
                <w:sz w:val="21"/>
                <w:szCs w:val="21"/>
                <w:lang w:val="es-CO"/>
              </w:rPr>
              <w:t>Compañera Permanente</w:t>
            </w:r>
            <w:r w:rsidR="00822BAD" w:rsidRPr="005F3F7A">
              <w:rPr>
                <w:rFonts w:cstheme="minorHAnsi"/>
                <w:sz w:val="21"/>
                <w:szCs w:val="21"/>
                <w:lang w:val="es-CO"/>
              </w:rPr>
              <w:t xml:space="preserve"> (10 SMMLV)</w:t>
            </w:r>
            <w:r w:rsidR="00A433F0" w:rsidRPr="005F3F7A">
              <w:rPr>
                <w:rFonts w:cstheme="minorHAnsi"/>
                <w:sz w:val="21"/>
                <w:szCs w:val="21"/>
                <w:lang w:val="es-CO"/>
              </w:rPr>
              <w:t xml:space="preserve"> y HECTOR</w:t>
            </w:r>
            <w:r w:rsidR="00822BAD" w:rsidRPr="005F3F7A">
              <w:rPr>
                <w:rFonts w:cstheme="minorHAnsi"/>
                <w:sz w:val="21"/>
                <w:szCs w:val="21"/>
                <w:lang w:val="es-CO"/>
              </w:rPr>
              <w:t xml:space="preserve"> </w:t>
            </w:r>
            <w:r w:rsidR="00A433F0" w:rsidRPr="005F3F7A">
              <w:rPr>
                <w:rFonts w:cstheme="minorHAnsi"/>
                <w:sz w:val="21"/>
                <w:szCs w:val="21"/>
                <w:lang w:val="es-CO"/>
              </w:rPr>
              <w:t xml:space="preserve">MARINO MORALES VELASQUEZ </w:t>
            </w:r>
            <w:r w:rsidR="00822BAD" w:rsidRPr="005F3F7A">
              <w:rPr>
                <w:rFonts w:cstheme="minorHAnsi"/>
                <w:sz w:val="21"/>
                <w:szCs w:val="21"/>
                <w:lang w:val="es-CO"/>
              </w:rPr>
              <w:t xml:space="preserve">como </w:t>
            </w:r>
            <w:r w:rsidR="00A433F0" w:rsidRPr="005F3F7A">
              <w:rPr>
                <w:rFonts w:cstheme="minorHAnsi"/>
                <w:sz w:val="21"/>
                <w:szCs w:val="21"/>
                <w:lang w:val="es-CO"/>
              </w:rPr>
              <w:t>Papá</w:t>
            </w:r>
            <w:r w:rsidR="00822BAD" w:rsidRPr="005F3F7A">
              <w:rPr>
                <w:rFonts w:cstheme="minorHAnsi"/>
                <w:sz w:val="21"/>
                <w:szCs w:val="21"/>
                <w:lang w:val="es-CO"/>
              </w:rPr>
              <w:t xml:space="preserve"> (10 SMMLV)</w:t>
            </w:r>
            <w:r w:rsidR="00A433F0" w:rsidRPr="005F3F7A">
              <w:rPr>
                <w:rFonts w:cstheme="minorHAnsi"/>
                <w:sz w:val="21"/>
                <w:szCs w:val="21"/>
                <w:lang w:val="es-CO"/>
              </w:rPr>
              <w:t>.</w:t>
            </w:r>
          </w:p>
          <w:p w14:paraId="0E71FB9D" w14:textId="77777777" w:rsidR="005F3F7A" w:rsidRPr="005F3F7A" w:rsidRDefault="005F3F7A" w:rsidP="005F3F7A">
            <w:pPr>
              <w:spacing w:after="0" w:line="240" w:lineRule="auto"/>
              <w:ind w:left="59" w:right="-2"/>
              <w:jc w:val="both"/>
              <w:rPr>
                <w:rFonts w:cstheme="minorHAnsi"/>
                <w:sz w:val="21"/>
                <w:szCs w:val="21"/>
                <w:lang w:val="es-CO"/>
              </w:rPr>
            </w:pPr>
          </w:p>
          <w:p w14:paraId="61D68CEE" w14:textId="7EE971C1" w:rsidR="005F3F7A" w:rsidRPr="005F3F7A" w:rsidRDefault="005F3F7A" w:rsidP="00E3310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a la pérdida de oportunidad</w:t>
            </w:r>
            <w:r w:rsidRPr="005F3F7A">
              <w:rPr>
                <w:rFonts w:eastAsia="Calibri" w:cstheme="minorHAnsi"/>
                <w:sz w:val="21"/>
                <w:szCs w:val="21"/>
                <w:lang w:val="es-CO"/>
              </w:rPr>
              <w:t>: $0.</w:t>
            </w:r>
            <w:r w:rsidRPr="005F3F7A">
              <w:rPr>
                <w:rFonts w:eastAsia="Calibri" w:cstheme="minorHAnsi"/>
                <w:b/>
                <w:bCs/>
                <w:sz w:val="21"/>
                <w:szCs w:val="21"/>
                <w:lang w:val="es-CO"/>
              </w:rPr>
              <w:t xml:space="preserve"> </w:t>
            </w:r>
            <w:r w:rsidRPr="005F3F7A">
              <w:rPr>
                <w:rFonts w:eastAsia="Calibri" w:cstheme="minorHAnsi"/>
                <w:sz w:val="21"/>
                <w:szCs w:val="21"/>
                <w:lang w:val="es-CO"/>
              </w:rPr>
              <w:t>No hay lugar a reconocimiento de suma alguna por este concepto, toda vez del material allegado no se advierte prueba que demuestre la oportunidad perdida por la víctima o sus familiares, y tan si quiera se sugiere dicha oportunidad perdida.</w:t>
            </w:r>
          </w:p>
          <w:p w14:paraId="1D505A22" w14:textId="77777777" w:rsidR="005F3F7A" w:rsidRPr="005F3F7A" w:rsidRDefault="005F3F7A" w:rsidP="00E3310A">
            <w:pPr>
              <w:spacing w:after="0" w:line="240" w:lineRule="auto"/>
              <w:ind w:left="59" w:right="-2"/>
              <w:jc w:val="both"/>
              <w:rPr>
                <w:rFonts w:eastAsia="Calibri" w:cstheme="minorHAnsi"/>
                <w:sz w:val="21"/>
                <w:szCs w:val="21"/>
                <w:lang w:val="es-CO"/>
              </w:rPr>
            </w:pPr>
          </w:p>
          <w:p w14:paraId="1FBF8FE7" w14:textId="1300649E" w:rsidR="005F3F7A" w:rsidRPr="005F3F7A" w:rsidRDefault="005F3F7A" w:rsidP="00E3310A">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Daño a la vida en relación:</w:t>
            </w:r>
            <w:r w:rsidRPr="005F3F7A">
              <w:rPr>
                <w:rFonts w:eastAsia="Calibri" w:cstheme="minorHAnsi"/>
                <w:sz w:val="21"/>
                <w:szCs w:val="21"/>
                <w:lang w:val="es-CO"/>
              </w:rPr>
              <w:t xml:space="preserve"> $0.</w:t>
            </w:r>
            <w:r w:rsidRPr="005F3F7A">
              <w:rPr>
                <w:rFonts w:eastAsia="Calibri" w:cstheme="minorHAnsi"/>
                <w:b/>
                <w:bCs/>
                <w:sz w:val="21"/>
                <w:szCs w:val="21"/>
                <w:lang w:val="es-CO"/>
              </w:rPr>
              <w:t xml:space="preserve"> </w:t>
            </w:r>
            <w:r w:rsidRPr="005F3F7A">
              <w:rPr>
                <w:rFonts w:eastAsia="Calibri" w:cstheme="minorHAnsi"/>
                <w:sz w:val="21"/>
                <w:szCs w:val="21"/>
                <w:lang w:val="es-CO"/>
              </w:rPr>
              <w:t>No hay lugar a reconocimiento de suma alguna por este concepto, toda vez que el Consejo de Estado se ha pronunciado sobre esta tipología de perjuicio señalando que es un daño que se debe recoger y subsumir en el reconocimiento que se haga respecto del daño a la salud, sobre el cual ya se reconoció suma.</w:t>
            </w:r>
          </w:p>
          <w:p w14:paraId="02576BB1" w14:textId="77777777" w:rsidR="005D2F15" w:rsidRPr="005F3F7A" w:rsidRDefault="005D2F15" w:rsidP="00E3310A">
            <w:pPr>
              <w:spacing w:after="0" w:line="240" w:lineRule="auto"/>
              <w:ind w:left="59" w:right="-2"/>
              <w:jc w:val="both"/>
              <w:rPr>
                <w:rFonts w:eastAsia="Calibri" w:cstheme="minorHAnsi"/>
                <w:sz w:val="21"/>
                <w:szCs w:val="21"/>
                <w:lang w:val="es-CO"/>
              </w:rPr>
            </w:pPr>
          </w:p>
          <w:p w14:paraId="7DACA899" w14:textId="101605D3" w:rsidR="00D9594F" w:rsidRPr="005F3F7A" w:rsidRDefault="0052737C" w:rsidP="00E3310A">
            <w:pPr>
              <w:spacing w:after="0" w:line="240" w:lineRule="auto"/>
              <w:ind w:left="59" w:right="-2"/>
              <w:jc w:val="both"/>
              <w:rPr>
                <w:rFonts w:eastAsia="Calibri" w:cstheme="minorHAnsi"/>
                <w:color w:val="FF0000"/>
                <w:sz w:val="21"/>
                <w:szCs w:val="21"/>
                <w:lang w:val="es-CO"/>
              </w:rPr>
            </w:pPr>
            <w:r w:rsidRPr="005F3F7A">
              <w:rPr>
                <w:rFonts w:eastAsia="Calibri" w:cstheme="minorHAnsi"/>
                <w:b/>
                <w:bCs/>
                <w:sz w:val="21"/>
                <w:szCs w:val="21"/>
                <w:lang w:val="es-CO"/>
              </w:rPr>
              <w:t>Daño a la salud</w:t>
            </w:r>
            <w:r w:rsidRPr="005F3F7A">
              <w:rPr>
                <w:rFonts w:eastAsia="Calibri" w:cstheme="minorHAnsi"/>
                <w:sz w:val="21"/>
                <w:szCs w:val="21"/>
                <w:lang w:val="es-CO"/>
              </w:rPr>
              <w:t xml:space="preserve">: </w:t>
            </w:r>
            <w:r w:rsidR="00F42EBB" w:rsidRPr="005F3F7A">
              <w:rPr>
                <w:rFonts w:eastAsia="Calibri" w:cstheme="minorHAnsi"/>
                <w:b/>
                <w:bCs/>
                <w:sz w:val="21"/>
                <w:szCs w:val="21"/>
                <w:lang w:val="es-CO"/>
              </w:rPr>
              <w:t xml:space="preserve">10 SMMLV </w:t>
            </w:r>
            <w:r w:rsidR="00DE6B61" w:rsidRPr="005F3F7A">
              <w:rPr>
                <w:rFonts w:eastAsia="Calibri" w:cstheme="minorHAnsi"/>
                <w:b/>
                <w:bCs/>
                <w:sz w:val="21"/>
                <w:szCs w:val="21"/>
                <w:lang w:val="es-CO"/>
              </w:rPr>
              <w:t xml:space="preserve">o </w:t>
            </w:r>
            <w:r w:rsidRPr="005F3F7A">
              <w:rPr>
                <w:rFonts w:eastAsia="Calibri" w:cstheme="minorHAnsi"/>
                <w:b/>
                <w:bCs/>
                <w:sz w:val="21"/>
                <w:szCs w:val="21"/>
                <w:lang w:val="es-CO"/>
              </w:rPr>
              <w:t>(</w:t>
            </w:r>
            <w:r w:rsidR="00F42EBB" w:rsidRPr="005F3F7A">
              <w:rPr>
                <w:rFonts w:eastAsia="Calibri" w:cstheme="minorHAnsi"/>
                <w:b/>
                <w:bCs/>
                <w:sz w:val="21"/>
                <w:szCs w:val="21"/>
                <w:lang w:val="es-CO"/>
              </w:rPr>
              <w:t>$1</w:t>
            </w:r>
            <w:r w:rsidR="00C649BB" w:rsidRPr="005F3F7A">
              <w:rPr>
                <w:rFonts w:eastAsia="Calibri" w:cstheme="minorHAnsi"/>
                <w:b/>
                <w:bCs/>
                <w:sz w:val="21"/>
                <w:szCs w:val="21"/>
                <w:lang w:val="es-CO"/>
              </w:rPr>
              <w:t>4</w:t>
            </w:r>
            <w:r w:rsidR="00F42EBB" w:rsidRPr="005F3F7A">
              <w:rPr>
                <w:rFonts w:eastAsia="Calibri" w:cstheme="minorHAnsi"/>
                <w:b/>
                <w:bCs/>
                <w:sz w:val="21"/>
                <w:szCs w:val="21"/>
                <w:lang w:val="es-CO"/>
              </w:rPr>
              <w:t>.</w:t>
            </w:r>
            <w:r w:rsidR="00C649BB" w:rsidRPr="005F3F7A">
              <w:rPr>
                <w:rFonts w:eastAsia="Calibri" w:cstheme="minorHAnsi"/>
                <w:b/>
                <w:bCs/>
                <w:sz w:val="21"/>
                <w:szCs w:val="21"/>
                <w:lang w:val="es-CO"/>
              </w:rPr>
              <w:t>235</w:t>
            </w:r>
            <w:r w:rsidR="00F42EBB" w:rsidRPr="005F3F7A">
              <w:rPr>
                <w:rFonts w:eastAsia="Calibri" w:cstheme="minorHAnsi"/>
                <w:b/>
                <w:bCs/>
                <w:sz w:val="21"/>
                <w:szCs w:val="21"/>
                <w:lang w:val="es-CO"/>
              </w:rPr>
              <w:t>.000</w:t>
            </w:r>
            <w:r w:rsidR="00E4297A" w:rsidRPr="005F3F7A">
              <w:rPr>
                <w:rFonts w:eastAsia="Calibri" w:cstheme="minorHAnsi"/>
                <w:b/>
                <w:bCs/>
                <w:sz w:val="21"/>
                <w:szCs w:val="21"/>
                <w:lang w:val="es-CO"/>
              </w:rPr>
              <w:t xml:space="preserve"> en SMMLV de 202</w:t>
            </w:r>
            <w:r w:rsidR="00C649BB" w:rsidRPr="005F3F7A">
              <w:rPr>
                <w:rFonts w:eastAsia="Calibri" w:cstheme="minorHAnsi"/>
                <w:b/>
                <w:bCs/>
                <w:sz w:val="21"/>
                <w:szCs w:val="21"/>
                <w:lang w:val="es-CO"/>
              </w:rPr>
              <w:t>5</w:t>
            </w:r>
            <w:r w:rsidRPr="005F3F7A">
              <w:rPr>
                <w:rFonts w:eastAsia="Calibri" w:cstheme="minorHAnsi"/>
                <w:b/>
                <w:bCs/>
                <w:sz w:val="21"/>
                <w:szCs w:val="21"/>
                <w:lang w:val="es-CO"/>
              </w:rPr>
              <w:t>)</w:t>
            </w:r>
            <w:r w:rsidR="00DE6B61" w:rsidRPr="005F3F7A">
              <w:rPr>
                <w:rFonts w:eastAsia="Calibri" w:cstheme="minorHAnsi"/>
                <w:b/>
                <w:bCs/>
                <w:sz w:val="21"/>
                <w:szCs w:val="21"/>
                <w:lang w:val="es-CO"/>
              </w:rPr>
              <w:t xml:space="preserve"> para la víctima</w:t>
            </w:r>
            <w:r w:rsidR="00F42EBB" w:rsidRPr="005F3F7A">
              <w:rPr>
                <w:rFonts w:eastAsia="Calibri" w:cstheme="minorHAnsi"/>
                <w:sz w:val="21"/>
                <w:szCs w:val="21"/>
                <w:lang w:val="es-CO"/>
              </w:rPr>
              <w:t>.</w:t>
            </w:r>
            <w:r w:rsidRPr="005F3F7A">
              <w:rPr>
                <w:rFonts w:eastAsia="Calibri" w:cstheme="minorHAnsi"/>
                <w:sz w:val="21"/>
                <w:szCs w:val="21"/>
                <w:lang w:val="es-CO"/>
              </w:rPr>
              <w:t xml:space="preserve"> Debido a que en el expediente obra historia clínica que puede dar fe de las afectaciones de salud de</w:t>
            </w:r>
            <w:r w:rsidR="00C649BB" w:rsidRPr="005F3F7A">
              <w:rPr>
                <w:rFonts w:eastAsia="Calibri" w:cstheme="minorHAnsi"/>
                <w:sz w:val="21"/>
                <w:szCs w:val="21"/>
                <w:lang w:val="es-CO"/>
              </w:rPr>
              <w:t xml:space="preserve"> </w:t>
            </w:r>
            <w:r w:rsidRPr="005F3F7A">
              <w:rPr>
                <w:rFonts w:eastAsia="Calibri" w:cstheme="minorHAnsi"/>
                <w:sz w:val="21"/>
                <w:szCs w:val="21"/>
                <w:lang w:val="es-CO"/>
              </w:rPr>
              <w:t>l</w:t>
            </w:r>
            <w:r w:rsidR="00C649BB" w:rsidRPr="005F3F7A">
              <w:rPr>
                <w:rFonts w:eastAsia="Calibri" w:cstheme="minorHAnsi"/>
                <w:sz w:val="21"/>
                <w:szCs w:val="21"/>
                <w:lang w:val="es-CO"/>
              </w:rPr>
              <w:t>a</w:t>
            </w:r>
            <w:r w:rsidRPr="005F3F7A">
              <w:rPr>
                <w:rFonts w:eastAsia="Calibri" w:cstheme="minorHAnsi"/>
                <w:sz w:val="21"/>
                <w:szCs w:val="21"/>
                <w:lang w:val="es-CO"/>
              </w:rPr>
              <w:t xml:space="preserve"> afectad</w:t>
            </w:r>
            <w:r w:rsidR="00C649BB" w:rsidRPr="005F3F7A">
              <w:rPr>
                <w:rFonts w:eastAsia="Calibri" w:cstheme="minorHAnsi"/>
                <w:sz w:val="21"/>
                <w:szCs w:val="21"/>
                <w:lang w:val="es-CO"/>
              </w:rPr>
              <w:t>a</w:t>
            </w:r>
            <w:r w:rsidRPr="005F3F7A">
              <w:rPr>
                <w:rFonts w:eastAsia="Calibri" w:cstheme="minorHAnsi"/>
                <w:sz w:val="21"/>
                <w:szCs w:val="21"/>
                <w:lang w:val="es-CO"/>
              </w:rPr>
              <w:t>, aunque se reconoce sólo para la víctima, en este caso en cuantía de 10 SMMLV</w:t>
            </w:r>
            <w:r w:rsidR="00907CB5" w:rsidRPr="005F3F7A">
              <w:rPr>
                <w:rFonts w:eastAsia="Calibri" w:cstheme="minorHAnsi"/>
                <w:sz w:val="21"/>
                <w:szCs w:val="21"/>
                <w:lang w:val="es-CO"/>
              </w:rPr>
              <w:t xml:space="preserve">, teniendo en cuenta que según el relato de la demanda </w:t>
            </w:r>
            <w:r w:rsidR="002D389F" w:rsidRPr="005F3F7A">
              <w:rPr>
                <w:rFonts w:eastAsia="Calibri" w:cstheme="minorHAnsi"/>
                <w:sz w:val="21"/>
                <w:szCs w:val="21"/>
                <w:lang w:val="es-CO"/>
              </w:rPr>
              <w:t xml:space="preserve">las lesiones </w:t>
            </w:r>
            <w:r w:rsidR="00907CB5" w:rsidRPr="005F3F7A">
              <w:rPr>
                <w:rFonts w:eastAsia="Calibri" w:cstheme="minorHAnsi"/>
                <w:sz w:val="21"/>
                <w:szCs w:val="21"/>
                <w:lang w:val="es-CO"/>
              </w:rPr>
              <w:t xml:space="preserve">fueron: </w:t>
            </w:r>
            <w:r w:rsidR="00DE6B61" w:rsidRPr="005F3F7A">
              <w:rPr>
                <w:rFonts w:eastAsia="Calibri" w:cstheme="minorHAnsi"/>
                <w:sz w:val="21"/>
                <w:szCs w:val="21"/>
                <w:lang w:val="es-CO"/>
              </w:rPr>
              <w:t>trauma cráneo cefálico leve a nivel occipital y frontal, trauma en la rodilla derecha con laceración y afectación la rodilla izquierda</w:t>
            </w:r>
            <w:r w:rsidR="005F3F7A">
              <w:rPr>
                <w:rFonts w:eastAsia="Calibri" w:cstheme="minorHAnsi"/>
                <w:sz w:val="21"/>
                <w:szCs w:val="21"/>
                <w:lang w:val="es-CO"/>
              </w:rPr>
              <w:t>.</w:t>
            </w:r>
          </w:p>
          <w:p w14:paraId="1E138D5F" w14:textId="77777777" w:rsidR="001C565C" w:rsidRPr="005F3F7A" w:rsidRDefault="001C565C" w:rsidP="005F3F7A">
            <w:pPr>
              <w:spacing w:after="0" w:line="240" w:lineRule="auto"/>
              <w:ind w:right="-2"/>
              <w:jc w:val="both"/>
              <w:rPr>
                <w:rFonts w:eastAsia="Calibri" w:cstheme="minorHAnsi"/>
                <w:b/>
                <w:bCs/>
                <w:sz w:val="21"/>
                <w:szCs w:val="21"/>
                <w:lang w:val="es-CO"/>
              </w:rPr>
            </w:pPr>
          </w:p>
          <w:p w14:paraId="14134266" w14:textId="0047ED50" w:rsidR="001C565C" w:rsidRPr="005F3F7A" w:rsidRDefault="001C565C" w:rsidP="00E3310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Coaseguro: </w:t>
            </w:r>
            <w:r w:rsidR="002D389F" w:rsidRPr="005F3F7A">
              <w:rPr>
                <w:lang w:val="es-CO"/>
              </w:rPr>
              <w:t xml:space="preserve"> </w:t>
            </w:r>
            <w:r w:rsidR="002D389F" w:rsidRPr="005F3F7A">
              <w:rPr>
                <w:rFonts w:eastAsia="Calibri" w:cstheme="minorHAnsi"/>
                <w:b/>
                <w:bCs/>
                <w:sz w:val="21"/>
                <w:szCs w:val="21"/>
                <w:u w:val="single"/>
                <w:lang w:val="es-CO"/>
              </w:rPr>
              <w:t>Chubb (28%)</w:t>
            </w:r>
            <w:r w:rsidR="002D389F" w:rsidRPr="005F3F7A">
              <w:rPr>
                <w:rFonts w:eastAsia="Calibri" w:cstheme="minorHAnsi"/>
                <w:sz w:val="21"/>
                <w:szCs w:val="21"/>
                <w:lang w:val="es-CO"/>
              </w:rPr>
              <w:t>, SBS (20%), Solidaria (</w:t>
            </w:r>
            <w:r w:rsidR="0032044B" w:rsidRPr="005F3F7A">
              <w:rPr>
                <w:rFonts w:eastAsia="Calibri" w:cstheme="minorHAnsi"/>
                <w:sz w:val="21"/>
                <w:szCs w:val="21"/>
                <w:lang w:val="es-CO"/>
              </w:rPr>
              <w:t>2</w:t>
            </w:r>
            <w:r w:rsidR="002D389F" w:rsidRPr="005F3F7A">
              <w:rPr>
                <w:rFonts w:eastAsia="Calibri" w:cstheme="minorHAnsi"/>
                <w:sz w:val="21"/>
                <w:szCs w:val="21"/>
                <w:lang w:val="es-CO"/>
              </w:rPr>
              <w:t>2%)</w:t>
            </w:r>
            <w:r w:rsidR="0032044B" w:rsidRPr="005F3F7A">
              <w:rPr>
                <w:rFonts w:eastAsia="Calibri" w:cstheme="minorHAnsi"/>
                <w:sz w:val="21"/>
                <w:szCs w:val="21"/>
                <w:lang w:val="es-CO"/>
              </w:rPr>
              <w:t xml:space="preserve"> y Mapfre (30%)</w:t>
            </w:r>
          </w:p>
          <w:p w14:paraId="41C4EE82" w14:textId="77777777" w:rsidR="001C565C" w:rsidRPr="005F3F7A" w:rsidRDefault="001C565C" w:rsidP="00E3310A">
            <w:pPr>
              <w:spacing w:after="0" w:line="240" w:lineRule="auto"/>
              <w:ind w:left="59" w:right="-2"/>
              <w:jc w:val="both"/>
              <w:rPr>
                <w:rFonts w:eastAsia="Calibri" w:cstheme="minorHAnsi"/>
                <w:b/>
                <w:bCs/>
                <w:sz w:val="21"/>
                <w:szCs w:val="21"/>
                <w:lang w:val="es-CO"/>
              </w:rPr>
            </w:pPr>
          </w:p>
          <w:p w14:paraId="26444777" w14:textId="77777777" w:rsidR="00791691" w:rsidRPr="005F3F7A" w:rsidRDefault="00791691" w:rsidP="00E3310A">
            <w:pPr>
              <w:spacing w:after="0" w:line="240" w:lineRule="auto"/>
              <w:ind w:left="59" w:right="-2"/>
              <w:jc w:val="both"/>
              <w:rPr>
                <w:rFonts w:eastAsia="Calibri" w:cstheme="minorHAnsi"/>
                <w:b/>
                <w:bCs/>
                <w:sz w:val="21"/>
                <w:szCs w:val="21"/>
                <w:lang w:val="es-CO"/>
              </w:rPr>
            </w:pPr>
          </w:p>
          <w:p w14:paraId="665307F0" w14:textId="1C7D275D" w:rsidR="00791691" w:rsidRPr="005F3F7A" w:rsidRDefault="00791691" w:rsidP="00E3310A">
            <w:pPr>
              <w:spacing w:after="0" w:line="240" w:lineRule="auto"/>
              <w:ind w:left="59" w:right="-2"/>
              <w:jc w:val="both"/>
              <w:rPr>
                <w:rFonts w:eastAsia="Calibri" w:cstheme="minorHAnsi"/>
                <w:b/>
                <w:bCs/>
                <w:sz w:val="21"/>
                <w:szCs w:val="21"/>
                <w:lang w:val="es-CO"/>
              </w:rPr>
            </w:pPr>
          </w:p>
        </w:tc>
      </w:tr>
      <w:tr w:rsidR="00A06D0B" w:rsidRPr="005F3F7A" w14:paraId="74E8693F"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C97ABC1" w14:textId="77777777" w:rsidR="00A06D0B" w:rsidRPr="00203770" w:rsidRDefault="00F56E1E">
            <w:pPr>
              <w:spacing w:after="0" w:line="267" w:lineRule="exact"/>
              <w:ind w:left="59" w:right="-20"/>
              <w:rPr>
                <w:rFonts w:eastAsia="Calibri" w:cstheme="minorHAnsi"/>
                <w:sz w:val="21"/>
                <w:szCs w:val="21"/>
                <w:lang w:val="es-CO"/>
              </w:rPr>
            </w:pPr>
            <w:r w:rsidRPr="00203770">
              <w:rPr>
                <w:rFonts w:eastAsia="Calibri" w:cstheme="minorHAnsi"/>
                <w:b/>
                <w:bCs/>
                <w:position w:val="1"/>
                <w:sz w:val="21"/>
                <w:szCs w:val="21"/>
                <w:lang w:val="es-CO"/>
              </w:rPr>
              <w:lastRenderedPageBreak/>
              <w:t>POL</w:t>
            </w:r>
            <w:r w:rsidRPr="00203770">
              <w:rPr>
                <w:rFonts w:eastAsia="Calibri" w:cstheme="minorHAnsi"/>
                <w:b/>
                <w:bCs/>
                <w:spacing w:val="1"/>
                <w:position w:val="1"/>
                <w:sz w:val="21"/>
                <w:szCs w:val="21"/>
                <w:lang w:val="es-CO"/>
              </w:rPr>
              <w:t>I</w:t>
            </w:r>
            <w:r w:rsidRPr="00203770">
              <w:rPr>
                <w:rFonts w:eastAsia="Calibri" w:cstheme="minorHAnsi"/>
                <w:b/>
                <w:bCs/>
                <w:spacing w:val="-2"/>
                <w:position w:val="1"/>
                <w:sz w:val="21"/>
                <w:szCs w:val="21"/>
                <w:lang w:val="es-CO"/>
              </w:rPr>
              <w:t>Z</w:t>
            </w:r>
            <w:r w:rsidRPr="00203770">
              <w:rPr>
                <w:rFonts w:eastAsia="Calibri" w:cstheme="minorHAnsi"/>
                <w:b/>
                <w:bCs/>
                <w:position w:val="1"/>
                <w:sz w:val="21"/>
                <w:szCs w:val="21"/>
                <w:lang w:val="es-CO"/>
              </w:rPr>
              <w:t>A</w:t>
            </w:r>
            <w:r w:rsidRPr="00203770">
              <w:rPr>
                <w:rFonts w:eastAsia="Calibri" w:cstheme="minorHAnsi"/>
                <w:b/>
                <w:bCs/>
                <w:spacing w:val="1"/>
                <w:position w:val="1"/>
                <w:sz w:val="21"/>
                <w:szCs w:val="21"/>
                <w:lang w:val="es-CO"/>
              </w:rPr>
              <w:t xml:space="preserve"> </w:t>
            </w:r>
            <w:r w:rsidRPr="00203770">
              <w:rPr>
                <w:rFonts w:eastAsia="Calibri" w:cstheme="minorHAnsi"/>
                <w:b/>
                <w:bCs/>
                <w:spacing w:val="-1"/>
                <w:position w:val="1"/>
                <w:sz w:val="21"/>
                <w:szCs w:val="21"/>
                <w:lang w:val="es-CO"/>
              </w:rPr>
              <w:t>VI</w:t>
            </w:r>
            <w:r w:rsidRPr="00203770">
              <w:rPr>
                <w:rFonts w:eastAsia="Calibri" w:cstheme="minorHAnsi"/>
                <w:b/>
                <w:bCs/>
                <w:spacing w:val="1"/>
                <w:position w:val="1"/>
                <w:sz w:val="21"/>
                <w:szCs w:val="21"/>
                <w:lang w:val="es-CO"/>
              </w:rPr>
              <w:t>N</w:t>
            </w:r>
            <w:r w:rsidRPr="00203770">
              <w:rPr>
                <w:rFonts w:eastAsia="Calibri" w:cstheme="minorHAnsi"/>
                <w:b/>
                <w:bCs/>
                <w:spacing w:val="-2"/>
                <w:position w:val="1"/>
                <w:sz w:val="21"/>
                <w:szCs w:val="21"/>
                <w:lang w:val="es-CO"/>
              </w:rPr>
              <w:t>C</w:t>
            </w:r>
            <w:r w:rsidRPr="00203770">
              <w:rPr>
                <w:rFonts w:eastAsia="Calibri" w:cstheme="minorHAnsi"/>
                <w:b/>
                <w:bCs/>
                <w:position w:val="1"/>
                <w:sz w:val="21"/>
                <w:szCs w:val="21"/>
                <w:lang w:val="es-CO"/>
              </w:rPr>
              <w:t>ULA</w:t>
            </w:r>
            <w:r w:rsidRPr="00203770">
              <w:rPr>
                <w:rFonts w:eastAsia="Calibri" w:cstheme="minorHAnsi"/>
                <w:b/>
                <w:bCs/>
                <w:spacing w:val="-2"/>
                <w:position w:val="1"/>
                <w:sz w:val="21"/>
                <w:szCs w:val="21"/>
                <w:lang w:val="es-CO"/>
              </w:rPr>
              <w:t>D</w:t>
            </w:r>
            <w:r w:rsidRPr="00203770">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07CC9C88" w14:textId="21E98CD5" w:rsidR="003F152F" w:rsidRPr="00203770" w:rsidRDefault="003F152F" w:rsidP="003F152F">
            <w:pPr>
              <w:spacing w:after="0" w:line="267" w:lineRule="exact"/>
              <w:ind w:left="59" w:right="-20"/>
              <w:rPr>
                <w:rFonts w:eastAsia="Calibri" w:cstheme="minorHAnsi"/>
                <w:sz w:val="21"/>
                <w:szCs w:val="21"/>
                <w:lang w:val="es-CO"/>
              </w:rPr>
            </w:pPr>
            <w:r w:rsidRPr="00203770">
              <w:rPr>
                <w:rFonts w:eastAsia="Calibri" w:cstheme="minorHAnsi"/>
                <w:spacing w:val="-1"/>
                <w:position w:val="1"/>
                <w:sz w:val="21"/>
                <w:szCs w:val="21"/>
                <w:lang w:val="es-CO"/>
              </w:rPr>
              <w:t>N</w:t>
            </w:r>
            <w:r w:rsidRPr="00203770">
              <w:rPr>
                <w:rFonts w:eastAsia="Calibri" w:cstheme="minorHAnsi"/>
                <w:spacing w:val="1"/>
                <w:position w:val="1"/>
                <w:sz w:val="21"/>
                <w:szCs w:val="21"/>
                <w:lang w:val="es-CO"/>
              </w:rPr>
              <w:t>úmero</w:t>
            </w:r>
            <w:r w:rsidRPr="00203770">
              <w:rPr>
                <w:rFonts w:eastAsia="Calibri" w:cstheme="minorHAnsi"/>
                <w:position w:val="1"/>
                <w:sz w:val="21"/>
                <w:szCs w:val="21"/>
                <w:lang w:val="es-CO"/>
              </w:rPr>
              <w:t xml:space="preserve">: </w:t>
            </w:r>
            <w:r w:rsidR="00203770" w:rsidRPr="00203770">
              <w:rPr>
                <w:rFonts w:eastAsia="Calibri" w:cstheme="minorHAnsi"/>
                <w:position w:val="1"/>
                <w:sz w:val="21"/>
                <w:szCs w:val="21"/>
                <w:lang w:val="es-CO"/>
              </w:rPr>
              <w:t>1507222001226</w:t>
            </w:r>
            <w:r w:rsidR="00601085" w:rsidRPr="00203770">
              <w:rPr>
                <w:rFonts w:eastAsia="Calibri" w:cstheme="minorHAnsi"/>
                <w:position w:val="1"/>
                <w:sz w:val="21"/>
                <w:szCs w:val="21"/>
                <w:lang w:val="es-CO"/>
              </w:rPr>
              <w:t xml:space="preserve"> (</w:t>
            </w:r>
            <w:r w:rsidR="00203770">
              <w:rPr>
                <w:rFonts w:eastAsia="Calibri" w:cstheme="minorHAnsi"/>
                <w:position w:val="1"/>
                <w:sz w:val="21"/>
                <w:szCs w:val="21"/>
                <w:lang w:val="es-CO"/>
              </w:rPr>
              <w:t>certificado 0</w:t>
            </w:r>
            <w:r w:rsidR="00601085" w:rsidRPr="00203770">
              <w:rPr>
                <w:rFonts w:eastAsia="Calibri" w:cstheme="minorHAnsi"/>
                <w:position w:val="1"/>
                <w:sz w:val="21"/>
                <w:szCs w:val="21"/>
                <w:lang w:val="es-CO"/>
              </w:rPr>
              <w:t>)</w:t>
            </w:r>
            <w:r w:rsidRPr="00203770">
              <w:rPr>
                <w:rFonts w:eastAsia="Calibri" w:cstheme="minorHAnsi"/>
                <w:position w:val="1"/>
                <w:sz w:val="21"/>
                <w:szCs w:val="21"/>
                <w:lang w:val="es-CO"/>
              </w:rPr>
              <w:t xml:space="preserve">, vigente </w:t>
            </w:r>
            <w:r w:rsidR="00601085" w:rsidRPr="00203770">
              <w:rPr>
                <w:rFonts w:eastAsia="Calibri" w:cstheme="minorHAnsi"/>
                <w:position w:val="1"/>
                <w:sz w:val="21"/>
                <w:szCs w:val="21"/>
                <w:lang w:val="es-CO"/>
              </w:rPr>
              <w:t>entre</w:t>
            </w:r>
            <w:r w:rsidRPr="00203770">
              <w:rPr>
                <w:rFonts w:eastAsia="Calibri" w:cstheme="minorHAnsi"/>
                <w:position w:val="1"/>
                <w:sz w:val="21"/>
                <w:szCs w:val="21"/>
                <w:lang w:val="es-CO"/>
              </w:rPr>
              <w:t xml:space="preserve"> el </w:t>
            </w:r>
            <w:r w:rsidR="000E2662">
              <w:rPr>
                <w:rFonts w:eastAsia="Calibri" w:cstheme="minorHAnsi"/>
                <w:position w:val="1"/>
                <w:sz w:val="21"/>
                <w:szCs w:val="21"/>
                <w:lang w:val="es-CO"/>
              </w:rPr>
              <w:t>30</w:t>
            </w:r>
            <w:r w:rsidRPr="00203770">
              <w:rPr>
                <w:rFonts w:eastAsia="Calibri" w:cstheme="minorHAnsi"/>
                <w:position w:val="1"/>
                <w:sz w:val="21"/>
                <w:szCs w:val="21"/>
                <w:lang w:val="es-CO"/>
              </w:rPr>
              <w:t xml:space="preserve"> de </w:t>
            </w:r>
            <w:r w:rsidR="000E2662">
              <w:rPr>
                <w:rFonts w:eastAsia="Calibri" w:cstheme="minorHAnsi"/>
                <w:position w:val="1"/>
                <w:sz w:val="21"/>
                <w:szCs w:val="21"/>
                <w:lang w:val="es-CO"/>
              </w:rPr>
              <w:t>abril</w:t>
            </w:r>
            <w:r w:rsidRPr="00203770">
              <w:rPr>
                <w:rFonts w:eastAsia="Calibri" w:cstheme="minorHAnsi"/>
                <w:position w:val="1"/>
                <w:sz w:val="21"/>
                <w:szCs w:val="21"/>
                <w:lang w:val="es-CO"/>
              </w:rPr>
              <w:t xml:space="preserve"> de 20</w:t>
            </w:r>
            <w:r w:rsidR="00F27FCC" w:rsidRPr="00203770">
              <w:rPr>
                <w:rFonts w:eastAsia="Calibri" w:cstheme="minorHAnsi"/>
                <w:position w:val="1"/>
                <w:sz w:val="21"/>
                <w:szCs w:val="21"/>
                <w:lang w:val="es-CO"/>
              </w:rPr>
              <w:t>2</w:t>
            </w:r>
            <w:r w:rsidR="000E2662">
              <w:rPr>
                <w:rFonts w:eastAsia="Calibri" w:cstheme="minorHAnsi"/>
                <w:position w:val="1"/>
                <w:sz w:val="21"/>
                <w:szCs w:val="21"/>
                <w:lang w:val="es-CO"/>
              </w:rPr>
              <w:t>2</w:t>
            </w:r>
            <w:r w:rsidRPr="00203770">
              <w:rPr>
                <w:rFonts w:eastAsia="Calibri" w:cstheme="minorHAnsi"/>
                <w:position w:val="1"/>
                <w:sz w:val="21"/>
                <w:szCs w:val="21"/>
                <w:lang w:val="es-CO"/>
              </w:rPr>
              <w:t xml:space="preserve"> </w:t>
            </w:r>
            <w:r w:rsidR="00601085" w:rsidRPr="00203770">
              <w:rPr>
                <w:rFonts w:eastAsia="Calibri" w:cstheme="minorHAnsi"/>
                <w:position w:val="1"/>
                <w:sz w:val="21"/>
                <w:szCs w:val="21"/>
                <w:lang w:val="es-CO"/>
              </w:rPr>
              <w:t>y el</w:t>
            </w:r>
            <w:r w:rsidRPr="00203770">
              <w:rPr>
                <w:rFonts w:eastAsia="Calibri" w:cstheme="minorHAnsi"/>
                <w:position w:val="1"/>
                <w:sz w:val="21"/>
                <w:szCs w:val="21"/>
                <w:lang w:val="es-CO"/>
              </w:rPr>
              <w:t xml:space="preserve"> </w:t>
            </w:r>
            <w:r w:rsidR="000E2662">
              <w:rPr>
                <w:rFonts w:eastAsia="Calibri" w:cstheme="minorHAnsi"/>
                <w:position w:val="1"/>
                <w:sz w:val="21"/>
                <w:szCs w:val="21"/>
                <w:lang w:val="es-CO"/>
              </w:rPr>
              <w:t>01</w:t>
            </w:r>
            <w:r w:rsidRPr="00203770">
              <w:rPr>
                <w:rFonts w:eastAsia="Calibri" w:cstheme="minorHAnsi"/>
                <w:position w:val="1"/>
                <w:sz w:val="21"/>
                <w:szCs w:val="21"/>
                <w:lang w:val="es-CO"/>
              </w:rPr>
              <w:t xml:space="preserve"> de </w:t>
            </w:r>
            <w:r w:rsidR="000E2662">
              <w:rPr>
                <w:rFonts w:eastAsia="Calibri" w:cstheme="minorHAnsi"/>
                <w:position w:val="1"/>
                <w:sz w:val="21"/>
                <w:szCs w:val="21"/>
                <w:lang w:val="es-CO"/>
              </w:rPr>
              <w:t>diciembre</w:t>
            </w:r>
            <w:r w:rsidRPr="00203770">
              <w:rPr>
                <w:rFonts w:eastAsia="Calibri" w:cstheme="minorHAnsi"/>
                <w:position w:val="1"/>
                <w:sz w:val="21"/>
                <w:szCs w:val="21"/>
                <w:lang w:val="es-CO"/>
              </w:rPr>
              <w:t xml:space="preserve"> </w:t>
            </w:r>
            <w:r w:rsidR="00601085" w:rsidRPr="00203770">
              <w:rPr>
                <w:rFonts w:eastAsia="Calibri" w:cstheme="minorHAnsi"/>
                <w:position w:val="1"/>
                <w:sz w:val="21"/>
                <w:szCs w:val="21"/>
                <w:lang w:val="es-CO"/>
              </w:rPr>
              <w:t xml:space="preserve">de </w:t>
            </w:r>
            <w:r w:rsidRPr="00203770">
              <w:rPr>
                <w:rFonts w:eastAsia="Calibri" w:cstheme="minorHAnsi"/>
                <w:position w:val="1"/>
                <w:sz w:val="21"/>
                <w:szCs w:val="21"/>
                <w:lang w:val="es-CO"/>
              </w:rPr>
              <w:t>202</w:t>
            </w:r>
            <w:r w:rsidR="000E2662">
              <w:rPr>
                <w:rFonts w:eastAsia="Calibri" w:cstheme="minorHAnsi"/>
                <w:position w:val="1"/>
                <w:sz w:val="21"/>
                <w:szCs w:val="21"/>
                <w:lang w:val="es-CO"/>
              </w:rPr>
              <w:t>2</w:t>
            </w:r>
          </w:p>
          <w:p w14:paraId="4F9DBD96" w14:textId="77777777" w:rsidR="003F152F" w:rsidRPr="00203770" w:rsidRDefault="003F152F" w:rsidP="003F152F">
            <w:pPr>
              <w:spacing w:after="0" w:line="266" w:lineRule="exact"/>
              <w:ind w:left="59" w:right="-20"/>
              <w:rPr>
                <w:rFonts w:eastAsia="Calibri" w:cstheme="minorHAnsi"/>
                <w:sz w:val="21"/>
                <w:szCs w:val="21"/>
                <w:lang w:val="es-CO"/>
              </w:rPr>
            </w:pPr>
            <w:r w:rsidRPr="00203770">
              <w:rPr>
                <w:rFonts w:eastAsia="Calibri" w:cstheme="minorHAnsi"/>
                <w:position w:val="1"/>
                <w:sz w:val="21"/>
                <w:szCs w:val="21"/>
                <w:lang w:val="es-CO"/>
              </w:rPr>
              <w:t>Ra</w:t>
            </w:r>
            <w:r w:rsidRPr="00203770">
              <w:rPr>
                <w:rFonts w:eastAsia="Calibri" w:cstheme="minorHAnsi"/>
                <w:spacing w:val="-1"/>
                <w:position w:val="1"/>
                <w:sz w:val="21"/>
                <w:szCs w:val="21"/>
                <w:lang w:val="es-CO"/>
              </w:rPr>
              <w:t>m</w:t>
            </w:r>
            <w:r w:rsidRPr="00203770">
              <w:rPr>
                <w:rFonts w:eastAsia="Calibri" w:cstheme="minorHAnsi"/>
                <w:spacing w:val="1"/>
                <w:position w:val="1"/>
                <w:sz w:val="21"/>
                <w:szCs w:val="21"/>
                <w:lang w:val="es-CO"/>
              </w:rPr>
              <w:t>o</w:t>
            </w:r>
            <w:r w:rsidRPr="00203770">
              <w:rPr>
                <w:rFonts w:eastAsia="Calibri" w:cstheme="minorHAnsi"/>
                <w:position w:val="1"/>
                <w:sz w:val="21"/>
                <w:szCs w:val="21"/>
                <w:lang w:val="es-CO"/>
              </w:rPr>
              <w:t>: Responsabilidad Civil Extracontractual</w:t>
            </w:r>
          </w:p>
          <w:p w14:paraId="717EF576" w14:textId="77777777" w:rsidR="003F152F" w:rsidRPr="00203770" w:rsidRDefault="003F152F" w:rsidP="003F152F">
            <w:pPr>
              <w:spacing w:after="0" w:line="240" w:lineRule="auto"/>
              <w:ind w:left="59" w:right="55"/>
              <w:rPr>
                <w:rFonts w:eastAsia="Calibri" w:cstheme="minorHAnsi"/>
                <w:sz w:val="21"/>
                <w:szCs w:val="21"/>
                <w:lang w:val="es-CO"/>
              </w:rPr>
            </w:pPr>
            <w:r w:rsidRPr="00203770">
              <w:rPr>
                <w:rFonts w:eastAsia="Calibri" w:cstheme="minorHAnsi"/>
                <w:sz w:val="21"/>
                <w:szCs w:val="21"/>
                <w:lang w:val="es-CO"/>
              </w:rPr>
              <w:t>Amparo</w:t>
            </w:r>
            <w:r w:rsidRPr="00203770">
              <w:rPr>
                <w:rFonts w:eastAsia="Calibri" w:cstheme="minorHAnsi"/>
                <w:spacing w:val="-2"/>
                <w:sz w:val="21"/>
                <w:szCs w:val="21"/>
                <w:lang w:val="es-CO"/>
              </w:rPr>
              <w:t xml:space="preserve"> </w:t>
            </w:r>
            <w:r w:rsidRPr="00203770">
              <w:rPr>
                <w:rFonts w:eastAsia="Calibri" w:cstheme="minorHAnsi"/>
                <w:sz w:val="21"/>
                <w:szCs w:val="21"/>
                <w:lang w:val="es-CO"/>
              </w:rPr>
              <w:t>por afectar: Predios, labores y operaciones</w:t>
            </w:r>
          </w:p>
          <w:p w14:paraId="2E9BA522" w14:textId="6AB08E0F" w:rsidR="003F152F" w:rsidRPr="00203770" w:rsidRDefault="003F152F" w:rsidP="003F152F">
            <w:pPr>
              <w:spacing w:after="0" w:line="240" w:lineRule="auto"/>
              <w:ind w:left="59" w:right="-20"/>
              <w:rPr>
                <w:rFonts w:eastAsia="Calibri" w:cstheme="minorHAnsi"/>
                <w:sz w:val="21"/>
                <w:szCs w:val="21"/>
                <w:lang w:val="es-CO"/>
              </w:rPr>
            </w:pPr>
            <w:r w:rsidRPr="00203770">
              <w:rPr>
                <w:rFonts w:eastAsia="Calibri" w:cstheme="minorHAnsi"/>
                <w:spacing w:val="1"/>
                <w:sz w:val="21"/>
                <w:szCs w:val="21"/>
                <w:lang w:val="es-CO"/>
              </w:rPr>
              <w:t>D</w:t>
            </w:r>
            <w:r w:rsidRPr="00203770">
              <w:rPr>
                <w:rFonts w:eastAsia="Calibri" w:cstheme="minorHAnsi"/>
                <w:sz w:val="21"/>
                <w:szCs w:val="21"/>
                <w:lang w:val="es-CO"/>
              </w:rPr>
              <w:t>ed</w:t>
            </w:r>
            <w:r w:rsidRPr="00203770">
              <w:rPr>
                <w:rFonts w:eastAsia="Calibri" w:cstheme="minorHAnsi"/>
                <w:spacing w:val="-1"/>
                <w:sz w:val="21"/>
                <w:szCs w:val="21"/>
                <w:lang w:val="es-CO"/>
              </w:rPr>
              <w:t>u</w:t>
            </w:r>
            <w:r w:rsidRPr="00203770">
              <w:rPr>
                <w:rFonts w:eastAsia="Calibri" w:cstheme="minorHAnsi"/>
                <w:sz w:val="21"/>
                <w:szCs w:val="21"/>
                <w:lang w:val="es-CO"/>
              </w:rPr>
              <w:t>ci</w:t>
            </w:r>
            <w:r w:rsidRPr="00203770">
              <w:rPr>
                <w:rFonts w:eastAsia="Calibri" w:cstheme="minorHAnsi"/>
                <w:spacing w:val="-1"/>
                <w:sz w:val="21"/>
                <w:szCs w:val="21"/>
                <w:lang w:val="es-CO"/>
              </w:rPr>
              <w:t>b</w:t>
            </w:r>
            <w:r w:rsidRPr="00203770">
              <w:rPr>
                <w:rFonts w:eastAsia="Calibri" w:cstheme="minorHAnsi"/>
                <w:sz w:val="21"/>
                <w:szCs w:val="21"/>
                <w:lang w:val="es-CO"/>
              </w:rPr>
              <w:t>l</w:t>
            </w:r>
            <w:r w:rsidRPr="00203770">
              <w:rPr>
                <w:rFonts w:eastAsia="Calibri" w:cstheme="minorHAnsi"/>
                <w:spacing w:val="-2"/>
                <w:sz w:val="21"/>
                <w:szCs w:val="21"/>
                <w:lang w:val="es-CO"/>
              </w:rPr>
              <w:t>e (Si Aplica)</w:t>
            </w:r>
            <w:r w:rsidRPr="00203770">
              <w:rPr>
                <w:rFonts w:eastAsia="Calibri" w:cstheme="minorHAnsi"/>
                <w:sz w:val="21"/>
                <w:szCs w:val="21"/>
                <w:lang w:val="es-CO"/>
              </w:rPr>
              <w:t>:</w:t>
            </w:r>
            <w:r w:rsidRPr="00203770">
              <w:rPr>
                <w:rFonts w:eastAsia="Calibri" w:cstheme="minorHAnsi"/>
                <w:spacing w:val="1"/>
                <w:sz w:val="21"/>
                <w:szCs w:val="21"/>
                <w:lang w:val="es-CO"/>
              </w:rPr>
              <w:t xml:space="preserve"> </w:t>
            </w:r>
            <w:r w:rsidR="00E27EF4" w:rsidRPr="00E27EF4">
              <w:rPr>
                <w:rFonts w:eastAsia="Calibri" w:cstheme="minorHAnsi"/>
                <w:spacing w:val="1"/>
                <w:sz w:val="21"/>
                <w:szCs w:val="21"/>
                <w:lang w:val="es-CO"/>
              </w:rPr>
              <w:t>5% pérdida, mínimo 3 SMMLV</w:t>
            </w:r>
          </w:p>
          <w:p w14:paraId="241AC72B" w14:textId="77777777" w:rsidR="003F152F" w:rsidRPr="00203770" w:rsidRDefault="003F152F" w:rsidP="003F152F">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Va</w:t>
            </w:r>
            <w:r w:rsidRPr="00203770">
              <w:rPr>
                <w:rFonts w:eastAsia="Calibri" w:cstheme="minorHAnsi"/>
                <w:spacing w:val="-1"/>
                <w:sz w:val="21"/>
                <w:szCs w:val="21"/>
                <w:lang w:val="es-CO"/>
              </w:rPr>
              <w:t>l</w:t>
            </w:r>
            <w:r w:rsidRPr="00203770">
              <w:rPr>
                <w:rFonts w:eastAsia="Calibri" w:cstheme="minorHAnsi"/>
                <w:spacing w:val="1"/>
                <w:sz w:val="21"/>
                <w:szCs w:val="21"/>
                <w:lang w:val="es-CO"/>
              </w:rPr>
              <w:t>o</w:t>
            </w:r>
            <w:r w:rsidRPr="00203770">
              <w:rPr>
                <w:rFonts w:eastAsia="Calibri" w:cstheme="minorHAnsi"/>
                <w:sz w:val="21"/>
                <w:szCs w:val="21"/>
                <w:lang w:val="es-CO"/>
              </w:rPr>
              <w:t>r a</w:t>
            </w:r>
            <w:r w:rsidRPr="00203770">
              <w:rPr>
                <w:rFonts w:eastAsia="Calibri" w:cstheme="minorHAnsi"/>
                <w:spacing w:val="-2"/>
                <w:sz w:val="21"/>
                <w:szCs w:val="21"/>
                <w:lang w:val="es-CO"/>
              </w:rPr>
              <w:t>s</w:t>
            </w:r>
            <w:r w:rsidRPr="00203770">
              <w:rPr>
                <w:rFonts w:eastAsia="Calibri" w:cstheme="minorHAnsi"/>
                <w:sz w:val="21"/>
                <w:szCs w:val="21"/>
                <w:lang w:val="es-CO"/>
              </w:rPr>
              <w:t>eg</w:t>
            </w:r>
            <w:r w:rsidRPr="00203770">
              <w:rPr>
                <w:rFonts w:eastAsia="Calibri" w:cstheme="minorHAnsi"/>
                <w:spacing w:val="-1"/>
                <w:sz w:val="21"/>
                <w:szCs w:val="21"/>
                <w:lang w:val="es-CO"/>
              </w:rPr>
              <w:t>u</w:t>
            </w:r>
            <w:r w:rsidRPr="00203770">
              <w:rPr>
                <w:rFonts w:eastAsia="Calibri" w:cstheme="minorHAnsi"/>
                <w:sz w:val="21"/>
                <w:szCs w:val="21"/>
                <w:lang w:val="es-CO"/>
              </w:rPr>
              <w:t>ra</w:t>
            </w:r>
            <w:r w:rsidRPr="00203770">
              <w:rPr>
                <w:rFonts w:eastAsia="Calibri" w:cstheme="minorHAnsi"/>
                <w:spacing w:val="-1"/>
                <w:sz w:val="21"/>
                <w:szCs w:val="21"/>
                <w:lang w:val="es-CO"/>
              </w:rPr>
              <w:t>d</w:t>
            </w:r>
            <w:r w:rsidRPr="00203770">
              <w:rPr>
                <w:rFonts w:eastAsia="Calibri" w:cstheme="minorHAnsi"/>
                <w:spacing w:val="1"/>
                <w:sz w:val="21"/>
                <w:szCs w:val="21"/>
                <w:lang w:val="es-CO"/>
              </w:rPr>
              <w:t>o</w:t>
            </w:r>
            <w:r w:rsidRPr="00203770">
              <w:rPr>
                <w:rFonts w:eastAsia="Calibri" w:cstheme="minorHAnsi"/>
                <w:sz w:val="21"/>
                <w:szCs w:val="21"/>
                <w:lang w:val="es-CO"/>
              </w:rPr>
              <w:t>: $7.000.000.000</w:t>
            </w:r>
          </w:p>
          <w:p w14:paraId="5CDF12FD" w14:textId="325790D7" w:rsidR="00675B7A" w:rsidRPr="00203770" w:rsidRDefault="003F152F" w:rsidP="003F152F">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Placa (Si Aplica): N/A</w:t>
            </w:r>
          </w:p>
        </w:tc>
      </w:tr>
      <w:tr w:rsidR="00675B7A" w:rsidRPr="005F3F7A" w14:paraId="290C2A56" w14:textId="77777777" w:rsidTr="00005DCA">
        <w:trPr>
          <w:cantSplit/>
          <w:trHeight w:val="964"/>
        </w:trPr>
        <w:tc>
          <w:tcPr>
            <w:tcW w:w="949" w:type="pct"/>
            <w:tcBorders>
              <w:top w:val="single" w:sz="8" w:space="0" w:color="000000"/>
              <w:left w:val="single" w:sz="8" w:space="0" w:color="000000"/>
              <w:bottom w:val="single" w:sz="8" w:space="0" w:color="000000"/>
              <w:right w:val="single" w:sz="8" w:space="0" w:color="000000"/>
            </w:tcBorders>
          </w:tcPr>
          <w:p w14:paraId="131A80F6" w14:textId="77777777" w:rsidR="00675B7A" w:rsidRPr="005F3F7A" w:rsidRDefault="00675B7A" w:rsidP="00675B7A">
            <w:pPr>
              <w:spacing w:after="0" w:line="267" w:lineRule="exact"/>
              <w:ind w:right="-20"/>
              <w:rPr>
                <w:rFonts w:eastAsia="Calibri" w:cstheme="minorHAnsi"/>
                <w:sz w:val="21"/>
                <w:szCs w:val="21"/>
                <w:lang w:val="es-CO"/>
              </w:rPr>
            </w:pP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EL</w:t>
            </w:r>
          </w:p>
          <w:p w14:paraId="7AD22692" w14:textId="77777777" w:rsidR="00675B7A" w:rsidRPr="005F3F7A" w:rsidRDefault="00675B7A">
            <w:pPr>
              <w:rPr>
                <w:rFonts w:eastAsia="Calibri" w:cstheme="minorHAnsi"/>
                <w:b/>
                <w:bCs/>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DO</w:t>
            </w:r>
          </w:p>
          <w:p w14:paraId="6B1E9AA2" w14:textId="77777777" w:rsidR="00675B7A" w:rsidRPr="005F3F7A" w:rsidRDefault="00675B7A">
            <w:pPr>
              <w:rPr>
                <w:rFonts w:eastAsia="Calibri" w:cstheme="minorHAnsi"/>
                <w:b/>
                <w:bCs/>
                <w:sz w:val="21"/>
                <w:szCs w:val="21"/>
                <w:lang w:val="es-CO"/>
              </w:rPr>
            </w:pPr>
          </w:p>
          <w:p w14:paraId="101F32C3" w14:textId="77777777" w:rsidR="00675B7A" w:rsidRPr="005F3F7A" w:rsidRDefault="00675B7A">
            <w:pPr>
              <w:rPr>
                <w:rFonts w:cstheme="minorHAnsi"/>
                <w:sz w:val="21"/>
                <w:szCs w:val="21"/>
                <w:lang w:val="es-CO"/>
              </w:rPr>
            </w:pPr>
          </w:p>
        </w:tc>
        <w:tc>
          <w:tcPr>
            <w:tcW w:w="4051" w:type="pct"/>
            <w:tcBorders>
              <w:top w:val="single" w:sz="8" w:space="0" w:color="000000"/>
              <w:left w:val="single" w:sz="8" w:space="0" w:color="000000"/>
              <w:bottom w:val="single" w:sz="8" w:space="0" w:color="000000"/>
              <w:right w:val="single" w:sz="8" w:space="0" w:color="000000"/>
            </w:tcBorders>
          </w:tcPr>
          <w:p w14:paraId="37055E28" w14:textId="77777777" w:rsidR="006E5BEA" w:rsidRDefault="006E5BEA" w:rsidP="00237E11">
            <w:pPr>
              <w:pStyle w:val="Prrafodelista"/>
              <w:numPr>
                <w:ilvl w:val="0"/>
                <w:numId w:val="2"/>
              </w:numPr>
              <w:spacing w:after="0" w:line="266" w:lineRule="exact"/>
              <w:ind w:right="-20"/>
              <w:rPr>
                <w:rFonts w:eastAsia="Calibri" w:cstheme="minorHAnsi"/>
                <w:sz w:val="21"/>
                <w:szCs w:val="21"/>
                <w:lang w:val="es-CO"/>
              </w:rPr>
            </w:pPr>
            <w:r w:rsidRPr="006E5BEA">
              <w:rPr>
                <w:rFonts w:eastAsia="Calibri" w:cstheme="minorHAnsi"/>
                <w:sz w:val="21"/>
                <w:szCs w:val="21"/>
                <w:lang w:val="es-CO"/>
              </w:rPr>
              <w:t xml:space="preserve">INEXISTENCIA DEL DAÑO ANTIJURIDICO </w:t>
            </w:r>
          </w:p>
          <w:p w14:paraId="4B403FA8" w14:textId="190DB336" w:rsidR="00714672" w:rsidRPr="005F3F7A" w:rsidRDefault="006E5BEA" w:rsidP="00237E11">
            <w:pPr>
              <w:pStyle w:val="Prrafodelista"/>
              <w:numPr>
                <w:ilvl w:val="0"/>
                <w:numId w:val="2"/>
              </w:numPr>
              <w:spacing w:after="0" w:line="266" w:lineRule="exact"/>
              <w:ind w:right="-20"/>
              <w:rPr>
                <w:rFonts w:eastAsia="Calibri" w:cstheme="minorHAnsi"/>
                <w:sz w:val="21"/>
                <w:szCs w:val="21"/>
                <w:lang w:val="es-CO"/>
              </w:rPr>
            </w:pPr>
            <w:r w:rsidRPr="006E5BEA">
              <w:rPr>
                <w:rFonts w:eastAsia="Calibri" w:cstheme="minorHAnsi"/>
                <w:sz w:val="21"/>
                <w:szCs w:val="21"/>
                <w:lang w:val="es-CO"/>
              </w:rPr>
              <w:t>INEXISTENCIA DE LA FALLA DEL SERVICIO</w:t>
            </w:r>
          </w:p>
          <w:p w14:paraId="132261BC" w14:textId="1E0AD1E1" w:rsidR="00675B7A" w:rsidRPr="005F3F7A" w:rsidRDefault="006E5BEA" w:rsidP="00237E11">
            <w:pPr>
              <w:pStyle w:val="Prrafodelista"/>
              <w:numPr>
                <w:ilvl w:val="0"/>
                <w:numId w:val="2"/>
              </w:numPr>
              <w:spacing w:after="0" w:line="266" w:lineRule="exact"/>
              <w:ind w:right="-20"/>
              <w:rPr>
                <w:rFonts w:eastAsia="Calibri" w:cstheme="minorHAnsi"/>
                <w:sz w:val="21"/>
                <w:szCs w:val="21"/>
                <w:lang w:val="es-CO"/>
              </w:rPr>
            </w:pPr>
            <w:r w:rsidRPr="006E5BEA">
              <w:rPr>
                <w:rFonts w:eastAsia="Calibri" w:cstheme="minorHAnsi"/>
                <w:sz w:val="21"/>
                <w:szCs w:val="21"/>
                <w:lang w:val="es-CO"/>
              </w:rPr>
              <w:t>INEXISTENCIA DE NEXO CAUSAL.</w:t>
            </w:r>
          </w:p>
        </w:tc>
      </w:tr>
      <w:tr w:rsidR="00675B7A" w:rsidRPr="005F3F7A" w14:paraId="3E43BC23"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52C0F231"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p>
          <w:p w14:paraId="4F18308B" w14:textId="77777777" w:rsidR="00675B7A" w:rsidRPr="005F3F7A" w:rsidRDefault="00675B7A">
            <w:pPr>
              <w:spacing w:after="0" w:line="240" w:lineRule="auto"/>
              <w:ind w:left="59" w:right="-20"/>
              <w:rPr>
                <w:rFonts w:eastAsia="Calibri" w:cstheme="minorHAnsi"/>
                <w:sz w:val="21"/>
                <w:szCs w:val="21"/>
                <w:lang w:val="es-CO"/>
              </w:rPr>
            </w:pPr>
            <w:r w:rsidRPr="005F3F7A">
              <w:rPr>
                <w:rFonts w:eastAsia="Calibri" w:cstheme="minorHAnsi"/>
                <w:b/>
                <w:bCs/>
                <w:spacing w:val="1"/>
                <w:sz w:val="21"/>
                <w:szCs w:val="21"/>
                <w:lang w:val="es-CO"/>
              </w:rPr>
              <w:t>C</w:t>
            </w:r>
            <w:r w:rsidRPr="005F3F7A">
              <w:rPr>
                <w:rFonts w:eastAsia="Calibri" w:cstheme="minorHAnsi"/>
                <w:b/>
                <w:bCs/>
                <w:sz w:val="21"/>
                <w:szCs w:val="21"/>
                <w:lang w:val="es-CO"/>
              </w:rPr>
              <w:t>HU</w:t>
            </w:r>
            <w:r w:rsidRPr="005F3F7A">
              <w:rPr>
                <w:rFonts w:eastAsia="Calibri" w:cstheme="minorHAnsi"/>
                <w:b/>
                <w:bCs/>
                <w:spacing w:val="-2"/>
                <w:sz w:val="21"/>
                <w:szCs w:val="21"/>
                <w:lang w:val="es-CO"/>
              </w:rPr>
              <w:t>B</w:t>
            </w:r>
            <w:r w:rsidRPr="005F3F7A">
              <w:rPr>
                <w:rFonts w:eastAsia="Calibri" w:cstheme="minorHAnsi"/>
                <w:b/>
                <w:bCs/>
                <w:sz w:val="21"/>
                <w:szCs w:val="21"/>
                <w:lang w:val="es-CO"/>
              </w:rPr>
              <w:t>B</w:t>
            </w:r>
            <w:r w:rsidRPr="005F3F7A">
              <w:rPr>
                <w:rFonts w:eastAsia="Calibri" w:cstheme="minorHAnsi"/>
                <w:b/>
                <w:bCs/>
                <w:spacing w:val="1"/>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pacing w:val="-2"/>
                <w:sz w:val="21"/>
                <w:szCs w:val="21"/>
                <w:lang w:val="es-CO"/>
              </w:rPr>
              <w:t>E</w:t>
            </w:r>
            <w:r w:rsidRPr="005F3F7A">
              <w:rPr>
                <w:rFonts w:eastAsia="Calibri" w:cstheme="minorHAnsi"/>
                <w:b/>
                <w:bCs/>
                <w:spacing w:val="1"/>
                <w:sz w:val="21"/>
                <w:szCs w:val="21"/>
                <w:lang w:val="es-CO"/>
              </w:rPr>
              <w:t>G</w:t>
            </w:r>
            <w:r w:rsidRPr="005F3F7A">
              <w:rPr>
                <w:rFonts w:eastAsia="Calibri" w:cstheme="minorHAnsi"/>
                <w:b/>
                <w:bCs/>
                <w:sz w:val="21"/>
                <w:szCs w:val="21"/>
                <w:lang w:val="es-CO"/>
              </w:rPr>
              <w:t>UROS</w:t>
            </w:r>
            <w:r w:rsidRPr="005F3F7A">
              <w:rPr>
                <w:rFonts w:eastAsia="Calibri" w:cstheme="minorHAnsi"/>
                <w:b/>
                <w:bCs/>
                <w:spacing w:val="-3"/>
                <w:sz w:val="21"/>
                <w:szCs w:val="21"/>
                <w:lang w:val="es-CO"/>
              </w:rPr>
              <w:t xml:space="preserve"> </w:t>
            </w:r>
            <w:r w:rsidRPr="005F3F7A">
              <w:rPr>
                <w:rFonts w:eastAsia="Calibri" w:cstheme="minorHAnsi"/>
                <w:b/>
                <w:bCs/>
                <w:spacing w:val="1"/>
                <w:sz w:val="21"/>
                <w:szCs w:val="21"/>
                <w:lang w:val="es-CO"/>
              </w:rPr>
              <w:t>C</w:t>
            </w:r>
            <w:r w:rsidRPr="005F3F7A">
              <w:rPr>
                <w:rFonts w:eastAsia="Calibri" w:cstheme="minorHAnsi"/>
                <w:b/>
                <w:bCs/>
                <w:sz w:val="21"/>
                <w:szCs w:val="21"/>
                <w:lang w:val="es-CO"/>
              </w:rPr>
              <w:t>OL</w:t>
            </w:r>
            <w:r w:rsidRPr="005F3F7A">
              <w:rPr>
                <w:rFonts w:eastAsia="Calibri" w:cstheme="minorHAnsi"/>
                <w:b/>
                <w:bCs/>
                <w:spacing w:val="-1"/>
                <w:sz w:val="21"/>
                <w:szCs w:val="21"/>
                <w:lang w:val="es-CO"/>
              </w:rPr>
              <w:t>O</w:t>
            </w:r>
            <w:r w:rsidRPr="005F3F7A">
              <w:rPr>
                <w:rFonts w:eastAsia="Calibri" w:cstheme="minorHAnsi"/>
                <w:b/>
                <w:bCs/>
                <w:spacing w:val="-3"/>
                <w:sz w:val="21"/>
                <w:szCs w:val="21"/>
                <w:lang w:val="es-CO"/>
              </w:rPr>
              <w:t>M</w:t>
            </w:r>
            <w:r w:rsidRPr="005F3F7A">
              <w:rPr>
                <w:rFonts w:eastAsia="Calibri" w:cstheme="minorHAnsi"/>
                <w:b/>
                <w:bCs/>
                <w:spacing w:val="-1"/>
                <w:sz w:val="21"/>
                <w:szCs w:val="21"/>
                <w:lang w:val="es-CO"/>
              </w:rPr>
              <w:t>B</w:t>
            </w:r>
            <w:r w:rsidRPr="005F3F7A">
              <w:rPr>
                <w:rFonts w:eastAsia="Calibri" w:cstheme="minorHAnsi"/>
                <w:b/>
                <w:bCs/>
                <w:spacing w:val="1"/>
                <w:sz w:val="21"/>
                <w:szCs w:val="21"/>
                <w:lang w:val="es-CO"/>
              </w:rPr>
              <w:t>I</w:t>
            </w:r>
            <w:r w:rsidRPr="005F3F7A">
              <w:rPr>
                <w:rFonts w:eastAsia="Calibri" w:cstheme="minorHAnsi"/>
                <w:b/>
                <w:bCs/>
                <w:sz w:val="21"/>
                <w:szCs w:val="21"/>
                <w:lang w:val="es-CO"/>
              </w:rPr>
              <w:t>A</w:t>
            </w:r>
            <w:r w:rsidRPr="005F3F7A">
              <w:rPr>
                <w:rFonts w:eastAsia="Calibri" w:cstheme="minorHAnsi"/>
                <w:b/>
                <w:bCs/>
                <w:spacing w:val="1"/>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5E42EECE" w14:textId="7777777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 la demanda</w:t>
            </w:r>
            <w:r w:rsidRPr="005F3F7A">
              <w:rPr>
                <w:rFonts w:eastAsia="Calibri" w:cstheme="minorHAnsi"/>
                <w:sz w:val="21"/>
                <w:szCs w:val="21"/>
                <w:lang w:val="es-CO"/>
              </w:rPr>
              <w:t>:</w:t>
            </w:r>
          </w:p>
          <w:p w14:paraId="5B8EC793" w14:textId="61A2E006"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Pr="005F3F7A">
              <w:rPr>
                <w:rFonts w:eastAsia="Calibri" w:cstheme="minorHAnsi"/>
                <w:sz w:val="21"/>
                <w:szCs w:val="21"/>
                <w:lang w:val="es-CO"/>
              </w:rPr>
              <w:t>INEXISTENCIA DE FALLA EN LA PRESTACIÓN DEL SERVICIO</w:t>
            </w:r>
          </w:p>
          <w:p w14:paraId="765AB1C4" w14:textId="422A602B" w:rsidR="003F152F"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006A67F0" w:rsidRPr="005F3F7A">
              <w:rPr>
                <w:rFonts w:eastAsia="Calibri" w:cstheme="minorHAnsi"/>
                <w:sz w:val="21"/>
                <w:szCs w:val="21"/>
                <w:lang w:val="es-CO"/>
              </w:rPr>
              <w:t>CULPA EXCLUSIVA</w:t>
            </w:r>
            <w:r w:rsidR="00237E11" w:rsidRPr="005F3F7A">
              <w:rPr>
                <w:rFonts w:eastAsia="Calibri" w:cstheme="minorHAnsi"/>
                <w:sz w:val="21"/>
                <w:szCs w:val="21"/>
                <w:lang w:val="es-CO"/>
              </w:rPr>
              <w:t xml:space="preserve"> DE LA VÍCTIMA COMO CAUSAL EXIMENTE DE</w:t>
            </w:r>
            <w:r w:rsidR="006A67F0" w:rsidRPr="005F3F7A">
              <w:rPr>
                <w:rFonts w:eastAsia="Calibri" w:cstheme="minorHAnsi"/>
                <w:sz w:val="21"/>
                <w:szCs w:val="21"/>
                <w:lang w:val="es-CO"/>
              </w:rPr>
              <w:t xml:space="preserve"> </w:t>
            </w:r>
            <w:r w:rsidR="00237E11" w:rsidRPr="005F3F7A">
              <w:rPr>
                <w:rFonts w:eastAsia="Calibri" w:cstheme="minorHAnsi"/>
                <w:sz w:val="21"/>
                <w:szCs w:val="21"/>
                <w:lang w:val="es-CO"/>
              </w:rPr>
              <w:t>RESPONSABILIDAD</w:t>
            </w:r>
          </w:p>
          <w:p w14:paraId="42478AA3" w14:textId="77777777" w:rsidR="00005DCA" w:rsidRPr="00005DCA" w:rsidRDefault="00005DCA" w:rsidP="00005DCA">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05DCA">
              <w:rPr>
                <w:rFonts w:eastAsia="Calibri" w:cstheme="minorHAnsi"/>
                <w:sz w:val="21"/>
                <w:szCs w:val="21"/>
                <w:lang w:val="es-CO"/>
              </w:rPr>
              <w:t>HECHO EXCLUSIVO Y DETERMINANTE DE UN TERCERO COMO CAUSAL EXIMENTE</w:t>
            </w:r>
          </w:p>
          <w:p w14:paraId="25435459" w14:textId="4D9E75A4" w:rsidR="00005DCA" w:rsidRPr="005F3F7A" w:rsidRDefault="00005DCA" w:rsidP="00005DCA">
            <w:pPr>
              <w:spacing w:after="0" w:line="240" w:lineRule="auto"/>
              <w:ind w:right="-20"/>
              <w:rPr>
                <w:rFonts w:eastAsia="Calibri" w:cstheme="minorHAnsi"/>
                <w:sz w:val="21"/>
                <w:szCs w:val="21"/>
                <w:lang w:val="es-CO"/>
              </w:rPr>
            </w:pPr>
            <w:r w:rsidRPr="00005DCA">
              <w:rPr>
                <w:rFonts w:eastAsia="Calibri" w:cstheme="minorHAnsi"/>
                <w:sz w:val="21"/>
                <w:szCs w:val="21"/>
                <w:lang w:val="es-CO"/>
              </w:rPr>
              <w:t>DE RESPONSABILIDAD</w:t>
            </w:r>
          </w:p>
          <w:p w14:paraId="0F8B2D72" w14:textId="7D38854B" w:rsidR="008A63E8" w:rsidRPr="005F3F7A" w:rsidRDefault="003F152F"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008A63E8" w:rsidRPr="005F3F7A">
              <w:rPr>
                <w:rFonts w:eastAsia="Calibri" w:cstheme="minorHAnsi"/>
                <w:sz w:val="21"/>
                <w:szCs w:val="21"/>
                <w:lang w:val="es-CO"/>
              </w:rPr>
              <w:t xml:space="preserve">INEXISTENCIA DE RESPONSABILIDAD POR FALTA DE ACREDITACIÓN DEL NEXO CAUSAL ENTRE EL ACTUAR DEL DISTRITO DE SANTIAGO DE CALI Y EL DAÑO </w:t>
            </w:r>
            <w:r w:rsidR="00005DCA">
              <w:rPr>
                <w:rFonts w:eastAsia="Calibri" w:cstheme="minorHAnsi"/>
                <w:sz w:val="21"/>
                <w:szCs w:val="21"/>
                <w:lang w:val="es-CO"/>
              </w:rPr>
              <w:t>ALEGADO</w:t>
            </w:r>
          </w:p>
          <w:p w14:paraId="695B1620" w14:textId="241D4FE2"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Pr="005F3F7A">
              <w:rPr>
                <w:rFonts w:eastAsia="Calibri" w:cstheme="minorHAnsi"/>
                <w:sz w:val="21"/>
                <w:szCs w:val="21"/>
                <w:lang w:val="es-CO"/>
              </w:rPr>
              <w:t>CONCURRENCIA DE CULPAS</w:t>
            </w:r>
          </w:p>
          <w:p w14:paraId="449AF2B0" w14:textId="12845C83" w:rsidR="00005DCA"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Pr="005F3F7A">
              <w:rPr>
                <w:rFonts w:eastAsia="Calibri" w:cstheme="minorHAnsi"/>
                <w:sz w:val="21"/>
                <w:szCs w:val="21"/>
                <w:lang w:val="es-CO"/>
              </w:rPr>
              <w:t>FALTA DE ACREDITACIÓN PROBATORIA DE LOS PERJUICIOS Y EXAGERADA TASACIÓN DE ESTOS</w:t>
            </w:r>
          </w:p>
          <w:p w14:paraId="72548C0D" w14:textId="77777777" w:rsidR="008A63E8" w:rsidRPr="005F3F7A" w:rsidRDefault="008A63E8" w:rsidP="008A63E8">
            <w:pPr>
              <w:spacing w:after="0" w:line="240" w:lineRule="auto"/>
              <w:ind w:right="-20"/>
              <w:rPr>
                <w:rFonts w:eastAsia="Calibri" w:cstheme="minorHAnsi"/>
                <w:sz w:val="21"/>
                <w:szCs w:val="21"/>
                <w:lang w:val="es-CO"/>
              </w:rPr>
            </w:pPr>
          </w:p>
          <w:p w14:paraId="308DD538" w14:textId="7777777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al llamamiento en garantía</w:t>
            </w:r>
            <w:r w:rsidRPr="005F3F7A">
              <w:rPr>
                <w:rFonts w:eastAsia="Calibri" w:cstheme="minorHAnsi"/>
                <w:sz w:val="21"/>
                <w:szCs w:val="21"/>
                <w:lang w:val="es-CO"/>
              </w:rPr>
              <w:t>:</w:t>
            </w:r>
          </w:p>
          <w:p w14:paraId="4C39A0FB" w14:textId="7CA7C118"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INEXIGIBILIDAD</w:t>
            </w:r>
            <w:r w:rsidRPr="005F3F7A">
              <w:rPr>
                <w:rFonts w:eastAsia="Calibri" w:cstheme="minorHAnsi"/>
                <w:sz w:val="21"/>
                <w:szCs w:val="21"/>
                <w:lang w:val="es-CO"/>
              </w:rPr>
              <w:t xml:space="preserve"> DE LA OBLIGACIÓN INDEMNIZATORIA A CARGO DE LA COMPAÑÍA ASEGURADORA AL NO REALIZARSE EL RIESGO ASEGURADO EN LA PÓLIZA</w:t>
            </w:r>
          </w:p>
          <w:p w14:paraId="59E19CA4" w14:textId="1CC789D5"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Pr="005F3F7A">
              <w:rPr>
                <w:rFonts w:eastAsia="Calibri" w:cstheme="minorHAnsi"/>
                <w:sz w:val="21"/>
                <w:szCs w:val="21"/>
                <w:lang w:val="es-CO"/>
              </w:rPr>
              <w:t>LA EVENTUAL OBLIGACIÓN DE LA COMPAÑÍA ASEGURADORA NO PUEDE EXCEDER EL LÍMITE DEL VALOR ASEGURADO EN LA PÓLIZA</w:t>
            </w:r>
          </w:p>
          <w:p w14:paraId="3F432927" w14:textId="5B1D7138" w:rsidR="008A63E8"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Pr="005F3F7A">
              <w:rPr>
                <w:rFonts w:eastAsia="Calibri" w:cstheme="minorHAnsi"/>
                <w:sz w:val="21"/>
                <w:szCs w:val="21"/>
                <w:lang w:val="es-CO"/>
              </w:rPr>
              <w:t>LA RESPONSABILIDAD DE LA ASEGURADORA SE CIRCUNSCRIBE AL PORCENTAJE DE PARTICIPACIÓN CONFORME AL COASEGURO PACTADO - INEXISTENCIA DE SOLIDARIDAD</w:t>
            </w:r>
          </w:p>
          <w:p w14:paraId="2196BA93" w14:textId="2BD98644" w:rsidR="00005DCA" w:rsidRPr="005F3F7A" w:rsidRDefault="00005DCA" w:rsidP="008A63E8">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05DCA">
              <w:rPr>
                <w:rFonts w:eastAsia="Calibri" w:cstheme="minorHAnsi"/>
                <w:sz w:val="21"/>
                <w:szCs w:val="21"/>
                <w:lang w:val="es-CO"/>
              </w:rPr>
              <w:t>EXISTENCIA DE UN DEDUCIBLE PACTADO EN LA PÓLIZA DE RESPONSABILIDAD CIVIL EXTRACONTRACTUAL No. 1507222001226</w:t>
            </w:r>
          </w:p>
          <w:p w14:paraId="0E8E9463" w14:textId="0520C5BA" w:rsidR="008A63E8" w:rsidRPr="005F3F7A" w:rsidRDefault="008A63E8" w:rsidP="007F4F1C">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00005DCA" w:rsidRPr="00005DCA">
              <w:rPr>
                <w:rFonts w:eastAsia="Calibri" w:cstheme="minorHAnsi"/>
                <w:sz w:val="21"/>
                <w:szCs w:val="21"/>
                <w:lang w:val="es-CO"/>
              </w:rPr>
              <w:t>LAS EXCLUSIONES DE AMPARO CONCERTADAS EN LA PÓLIZA DE RESPONSABILIDAD CIVIL EXTRACONTRACTUAL No. 1507222001226</w:t>
            </w:r>
          </w:p>
          <w:p w14:paraId="0EDF5DEE" w14:textId="6FC466F4"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Pr="005F3F7A">
              <w:rPr>
                <w:rFonts w:eastAsia="Calibri" w:cstheme="minorHAnsi"/>
                <w:sz w:val="21"/>
                <w:szCs w:val="21"/>
                <w:lang w:val="es-CO"/>
              </w:rPr>
              <w:t>DISPONIBILIDAD DEL VALOR ASEGURADO</w:t>
            </w:r>
          </w:p>
          <w:p w14:paraId="2A231D46" w14:textId="2F6A34BD"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Pr="005F3F7A">
              <w:rPr>
                <w:rFonts w:eastAsia="Calibri" w:cstheme="minorHAnsi"/>
                <w:sz w:val="21"/>
                <w:szCs w:val="21"/>
                <w:lang w:val="es-CO"/>
              </w:rPr>
              <w:t>CARÁCTER MERAMENTE INDEMNIZATORIO DE LOS CONTRATOS DE SEGUROS</w:t>
            </w:r>
          </w:p>
          <w:p w14:paraId="2026C78B" w14:textId="01A38FDC"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Pr="005F3F7A">
              <w:rPr>
                <w:rFonts w:eastAsia="Calibri" w:cstheme="minorHAnsi"/>
                <w:sz w:val="21"/>
                <w:szCs w:val="21"/>
                <w:lang w:val="es-CO"/>
              </w:rPr>
              <w:t>PAGO POR REEMBOLSO</w:t>
            </w:r>
          </w:p>
          <w:p w14:paraId="0AC1F36B" w14:textId="7ED6CC6C"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Pr="005F3F7A">
              <w:rPr>
                <w:rFonts w:eastAsia="Calibri" w:cstheme="minorHAnsi"/>
                <w:sz w:val="21"/>
                <w:szCs w:val="21"/>
                <w:lang w:val="es-CO"/>
              </w:rPr>
              <w:t>AUSENCIA DE SOLIDARIDAD ENTRE MI MANDANTE Y EL DISTRITO ESPECIAL DE SANTIAGO DE CALI</w:t>
            </w:r>
          </w:p>
          <w:p w14:paraId="6E0B302A" w14:textId="2D47695A" w:rsidR="00675B7A"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7C1ED6" w:rsidRPr="005F3F7A">
              <w:rPr>
                <w:rFonts w:eastAsia="Calibri" w:cstheme="minorHAnsi"/>
                <w:sz w:val="21"/>
                <w:szCs w:val="21"/>
                <w:lang w:val="es-CO"/>
              </w:rPr>
              <w:t xml:space="preserve"> </w:t>
            </w:r>
            <w:r w:rsidRPr="005F3F7A">
              <w:rPr>
                <w:rFonts w:eastAsia="Calibri" w:cstheme="minorHAnsi"/>
                <w:sz w:val="21"/>
                <w:szCs w:val="21"/>
                <w:lang w:val="es-CO"/>
              </w:rPr>
              <w:t>GENÉRICA O INNOMINADA</w:t>
            </w:r>
            <w:r w:rsidR="00E95DAC" w:rsidRPr="005F3F7A">
              <w:rPr>
                <w:rFonts w:eastAsia="Calibri" w:cstheme="minorHAnsi"/>
                <w:sz w:val="21"/>
                <w:szCs w:val="21"/>
                <w:lang w:val="es-CO"/>
              </w:rPr>
              <w:t>.</w:t>
            </w:r>
          </w:p>
        </w:tc>
      </w:tr>
      <w:tr w:rsidR="00675B7A" w:rsidRPr="005F3F7A" w14:paraId="1FE4E6BB"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47954E60" w14:textId="77777777" w:rsidR="00675B7A" w:rsidRPr="005F3F7A" w:rsidRDefault="00675B7A">
            <w:pPr>
              <w:spacing w:after="0" w:line="240" w:lineRule="auto"/>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L</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O</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45EC938A" w14:textId="61C5A4A9" w:rsidR="00675B7A" w:rsidRPr="005F3F7A" w:rsidRDefault="00675B7A">
            <w:pPr>
              <w:spacing w:after="0" w:line="240" w:lineRule="auto"/>
              <w:ind w:left="59" w:right="-2"/>
              <w:jc w:val="both"/>
              <w:rPr>
                <w:rFonts w:eastAsia="Calibri" w:cstheme="minorHAnsi"/>
                <w:sz w:val="21"/>
                <w:szCs w:val="21"/>
                <w:lang w:val="es-CO"/>
              </w:rPr>
            </w:pPr>
            <w:r w:rsidRPr="005F3F7A">
              <w:rPr>
                <w:rFonts w:eastAsia="Calibri" w:cstheme="minorHAnsi"/>
                <w:position w:val="1"/>
                <w:sz w:val="21"/>
                <w:szCs w:val="21"/>
                <w:lang w:val="es-CO"/>
              </w:rPr>
              <w:t>Re</w:t>
            </w:r>
            <w:r w:rsidRPr="005F3F7A">
              <w:rPr>
                <w:rFonts w:eastAsia="Calibri" w:cstheme="minorHAnsi"/>
                <w:spacing w:val="-1"/>
                <w:position w:val="1"/>
                <w:sz w:val="21"/>
                <w:szCs w:val="21"/>
                <w:lang w:val="es-CO"/>
              </w:rPr>
              <w:t>m</w:t>
            </w:r>
            <w:r w:rsidRPr="005F3F7A">
              <w:rPr>
                <w:rFonts w:eastAsia="Calibri" w:cstheme="minorHAnsi"/>
                <w:spacing w:val="1"/>
                <w:position w:val="1"/>
                <w:sz w:val="21"/>
                <w:szCs w:val="21"/>
                <w:lang w:val="es-CO"/>
              </w:rPr>
              <w:t>o</w:t>
            </w:r>
            <w:r w:rsidRPr="005F3F7A">
              <w:rPr>
                <w:rFonts w:eastAsia="Calibri" w:cstheme="minorHAnsi"/>
                <w:position w:val="1"/>
                <w:sz w:val="21"/>
                <w:szCs w:val="21"/>
                <w:lang w:val="es-CO"/>
              </w:rPr>
              <w:t>ta</w:t>
            </w:r>
            <w:r w:rsidRPr="005F3F7A">
              <w:rPr>
                <w:rFonts w:eastAsia="Calibri" w:cstheme="minorHAnsi"/>
                <w:spacing w:val="-1"/>
                <w:position w:val="1"/>
                <w:sz w:val="21"/>
                <w:szCs w:val="21"/>
                <w:lang w:val="es-CO"/>
              </w:rPr>
              <w:t xml:space="preserve"> </w:t>
            </w:r>
            <w:r w:rsidRPr="005F3F7A">
              <w:rPr>
                <w:rFonts w:eastAsia="Calibri" w:cstheme="minorHAnsi"/>
                <w:position w:val="1"/>
                <w:sz w:val="21"/>
                <w:szCs w:val="21"/>
                <w:u w:val="single" w:color="000000"/>
                <w:lang w:val="es-CO"/>
              </w:rPr>
              <w:t xml:space="preserve">  </w:t>
            </w:r>
            <w:r w:rsidR="007C1ED6" w:rsidRPr="005F3F7A">
              <w:rPr>
                <w:rFonts w:eastAsia="Calibri" w:cstheme="minorHAnsi"/>
                <w:position w:val="1"/>
                <w:sz w:val="21"/>
                <w:szCs w:val="21"/>
                <w:u w:val="single" w:color="000000"/>
                <w:lang w:val="es-CO"/>
              </w:rPr>
              <w:t>__</w:t>
            </w:r>
            <w:r w:rsidRPr="005F3F7A">
              <w:rPr>
                <w:rFonts w:eastAsia="Calibri" w:cstheme="minorHAnsi"/>
                <w:position w:val="1"/>
                <w:sz w:val="21"/>
                <w:szCs w:val="21"/>
                <w:lang w:val="es-CO"/>
              </w:rPr>
              <w:t>E</w:t>
            </w:r>
            <w:r w:rsidRPr="005F3F7A">
              <w:rPr>
                <w:rFonts w:eastAsia="Calibri" w:cstheme="minorHAnsi"/>
                <w:spacing w:val="-1"/>
                <w:position w:val="1"/>
                <w:sz w:val="21"/>
                <w:szCs w:val="21"/>
                <w:lang w:val="es-CO"/>
              </w:rPr>
              <w:t>v</w:t>
            </w:r>
            <w:r w:rsidRPr="005F3F7A">
              <w:rPr>
                <w:rFonts w:eastAsia="Calibri" w:cstheme="minorHAnsi"/>
                <w:position w:val="1"/>
                <w:sz w:val="21"/>
                <w:szCs w:val="21"/>
                <w:lang w:val="es-CO"/>
              </w:rPr>
              <w:t>entu</w:t>
            </w:r>
            <w:r w:rsidRPr="005F3F7A">
              <w:rPr>
                <w:rFonts w:eastAsia="Calibri" w:cstheme="minorHAnsi"/>
                <w:spacing w:val="-1"/>
                <w:position w:val="1"/>
                <w:sz w:val="21"/>
                <w:szCs w:val="21"/>
                <w:lang w:val="es-CO"/>
              </w:rPr>
              <w:t>a</w:t>
            </w:r>
            <w:r w:rsidRPr="005F3F7A">
              <w:rPr>
                <w:rFonts w:eastAsia="Calibri" w:cstheme="minorHAnsi"/>
                <w:position w:val="1"/>
                <w:sz w:val="21"/>
                <w:szCs w:val="21"/>
                <w:lang w:val="es-CO"/>
              </w:rPr>
              <w:t>l</w:t>
            </w:r>
            <w:r w:rsidRPr="005F3F7A">
              <w:rPr>
                <w:rFonts w:eastAsia="Calibri" w:cstheme="minorHAnsi"/>
                <w:spacing w:val="1"/>
                <w:position w:val="1"/>
                <w:sz w:val="21"/>
                <w:szCs w:val="21"/>
                <w:lang w:val="es-CO"/>
              </w:rPr>
              <w:t xml:space="preserve"> </w:t>
            </w:r>
            <w:r w:rsidRPr="005F3F7A">
              <w:rPr>
                <w:rFonts w:eastAsia="Calibri" w:cstheme="minorHAnsi"/>
                <w:spacing w:val="-2"/>
                <w:position w:val="1"/>
                <w:sz w:val="21"/>
                <w:szCs w:val="21"/>
                <w:lang w:val="es-CO"/>
              </w:rPr>
              <w:t>_</w:t>
            </w:r>
            <w:r w:rsidRPr="005F3F7A">
              <w:rPr>
                <w:rFonts w:eastAsia="Calibri" w:cstheme="minorHAnsi"/>
                <w:position w:val="1"/>
                <w:sz w:val="21"/>
                <w:szCs w:val="21"/>
                <w:u w:val="single" w:color="000000"/>
                <w:lang w:val="es-CO"/>
              </w:rPr>
              <w:t xml:space="preserve"> </w:t>
            </w:r>
            <w:r w:rsidR="00D90DBB" w:rsidRPr="005F3F7A">
              <w:rPr>
                <w:rFonts w:eastAsia="Calibri" w:cstheme="minorHAnsi"/>
                <w:position w:val="1"/>
                <w:sz w:val="21"/>
                <w:szCs w:val="21"/>
                <w:u w:val="single" w:color="000000"/>
                <w:lang w:val="es-CO"/>
              </w:rPr>
              <w:t>X</w:t>
            </w:r>
            <w:r w:rsidRPr="005F3F7A">
              <w:rPr>
                <w:rFonts w:eastAsia="Calibri" w:cstheme="minorHAnsi"/>
                <w:position w:val="1"/>
                <w:sz w:val="21"/>
                <w:szCs w:val="21"/>
                <w:u w:val="single" w:color="000000"/>
                <w:lang w:val="es-CO"/>
              </w:rPr>
              <w:t xml:space="preserve">  </w:t>
            </w:r>
            <w:r w:rsidRPr="005F3F7A">
              <w:rPr>
                <w:rFonts w:eastAsia="Calibri" w:cstheme="minorHAnsi"/>
                <w:spacing w:val="19"/>
                <w:position w:val="1"/>
                <w:sz w:val="21"/>
                <w:szCs w:val="21"/>
                <w:u w:val="single" w:color="000000"/>
                <w:lang w:val="es-CO"/>
              </w:rPr>
              <w:t xml:space="preserve"> </w:t>
            </w:r>
            <w:r w:rsidRPr="005F3F7A">
              <w:rPr>
                <w:rFonts w:eastAsia="Calibri" w:cstheme="minorHAnsi"/>
                <w:spacing w:val="-1"/>
                <w:position w:val="1"/>
                <w:sz w:val="21"/>
                <w:szCs w:val="21"/>
                <w:lang w:val="es-CO"/>
              </w:rPr>
              <w:t xml:space="preserve"> P</w:t>
            </w:r>
            <w:r w:rsidRPr="005F3F7A">
              <w:rPr>
                <w:rFonts w:eastAsia="Calibri" w:cstheme="minorHAnsi"/>
                <w:position w:val="1"/>
                <w:sz w:val="21"/>
                <w:szCs w:val="21"/>
                <w:lang w:val="es-CO"/>
              </w:rPr>
              <w:t>r</w:t>
            </w:r>
            <w:r w:rsidRPr="005F3F7A">
              <w:rPr>
                <w:rFonts w:eastAsia="Calibri" w:cstheme="minorHAnsi"/>
                <w:spacing w:val="1"/>
                <w:position w:val="1"/>
                <w:sz w:val="21"/>
                <w:szCs w:val="21"/>
                <w:lang w:val="es-CO"/>
              </w:rPr>
              <w:t>o</w:t>
            </w:r>
            <w:r w:rsidRPr="005F3F7A">
              <w:rPr>
                <w:rFonts w:eastAsia="Calibri" w:cstheme="minorHAnsi"/>
                <w:spacing w:val="-1"/>
                <w:position w:val="1"/>
                <w:sz w:val="21"/>
                <w:szCs w:val="21"/>
                <w:lang w:val="es-CO"/>
              </w:rPr>
              <w:t>b</w:t>
            </w:r>
            <w:r w:rsidRPr="005F3F7A">
              <w:rPr>
                <w:rFonts w:eastAsia="Calibri" w:cstheme="minorHAnsi"/>
                <w:position w:val="1"/>
                <w:sz w:val="21"/>
                <w:szCs w:val="21"/>
                <w:lang w:val="es-CO"/>
              </w:rPr>
              <w:t>a</w:t>
            </w:r>
            <w:r w:rsidRPr="005F3F7A">
              <w:rPr>
                <w:rFonts w:eastAsia="Calibri" w:cstheme="minorHAnsi"/>
                <w:spacing w:val="-1"/>
                <w:position w:val="1"/>
                <w:sz w:val="21"/>
                <w:szCs w:val="21"/>
                <w:lang w:val="es-CO"/>
              </w:rPr>
              <w:t>b</w:t>
            </w:r>
            <w:r w:rsidRPr="005F3F7A">
              <w:rPr>
                <w:rFonts w:eastAsia="Calibri" w:cstheme="minorHAnsi"/>
                <w:position w:val="1"/>
                <w:sz w:val="21"/>
                <w:szCs w:val="21"/>
                <w:lang w:val="es-CO"/>
              </w:rPr>
              <w:t>le</w:t>
            </w:r>
            <w:r w:rsidRPr="005F3F7A">
              <w:rPr>
                <w:rFonts w:eastAsia="Calibri" w:cstheme="minorHAnsi"/>
                <w:position w:val="1"/>
                <w:sz w:val="21"/>
                <w:szCs w:val="21"/>
                <w:u w:val="single" w:color="000000"/>
                <w:lang w:val="es-CO"/>
              </w:rPr>
              <w:t xml:space="preserve"> </w:t>
            </w:r>
            <w:r w:rsidR="007C1ED6" w:rsidRPr="005F3F7A">
              <w:rPr>
                <w:rFonts w:eastAsia="Calibri" w:cstheme="minorHAnsi"/>
                <w:position w:val="1"/>
                <w:sz w:val="21"/>
                <w:szCs w:val="21"/>
                <w:u w:val="single" w:color="000000"/>
                <w:lang w:val="es-CO"/>
              </w:rPr>
              <w:t>_</w:t>
            </w:r>
            <w:r w:rsidRPr="005F3F7A">
              <w:rPr>
                <w:rFonts w:eastAsia="Calibri" w:cstheme="minorHAnsi"/>
                <w:position w:val="1"/>
                <w:sz w:val="21"/>
                <w:szCs w:val="21"/>
                <w:u w:val="single" w:color="000000"/>
                <w:lang w:val="es-CO"/>
              </w:rPr>
              <w:tab/>
            </w:r>
          </w:p>
        </w:tc>
      </w:tr>
      <w:tr w:rsidR="00675B7A" w:rsidRPr="005F3F7A" w14:paraId="08C8F82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B74665B" w14:textId="68C6C686"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lastRenderedPageBreak/>
              <w:t>C</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2"/>
                <w:position w:val="1"/>
                <w:sz w:val="21"/>
                <w:szCs w:val="21"/>
                <w:lang w:val="es-CO"/>
              </w:rPr>
              <w:t>P</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 xml:space="preserve">O </w:t>
            </w:r>
            <w:r w:rsidRPr="005F3F7A">
              <w:rPr>
                <w:rFonts w:eastAsia="Calibri" w:cstheme="minorHAnsi"/>
                <w:b/>
                <w:bCs/>
                <w:spacing w:val="-1"/>
                <w:position w:val="1"/>
                <w:sz w:val="21"/>
                <w:szCs w:val="21"/>
                <w:lang w:val="es-CO"/>
              </w:rPr>
              <w:t>J</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 xml:space="preserve">O </w:t>
            </w:r>
            <w:r w:rsidR="008A63E8" w:rsidRPr="005F3F7A">
              <w:rPr>
                <w:rFonts w:eastAsia="Calibri" w:cstheme="minorHAnsi"/>
                <w:b/>
                <w:bCs/>
                <w:position w:val="1"/>
                <w:sz w:val="21"/>
                <w:szCs w:val="21"/>
                <w:lang w:val="es-CO"/>
              </w:rPr>
              <w:t>(Motivo</w:t>
            </w:r>
            <w:r w:rsidRPr="005F3F7A">
              <w:rPr>
                <w:rFonts w:eastAsia="Calibri" w:cstheme="minorHAnsi"/>
                <w:b/>
                <w:bCs/>
                <w:position w:val="1"/>
                <w:sz w:val="21"/>
                <w:szCs w:val="21"/>
                <w:lang w:val="es-CO"/>
              </w:rPr>
              <w:t xml:space="preserve"> de la Calificación de la Contingencia)</w:t>
            </w:r>
          </w:p>
        </w:tc>
        <w:tc>
          <w:tcPr>
            <w:tcW w:w="4051" w:type="pct"/>
            <w:tcBorders>
              <w:top w:val="single" w:sz="8" w:space="0" w:color="000000"/>
              <w:left w:val="single" w:sz="8" w:space="0" w:color="000000"/>
              <w:bottom w:val="single" w:sz="8" w:space="0" w:color="000000"/>
              <w:right w:val="single" w:sz="8" w:space="0" w:color="000000"/>
            </w:tcBorders>
          </w:tcPr>
          <w:p w14:paraId="798E1813" w14:textId="440D9011" w:rsidR="00BD64EA" w:rsidRPr="005F3F7A" w:rsidRDefault="00195339" w:rsidP="001B4EA8">
            <w:pPr>
              <w:tabs>
                <w:tab w:val="left" w:pos="3520"/>
              </w:tabs>
              <w:spacing w:after="0" w:line="264" w:lineRule="exact"/>
              <w:ind w:left="59" w:right="-20"/>
              <w:jc w:val="both"/>
              <w:rPr>
                <w:rFonts w:cstheme="minorHAnsi"/>
                <w:sz w:val="21"/>
                <w:szCs w:val="21"/>
                <w:lang w:val="es-CO"/>
              </w:rPr>
            </w:pPr>
            <w:r w:rsidRPr="005F3F7A">
              <w:rPr>
                <w:rFonts w:cstheme="minorHAnsi"/>
                <w:sz w:val="21"/>
                <w:szCs w:val="21"/>
                <w:lang w:val="es-CO"/>
              </w:rPr>
              <w:t xml:space="preserve">Se califica EVENTUAL toda vez que si bien es cierto el contrato de seguro presta cobertura </w:t>
            </w:r>
            <w:r w:rsidR="008A5781" w:rsidRPr="005F3F7A">
              <w:rPr>
                <w:rFonts w:cstheme="minorHAnsi"/>
                <w:sz w:val="21"/>
                <w:szCs w:val="21"/>
                <w:lang w:val="es-CO"/>
              </w:rPr>
              <w:t>material y temporal</w:t>
            </w:r>
            <w:r w:rsidRPr="005F3F7A">
              <w:rPr>
                <w:rFonts w:cstheme="minorHAnsi"/>
                <w:sz w:val="21"/>
                <w:szCs w:val="21"/>
                <w:lang w:val="es-CO"/>
              </w:rPr>
              <w:t>, la decisión final dependerá del debate probatorio</w:t>
            </w:r>
            <w:r w:rsidR="00D90DBB" w:rsidRPr="005F3F7A">
              <w:rPr>
                <w:rFonts w:cstheme="minorHAnsi"/>
                <w:sz w:val="21"/>
                <w:szCs w:val="21"/>
                <w:lang w:val="es-CO"/>
              </w:rPr>
              <w:t xml:space="preserve">. </w:t>
            </w:r>
          </w:p>
          <w:p w14:paraId="0726EF07" w14:textId="77777777" w:rsidR="00BD64EA" w:rsidRPr="005F3F7A" w:rsidRDefault="00BD64EA" w:rsidP="001B4EA8">
            <w:pPr>
              <w:tabs>
                <w:tab w:val="left" w:pos="3520"/>
              </w:tabs>
              <w:spacing w:after="0" w:line="264" w:lineRule="exact"/>
              <w:ind w:left="59" w:right="-20"/>
              <w:jc w:val="both"/>
              <w:rPr>
                <w:rFonts w:cstheme="minorHAnsi"/>
                <w:sz w:val="21"/>
                <w:szCs w:val="21"/>
                <w:lang w:val="es-CO"/>
              </w:rPr>
            </w:pPr>
          </w:p>
          <w:p w14:paraId="293A39D7" w14:textId="1C88D49C" w:rsidR="00BD64EA" w:rsidRPr="005F3F7A" w:rsidRDefault="00D90DBB" w:rsidP="001B4EA8">
            <w:pPr>
              <w:tabs>
                <w:tab w:val="left" w:pos="3520"/>
              </w:tabs>
              <w:spacing w:after="0" w:line="264" w:lineRule="exact"/>
              <w:ind w:left="59" w:right="-20"/>
              <w:jc w:val="both"/>
              <w:rPr>
                <w:rFonts w:cstheme="minorHAnsi"/>
                <w:sz w:val="21"/>
                <w:szCs w:val="21"/>
                <w:lang w:val="es-CO"/>
              </w:rPr>
            </w:pPr>
            <w:r w:rsidRPr="005F3F7A">
              <w:rPr>
                <w:rFonts w:cstheme="minorHAnsi"/>
                <w:sz w:val="21"/>
                <w:szCs w:val="21"/>
                <w:lang w:val="es-CO"/>
              </w:rPr>
              <w:t xml:space="preserve">Lo primero que se debe decir es que la póliza de responsabilidad civil extracontractual </w:t>
            </w:r>
            <w:r w:rsidR="007177A8" w:rsidRPr="007177A8">
              <w:rPr>
                <w:rFonts w:cstheme="minorHAnsi"/>
                <w:sz w:val="21"/>
                <w:szCs w:val="21"/>
                <w:lang w:val="es-CO"/>
              </w:rPr>
              <w:t>1507222001226</w:t>
            </w:r>
            <w:r w:rsidR="00A6527F" w:rsidRPr="005F3F7A">
              <w:rPr>
                <w:rFonts w:cstheme="minorHAnsi"/>
                <w:sz w:val="21"/>
                <w:szCs w:val="21"/>
                <w:lang w:val="es-CO"/>
              </w:rPr>
              <w:t xml:space="preserve"> (</w:t>
            </w:r>
            <w:r w:rsidR="007177A8">
              <w:rPr>
                <w:rFonts w:cstheme="minorHAnsi"/>
                <w:sz w:val="21"/>
                <w:szCs w:val="21"/>
                <w:lang w:val="es-CO"/>
              </w:rPr>
              <w:t>certificado 0</w:t>
            </w:r>
            <w:r w:rsidR="00A6527F" w:rsidRPr="005F3F7A">
              <w:rPr>
                <w:rFonts w:cstheme="minorHAnsi"/>
                <w:sz w:val="21"/>
                <w:szCs w:val="21"/>
                <w:lang w:val="es-CO"/>
              </w:rPr>
              <w:t>)</w:t>
            </w:r>
            <w:r w:rsidRPr="005F3F7A">
              <w:rPr>
                <w:rFonts w:cstheme="minorHAnsi"/>
                <w:sz w:val="21"/>
                <w:szCs w:val="21"/>
                <w:lang w:val="es-CO"/>
              </w:rPr>
              <w:t xml:space="preserve"> cuyo tomador y asegurado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w:t>
            </w:r>
            <w:r w:rsidR="007177A8">
              <w:rPr>
                <w:rFonts w:cstheme="minorHAnsi"/>
                <w:sz w:val="21"/>
                <w:szCs w:val="21"/>
                <w:lang w:val="es-CO"/>
              </w:rPr>
              <w:t>27</w:t>
            </w:r>
            <w:r w:rsidRPr="005F3F7A">
              <w:rPr>
                <w:rFonts w:cstheme="minorHAnsi"/>
                <w:sz w:val="21"/>
                <w:szCs w:val="21"/>
                <w:lang w:val="es-CO"/>
              </w:rPr>
              <w:t xml:space="preserve"> de </w:t>
            </w:r>
            <w:r w:rsidR="007177A8">
              <w:rPr>
                <w:rFonts w:cstheme="minorHAnsi"/>
                <w:sz w:val="21"/>
                <w:szCs w:val="21"/>
                <w:lang w:val="es-CO"/>
              </w:rPr>
              <w:t>septiembre</w:t>
            </w:r>
            <w:r w:rsidRPr="005F3F7A">
              <w:rPr>
                <w:rFonts w:cstheme="minorHAnsi"/>
                <w:sz w:val="21"/>
                <w:szCs w:val="21"/>
                <w:lang w:val="es-CO"/>
              </w:rPr>
              <w:t xml:space="preserve"> de 202</w:t>
            </w:r>
            <w:r w:rsidR="007177A8">
              <w:rPr>
                <w:rFonts w:cstheme="minorHAnsi"/>
                <w:sz w:val="21"/>
                <w:szCs w:val="21"/>
                <w:lang w:val="es-CO"/>
              </w:rPr>
              <w:t>2</w:t>
            </w:r>
            <w:r w:rsidRPr="005F3F7A">
              <w:rPr>
                <w:rFonts w:cstheme="minorHAnsi"/>
                <w:sz w:val="21"/>
                <w:szCs w:val="21"/>
                <w:lang w:val="es-CO"/>
              </w:rPr>
              <w:t xml:space="preserve"> </w:t>
            </w:r>
            <w:r w:rsidR="004D559F" w:rsidRPr="005F3F7A">
              <w:rPr>
                <w:rFonts w:cstheme="minorHAnsi"/>
                <w:sz w:val="21"/>
                <w:szCs w:val="21"/>
                <w:lang w:val="es-CO"/>
              </w:rPr>
              <w:t>y</w:t>
            </w:r>
            <w:r w:rsidRPr="005F3F7A">
              <w:rPr>
                <w:rFonts w:cstheme="minorHAnsi"/>
                <w:sz w:val="21"/>
                <w:szCs w:val="21"/>
                <w:lang w:val="es-CO"/>
              </w:rPr>
              <w:t xml:space="preserve"> la vigencia de la póliza </w:t>
            </w:r>
            <w:r w:rsidR="00A6527F" w:rsidRPr="005F3F7A">
              <w:rPr>
                <w:rFonts w:cstheme="minorHAnsi"/>
                <w:sz w:val="21"/>
                <w:szCs w:val="21"/>
                <w:lang w:val="es-CO"/>
              </w:rPr>
              <w:t xml:space="preserve">en su </w:t>
            </w:r>
            <w:r w:rsidR="007177A8">
              <w:rPr>
                <w:rFonts w:cstheme="minorHAnsi"/>
                <w:sz w:val="21"/>
                <w:szCs w:val="21"/>
                <w:lang w:val="es-CO"/>
              </w:rPr>
              <w:t>certificado</w:t>
            </w:r>
            <w:r w:rsidR="00A6527F" w:rsidRPr="005F3F7A">
              <w:rPr>
                <w:rFonts w:cstheme="minorHAnsi"/>
                <w:sz w:val="21"/>
                <w:szCs w:val="21"/>
                <w:lang w:val="es-CO"/>
              </w:rPr>
              <w:t xml:space="preserve"> </w:t>
            </w:r>
            <w:r w:rsidR="007177A8">
              <w:rPr>
                <w:rFonts w:cstheme="minorHAnsi"/>
                <w:sz w:val="21"/>
                <w:szCs w:val="21"/>
                <w:lang w:val="es-CO"/>
              </w:rPr>
              <w:t>0</w:t>
            </w:r>
            <w:r w:rsidR="00A6527F" w:rsidRPr="005F3F7A">
              <w:rPr>
                <w:rFonts w:cstheme="minorHAnsi"/>
                <w:sz w:val="21"/>
                <w:szCs w:val="21"/>
                <w:lang w:val="es-CO"/>
              </w:rPr>
              <w:t xml:space="preserve"> </w:t>
            </w:r>
            <w:r w:rsidRPr="005F3F7A">
              <w:rPr>
                <w:rFonts w:cstheme="minorHAnsi"/>
                <w:sz w:val="21"/>
                <w:szCs w:val="21"/>
                <w:lang w:val="es-CO"/>
              </w:rPr>
              <w:t xml:space="preserve">corrió desde el </w:t>
            </w:r>
            <w:r w:rsidR="007177A8">
              <w:rPr>
                <w:rFonts w:cstheme="minorHAnsi"/>
                <w:sz w:val="21"/>
                <w:szCs w:val="21"/>
                <w:lang w:val="es-CO"/>
              </w:rPr>
              <w:t>30</w:t>
            </w:r>
            <w:r w:rsidRPr="005F3F7A">
              <w:rPr>
                <w:rFonts w:cstheme="minorHAnsi"/>
                <w:sz w:val="21"/>
                <w:szCs w:val="21"/>
                <w:lang w:val="es-CO"/>
              </w:rPr>
              <w:t xml:space="preserve"> de </w:t>
            </w:r>
            <w:r w:rsidR="007177A8">
              <w:rPr>
                <w:rFonts w:cstheme="minorHAnsi"/>
                <w:sz w:val="21"/>
                <w:szCs w:val="21"/>
                <w:lang w:val="es-CO"/>
              </w:rPr>
              <w:t>abril</w:t>
            </w:r>
            <w:r w:rsidRPr="005F3F7A">
              <w:rPr>
                <w:rFonts w:cstheme="minorHAnsi"/>
                <w:sz w:val="21"/>
                <w:szCs w:val="21"/>
                <w:lang w:val="es-CO"/>
              </w:rPr>
              <w:t xml:space="preserve"> de 202</w:t>
            </w:r>
            <w:r w:rsidR="007177A8">
              <w:rPr>
                <w:rFonts w:cstheme="minorHAnsi"/>
                <w:sz w:val="21"/>
                <w:szCs w:val="21"/>
                <w:lang w:val="es-CO"/>
              </w:rPr>
              <w:t>2</w:t>
            </w:r>
            <w:r w:rsidRPr="005F3F7A">
              <w:rPr>
                <w:rFonts w:cstheme="minorHAnsi"/>
                <w:sz w:val="21"/>
                <w:szCs w:val="21"/>
                <w:lang w:val="es-CO"/>
              </w:rPr>
              <w:t xml:space="preserve"> hasta el </w:t>
            </w:r>
            <w:r w:rsidR="007177A8">
              <w:rPr>
                <w:rFonts w:cstheme="minorHAnsi"/>
                <w:sz w:val="21"/>
                <w:szCs w:val="21"/>
                <w:lang w:val="es-CO"/>
              </w:rPr>
              <w:t>01</w:t>
            </w:r>
            <w:r w:rsidRPr="005F3F7A">
              <w:rPr>
                <w:rFonts w:cstheme="minorHAnsi"/>
                <w:sz w:val="21"/>
                <w:szCs w:val="21"/>
                <w:lang w:val="es-CO"/>
              </w:rPr>
              <w:t xml:space="preserve"> de </w:t>
            </w:r>
            <w:r w:rsidR="007177A8">
              <w:rPr>
                <w:rFonts w:cstheme="minorHAnsi"/>
                <w:sz w:val="21"/>
                <w:szCs w:val="21"/>
                <w:lang w:val="es-CO"/>
              </w:rPr>
              <w:t>diciembre</w:t>
            </w:r>
            <w:r w:rsidRPr="005F3F7A">
              <w:rPr>
                <w:rFonts w:cstheme="minorHAnsi"/>
                <w:sz w:val="21"/>
                <w:szCs w:val="21"/>
                <w:lang w:val="es-CO"/>
              </w:rPr>
              <w:t xml:space="preserve"> 202</w:t>
            </w:r>
            <w:r w:rsidR="007177A8">
              <w:rPr>
                <w:rFonts w:cstheme="minorHAnsi"/>
                <w:sz w:val="21"/>
                <w:szCs w:val="21"/>
                <w:lang w:val="es-CO"/>
              </w:rPr>
              <w:t>2</w:t>
            </w:r>
            <w:r w:rsidRPr="005F3F7A">
              <w:rPr>
                <w:rFonts w:cstheme="minorHAnsi"/>
                <w:sz w:val="21"/>
                <w:szCs w:val="21"/>
                <w:lang w:val="es-CO"/>
              </w:rPr>
              <w:t xml:space="preserve">, por </w:t>
            </w:r>
            <w:r w:rsidR="00D06448" w:rsidRPr="005F3F7A">
              <w:rPr>
                <w:rFonts w:cstheme="minorHAnsi"/>
                <w:sz w:val="21"/>
                <w:szCs w:val="21"/>
                <w:lang w:val="es-CO"/>
              </w:rPr>
              <w:t>tanto,</w:t>
            </w:r>
            <w:r w:rsidRPr="005F3F7A">
              <w:rPr>
                <w:rFonts w:cstheme="minorHAnsi"/>
                <w:sz w:val="21"/>
                <w:szCs w:val="21"/>
                <w:lang w:val="es-CO"/>
              </w:rPr>
              <w:t xml:space="preserve"> aquel hecho se encuentra dentro de la delimitación temporal de la póliza en mención. Aunado a ello la póliza presta cobertura material por amparar la responsabilidad civil extracontractual respecto de predios, labores y operaciones. </w:t>
            </w:r>
          </w:p>
          <w:p w14:paraId="0A3022A1" w14:textId="77777777" w:rsidR="00BD64EA" w:rsidRPr="005F3F7A" w:rsidRDefault="00BD64EA" w:rsidP="001B4EA8">
            <w:pPr>
              <w:tabs>
                <w:tab w:val="left" w:pos="3520"/>
              </w:tabs>
              <w:spacing w:after="0" w:line="264" w:lineRule="exact"/>
              <w:ind w:left="59" w:right="-20"/>
              <w:jc w:val="both"/>
              <w:rPr>
                <w:rFonts w:cstheme="minorHAnsi"/>
                <w:sz w:val="21"/>
                <w:szCs w:val="21"/>
                <w:lang w:val="es-CO"/>
              </w:rPr>
            </w:pPr>
          </w:p>
          <w:p w14:paraId="2B878368" w14:textId="1B74FE61" w:rsidR="00AB3CDD" w:rsidRPr="005F3F7A" w:rsidRDefault="00D90DBB" w:rsidP="001B4EA8">
            <w:pPr>
              <w:tabs>
                <w:tab w:val="left" w:pos="3520"/>
              </w:tabs>
              <w:spacing w:after="0" w:line="264" w:lineRule="exact"/>
              <w:ind w:left="59" w:right="-20"/>
              <w:jc w:val="both"/>
              <w:rPr>
                <w:rFonts w:eastAsia="Calibri" w:cstheme="minorHAnsi"/>
                <w:sz w:val="21"/>
                <w:szCs w:val="21"/>
                <w:lang w:val="es-CO"/>
              </w:rPr>
            </w:pPr>
            <w:r w:rsidRPr="005F3F7A">
              <w:rPr>
                <w:rFonts w:cstheme="minorHAnsi"/>
                <w:sz w:val="21"/>
                <w:szCs w:val="21"/>
                <w:lang w:val="es-CO"/>
              </w:rPr>
              <w:t>Por otro lado, frente a la responsabilidad del asegurado debe decirse que si bien es cierto no se adjunta dictamen de pérdida de capacidad laboral, este sí se solicita en la debida oportunidad procesal al juez y aunado a ello se allega historia clínica que da fe de la existencia de afectaciones físicas sufridas a causa del accidente. Por otra parte, pero en sintonía con lo anterior, aunque frente al accidente se aporta un IPAT con hipótesis desfavorable (hueco en la vía) así como un</w:t>
            </w:r>
            <w:r w:rsidR="007177A8">
              <w:rPr>
                <w:rFonts w:cstheme="minorHAnsi"/>
                <w:sz w:val="21"/>
                <w:szCs w:val="21"/>
                <w:lang w:val="es-CO"/>
              </w:rPr>
              <w:t>a</w:t>
            </w:r>
            <w:r w:rsidRPr="005F3F7A">
              <w:rPr>
                <w:rFonts w:cstheme="minorHAnsi"/>
                <w:sz w:val="21"/>
                <w:szCs w:val="21"/>
                <w:lang w:val="es-CO"/>
              </w:rPr>
              <w:t xml:space="preserve"> foto que pretende coincidir con la teoría del </w:t>
            </w:r>
            <w:r w:rsidR="007177A8">
              <w:rPr>
                <w:rFonts w:cstheme="minorHAnsi"/>
                <w:sz w:val="21"/>
                <w:szCs w:val="21"/>
                <w:lang w:val="es-CO"/>
              </w:rPr>
              <w:t>informe</w:t>
            </w:r>
            <w:r w:rsidRPr="005F3F7A">
              <w:rPr>
                <w:rFonts w:cstheme="minorHAnsi"/>
                <w:sz w:val="21"/>
                <w:szCs w:val="21"/>
                <w:lang w:val="es-CO"/>
              </w:rPr>
              <w:t xml:space="preserve">, lo cierto es que </w:t>
            </w:r>
            <w:r w:rsidR="007177A8">
              <w:rPr>
                <w:rFonts w:cstheme="minorHAnsi"/>
                <w:sz w:val="21"/>
                <w:szCs w:val="21"/>
                <w:lang w:val="es-CO"/>
              </w:rPr>
              <w:t xml:space="preserve">en </w:t>
            </w:r>
            <w:r w:rsidRPr="005F3F7A">
              <w:rPr>
                <w:rFonts w:cstheme="minorHAnsi"/>
                <w:sz w:val="21"/>
                <w:szCs w:val="21"/>
                <w:lang w:val="es-CO"/>
              </w:rPr>
              <w:t xml:space="preserve">el IPAT </w:t>
            </w:r>
            <w:r w:rsidR="007177A8">
              <w:rPr>
                <w:rFonts w:cstheme="minorHAnsi"/>
                <w:sz w:val="21"/>
                <w:szCs w:val="21"/>
                <w:lang w:val="es-CO"/>
              </w:rPr>
              <w:t>también se indica que se realizó una orden de comparendo al conductor (que en el caso bajo examen es la víctima) por no tener al día la revisión técnico mecánica del vehículo,</w:t>
            </w:r>
            <w:r w:rsidRPr="005F3F7A">
              <w:rPr>
                <w:rFonts w:cstheme="minorHAnsi"/>
                <w:sz w:val="21"/>
                <w:szCs w:val="21"/>
                <w:lang w:val="es-CO"/>
              </w:rPr>
              <w:t xml:space="preserve"> y </w:t>
            </w:r>
            <w:r w:rsidR="007177A8">
              <w:rPr>
                <w:rFonts w:cstheme="minorHAnsi"/>
                <w:sz w:val="21"/>
                <w:szCs w:val="21"/>
                <w:lang w:val="es-CO"/>
              </w:rPr>
              <w:t xml:space="preserve">aunado a ello </w:t>
            </w:r>
            <w:r w:rsidRPr="005F3F7A">
              <w:rPr>
                <w:rFonts w:cstheme="minorHAnsi"/>
                <w:sz w:val="21"/>
                <w:szCs w:val="21"/>
                <w:lang w:val="es-CO"/>
              </w:rPr>
              <w:t xml:space="preserve">no existe otra prueba fehaciente que determine que la causa del accidente fue inobjetablemente el hueco en la vía, sumado a que la foto no exhibe la característica de </w:t>
            </w:r>
            <w:r w:rsidR="007177A8">
              <w:rPr>
                <w:rFonts w:cstheme="minorHAnsi"/>
                <w:sz w:val="21"/>
                <w:szCs w:val="21"/>
                <w:lang w:val="es-CO"/>
              </w:rPr>
              <w:t xml:space="preserve">ser </w:t>
            </w:r>
            <w:r w:rsidRPr="005F3F7A">
              <w:rPr>
                <w:rFonts w:cstheme="minorHAnsi"/>
                <w:sz w:val="21"/>
                <w:szCs w:val="21"/>
                <w:lang w:val="es-CO"/>
              </w:rPr>
              <w:t>una prueba irrefutable</w:t>
            </w:r>
            <w:r w:rsidR="007177A8">
              <w:rPr>
                <w:rFonts w:cstheme="minorHAnsi"/>
                <w:sz w:val="21"/>
                <w:szCs w:val="21"/>
                <w:lang w:val="es-CO"/>
              </w:rPr>
              <w:t xml:space="preserve"> y que no </w:t>
            </w:r>
            <w:r w:rsidR="00195339" w:rsidRPr="005F3F7A">
              <w:rPr>
                <w:rFonts w:cstheme="minorHAnsi"/>
                <w:sz w:val="21"/>
                <w:szCs w:val="21"/>
                <w:lang w:val="es-CO"/>
              </w:rPr>
              <w:t xml:space="preserve">se solicitan testimonios que </w:t>
            </w:r>
            <w:r w:rsidR="007177A8">
              <w:rPr>
                <w:rFonts w:cstheme="minorHAnsi"/>
                <w:sz w:val="21"/>
                <w:szCs w:val="21"/>
                <w:lang w:val="es-CO"/>
              </w:rPr>
              <w:t>hayan sido</w:t>
            </w:r>
            <w:r w:rsidR="00195339" w:rsidRPr="005F3F7A">
              <w:rPr>
                <w:rFonts w:cstheme="minorHAnsi"/>
                <w:sz w:val="21"/>
                <w:szCs w:val="21"/>
                <w:lang w:val="es-CO"/>
              </w:rPr>
              <w:t xml:space="preserve"> presenciales, por lo que el caso dependerá de la práctica de </w:t>
            </w:r>
            <w:r w:rsidR="007177A8">
              <w:rPr>
                <w:rFonts w:cstheme="minorHAnsi"/>
                <w:sz w:val="21"/>
                <w:szCs w:val="21"/>
                <w:lang w:val="es-CO"/>
              </w:rPr>
              <w:t>las</w:t>
            </w:r>
            <w:r w:rsidR="00195339" w:rsidRPr="005F3F7A">
              <w:rPr>
                <w:rFonts w:cstheme="minorHAnsi"/>
                <w:sz w:val="21"/>
                <w:szCs w:val="21"/>
                <w:lang w:val="es-CO"/>
              </w:rPr>
              <w:t xml:space="preserve"> pruebas</w:t>
            </w:r>
            <w:r w:rsidR="007177A8">
              <w:rPr>
                <w:rFonts w:cstheme="minorHAnsi"/>
                <w:sz w:val="21"/>
                <w:szCs w:val="21"/>
                <w:lang w:val="es-CO"/>
              </w:rPr>
              <w:t xml:space="preserve"> </w:t>
            </w:r>
            <w:r w:rsidR="00195339" w:rsidRPr="005F3F7A">
              <w:rPr>
                <w:rFonts w:cstheme="minorHAnsi"/>
                <w:sz w:val="21"/>
                <w:szCs w:val="21"/>
                <w:lang w:val="es-CO"/>
              </w:rPr>
              <w:t>y de la valoración que el juez les dé;</w:t>
            </w:r>
            <w:r w:rsidRPr="005F3F7A">
              <w:rPr>
                <w:rFonts w:cstheme="minorHAnsi"/>
                <w:sz w:val="21"/>
                <w:szCs w:val="21"/>
                <w:lang w:val="es-CO"/>
              </w:rPr>
              <w:t xml:space="preserve"> generando que la contingencia depend</w:t>
            </w:r>
            <w:r w:rsidR="0036098F" w:rsidRPr="005F3F7A">
              <w:rPr>
                <w:rFonts w:cstheme="minorHAnsi"/>
                <w:sz w:val="21"/>
                <w:szCs w:val="21"/>
                <w:lang w:val="es-CO"/>
              </w:rPr>
              <w:t>a</w:t>
            </w:r>
            <w:r w:rsidRPr="005F3F7A">
              <w:rPr>
                <w:rFonts w:cstheme="minorHAnsi"/>
                <w:sz w:val="21"/>
                <w:szCs w:val="21"/>
                <w:lang w:val="es-CO"/>
              </w:rPr>
              <w:t xml:space="preserve"> de </w:t>
            </w:r>
            <w:r w:rsidR="007177A8">
              <w:rPr>
                <w:rFonts w:cstheme="minorHAnsi"/>
                <w:sz w:val="21"/>
                <w:szCs w:val="21"/>
                <w:lang w:val="es-CO"/>
              </w:rPr>
              <w:t>lo antes mencionado</w:t>
            </w:r>
            <w:r w:rsidR="0036098F" w:rsidRPr="005F3F7A">
              <w:rPr>
                <w:rFonts w:cstheme="minorHAnsi"/>
                <w:sz w:val="21"/>
                <w:szCs w:val="21"/>
                <w:lang w:val="es-CO"/>
              </w:rPr>
              <w:t xml:space="preserve">. </w:t>
            </w:r>
            <w:r w:rsidR="001B4EA8" w:rsidRPr="005F3F7A">
              <w:rPr>
                <w:rFonts w:cstheme="minorHAnsi"/>
                <w:sz w:val="21"/>
                <w:szCs w:val="21"/>
                <w:lang w:val="es-CO"/>
              </w:rPr>
              <w:t>Lo señalado, sin perjuicio del carácter contingente del proceso.</w:t>
            </w:r>
          </w:p>
        </w:tc>
      </w:tr>
      <w:tr w:rsidR="00675B7A" w:rsidRPr="005F3F7A" w14:paraId="7BCB1D92"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0E50C65"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ER</w:t>
            </w:r>
            <w:r w:rsidRPr="005F3F7A">
              <w:rPr>
                <w:rFonts w:eastAsia="Calibri" w:cstheme="minorHAnsi"/>
                <w:b/>
                <w:bCs/>
                <w:spacing w:val="-1"/>
                <w:position w:val="1"/>
                <w:sz w:val="21"/>
                <w:szCs w:val="21"/>
                <w:lang w:val="es-CO"/>
              </w:rPr>
              <w:t>V</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 xml:space="preserve"> </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UG</w:t>
            </w:r>
            <w:r w:rsidRPr="005F3F7A">
              <w:rPr>
                <w:rFonts w:eastAsia="Calibri" w:cstheme="minorHAnsi"/>
                <w:b/>
                <w:bCs/>
                <w:spacing w:val="-2"/>
                <w:position w:val="1"/>
                <w:sz w:val="21"/>
                <w:szCs w:val="21"/>
                <w:lang w:val="es-CO"/>
              </w:rPr>
              <w:t>E</w:t>
            </w:r>
            <w:r w:rsidRPr="005F3F7A">
              <w:rPr>
                <w:rFonts w:eastAsia="Calibri" w:cstheme="minorHAnsi"/>
                <w:b/>
                <w:bCs/>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0E194DD2" w14:textId="485071CC" w:rsidR="00675B7A" w:rsidRPr="005F3F7A" w:rsidRDefault="00022798">
            <w:pPr>
              <w:spacing w:after="0" w:line="239" w:lineRule="auto"/>
              <w:ind w:left="59" w:right="-2"/>
              <w:jc w:val="both"/>
              <w:rPr>
                <w:rFonts w:eastAsia="Calibri" w:cstheme="minorHAnsi"/>
                <w:sz w:val="21"/>
                <w:szCs w:val="21"/>
                <w:lang w:val="es-CO"/>
              </w:rPr>
            </w:pPr>
            <w:r w:rsidRPr="005F3F7A">
              <w:rPr>
                <w:rFonts w:eastAsia="Calibri" w:cstheme="minorHAnsi"/>
                <w:b/>
                <w:bCs/>
                <w:sz w:val="21"/>
                <w:szCs w:val="21"/>
                <w:lang w:val="es-CO"/>
              </w:rPr>
              <w:t>$</w:t>
            </w:r>
            <w:r w:rsidR="008A3AE5">
              <w:rPr>
                <w:rFonts w:eastAsia="Calibri" w:cstheme="minorHAnsi"/>
                <w:b/>
                <w:bCs/>
                <w:sz w:val="21"/>
                <w:szCs w:val="21"/>
                <w:lang w:val="es-CO"/>
              </w:rPr>
              <w:t>13</w:t>
            </w:r>
            <w:r w:rsidRPr="005F3F7A">
              <w:rPr>
                <w:rFonts w:eastAsia="Calibri" w:cstheme="minorHAnsi"/>
                <w:b/>
                <w:bCs/>
                <w:sz w:val="21"/>
                <w:szCs w:val="21"/>
                <w:lang w:val="es-CO"/>
              </w:rPr>
              <w:t>.</w:t>
            </w:r>
            <w:r w:rsidR="008A3AE5">
              <w:rPr>
                <w:rFonts w:eastAsia="Calibri" w:cstheme="minorHAnsi"/>
                <w:b/>
                <w:bCs/>
                <w:sz w:val="21"/>
                <w:szCs w:val="21"/>
                <w:lang w:val="es-CO"/>
              </w:rPr>
              <w:t>252</w:t>
            </w:r>
            <w:r w:rsidRPr="005F3F7A">
              <w:rPr>
                <w:rFonts w:eastAsia="Calibri" w:cstheme="minorHAnsi"/>
                <w:b/>
                <w:bCs/>
                <w:sz w:val="21"/>
                <w:szCs w:val="21"/>
                <w:lang w:val="es-CO"/>
              </w:rPr>
              <w:t>.</w:t>
            </w:r>
            <w:r w:rsidR="008A3AE5">
              <w:rPr>
                <w:rFonts w:eastAsia="Calibri" w:cstheme="minorHAnsi"/>
                <w:b/>
                <w:bCs/>
                <w:sz w:val="21"/>
                <w:szCs w:val="21"/>
                <w:lang w:val="es-CO"/>
              </w:rPr>
              <w:t>785</w:t>
            </w:r>
          </w:p>
        </w:tc>
      </w:tr>
      <w:tr w:rsidR="00675B7A" w:rsidRPr="005F3F7A" w14:paraId="36D1BFB4"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A3A514A"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UL</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p>
        </w:tc>
        <w:tc>
          <w:tcPr>
            <w:tcW w:w="4051" w:type="pct"/>
            <w:tcBorders>
              <w:top w:val="single" w:sz="8" w:space="0" w:color="000000"/>
              <w:left w:val="single" w:sz="8" w:space="0" w:color="000000"/>
              <w:bottom w:val="single" w:sz="8" w:space="0" w:color="000000"/>
              <w:right w:val="single" w:sz="8" w:space="0" w:color="000000"/>
            </w:tcBorders>
          </w:tcPr>
          <w:p w14:paraId="6A4D6969" w14:textId="58F60C79" w:rsidR="00675B7A" w:rsidRPr="005F3F7A" w:rsidRDefault="008A63E8">
            <w:pPr>
              <w:spacing w:after="0" w:line="264" w:lineRule="exact"/>
              <w:ind w:left="59" w:right="-20"/>
              <w:rPr>
                <w:rFonts w:eastAsia="Calibri" w:cstheme="minorHAnsi"/>
                <w:sz w:val="21"/>
                <w:szCs w:val="21"/>
                <w:lang w:val="es-CO"/>
              </w:rPr>
            </w:pPr>
            <w:r w:rsidRPr="005F3F7A">
              <w:rPr>
                <w:rFonts w:eastAsia="Calibri" w:cstheme="minorHAnsi"/>
                <w:sz w:val="21"/>
                <w:szCs w:val="21"/>
                <w:lang w:val="es-CO"/>
              </w:rPr>
              <w:t>Presentación de la contestación a la demanda y al llamamiento en garantía</w:t>
            </w:r>
          </w:p>
        </w:tc>
      </w:tr>
      <w:tr w:rsidR="00675B7A" w:rsidRPr="005F3F7A" w14:paraId="7FD67F4B"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7B43F13" w14:textId="77777777" w:rsidR="00675B7A" w:rsidRPr="005F3F7A" w:rsidRDefault="00675B7A" w:rsidP="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RECOMENDACIÓN (Estrategia a seguir en el caso)</w:t>
            </w:r>
            <w:r w:rsidRPr="005F3F7A">
              <w:rPr>
                <w:rFonts w:eastAsia="Calibri" w:cstheme="minorHAnsi"/>
                <w:b/>
                <w:bCs/>
                <w:position w:val="1"/>
                <w:sz w:val="21"/>
                <w:szCs w:val="21"/>
                <w:lang w:val="es-CO"/>
              </w:rPr>
              <w:br/>
            </w:r>
            <w:r w:rsidRPr="005F3F7A">
              <w:rPr>
                <w:rFonts w:eastAsia="Calibri" w:cstheme="minorHAnsi"/>
                <w:b/>
                <w:bCs/>
                <w:position w:val="1"/>
                <w:sz w:val="21"/>
                <w:szCs w:val="21"/>
                <w:lang w:val="es-CO"/>
              </w:rPr>
              <w:br/>
            </w:r>
            <w:r w:rsidRPr="005F3F7A">
              <w:rPr>
                <w:rFonts w:eastAsia="Calibri" w:cstheme="minorHAnsi"/>
                <w:b/>
                <w:bCs/>
                <w:position w:val="1"/>
                <w:sz w:val="21"/>
                <w:szCs w:val="21"/>
                <w:lang w:val="es-CO"/>
              </w:rPr>
              <w:br/>
            </w:r>
          </w:p>
        </w:tc>
        <w:tc>
          <w:tcPr>
            <w:tcW w:w="4051" w:type="pct"/>
            <w:tcBorders>
              <w:top w:val="single" w:sz="8" w:space="0" w:color="000000"/>
              <w:left w:val="single" w:sz="8" w:space="0" w:color="000000"/>
              <w:bottom w:val="single" w:sz="8" w:space="0" w:color="000000"/>
              <w:right w:val="single" w:sz="8" w:space="0" w:color="000000"/>
            </w:tcBorders>
          </w:tcPr>
          <w:p w14:paraId="48E477D8" w14:textId="1B9B8CC0" w:rsidR="00675B7A" w:rsidRPr="005F3F7A" w:rsidRDefault="00853104">
            <w:pPr>
              <w:spacing w:after="0" w:line="240" w:lineRule="auto"/>
              <w:ind w:left="59" w:right="-20"/>
              <w:rPr>
                <w:rFonts w:eastAsia="Calibri" w:cstheme="minorHAnsi"/>
                <w:sz w:val="21"/>
                <w:szCs w:val="21"/>
                <w:lang w:val="es-CO"/>
              </w:rPr>
            </w:pPr>
            <w:r w:rsidRPr="005F3F7A">
              <w:rPr>
                <w:rFonts w:eastAsia="Calibri" w:cstheme="minorHAnsi"/>
                <w:sz w:val="21"/>
                <w:szCs w:val="21"/>
                <w:lang w:val="es-CO"/>
              </w:rPr>
              <w:t>Se debe dejar anotado que después de surtido el debate probatorio podrá modificarse la contingencia y la liquidación en tanto</w:t>
            </w:r>
            <w:r w:rsidR="000A236D">
              <w:rPr>
                <w:rFonts w:eastAsia="Calibri" w:cstheme="minorHAnsi"/>
                <w:sz w:val="21"/>
                <w:szCs w:val="21"/>
                <w:lang w:val="es-CO"/>
              </w:rPr>
              <w:t xml:space="preserve"> </w:t>
            </w:r>
            <w:r w:rsidRPr="005F3F7A">
              <w:rPr>
                <w:rFonts w:eastAsia="Calibri" w:cstheme="minorHAnsi"/>
                <w:sz w:val="21"/>
                <w:szCs w:val="21"/>
                <w:lang w:val="es-CO"/>
              </w:rPr>
              <w:t xml:space="preserve">se pidió como prueba la </w:t>
            </w:r>
            <w:r w:rsidR="000A236D">
              <w:rPr>
                <w:rFonts w:eastAsia="Calibri" w:cstheme="minorHAnsi"/>
                <w:sz w:val="21"/>
                <w:szCs w:val="21"/>
                <w:lang w:val="es-CO"/>
              </w:rPr>
              <w:t>solicitud de permitir allegar el dictamen de pérdida de capacidad laboral</w:t>
            </w:r>
            <w:r w:rsidRPr="005F3F7A">
              <w:rPr>
                <w:rFonts w:eastAsia="Calibri" w:cstheme="minorHAnsi"/>
                <w:sz w:val="21"/>
                <w:szCs w:val="21"/>
                <w:lang w:val="es-CO"/>
              </w:rPr>
              <w:t xml:space="preserve"> por la Junta Regional de Calificación de Invalidez</w:t>
            </w:r>
            <w:r w:rsidR="000A236D">
              <w:rPr>
                <w:rFonts w:eastAsia="Calibri" w:cstheme="minorHAnsi"/>
                <w:sz w:val="21"/>
                <w:szCs w:val="21"/>
                <w:lang w:val="es-CO"/>
              </w:rPr>
              <w:t xml:space="preserve"> correspondiente</w:t>
            </w:r>
            <w:r w:rsidRPr="005F3F7A">
              <w:rPr>
                <w:rFonts w:eastAsia="Calibri" w:cstheme="minorHAnsi"/>
                <w:sz w:val="21"/>
                <w:szCs w:val="21"/>
                <w:lang w:val="es-CO"/>
              </w:rPr>
              <w:t>.</w:t>
            </w:r>
          </w:p>
        </w:tc>
      </w:tr>
    </w:tbl>
    <w:p w14:paraId="62DE5AAD" w14:textId="77777777" w:rsidR="00BF3035" w:rsidRPr="005F3F7A" w:rsidRDefault="00BF3035">
      <w:pPr>
        <w:rPr>
          <w:rFonts w:cstheme="minorHAnsi"/>
          <w:sz w:val="21"/>
          <w:szCs w:val="21"/>
          <w:lang w:val="es-CO"/>
        </w:rPr>
      </w:pPr>
    </w:p>
    <w:p w14:paraId="2D481454" w14:textId="4A89AF4A" w:rsidR="00972C94" w:rsidRPr="005F3F7A" w:rsidRDefault="00972C94">
      <w:pPr>
        <w:rPr>
          <w:rFonts w:cstheme="minorHAnsi"/>
          <w:b/>
          <w:color w:val="FF0000"/>
          <w:sz w:val="21"/>
          <w:szCs w:val="21"/>
          <w:lang w:val="es-CO"/>
        </w:rPr>
      </w:pPr>
      <w:r w:rsidRPr="005F3F7A">
        <w:rPr>
          <w:rFonts w:cstheme="minorHAnsi"/>
          <w:b/>
          <w:color w:val="FF0000"/>
          <w:sz w:val="21"/>
          <w:szCs w:val="21"/>
          <w:lang w:val="es-CO"/>
        </w:rPr>
        <w:t xml:space="preserve">Nombre apoderado Chubb que realiza el informe: </w:t>
      </w:r>
      <w:r w:rsidR="00073C40" w:rsidRPr="005F3F7A">
        <w:rPr>
          <w:rFonts w:cstheme="minorHAnsi"/>
          <w:b/>
          <w:color w:val="FF0000"/>
          <w:sz w:val="21"/>
          <w:szCs w:val="21"/>
          <w:lang w:val="es-CO"/>
        </w:rPr>
        <w:t>GUSTAVO ALBERTO HERRERA ÁVILA</w:t>
      </w:r>
    </w:p>
    <w:sectPr w:rsidR="00972C94" w:rsidRPr="005F3F7A">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29F26" w14:textId="77777777" w:rsidR="00427CB0" w:rsidRDefault="00427CB0" w:rsidP="00464E10">
      <w:pPr>
        <w:spacing w:after="0" w:line="240" w:lineRule="auto"/>
      </w:pPr>
      <w:r>
        <w:separator/>
      </w:r>
    </w:p>
  </w:endnote>
  <w:endnote w:type="continuationSeparator" w:id="0">
    <w:p w14:paraId="38A259DB" w14:textId="77777777" w:rsidR="00427CB0" w:rsidRDefault="00427CB0"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6DF5D" w14:textId="77777777" w:rsidR="00427CB0" w:rsidRDefault="00427CB0" w:rsidP="00464E10">
      <w:pPr>
        <w:spacing w:after="0" w:line="240" w:lineRule="auto"/>
      </w:pPr>
      <w:r>
        <w:separator/>
      </w:r>
    </w:p>
  </w:footnote>
  <w:footnote w:type="continuationSeparator" w:id="0">
    <w:p w14:paraId="5D56F962" w14:textId="77777777" w:rsidR="00427CB0" w:rsidRDefault="00427CB0" w:rsidP="00464E10">
      <w:pPr>
        <w:spacing w:after="0" w:line="240" w:lineRule="auto"/>
      </w:pPr>
      <w:r>
        <w:continuationSeparator/>
      </w:r>
    </w:p>
  </w:footnote>
  <w:footnote w:id="1">
    <w:p w14:paraId="187666C0" w14:textId="5CD3526E" w:rsidR="006D7947" w:rsidRPr="006D7947" w:rsidRDefault="006D7947">
      <w:pPr>
        <w:pStyle w:val="Textonotapie"/>
        <w:rPr>
          <w:lang w:val="es-CO"/>
        </w:rPr>
      </w:pPr>
      <w:r>
        <w:rPr>
          <w:rStyle w:val="Refdenotaalpie"/>
        </w:rPr>
        <w:footnoteRef/>
      </w:r>
      <w:r>
        <w:t xml:space="preserve"> </w:t>
      </w:r>
      <w:r>
        <w:rPr>
          <w:lang w:val="es-CO"/>
        </w:rPr>
        <w:t>Liquidado con el salario mínimo mensual vigente de 2025</w:t>
      </w:r>
    </w:p>
  </w:footnote>
  <w:footnote w:id="2">
    <w:p w14:paraId="3CC06ECD" w14:textId="77777777" w:rsidR="006D7947" w:rsidRPr="006D7947" w:rsidRDefault="006D7947" w:rsidP="006D7947">
      <w:pPr>
        <w:pStyle w:val="Textonotapie"/>
        <w:rPr>
          <w:lang w:val="es-CO"/>
        </w:rPr>
      </w:pPr>
      <w:r>
        <w:rPr>
          <w:rStyle w:val="Refdenotaalpie"/>
        </w:rPr>
        <w:footnoteRef/>
      </w:r>
      <w:r>
        <w:t xml:space="preserve"> </w:t>
      </w:r>
      <w:r>
        <w:rPr>
          <w:lang w:val="es-CO"/>
        </w:rPr>
        <w:t>Liquidado con el salario mínimo mensual vigente de 2025</w:t>
      </w:r>
    </w:p>
  </w:footnote>
  <w:footnote w:id="3">
    <w:p w14:paraId="04E46B57" w14:textId="77777777" w:rsidR="006D7947" w:rsidRPr="006D7947" w:rsidRDefault="006D7947" w:rsidP="006D7947">
      <w:pPr>
        <w:pStyle w:val="Textonotapie"/>
        <w:rPr>
          <w:lang w:val="es-CO"/>
        </w:rPr>
      </w:pPr>
      <w:r>
        <w:rPr>
          <w:rStyle w:val="Refdenotaalpie"/>
        </w:rPr>
        <w:footnoteRef/>
      </w:r>
      <w:r>
        <w:t xml:space="preserve"> </w:t>
      </w:r>
      <w:r>
        <w:rPr>
          <w:lang w:val="es-CO"/>
        </w:rPr>
        <w:t>Liquidado con el salario mínimo mensual vigente de 2025</w:t>
      </w:r>
    </w:p>
  </w:footnote>
  <w:footnote w:id="4">
    <w:p w14:paraId="59A6E752" w14:textId="77777777" w:rsidR="006D7947" w:rsidRPr="006D7947" w:rsidRDefault="006D7947" w:rsidP="006D7947">
      <w:pPr>
        <w:pStyle w:val="Textonotapie"/>
        <w:rPr>
          <w:lang w:val="es-CO"/>
        </w:rPr>
      </w:pPr>
      <w:r>
        <w:rPr>
          <w:rStyle w:val="Refdenotaalpie"/>
        </w:rPr>
        <w:footnoteRef/>
      </w:r>
      <w:r>
        <w:t xml:space="preserve"> </w:t>
      </w:r>
      <w:r>
        <w:rPr>
          <w:lang w:val="es-CO"/>
        </w:rPr>
        <w:t>Liquidado con el salario mínimo mensual vigente de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1"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1"/>
  </w:num>
  <w:num w:numId="2" w16cid:durableId="5025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05DCA"/>
    <w:rsid w:val="00006DA6"/>
    <w:rsid w:val="00022798"/>
    <w:rsid w:val="000258E5"/>
    <w:rsid w:val="000260E0"/>
    <w:rsid w:val="000334A3"/>
    <w:rsid w:val="00042FE9"/>
    <w:rsid w:val="00045559"/>
    <w:rsid w:val="00073C40"/>
    <w:rsid w:val="00080FE1"/>
    <w:rsid w:val="0008169B"/>
    <w:rsid w:val="00083210"/>
    <w:rsid w:val="00093701"/>
    <w:rsid w:val="0009587A"/>
    <w:rsid w:val="000A236D"/>
    <w:rsid w:val="000E000A"/>
    <w:rsid w:val="000E2662"/>
    <w:rsid w:val="000E7A4B"/>
    <w:rsid w:val="000F66F6"/>
    <w:rsid w:val="000F7B1A"/>
    <w:rsid w:val="0010041D"/>
    <w:rsid w:val="001055CE"/>
    <w:rsid w:val="00133B9F"/>
    <w:rsid w:val="00144A97"/>
    <w:rsid w:val="00145318"/>
    <w:rsid w:val="0015727B"/>
    <w:rsid w:val="00162333"/>
    <w:rsid w:val="00162582"/>
    <w:rsid w:val="001637DE"/>
    <w:rsid w:val="00166EF6"/>
    <w:rsid w:val="00170B8E"/>
    <w:rsid w:val="001748A8"/>
    <w:rsid w:val="00195339"/>
    <w:rsid w:val="001B4EA8"/>
    <w:rsid w:val="001C565C"/>
    <w:rsid w:val="001D54FD"/>
    <w:rsid w:val="00203770"/>
    <w:rsid w:val="0022221D"/>
    <w:rsid w:val="002242C4"/>
    <w:rsid w:val="0023346F"/>
    <w:rsid w:val="00237E11"/>
    <w:rsid w:val="00257A50"/>
    <w:rsid w:val="002A22BD"/>
    <w:rsid w:val="002A57C2"/>
    <w:rsid w:val="002D389F"/>
    <w:rsid w:val="002D63FD"/>
    <w:rsid w:val="003075CA"/>
    <w:rsid w:val="0031175D"/>
    <w:rsid w:val="0032044B"/>
    <w:rsid w:val="00331623"/>
    <w:rsid w:val="0036098F"/>
    <w:rsid w:val="0037604C"/>
    <w:rsid w:val="003769B5"/>
    <w:rsid w:val="00385BFF"/>
    <w:rsid w:val="0039312A"/>
    <w:rsid w:val="003A35CE"/>
    <w:rsid w:val="003C401A"/>
    <w:rsid w:val="003D5921"/>
    <w:rsid w:val="003E4270"/>
    <w:rsid w:val="003F152F"/>
    <w:rsid w:val="003F1C7E"/>
    <w:rsid w:val="00404E49"/>
    <w:rsid w:val="0041098D"/>
    <w:rsid w:val="00427CB0"/>
    <w:rsid w:val="00436014"/>
    <w:rsid w:val="004569D1"/>
    <w:rsid w:val="00464E10"/>
    <w:rsid w:val="00474C09"/>
    <w:rsid w:val="00477958"/>
    <w:rsid w:val="004D559F"/>
    <w:rsid w:val="0052737C"/>
    <w:rsid w:val="00533870"/>
    <w:rsid w:val="00544BDB"/>
    <w:rsid w:val="0055290A"/>
    <w:rsid w:val="00564FB7"/>
    <w:rsid w:val="00573873"/>
    <w:rsid w:val="00582B9A"/>
    <w:rsid w:val="005864AC"/>
    <w:rsid w:val="0059547D"/>
    <w:rsid w:val="005C334D"/>
    <w:rsid w:val="005D2F15"/>
    <w:rsid w:val="005E0844"/>
    <w:rsid w:val="005F28D6"/>
    <w:rsid w:val="005F3F7A"/>
    <w:rsid w:val="00600835"/>
    <w:rsid w:val="00601085"/>
    <w:rsid w:val="00606FAB"/>
    <w:rsid w:val="006332FC"/>
    <w:rsid w:val="006371C6"/>
    <w:rsid w:val="00643E0B"/>
    <w:rsid w:val="006546B6"/>
    <w:rsid w:val="006752FD"/>
    <w:rsid w:val="00675B7A"/>
    <w:rsid w:val="006806EF"/>
    <w:rsid w:val="006853B1"/>
    <w:rsid w:val="00686C7B"/>
    <w:rsid w:val="00693C3F"/>
    <w:rsid w:val="00694A07"/>
    <w:rsid w:val="006A67F0"/>
    <w:rsid w:val="006B260F"/>
    <w:rsid w:val="006C3847"/>
    <w:rsid w:val="006C4B8E"/>
    <w:rsid w:val="006C5193"/>
    <w:rsid w:val="006D7947"/>
    <w:rsid w:val="006E5BEA"/>
    <w:rsid w:val="00714672"/>
    <w:rsid w:val="007177A8"/>
    <w:rsid w:val="00721B5E"/>
    <w:rsid w:val="00730875"/>
    <w:rsid w:val="007364F0"/>
    <w:rsid w:val="00747BD1"/>
    <w:rsid w:val="00770C1B"/>
    <w:rsid w:val="00786056"/>
    <w:rsid w:val="0079159D"/>
    <w:rsid w:val="00791691"/>
    <w:rsid w:val="007B404F"/>
    <w:rsid w:val="007B56E8"/>
    <w:rsid w:val="007C1ED6"/>
    <w:rsid w:val="007F4F1C"/>
    <w:rsid w:val="00810D9F"/>
    <w:rsid w:val="00822BAD"/>
    <w:rsid w:val="008313BA"/>
    <w:rsid w:val="008336E4"/>
    <w:rsid w:val="00840E01"/>
    <w:rsid w:val="00853104"/>
    <w:rsid w:val="00857152"/>
    <w:rsid w:val="0087120F"/>
    <w:rsid w:val="00877354"/>
    <w:rsid w:val="008846C2"/>
    <w:rsid w:val="00897140"/>
    <w:rsid w:val="008A344E"/>
    <w:rsid w:val="008A3AE5"/>
    <w:rsid w:val="008A5781"/>
    <w:rsid w:val="008A63E8"/>
    <w:rsid w:val="008B15CE"/>
    <w:rsid w:val="008B4327"/>
    <w:rsid w:val="008C7778"/>
    <w:rsid w:val="008E06FC"/>
    <w:rsid w:val="00907CB5"/>
    <w:rsid w:val="00911766"/>
    <w:rsid w:val="009141C8"/>
    <w:rsid w:val="00925ED8"/>
    <w:rsid w:val="00931F1F"/>
    <w:rsid w:val="00955309"/>
    <w:rsid w:val="00964F17"/>
    <w:rsid w:val="00972C94"/>
    <w:rsid w:val="009C1533"/>
    <w:rsid w:val="009E58B2"/>
    <w:rsid w:val="009F7E90"/>
    <w:rsid w:val="00A06D0B"/>
    <w:rsid w:val="00A279E1"/>
    <w:rsid w:val="00A30C1C"/>
    <w:rsid w:val="00A433F0"/>
    <w:rsid w:val="00A51635"/>
    <w:rsid w:val="00A56E8B"/>
    <w:rsid w:val="00A6527F"/>
    <w:rsid w:val="00A7088B"/>
    <w:rsid w:val="00A82CC4"/>
    <w:rsid w:val="00AA06E6"/>
    <w:rsid w:val="00AA7B13"/>
    <w:rsid w:val="00AB3CDD"/>
    <w:rsid w:val="00AC128C"/>
    <w:rsid w:val="00AD0087"/>
    <w:rsid w:val="00AE63DD"/>
    <w:rsid w:val="00AF7919"/>
    <w:rsid w:val="00B179CC"/>
    <w:rsid w:val="00B526BF"/>
    <w:rsid w:val="00B53F4D"/>
    <w:rsid w:val="00B80DDF"/>
    <w:rsid w:val="00B8647A"/>
    <w:rsid w:val="00BB042A"/>
    <w:rsid w:val="00BB421E"/>
    <w:rsid w:val="00BD64EA"/>
    <w:rsid w:val="00BF3035"/>
    <w:rsid w:val="00BF4C90"/>
    <w:rsid w:val="00C03918"/>
    <w:rsid w:val="00C04020"/>
    <w:rsid w:val="00C10ECB"/>
    <w:rsid w:val="00C11BE1"/>
    <w:rsid w:val="00C425F8"/>
    <w:rsid w:val="00C46E0C"/>
    <w:rsid w:val="00C51E4E"/>
    <w:rsid w:val="00C6381F"/>
    <w:rsid w:val="00C649BB"/>
    <w:rsid w:val="00C65251"/>
    <w:rsid w:val="00C6537D"/>
    <w:rsid w:val="00C8170E"/>
    <w:rsid w:val="00C84A1F"/>
    <w:rsid w:val="00CA2AFD"/>
    <w:rsid w:val="00CB0CEC"/>
    <w:rsid w:val="00CB13AC"/>
    <w:rsid w:val="00CD0108"/>
    <w:rsid w:val="00CD1262"/>
    <w:rsid w:val="00CE6D55"/>
    <w:rsid w:val="00CF586C"/>
    <w:rsid w:val="00D0058E"/>
    <w:rsid w:val="00D06448"/>
    <w:rsid w:val="00D27670"/>
    <w:rsid w:val="00D50F02"/>
    <w:rsid w:val="00D8357B"/>
    <w:rsid w:val="00D87DF9"/>
    <w:rsid w:val="00D90DB6"/>
    <w:rsid w:val="00D90DBB"/>
    <w:rsid w:val="00D9594F"/>
    <w:rsid w:val="00DB3CCD"/>
    <w:rsid w:val="00DE6B61"/>
    <w:rsid w:val="00DE778A"/>
    <w:rsid w:val="00DE7EA9"/>
    <w:rsid w:val="00E01200"/>
    <w:rsid w:val="00E14F9D"/>
    <w:rsid w:val="00E27408"/>
    <w:rsid w:val="00E27EF4"/>
    <w:rsid w:val="00E3302D"/>
    <w:rsid w:val="00E3310A"/>
    <w:rsid w:val="00E4297A"/>
    <w:rsid w:val="00E43309"/>
    <w:rsid w:val="00E46CD8"/>
    <w:rsid w:val="00E5401D"/>
    <w:rsid w:val="00E95DAC"/>
    <w:rsid w:val="00EB3D03"/>
    <w:rsid w:val="00EB7D6B"/>
    <w:rsid w:val="00EC65A7"/>
    <w:rsid w:val="00ED49CF"/>
    <w:rsid w:val="00F2024C"/>
    <w:rsid w:val="00F27FCC"/>
    <w:rsid w:val="00F300C4"/>
    <w:rsid w:val="00F31587"/>
    <w:rsid w:val="00F32507"/>
    <w:rsid w:val="00F42EBB"/>
    <w:rsid w:val="00F45333"/>
    <w:rsid w:val="00F56E1E"/>
    <w:rsid w:val="00F62046"/>
    <w:rsid w:val="00F87449"/>
    <w:rsid w:val="00FC0DEA"/>
    <w:rsid w:val="00FD04BC"/>
    <w:rsid w:val="00FD352F"/>
    <w:rsid w:val="00FD40FD"/>
    <w:rsid w:val="00FF6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 w:type="character" w:styleId="Refdecomentario">
    <w:name w:val="annotation reference"/>
    <w:basedOn w:val="Fuentedeprrafopredeter"/>
    <w:uiPriority w:val="99"/>
    <w:semiHidden/>
    <w:unhideWhenUsed/>
    <w:rsid w:val="00E5401D"/>
    <w:rPr>
      <w:sz w:val="16"/>
      <w:szCs w:val="16"/>
    </w:rPr>
  </w:style>
  <w:style w:type="paragraph" w:styleId="Textocomentario">
    <w:name w:val="annotation text"/>
    <w:basedOn w:val="Normal"/>
    <w:link w:val="TextocomentarioCar"/>
    <w:uiPriority w:val="99"/>
    <w:unhideWhenUsed/>
    <w:rsid w:val="00E5401D"/>
    <w:pPr>
      <w:spacing w:line="240" w:lineRule="auto"/>
    </w:pPr>
    <w:rPr>
      <w:sz w:val="20"/>
      <w:szCs w:val="20"/>
    </w:rPr>
  </w:style>
  <w:style w:type="character" w:customStyle="1" w:styleId="TextocomentarioCar">
    <w:name w:val="Texto comentario Car"/>
    <w:basedOn w:val="Fuentedeprrafopredeter"/>
    <w:link w:val="Textocomentario"/>
    <w:uiPriority w:val="99"/>
    <w:rsid w:val="00E5401D"/>
    <w:rPr>
      <w:sz w:val="20"/>
      <w:szCs w:val="20"/>
    </w:rPr>
  </w:style>
  <w:style w:type="paragraph" w:styleId="Asuntodelcomentario">
    <w:name w:val="annotation subject"/>
    <w:basedOn w:val="Textocomentario"/>
    <w:next w:val="Textocomentario"/>
    <w:link w:val="AsuntodelcomentarioCar"/>
    <w:uiPriority w:val="99"/>
    <w:semiHidden/>
    <w:unhideWhenUsed/>
    <w:rsid w:val="00E5401D"/>
    <w:rPr>
      <w:b/>
      <w:bCs/>
    </w:rPr>
  </w:style>
  <w:style w:type="character" w:customStyle="1" w:styleId="AsuntodelcomentarioCar">
    <w:name w:val="Asunto del comentario Car"/>
    <w:basedOn w:val="TextocomentarioCar"/>
    <w:link w:val="Asuntodelcomentario"/>
    <w:uiPriority w:val="99"/>
    <w:semiHidden/>
    <w:rsid w:val="00E5401D"/>
    <w:rPr>
      <w:b/>
      <w:bCs/>
      <w:sz w:val="20"/>
      <w:szCs w:val="20"/>
    </w:rPr>
  </w:style>
  <w:style w:type="paragraph" w:styleId="Textonotapie">
    <w:name w:val="footnote text"/>
    <w:basedOn w:val="Normal"/>
    <w:link w:val="TextonotapieCar"/>
    <w:uiPriority w:val="99"/>
    <w:semiHidden/>
    <w:unhideWhenUsed/>
    <w:rsid w:val="006D7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7947"/>
    <w:rPr>
      <w:sz w:val="20"/>
      <w:szCs w:val="20"/>
    </w:rPr>
  </w:style>
  <w:style w:type="character" w:styleId="Refdenotaalpie">
    <w:name w:val="footnote reference"/>
    <w:basedOn w:val="Fuentedeprrafopredeter"/>
    <w:uiPriority w:val="99"/>
    <w:semiHidden/>
    <w:unhideWhenUsed/>
    <w:rsid w:val="006D7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06768-4BC1-4333-B7A9-52E58753CCCE}">
  <ds:schemaRefs>
    <ds:schemaRef ds:uri="http://schemas.openxmlformats.org/officeDocument/2006/bibliography"/>
  </ds:schemaRefs>
</ds:datastoreItem>
</file>

<file path=customXml/itemProps4.xml><?xml version="1.0" encoding="utf-8"?>
<ds:datastoreItem xmlns:ds="http://schemas.openxmlformats.org/officeDocument/2006/customXml" ds:itemID="{99B8D495-E40D-4BB2-B738-0B6694DBF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1805</Words>
  <Characters>9928</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196</cp:revision>
  <dcterms:created xsi:type="dcterms:W3CDTF">2019-02-18T18:02:00Z</dcterms:created>
  <dcterms:modified xsi:type="dcterms:W3CDTF">2025-03-20T20:08:00Z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