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E1D5" w14:textId="0290A617" w:rsidR="007352D1" w:rsidRPr="00B34217" w:rsidRDefault="00CB2450" w:rsidP="035DBD6D">
      <w:pPr>
        <w:pStyle w:val="Ttulo"/>
        <w:spacing w:line="211" w:lineRule="auto"/>
        <w:ind w:left="0"/>
        <w:rPr>
          <w:rFonts w:ascii="Arial" w:hAnsi="Arial" w:cs="Arial"/>
          <w:color w:val="1F497D" w:themeColor="text2"/>
          <w:sz w:val="22"/>
          <w:szCs w:val="22"/>
          <w:lang w:val="es-ES"/>
        </w:rPr>
      </w:pPr>
      <w:r>
        <w:rPr>
          <w:rFonts w:ascii="Arial" w:hAnsi="Arial" w:cs="Arial"/>
          <w:noProof/>
          <w:color w:val="1F497D" w:themeColor="text2"/>
          <w:sz w:val="22"/>
          <w:szCs w:val="22"/>
          <w:lang w:val="es-ES_tradnl"/>
        </w:rPr>
        <w:drawing>
          <wp:anchor distT="0" distB="0" distL="114300" distR="114300" simplePos="0" relativeHeight="251661312" behindDoc="0" locked="0" layoutInCell="1" allowOverlap="1" wp14:anchorId="54EB6321" wp14:editId="021F6D3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546" y="21494"/>
                <wp:lineTo x="21546" y="0"/>
                <wp:lineTo x="0" y="0"/>
              </wp:wrapPolygon>
            </wp:wrapThrough>
            <wp:docPr id="4201107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1077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10">
                      <a:alphaModFix amt="94000"/>
                    </a:blip>
                    <a:srcRect t="14944" b="5218"/>
                    <a:stretch/>
                  </pic:blipFill>
                  <pic:spPr bwMode="auto">
                    <a:xfrm>
                      <a:off x="0" y="0"/>
                      <a:ext cx="75628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32">
        <w:rPr>
          <w:rFonts w:ascii="Arial" w:hAnsi="Arial" w:cs="Arial"/>
          <w:color w:val="1F497D" w:themeColor="text2"/>
          <w:sz w:val="22"/>
          <w:szCs w:val="22"/>
          <w:lang w:val="es-ES"/>
        </w:rPr>
        <w:t>Bogotá</w:t>
      </w:r>
      <w:r w:rsidR="007352D1" w:rsidRPr="035DBD6D">
        <w:rPr>
          <w:rFonts w:ascii="Arial" w:hAnsi="Arial" w:cs="Arial"/>
          <w:color w:val="1F497D" w:themeColor="text2"/>
          <w:sz w:val="22"/>
          <w:szCs w:val="22"/>
          <w:lang w:val="es-ES"/>
        </w:rPr>
        <w:t xml:space="preserve">, </w:t>
      </w:r>
      <w:r w:rsidR="0034697B" w:rsidRPr="035DBD6D">
        <w:rPr>
          <w:rFonts w:ascii="Arial" w:hAnsi="Arial" w:cs="Arial"/>
          <w:color w:val="1F497D" w:themeColor="text2"/>
          <w:sz w:val="22"/>
          <w:szCs w:val="22"/>
          <w:lang w:val="es-ES"/>
        </w:rPr>
        <w:fldChar w:fldCharType="begin"/>
      </w:r>
      <w:r w:rsidR="0034697B" w:rsidRPr="035DBD6D">
        <w:rPr>
          <w:rFonts w:ascii="Arial" w:hAnsi="Arial" w:cs="Arial"/>
          <w:color w:val="1F497D" w:themeColor="text2"/>
          <w:sz w:val="22"/>
          <w:szCs w:val="22"/>
          <w:lang w:val="es-ES"/>
        </w:rPr>
        <w:instrText xml:space="preserve"> TIME \@ "dd' de 'MMMM' de 'yyyy" </w:instrText>
      </w:r>
      <w:r w:rsidR="0034697B" w:rsidRPr="035DBD6D">
        <w:rPr>
          <w:rFonts w:ascii="Arial" w:hAnsi="Arial" w:cs="Arial"/>
          <w:color w:val="1F497D" w:themeColor="text2"/>
          <w:sz w:val="22"/>
          <w:szCs w:val="22"/>
          <w:lang w:val="es-ES"/>
        </w:rPr>
        <w:fldChar w:fldCharType="separate"/>
      </w:r>
      <w:r w:rsidR="00703220">
        <w:rPr>
          <w:rFonts w:ascii="Arial" w:hAnsi="Arial" w:cs="Arial"/>
          <w:noProof/>
          <w:color w:val="1F497D" w:themeColor="text2"/>
          <w:sz w:val="22"/>
          <w:szCs w:val="22"/>
          <w:lang w:val="es-ES"/>
        </w:rPr>
        <w:t>24 de junio de 2024</w:t>
      </w:r>
      <w:r w:rsidR="0034697B" w:rsidRPr="035DBD6D">
        <w:rPr>
          <w:rFonts w:ascii="Arial" w:hAnsi="Arial" w:cs="Arial"/>
          <w:color w:val="1F497D" w:themeColor="text2"/>
          <w:sz w:val="22"/>
          <w:szCs w:val="22"/>
          <w:lang w:val="es-ES"/>
        </w:rPr>
        <w:fldChar w:fldCharType="end"/>
      </w:r>
    </w:p>
    <w:p w14:paraId="2A2B002B" w14:textId="7167BEE8" w:rsidR="007352D1" w:rsidRDefault="007352D1" w:rsidP="008D4A2D">
      <w:pPr>
        <w:jc w:val="both"/>
        <w:rPr>
          <w:rFonts w:ascii="Arial" w:hAnsi="Arial" w:cs="Arial"/>
          <w:color w:val="1F497D" w:themeColor="text2"/>
          <w:szCs w:val="28"/>
          <w:lang w:val="es-ES_tradnl"/>
        </w:rPr>
      </w:pPr>
    </w:p>
    <w:p w14:paraId="07A55065" w14:textId="6A221401" w:rsidR="009F4F6C" w:rsidRPr="00B34217" w:rsidRDefault="009F4F6C" w:rsidP="008D4A2D">
      <w:pPr>
        <w:jc w:val="both"/>
        <w:rPr>
          <w:rFonts w:ascii="Arial" w:hAnsi="Arial" w:cs="Arial"/>
          <w:color w:val="1F497D" w:themeColor="text2"/>
          <w:szCs w:val="28"/>
          <w:lang w:val="es-ES_tradnl"/>
        </w:rPr>
      </w:pPr>
    </w:p>
    <w:p w14:paraId="24AA71B8" w14:textId="74808C65" w:rsidR="007352D1" w:rsidRPr="00B34217" w:rsidRDefault="00600BFC" w:rsidP="0016236B">
      <w:pPr>
        <w:jc w:val="both"/>
        <w:rPr>
          <w:rFonts w:ascii="Arial" w:hAnsi="Arial" w:cs="Arial"/>
          <w:b/>
          <w:color w:val="1F497D" w:themeColor="text2"/>
          <w:szCs w:val="28"/>
          <w:lang w:val="es-ES_tradnl"/>
        </w:rPr>
      </w:pPr>
      <w:r>
        <w:rPr>
          <w:rFonts w:ascii="Arial" w:hAnsi="Arial" w:cs="Arial"/>
          <w:b/>
          <w:color w:val="1F497D" w:themeColor="text2"/>
          <w:szCs w:val="28"/>
          <w:lang w:val="es-ES_tradnl"/>
        </w:rPr>
        <w:t>EDWIN ALEXANDER AGUILAR PARDO</w:t>
      </w:r>
    </w:p>
    <w:p w14:paraId="39D96CF2" w14:textId="3D4BD1FC" w:rsidR="007352D1" w:rsidRPr="00B34217" w:rsidRDefault="009A0832" w:rsidP="0016236B">
      <w:pPr>
        <w:jc w:val="both"/>
        <w:rPr>
          <w:rFonts w:ascii="Arial" w:hAnsi="Arial" w:cs="Arial"/>
          <w:color w:val="1F497D" w:themeColor="text2"/>
          <w:szCs w:val="28"/>
          <w:lang w:val="es-ES_tradnl"/>
        </w:rPr>
      </w:pPr>
      <w:r>
        <w:rPr>
          <w:rFonts w:ascii="Arial" w:hAnsi="Arial" w:cs="Arial"/>
          <w:color w:val="1F497D" w:themeColor="text2"/>
          <w:szCs w:val="28"/>
          <w:lang w:val="es-ES_tradnl"/>
        </w:rPr>
        <w:t>Bogotá</w:t>
      </w:r>
    </w:p>
    <w:p w14:paraId="6B772F47" w14:textId="771EE6D9" w:rsidR="00C121BE" w:rsidRPr="00B34217" w:rsidRDefault="00C121BE" w:rsidP="007434FD">
      <w:pPr>
        <w:jc w:val="both"/>
        <w:rPr>
          <w:rFonts w:ascii="Arial" w:hAnsi="Arial" w:cs="Arial"/>
          <w:b/>
          <w:color w:val="808080" w:themeColor="background1" w:themeShade="80"/>
          <w:szCs w:val="28"/>
          <w:lang w:val="es-ES_tradnl"/>
        </w:rPr>
      </w:pPr>
    </w:p>
    <w:p w14:paraId="68D63545" w14:textId="2067B5B2" w:rsidR="007352D1" w:rsidRPr="00B34217" w:rsidRDefault="009B2DE4" w:rsidP="007434FD">
      <w:pPr>
        <w:jc w:val="both"/>
        <w:rPr>
          <w:rFonts w:ascii="Arial" w:hAnsi="Arial" w:cs="Arial"/>
          <w:b/>
          <w:color w:val="808080" w:themeColor="background1" w:themeShade="80"/>
          <w:szCs w:val="28"/>
          <w:lang w:val="es-ES_tradnl"/>
        </w:rPr>
      </w:pPr>
      <w:r w:rsidRPr="009B2DE4">
        <w:rPr>
          <w:rFonts w:ascii="Arial" w:hAnsi="Arial" w:cs="Arial"/>
          <w:noProof/>
          <w:color w:val="808080" w:themeColor="background1" w:themeShade="80"/>
          <w:szCs w:val="28"/>
          <w:lang w:val="es-CO"/>
        </w:rPr>
        <w:drawing>
          <wp:anchor distT="0" distB="0" distL="114300" distR="114300" simplePos="0" relativeHeight="251659264" behindDoc="0" locked="0" layoutInCell="1" allowOverlap="1" wp14:anchorId="09950FA9" wp14:editId="123B0E1C">
            <wp:simplePos x="0" y="0"/>
            <wp:positionH relativeFrom="column">
              <wp:posOffset>-560705</wp:posOffset>
            </wp:positionH>
            <wp:positionV relativeFrom="paragraph">
              <wp:posOffset>236855</wp:posOffset>
            </wp:positionV>
            <wp:extent cx="151130" cy="2635250"/>
            <wp:effectExtent l="0" t="0" r="1270" b="6350"/>
            <wp:wrapThrough wrapText="bothSides">
              <wp:wrapPolygon edited="0">
                <wp:start x="9076" y="0"/>
                <wp:lineTo x="5445" y="208"/>
                <wp:lineTo x="3630" y="3852"/>
                <wp:lineTo x="10891" y="6662"/>
                <wp:lineTo x="0" y="8328"/>
                <wp:lineTo x="0" y="21548"/>
                <wp:lineTo x="19966" y="21548"/>
                <wp:lineTo x="19966" y="16760"/>
                <wp:lineTo x="10891" y="16655"/>
                <wp:lineTo x="19966" y="14157"/>
                <wp:lineTo x="19966" y="10514"/>
                <wp:lineTo x="10891" y="9993"/>
                <wp:lineTo x="16336" y="0"/>
                <wp:lineTo x="9076" y="0"/>
              </wp:wrapPolygon>
            </wp:wrapThrough>
            <wp:docPr id="7818133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133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D1" w:rsidRPr="00B34217">
        <w:rPr>
          <w:rFonts w:ascii="Arial" w:hAnsi="Arial" w:cs="Arial"/>
          <w:color w:val="1F497D" w:themeColor="text2"/>
          <w:szCs w:val="28"/>
          <w:lang w:val="es-ES_tradnl"/>
        </w:rPr>
        <w:t xml:space="preserve">Asunto: Respuesta </w:t>
      </w:r>
      <w:r w:rsidR="00703220">
        <w:rPr>
          <w:rFonts w:ascii="Arial" w:hAnsi="Arial" w:cs="Arial"/>
          <w:color w:val="1F497D" w:themeColor="text2"/>
          <w:szCs w:val="28"/>
          <w:lang w:val="es-ES_tradnl"/>
        </w:rPr>
        <w:t>requerimiento</w:t>
      </w:r>
      <w:r w:rsidR="009A0832">
        <w:rPr>
          <w:rFonts w:ascii="Arial" w:hAnsi="Arial" w:cs="Arial"/>
          <w:color w:val="1F497D" w:themeColor="text2"/>
          <w:szCs w:val="28"/>
          <w:lang w:val="es-ES_tradnl"/>
        </w:rPr>
        <w:t xml:space="preserve"> </w:t>
      </w:r>
      <w:r w:rsidR="007352D1" w:rsidRPr="009922E2">
        <w:rPr>
          <w:rFonts w:ascii="Arial" w:hAnsi="Arial" w:cs="Arial"/>
          <w:bCs/>
          <w:color w:val="1F497D" w:themeColor="text2"/>
          <w:szCs w:val="28"/>
          <w:lang w:val="es-ES_tradnl"/>
        </w:rPr>
        <w:t>No.</w:t>
      </w:r>
      <w:r w:rsidR="007352D1" w:rsidRPr="00B34217">
        <w:rPr>
          <w:rFonts w:ascii="Arial" w:hAnsi="Arial" w:cs="Arial"/>
          <w:b/>
          <w:color w:val="1F497D" w:themeColor="text2"/>
          <w:szCs w:val="28"/>
          <w:lang w:val="es-ES_tradnl"/>
        </w:rPr>
        <w:t xml:space="preserve"> RFC </w:t>
      </w:r>
      <w:r w:rsidR="00A76D64">
        <w:rPr>
          <w:rFonts w:ascii="Arial" w:hAnsi="Arial" w:cs="Arial"/>
          <w:b/>
          <w:color w:val="1F497D" w:themeColor="text2"/>
          <w:szCs w:val="28"/>
          <w:lang w:val="es-ES_tradnl"/>
        </w:rPr>
        <w:t>24</w:t>
      </w:r>
      <w:r w:rsidR="007352D1" w:rsidRPr="00B34217">
        <w:rPr>
          <w:rFonts w:ascii="Arial" w:hAnsi="Arial" w:cs="Arial"/>
          <w:b/>
          <w:color w:val="1F497D" w:themeColor="text2"/>
          <w:szCs w:val="28"/>
          <w:lang w:val="es-ES_tradnl"/>
        </w:rPr>
        <w:t>-000</w:t>
      </w:r>
      <w:r w:rsidR="00703220">
        <w:rPr>
          <w:rFonts w:ascii="Arial" w:hAnsi="Arial" w:cs="Arial"/>
          <w:b/>
          <w:color w:val="1F497D" w:themeColor="text2"/>
          <w:szCs w:val="28"/>
          <w:lang w:val="es-ES_tradnl"/>
        </w:rPr>
        <w:t>3064</w:t>
      </w:r>
    </w:p>
    <w:p w14:paraId="2DA24A35" w14:textId="4FCF340C" w:rsidR="0034697B" w:rsidRPr="00B34217" w:rsidRDefault="0034697B" w:rsidP="007434FD">
      <w:pPr>
        <w:jc w:val="both"/>
        <w:rPr>
          <w:rFonts w:ascii="Arial" w:hAnsi="Arial" w:cs="Arial"/>
          <w:b/>
          <w:color w:val="808080" w:themeColor="background1" w:themeShade="80"/>
          <w:szCs w:val="28"/>
          <w:lang w:val="es-ES_tradnl"/>
        </w:rPr>
      </w:pPr>
    </w:p>
    <w:p w14:paraId="286F5B62" w14:textId="5E7A7558" w:rsidR="007434FD" w:rsidRDefault="002F2BE3" w:rsidP="0016236B">
      <w:pPr>
        <w:jc w:val="both"/>
        <w:rPr>
          <w:rFonts w:ascii="Arial" w:hAnsi="Arial" w:cs="Arial"/>
          <w:b/>
          <w:color w:val="808080" w:themeColor="background1" w:themeShade="80"/>
          <w:szCs w:val="28"/>
          <w:lang w:val="es-ES_tradnl"/>
        </w:rPr>
      </w:pPr>
      <w:r>
        <w:rPr>
          <w:rFonts w:ascii="Arial" w:hAnsi="Arial" w:cs="Arial"/>
          <w:b/>
          <w:color w:val="808080" w:themeColor="background1" w:themeShade="80"/>
          <w:szCs w:val="28"/>
          <w:lang w:val="es-ES_tradnl"/>
        </w:rPr>
        <w:t xml:space="preserve">Hola </w:t>
      </w:r>
      <w:r w:rsidR="00600BFC">
        <w:rPr>
          <w:rFonts w:ascii="Arial" w:hAnsi="Arial" w:cs="Arial"/>
          <w:b/>
          <w:color w:val="808080" w:themeColor="background1" w:themeShade="80"/>
          <w:szCs w:val="28"/>
          <w:lang w:val="es-ES_tradnl"/>
        </w:rPr>
        <w:t>Edwin Alexander</w:t>
      </w:r>
      <w:r w:rsidR="007352D1" w:rsidRPr="00B34217">
        <w:rPr>
          <w:rFonts w:ascii="Arial" w:hAnsi="Arial" w:cs="Arial"/>
          <w:b/>
          <w:color w:val="808080" w:themeColor="background1" w:themeShade="80"/>
          <w:szCs w:val="28"/>
          <w:lang w:val="es-ES_tradnl"/>
        </w:rPr>
        <w:t>,</w:t>
      </w:r>
    </w:p>
    <w:p w14:paraId="61D61DF7" w14:textId="77777777" w:rsidR="007434FD" w:rsidRDefault="007434FD" w:rsidP="0016236B">
      <w:pPr>
        <w:jc w:val="both"/>
        <w:rPr>
          <w:rFonts w:ascii="Arial" w:hAnsi="Arial" w:cs="Arial"/>
          <w:b/>
          <w:color w:val="808080" w:themeColor="background1" w:themeShade="80"/>
          <w:szCs w:val="28"/>
          <w:lang w:val="es-ES_tradnl"/>
        </w:rPr>
      </w:pPr>
    </w:p>
    <w:p w14:paraId="13774C5C" w14:textId="1112D2B3" w:rsidR="007352D1" w:rsidRDefault="00BA361E" w:rsidP="007434FD">
      <w:pPr>
        <w:jc w:val="both"/>
        <w:rPr>
          <w:rFonts w:ascii="Arial" w:hAnsi="Arial" w:cs="Arial"/>
          <w:color w:val="808080" w:themeColor="background1" w:themeShade="80"/>
          <w:szCs w:val="28"/>
          <w:lang w:val="es-CO"/>
        </w:rPr>
      </w:pPr>
      <w:r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>En atención a</w:t>
      </w:r>
      <w:r w:rsidR="007352D1"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</w:t>
      </w:r>
      <w:r w:rsidR="002F2BE3">
        <w:rPr>
          <w:rFonts w:ascii="Arial" w:hAnsi="Arial" w:cs="Arial"/>
          <w:color w:val="808080" w:themeColor="background1" w:themeShade="80"/>
          <w:szCs w:val="28"/>
          <w:lang w:val="es-CO"/>
        </w:rPr>
        <w:t>t</w:t>
      </w:r>
      <w:r w:rsidR="007352D1"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u </w:t>
      </w:r>
      <w:r w:rsidR="007352D1" w:rsidRPr="00CB616E">
        <w:rPr>
          <w:rFonts w:ascii="Arial" w:hAnsi="Arial" w:cs="Arial"/>
          <w:color w:val="808080" w:themeColor="background1" w:themeShade="80"/>
          <w:szCs w:val="28"/>
          <w:lang w:val="es-CO"/>
        </w:rPr>
        <w:t>solicitud</w:t>
      </w:r>
      <w:r w:rsidR="007352D1"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recibida en días pasados a través d</w:t>
      </w:r>
      <w:r w:rsidR="007352D1" w:rsidRPr="00CB616E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e </w:t>
      </w:r>
      <w:r w:rsidR="00CB616E" w:rsidRPr="00CB616E">
        <w:rPr>
          <w:rFonts w:ascii="Arial" w:hAnsi="Arial" w:cs="Arial"/>
          <w:color w:val="808080" w:themeColor="background1" w:themeShade="80"/>
          <w:szCs w:val="28"/>
          <w:lang w:val="es-CO"/>
        </w:rPr>
        <w:t>b</w:t>
      </w:r>
      <w:r w:rsidR="007352D1" w:rsidRPr="00CB616E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uzón servicio al cliente, </w:t>
      </w:r>
      <w:r w:rsidR="008B3C71">
        <w:rPr>
          <w:rFonts w:ascii="Arial" w:hAnsi="Arial" w:cs="Arial"/>
          <w:color w:val="808080" w:themeColor="background1" w:themeShade="80"/>
          <w:szCs w:val="28"/>
          <w:lang w:val="es-CO"/>
        </w:rPr>
        <w:t>donde manifiesta las inconformidades en la reparación de su vehículo de placas</w:t>
      </w:r>
      <w:r w:rsidR="00280426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DNK446, referente a las intervenciones realizadas en el taller asignado, te informamos</w:t>
      </w:r>
      <w:r w:rsidR="00703220">
        <w:rPr>
          <w:rFonts w:ascii="Arial" w:hAnsi="Arial" w:cs="Arial"/>
          <w:color w:val="808080" w:themeColor="background1" w:themeShade="80"/>
          <w:szCs w:val="28"/>
          <w:lang w:val="es-CO"/>
        </w:rPr>
        <w:t>:</w:t>
      </w:r>
    </w:p>
    <w:p w14:paraId="51675414" w14:textId="77777777" w:rsidR="00703220" w:rsidRDefault="00703220" w:rsidP="007434FD">
      <w:pPr>
        <w:jc w:val="both"/>
        <w:rPr>
          <w:rFonts w:ascii="Arial" w:hAnsi="Arial" w:cs="Arial"/>
          <w:color w:val="808080" w:themeColor="background1" w:themeShade="80"/>
          <w:szCs w:val="28"/>
          <w:lang w:val="es-CO"/>
        </w:rPr>
      </w:pPr>
    </w:p>
    <w:p w14:paraId="35EB6B07" w14:textId="77777777" w:rsidR="00703220" w:rsidRDefault="00703220" w:rsidP="00703220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  <w:r w:rsidRPr="0075036A">
        <w:rPr>
          <w:rFonts w:ascii="Arial" w:hAnsi="Arial" w:cs="Arial"/>
          <w:color w:val="808080" w:themeColor="background1" w:themeShade="80"/>
          <w:lang w:val="es-CO"/>
        </w:rPr>
        <w:t xml:space="preserve">Analizando el caso y dando respuesta te indicamos </w:t>
      </w:r>
      <w:r>
        <w:rPr>
          <w:rFonts w:ascii="Arial" w:hAnsi="Arial" w:cs="Arial"/>
          <w:color w:val="808080" w:themeColor="background1" w:themeShade="80"/>
          <w:lang w:val="es-CO"/>
        </w:rPr>
        <w:t>que, de acuerdo con dar claridad a tus inquietudes citamos lo siguiente:</w:t>
      </w:r>
    </w:p>
    <w:p w14:paraId="2375AFA8" w14:textId="77777777" w:rsidR="00703220" w:rsidRDefault="00703220" w:rsidP="00703220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</w:p>
    <w:p w14:paraId="74E077C6" w14:textId="77777777" w:rsidR="00703220" w:rsidRPr="00435FA2" w:rsidRDefault="00703220" w:rsidP="00703220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  <w:r w:rsidRPr="00435FA2">
        <w:rPr>
          <w:rFonts w:ascii="Arial" w:hAnsi="Arial" w:cs="Arial"/>
          <w:color w:val="808080" w:themeColor="background1" w:themeShade="80"/>
          <w:lang w:val="es-CO"/>
        </w:rPr>
        <w:t>Informamos que de acuerdo con lo descrito en la póliza suscrita nos cita lo siguiente:</w:t>
      </w:r>
    </w:p>
    <w:p w14:paraId="625FEC86" w14:textId="77777777" w:rsidR="00703220" w:rsidRDefault="00703220" w:rsidP="00703220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</w:p>
    <w:p w14:paraId="1501CBCA" w14:textId="77777777" w:rsidR="00703220" w:rsidRDefault="00703220" w:rsidP="00703220">
      <w:pPr>
        <w:jc w:val="both"/>
        <w:rPr>
          <w:rFonts w:ascii="Arial" w:hAnsi="Arial" w:cs="Arial"/>
          <w:b/>
          <w:bCs/>
          <w:color w:val="808080" w:themeColor="background1" w:themeShade="80"/>
          <w:lang w:val="es-CO"/>
        </w:rPr>
      </w:pPr>
      <w:r>
        <w:rPr>
          <w:rFonts w:ascii="Arial" w:hAnsi="Arial" w:cs="Arial"/>
          <w:b/>
          <w:bCs/>
          <w:color w:val="808080" w:themeColor="background1" w:themeShade="80"/>
          <w:lang w:val="es-CO"/>
        </w:rPr>
        <w:t>II.II.II.   Daños de menor cuantía.</w:t>
      </w:r>
    </w:p>
    <w:p w14:paraId="236247C2" w14:textId="77777777" w:rsidR="00703220" w:rsidRDefault="00703220" w:rsidP="00703220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</w:p>
    <w:p w14:paraId="0C67923B" w14:textId="77777777" w:rsidR="00703220" w:rsidRDefault="00703220" w:rsidP="00703220">
      <w:pPr>
        <w:jc w:val="both"/>
        <w:rPr>
          <w:rFonts w:ascii="Arial" w:hAnsi="Arial" w:cs="Arial"/>
          <w:i/>
          <w:iCs/>
          <w:color w:val="808080" w:themeColor="background1" w:themeShade="80"/>
          <w:lang w:val="es-CO"/>
        </w:rPr>
      </w:pPr>
      <w:r w:rsidRPr="00663F14">
        <w:rPr>
          <w:rFonts w:ascii="Arial" w:hAnsi="Arial" w:cs="Arial"/>
          <w:b/>
          <w:bCs/>
          <w:i/>
          <w:iCs/>
          <w:color w:val="808080" w:themeColor="background1" w:themeShade="80"/>
          <w:lang w:val="es-CO"/>
        </w:rPr>
        <w:t>a.</w:t>
      </w:r>
      <w:r>
        <w:rPr>
          <w:rFonts w:ascii="Arial" w:hAnsi="Arial" w:cs="Arial"/>
          <w:i/>
          <w:iCs/>
          <w:color w:val="808080" w:themeColor="background1" w:themeShade="80"/>
          <w:lang w:val="es-CO"/>
        </w:rPr>
        <w:tab/>
        <w:t xml:space="preserve">“Allianz elegirá un taller y asumirá el costo de las reparaciones, el reemplazo de las piezas, partes o accesorios del vehículo que no son reparables.  </w:t>
      </w:r>
    </w:p>
    <w:p w14:paraId="7C619B9D" w14:textId="77777777" w:rsidR="00703220" w:rsidRDefault="00703220" w:rsidP="00703220">
      <w:pPr>
        <w:jc w:val="both"/>
        <w:rPr>
          <w:rFonts w:ascii="Arial" w:hAnsi="Arial" w:cs="Arial"/>
          <w:i/>
          <w:iCs/>
          <w:color w:val="808080" w:themeColor="background1" w:themeShade="80"/>
          <w:lang w:val="es-CO"/>
        </w:rPr>
      </w:pPr>
      <w:r w:rsidRPr="00663F14">
        <w:rPr>
          <w:rFonts w:ascii="Arial" w:hAnsi="Arial" w:cs="Arial"/>
          <w:b/>
          <w:bCs/>
          <w:i/>
          <w:iCs/>
          <w:color w:val="808080" w:themeColor="background1" w:themeShade="80"/>
          <w:lang w:val="es-CO"/>
        </w:rPr>
        <w:t>d.</w:t>
      </w:r>
      <w:r>
        <w:rPr>
          <w:rFonts w:ascii="Arial" w:hAnsi="Arial" w:cs="Arial"/>
          <w:i/>
          <w:iCs/>
          <w:color w:val="808080" w:themeColor="background1" w:themeShade="80"/>
          <w:lang w:val="es-CO"/>
        </w:rPr>
        <w:tab/>
        <w:t>Allianz tiene la facultad legal de elegir la forma en la que se efectúa el pago de la indemnización, esto es, mediante pago en dinero, o mediante la reparación o reconstrucción del vehículo asegurado o de sus partes.</w:t>
      </w:r>
    </w:p>
    <w:p w14:paraId="6FB4EFAE" w14:textId="77777777" w:rsidR="007434FD" w:rsidRPr="007434FD" w:rsidRDefault="007434FD" w:rsidP="007434FD">
      <w:pPr>
        <w:jc w:val="both"/>
        <w:rPr>
          <w:rFonts w:ascii="Arial" w:hAnsi="Arial" w:cs="Arial"/>
          <w:b/>
          <w:color w:val="808080" w:themeColor="background1" w:themeShade="80"/>
          <w:szCs w:val="28"/>
          <w:lang w:val="es-ES_tradnl"/>
        </w:rPr>
      </w:pPr>
    </w:p>
    <w:p w14:paraId="17990B80" w14:textId="3EBC376E" w:rsidR="006C30A2" w:rsidRDefault="006C30A2" w:rsidP="009A0832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  <w:r>
        <w:rPr>
          <w:rFonts w:ascii="Arial" w:hAnsi="Arial" w:cs="Arial"/>
          <w:color w:val="808080" w:themeColor="background1" w:themeShade="80"/>
          <w:lang w:val="es-CO"/>
        </w:rPr>
        <w:t>Para efectos de garantía se requiere</w:t>
      </w:r>
      <w:r w:rsidRPr="006C30A2">
        <w:rPr>
          <w:rFonts w:ascii="Arial" w:hAnsi="Arial" w:cs="Arial"/>
          <w:color w:val="808080" w:themeColor="background1" w:themeShade="80"/>
          <w:lang w:val="es-CO"/>
        </w:rPr>
        <w:t xml:space="preserve"> realizar el acercamiento </w:t>
      </w:r>
      <w:r>
        <w:rPr>
          <w:rFonts w:ascii="Arial" w:hAnsi="Arial" w:cs="Arial"/>
          <w:color w:val="808080" w:themeColor="background1" w:themeShade="80"/>
          <w:lang w:val="es-CO"/>
        </w:rPr>
        <w:t xml:space="preserve">al taller asignado Multiservicios </w:t>
      </w:r>
      <w:proofErr w:type="spellStart"/>
      <w:r>
        <w:rPr>
          <w:rFonts w:ascii="Arial" w:hAnsi="Arial" w:cs="Arial"/>
          <w:color w:val="808080" w:themeColor="background1" w:themeShade="80"/>
          <w:lang w:val="es-CO"/>
        </w:rPr>
        <w:t>Tecnicars</w:t>
      </w:r>
      <w:proofErr w:type="spellEnd"/>
      <w:r>
        <w:rPr>
          <w:rFonts w:ascii="Arial" w:hAnsi="Arial" w:cs="Arial"/>
          <w:color w:val="808080" w:themeColor="background1" w:themeShade="80"/>
          <w:lang w:val="es-CO"/>
        </w:rPr>
        <w:t xml:space="preserve">, </w:t>
      </w:r>
      <w:r w:rsidRPr="006C30A2">
        <w:rPr>
          <w:rFonts w:ascii="Arial" w:hAnsi="Arial" w:cs="Arial"/>
          <w:color w:val="808080" w:themeColor="background1" w:themeShade="80"/>
          <w:lang w:val="es-CO"/>
        </w:rPr>
        <w:t xml:space="preserve">y </w:t>
      </w:r>
      <w:r>
        <w:rPr>
          <w:rFonts w:ascii="Arial" w:hAnsi="Arial" w:cs="Arial"/>
          <w:color w:val="808080" w:themeColor="background1" w:themeShade="80"/>
          <w:lang w:val="es-CO"/>
        </w:rPr>
        <w:t>así bajo las</w:t>
      </w:r>
      <w:r w:rsidRPr="006C30A2">
        <w:rPr>
          <w:rFonts w:ascii="Arial" w:hAnsi="Arial" w:cs="Arial"/>
          <w:color w:val="808080" w:themeColor="background1" w:themeShade="80"/>
          <w:lang w:val="es-CO"/>
        </w:rPr>
        <w:t xml:space="preserve"> novedades </w:t>
      </w:r>
      <w:r>
        <w:rPr>
          <w:rFonts w:ascii="Arial" w:hAnsi="Arial" w:cs="Arial"/>
          <w:color w:val="808080" w:themeColor="background1" w:themeShade="80"/>
          <w:lang w:val="es-CO"/>
        </w:rPr>
        <w:t xml:space="preserve">reportadas </w:t>
      </w:r>
      <w:r w:rsidRPr="006C30A2">
        <w:rPr>
          <w:rFonts w:ascii="Arial" w:hAnsi="Arial" w:cs="Arial"/>
          <w:color w:val="808080" w:themeColor="background1" w:themeShade="80"/>
          <w:lang w:val="es-CO"/>
        </w:rPr>
        <w:t>de su vehículo</w:t>
      </w:r>
      <w:r>
        <w:rPr>
          <w:rFonts w:ascii="Arial" w:hAnsi="Arial" w:cs="Arial"/>
          <w:color w:val="808080" w:themeColor="background1" w:themeShade="80"/>
          <w:lang w:val="es-CO"/>
        </w:rPr>
        <w:t>, el</w:t>
      </w:r>
      <w:r w:rsidRPr="006C30A2">
        <w:rPr>
          <w:rFonts w:ascii="Arial" w:hAnsi="Arial" w:cs="Arial"/>
          <w:color w:val="808080" w:themeColor="background1" w:themeShade="80"/>
          <w:lang w:val="es-CO"/>
        </w:rPr>
        <w:t xml:space="preserve"> taller asignado </w:t>
      </w:r>
      <w:r>
        <w:rPr>
          <w:rFonts w:ascii="Arial" w:hAnsi="Arial" w:cs="Arial"/>
          <w:color w:val="808080" w:themeColor="background1" w:themeShade="80"/>
          <w:lang w:val="es-CO"/>
        </w:rPr>
        <w:t xml:space="preserve">debe validar la solicitud de la garantía ya que nuestros </w:t>
      </w:r>
      <w:r w:rsidR="00CB5289">
        <w:rPr>
          <w:rFonts w:ascii="Arial" w:hAnsi="Arial" w:cs="Arial"/>
          <w:color w:val="808080" w:themeColor="background1" w:themeShade="80"/>
          <w:lang w:val="es-CO"/>
        </w:rPr>
        <w:t>talleres aliados contractualmente</w:t>
      </w:r>
      <w:r>
        <w:rPr>
          <w:rFonts w:ascii="Arial" w:hAnsi="Arial" w:cs="Arial"/>
          <w:color w:val="808080" w:themeColor="background1" w:themeShade="80"/>
          <w:lang w:val="es-CO"/>
        </w:rPr>
        <w:t xml:space="preserve"> cuentan con este respaldo post reparación.</w:t>
      </w:r>
    </w:p>
    <w:p w14:paraId="7CF0C730" w14:textId="77777777" w:rsidR="00280426" w:rsidRDefault="00280426" w:rsidP="009A0832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</w:p>
    <w:p w14:paraId="4EB342A4" w14:textId="12BF030B" w:rsidR="00280426" w:rsidRDefault="00703220" w:rsidP="00280426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  <w:r>
        <w:rPr>
          <w:rFonts w:ascii="Arial" w:hAnsi="Arial" w:cs="Arial"/>
          <w:color w:val="808080" w:themeColor="background1" w:themeShade="80"/>
          <w:lang w:val="es-CO"/>
        </w:rPr>
        <w:t xml:space="preserve">El taller asignado </w:t>
      </w:r>
      <w:r>
        <w:rPr>
          <w:rFonts w:ascii="Arial" w:hAnsi="Arial" w:cs="Arial"/>
          <w:color w:val="808080" w:themeColor="background1" w:themeShade="80"/>
          <w:lang w:val="es-CO"/>
        </w:rPr>
        <w:t>tiene la facultad para reparar los vehículos asignados, ofrecemos el total respaldo en la garantía correspondiente a las piezas instaladas en lo que refiere, latonería, pintura, y mecánica, siempre y cuando aplique dicha garantía</w:t>
      </w:r>
      <w:r>
        <w:rPr>
          <w:rFonts w:ascii="Arial" w:hAnsi="Arial" w:cs="Arial"/>
          <w:color w:val="808080" w:themeColor="background1" w:themeShade="80"/>
          <w:lang w:val="es-CO"/>
        </w:rPr>
        <w:t>.</w:t>
      </w:r>
    </w:p>
    <w:p w14:paraId="55F8AF76" w14:textId="77777777" w:rsidR="00703220" w:rsidRPr="00280426" w:rsidRDefault="00703220" w:rsidP="00280426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</w:p>
    <w:p w14:paraId="2F61457F" w14:textId="0234A0CD" w:rsidR="00280426" w:rsidRDefault="00703220" w:rsidP="00280426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  <w:r>
        <w:rPr>
          <w:rFonts w:ascii="Arial" w:hAnsi="Arial" w:cs="Arial"/>
          <w:color w:val="808080" w:themeColor="background1" w:themeShade="80"/>
          <w:lang w:val="es-CO"/>
        </w:rPr>
        <w:t>Informamos que los repuestos faltantes se encuentran en taller para finalizar las correcciones acordadas a fin de culminar la reparación, y aún no reportamos el ingreso del rodante, por lo anterior lo invitamos a realizar el acercamiento al taller asignado a fin de realizar las instalaciones de las refacciones pendientes.</w:t>
      </w:r>
    </w:p>
    <w:p w14:paraId="3ADC46FC" w14:textId="77777777" w:rsidR="006C30A2" w:rsidRPr="00280426" w:rsidRDefault="006C30A2" w:rsidP="00280426">
      <w:pPr>
        <w:jc w:val="both"/>
        <w:rPr>
          <w:rFonts w:ascii="Arial" w:hAnsi="Arial" w:cs="Arial"/>
          <w:color w:val="808080" w:themeColor="background1" w:themeShade="80"/>
          <w:lang w:val="es-CO"/>
        </w:rPr>
      </w:pPr>
    </w:p>
    <w:p w14:paraId="77A4A695" w14:textId="1C9FE447" w:rsidR="00CB5289" w:rsidRDefault="00703220" w:rsidP="00280426">
      <w:pPr>
        <w:jc w:val="both"/>
        <w:rPr>
          <w:rFonts w:ascii="Arial" w:hAnsi="Arial" w:cs="Arial"/>
          <w:color w:val="808080" w:themeColor="background1" w:themeShade="80"/>
          <w:szCs w:val="28"/>
          <w:lang w:val="es-CO"/>
        </w:rPr>
      </w:pPr>
      <w:r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Si lo desea, le brindamos una vez se entregue el rodante por parte del taller, realizar inspección post reparación en la entidad </w:t>
      </w:r>
      <w:proofErr w:type="spellStart"/>
      <w:r>
        <w:rPr>
          <w:rFonts w:ascii="Arial" w:hAnsi="Arial" w:cs="Arial"/>
          <w:color w:val="808080" w:themeColor="background1" w:themeShade="80"/>
          <w:szCs w:val="28"/>
          <w:lang w:val="es-CO"/>
        </w:rPr>
        <w:t>Colserauto</w:t>
      </w:r>
      <w:proofErr w:type="spellEnd"/>
      <w:r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a fin de validar las intervenciones realizadas.</w:t>
      </w:r>
    </w:p>
    <w:p w14:paraId="236B4374" w14:textId="77777777" w:rsidR="006C30A2" w:rsidRPr="00B34217" w:rsidRDefault="006C30A2" w:rsidP="00280426">
      <w:pPr>
        <w:jc w:val="both"/>
        <w:rPr>
          <w:rFonts w:ascii="Arial" w:hAnsi="Arial" w:cs="Arial"/>
          <w:color w:val="808080" w:themeColor="background1" w:themeShade="80"/>
          <w:szCs w:val="28"/>
          <w:lang w:val="es-CO"/>
        </w:rPr>
      </w:pPr>
    </w:p>
    <w:p w14:paraId="2A2A099E" w14:textId="6A31A4FC" w:rsidR="007352D1" w:rsidRPr="00B34217" w:rsidRDefault="007352D1" w:rsidP="0016236B">
      <w:pPr>
        <w:jc w:val="both"/>
        <w:rPr>
          <w:rFonts w:ascii="Arial" w:hAnsi="Arial" w:cs="Arial"/>
          <w:color w:val="808080" w:themeColor="background1" w:themeShade="80"/>
          <w:szCs w:val="28"/>
          <w:lang w:val="es-CO"/>
        </w:rPr>
      </w:pPr>
      <w:r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Esperamos haber aclarado </w:t>
      </w:r>
      <w:r w:rsidR="002F2BE3">
        <w:rPr>
          <w:rFonts w:ascii="Arial" w:hAnsi="Arial" w:cs="Arial"/>
          <w:color w:val="808080" w:themeColor="background1" w:themeShade="80"/>
          <w:szCs w:val="28"/>
          <w:lang w:val="es-CO"/>
        </w:rPr>
        <w:t>t</w:t>
      </w:r>
      <w:r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>us inquietudes, si tiene</w:t>
      </w:r>
      <w:r w:rsidR="002F2BE3">
        <w:rPr>
          <w:rFonts w:ascii="Arial" w:hAnsi="Arial" w:cs="Arial"/>
          <w:color w:val="808080" w:themeColor="background1" w:themeShade="80"/>
          <w:szCs w:val="28"/>
          <w:lang w:val="es-CO"/>
        </w:rPr>
        <w:t>s</w:t>
      </w:r>
      <w:r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algún comentario adicional puede</w:t>
      </w:r>
      <w:r w:rsidR="002F2BE3">
        <w:rPr>
          <w:rFonts w:ascii="Arial" w:hAnsi="Arial" w:cs="Arial"/>
          <w:color w:val="808080" w:themeColor="background1" w:themeShade="80"/>
          <w:szCs w:val="28"/>
          <w:lang w:val="es-CO"/>
        </w:rPr>
        <w:t>s</w:t>
      </w:r>
      <w:r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comunicar</w:t>
      </w:r>
      <w:r w:rsidR="002F2BE3">
        <w:rPr>
          <w:rFonts w:ascii="Arial" w:hAnsi="Arial" w:cs="Arial"/>
          <w:color w:val="808080" w:themeColor="background1" w:themeShade="80"/>
          <w:szCs w:val="28"/>
          <w:lang w:val="es-CO"/>
        </w:rPr>
        <w:t>t</w:t>
      </w:r>
      <w:r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>e a nuestras líneas de atención, desde celular al #265, en Bogotá 601</w:t>
      </w:r>
      <w:r w:rsidR="004D2A55"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</w:t>
      </w:r>
      <w:r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>5941133 o línea nacional 018000 513500. Si lo desea</w:t>
      </w:r>
      <w:r w:rsidR="002F2BE3">
        <w:rPr>
          <w:rFonts w:ascii="Arial" w:hAnsi="Arial" w:cs="Arial"/>
          <w:color w:val="808080" w:themeColor="background1" w:themeShade="80"/>
          <w:szCs w:val="28"/>
          <w:lang w:val="es-CO"/>
        </w:rPr>
        <w:t>s</w:t>
      </w:r>
      <w:r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puede</w:t>
      </w:r>
      <w:r w:rsidR="002F2BE3">
        <w:rPr>
          <w:rFonts w:ascii="Arial" w:hAnsi="Arial" w:cs="Arial"/>
          <w:color w:val="808080" w:themeColor="background1" w:themeShade="80"/>
          <w:szCs w:val="28"/>
          <w:lang w:val="es-CO"/>
        </w:rPr>
        <w:t>s</w:t>
      </w:r>
      <w:r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escribirnos al correo electrónico </w:t>
      </w:r>
      <w:hyperlink r:id="rId12" w:history="1">
        <w:r w:rsidR="000552D5" w:rsidRPr="00B41257">
          <w:rPr>
            <w:rStyle w:val="Hipervnculo"/>
            <w:rFonts w:ascii="Arial" w:hAnsi="Arial" w:cs="Arial"/>
            <w:szCs w:val="28"/>
            <w:lang w:val="es-CO"/>
          </w:rPr>
          <w:t>servicioalcliente@allianz.co</w:t>
        </w:r>
      </w:hyperlink>
      <w:r w:rsidR="000552D5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</w:t>
      </w:r>
    </w:p>
    <w:p w14:paraId="27A00656" w14:textId="77777777" w:rsidR="00C40512" w:rsidRPr="00B34217" w:rsidRDefault="00C40512" w:rsidP="007A21E8">
      <w:pPr>
        <w:jc w:val="both"/>
        <w:rPr>
          <w:rFonts w:ascii="Arial" w:hAnsi="Arial" w:cs="Arial"/>
          <w:color w:val="808080" w:themeColor="background1" w:themeShade="80"/>
          <w:szCs w:val="28"/>
          <w:lang w:val="es-CO"/>
        </w:rPr>
      </w:pPr>
    </w:p>
    <w:p w14:paraId="1FE86492" w14:textId="569F02D8" w:rsidR="00CB2450" w:rsidRDefault="002F2BE3" w:rsidP="0016236B">
      <w:pPr>
        <w:jc w:val="both"/>
        <w:rPr>
          <w:rFonts w:ascii="Arial" w:hAnsi="Arial" w:cs="Arial"/>
          <w:i/>
          <w:color w:val="808080" w:themeColor="background1" w:themeShade="80"/>
          <w:szCs w:val="28"/>
          <w:u w:val="single"/>
          <w:lang w:val="es-CO"/>
        </w:rPr>
      </w:pPr>
      <w:r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Te </w:t>
      </w:r>
      <w:r w:rsidR="00C40512"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recordamos que la Compañía cuenta con la figura de Defensor del Consumidor Financiero, para </w:t>
      </w:r>
      <w:r w:rsidR="00C40512"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lastRenderedPageBreak/>
        <w:t xml:space="preserve">conocer en detalle su información </w:t>
      </w:r>
      <w:r>
        <w:rPr>
          <w:rFonts w:ascii="Arial" w:hAnsi="Arial" w:cs="Arial"/>
          <w:color w:val="808080" w:themeColor="background1" w:themeShade="80"/>
          <w:szCs w:val="28"/>
          <w:lang w:val="es-CO"/>
        </w:rPr>
        <w:t>te</w:t>
      </w:r>
      <w:r w:rsidR="00C40512"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 invitamos a visitar nuestra página web en la sección “</w:t>
      </w:r>
      <w:r w:rsidR="002717E1"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 xml:space="preserve">Defensor del </w:t>
      </w:r>
      <w:r w:rsidR="00C40512" w:rsidRPr="00B34217">
        <w:rPr>
          <w:rFonts w:ascii="Arial" w:hAnsi="Arial" w:cs="Arial"/>
          <w:color w:val="808080" w:themeColor="background1" w:themeShade="80"/>
          <w:szCs w:val="28"/>
          <w:lang w:val="es-CO"/>
        </w:rPr>
        <w:t>Consumidor Financiero” en el siguiente link:</w:t>
      </w:r>
      <w:r w:rsidR="00C40512" w:rsidRPr="00B34217">
        <w:rPr>
          <w:rFonts w:ascii="Arial" w:hAnsi="Arial" w:cs="Arial"/>
          <w:lang w:val="es-CO"/>
        </w:rPr>
        <w:t xml:space="preserve"> </w:t>
      </w:r>
      <w:hyperlink r:id="rId13" w:history="1">
        <w:r w:rsidR="002717E1" w:rsidRPr="00B34217">
          <w:rPr>
            <w:rStyle w:val="Hipervnculo"/>
            <w:rFonts w:ascii="Arial" w:hAnsi="Arial" w:cs="Arial"/>
            <w:i/>
            <w:szCs w:val="28"/>
            <w:lang w:val="es-CO"/>
          </w:rPr>
          <w:t>https://www.allianz.co/legales/consumidor-financiero/Defensor-Consumidor-Financiero.html</w:t>
        </w:r>
      </w:hyperlink>
    </w:p>
    <w:p w14:paraId="2D3D027E" w14:textId="77777777" w:rsidR="00CB2450" w:rsidRPr="00CB2450" w:rsidRDefault="00CB2450" w:rsidP="0016236B">
      <w:pPr>
        <w:jc w:val="both"/>
        <w:rPr>
          <w:rFonts w:ascii="Arial" w:hAnsi="Arial" w:cs="Arial"/>
          <w:iCs/>
          <w:color w:val="808080" w:themeColor="background1" w:themeShade="80"/>
          <w:szCs w:val="28"/>
          <w:u w:val="single"/>
          <w:lang w:val="es-CO"/>
        </w:rPr>
      </w:pPr>
    </w:p>
    <w:p w14:paraId="052E3DC5" w14:textId="057718EF" w:rsidR="007352D1" w:rsidRPr="00B34217" w:rsidRDefault="007352D1" w:rsidP="0016236B">
      <w:pPr>
        <w:jc w:val="both"/>
        <w:rPr>
          <w:rFonts w:ascii="Arial" w:hAnsi="Arial" w:cs="Arial"/>
          <w:color w:val="808080" w:themeColor="background1" w:themeShade="80"/>
          <w:szCs w:val="28"/>
          <w:lang w:val="es-ES_tradnl"/>
        </w:rPr>
      </w:pPr>
      <w:r w:rsidRPr="00B34217">
        <w:rPr>
          <w:rFonts w:ascii="Arial" w:hAnsi="Arial" w:cs="Arial"/>
          <w:color w:val="808080" w:themeColor="background1" w:themeShade="80"/>
          <w:szCs w:val="28"/>
          <w:lang w:val="es-ES_tradnl"/>
        </w:rPr>
        <w:t>Cordialmente,</w:t>
      </w:r>
    </w:p>
    <w:p w14:paraId="36E293AF" w14:textId="22AA80FB" w:rsidR="00F10A2D" w:rsidRPr="00B34217" w:rsidRDefault="00C121BE" w:rsidP="0016236B">
      <w:pPr>
        <w:pStyle w:val="Ttulo21"/>
        <w:jc w:val="both"/>
        <w:rPr>
          <w:rFonts w:ascii="Arial" w:hAnsi="Arial" w:cs="Arial"/>
        </w:rPr>
      </w:pPr>
      <w:r w:rsidRPr="00B34217">
        <w:rPr>
          <w:rFonts w:ascii="Arial" w:hAnsi="Arial" w:cs="Arial"/>
          <w:noProof/>
          <w:lang w:val="es-ES" w:eastAsia="es-ES"/>
        </w:rPr>
        <w:drawing>
          <wp:inline distT="0" distB="0" distL="0" distR="0" wp14:anchorId="0222D29D" wp14:editId="020517F0">
            <wp:extent cx="733425" cy="673293"/>
            <wp:effectExtent l="0" t="0" r="0" b="0"/>
            <wp:docPr id="4" name="Picture 1" descr="C:\Users\bernardo.garcia\Pictures\Arte Rupestre Juan André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o.garcia\Pictures\Arte Rupestre Juan Andrés (3)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8" cy="6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531A" w14:textId="7E70BD75" w:rsidR="00C121BE" w:rsidRPr="00B34217" w:rsidRDefault="00C121BE" w:rsidP="0016236B">
      <w:pPr>
        <w:jc w:val="both"/>
        <w:rPr>
          <w:rFonts w:ascii="Arial" w:hAnsi="Arial" w:cs="Arial"/>
          <w:b/>
          <w:color w:val="1F497D" w:themeColor="text2"/>
          <w:szCs w:val="28"/>
          <w:lang w:val="es-ES_tradnl"/>
        </w:rPr>
      </w:pPr>
      <w:r w:rsidRPr="00B34217">
        <w:rPr>
          <w:rFonts w:ascii="Arial" w:hAnsi="Arial" w:cs="Arial"/>
          <w:b/>
          <w:color w:val="1F497D" w:themeColor="text2"/>
          <w:szCs w:val="28"/>
          <w:lang w:val="es-ES_tradnl"/>
        </w:rPr>
        <w:t>Adriana Castro E</w:t>
      </w:r>
      <w:r w:rsidR="0081062E">
        <w:rPr>
          <w:rFonts w:ascii="Arial" w:hAnsi="Arial" w:cs="Arial"/>
          <w:b/>
          <w:color w:val="1F497D" w:themeColor="text2"/>
          <w:szCs w:val="28"/>
          <w:lang w:val="es-ES_tradnl"/>
        </w:rPr>
        <w:t>.</w:t>
      </w:r>
    </w:p>
    <w:p w14:paraId="50EA932A" w14:textId="3D3C14E7" w:rsidR="00C121BE" w:rsidRPr="00B34217" w:rsidRDefault="00C121BE" w:rsidP="0016236B">
      <w:pPr>
        <w:jc w:val="both"/>
        <w:rPr>
          <w:rFonts w:ascii="Arial" w:hAnsi="Arial" w:cs="Arial"/>
          <w:lang w:val="es-CO"/>
        </w:rPr>
      </w:pPr>
      <w:r w:rsidRPr="00B34217">
        <w:rPr>
          <w:rFonts w:ascii="Arial" w:hAnsi="Arial" w:cs="Arial"/>
          <w:b/>
          <w:color w:val="1F497D" w:themeColor="text2"/>
          <w:szCs w:val="28"/>
          <w:lang w:val="es-ES_tradnl"/>
        </w:rPr>
        <w:t>Directora Oficina del Cliente</w:t>
      </w:r>
    </w:p>
    <w:sectPr w:rsidR="00C121BE" w:rsidRPr="00B34217" w:rsidSect="00C26072">
      <w:type w:val="continuous"/>
      <w:pgSz w:w="11900" w:h="16840" w:code="9"/>
      <w:pgMar w:top="720" w:right="720" w:bottom="567" w:left="1134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D398" w14:textId="77777777" w:rsidR="00603C09" w:rsidRDefault="00603C09" w:rsidP="00553FFB">
      <w:r>
        <w:separator/>
      </w:r>
    </w:p>
  </w:endnote>
  <w:endnote w:type="continuationSeparator" w:id="0">
    <w:p w14:paraId="4B0D732C" w14:textId="77777777" w:rsidR="00603C09" w:rsidRDefault="00603C09" w:rsidP="0055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624D" w14:textId="77777777" w:rsidR="00603C09" w:rsidRDefault="00603C09" w:rsidP="00553FFB">
      <w:r>
        <w:separator/>
      </w:r>
    </w:p>
  </w:footnote>
  <w:footnote w:type="continuationSeparator" w:id="0">
    <w:p w14:paraId="24EB9158" w14:textId="77777777" w:rsidR="00603C09" w:rsidRDefault="00603C09" w:rsidP="0055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2D"/>
    <w:rsid w:val="000122AB"/>
    <w:rsid w:val="000552D5"/>
    <w:rsid w:val="00071A18"/>
    <w:rsid w:val="00074204"/>
    <w:rsid w:val="000A4E57"/>
    <w:rsid w:val="000E48F8"/>
    <w:rsid w:val="0016236B"/>
    <w:rsid w:val="001B7569"/>
    <w:rsid w:val="0026656A"/>
    <w:rsid w:val="002717E1"/>
    <w:rsid w:val="00280426"/>
    <w:rsid w:val="002923FA"/>
    <w:rsid w:val="002C05A9"/>
    <w:rsid w:val="002E502F"/>
    <w:rsid w:val="002F2BE3"/>
    <w:rsid w:val="00310869"/>
    <w:rsid w:val="00326AFC"/>
    <w:rsid w:val="00337AB0"/>
    <w:rsid w:val="0034697B"/>
    <w:rsid w:val="003F66B0"/>
    <w:rsid w:val="0045072A"/>
    <w:rsid w:val="0045788C"/>
    <w:rsid w:val="004D2A55"/>
    <w:rsid w:val="00501443"/>
    <w:rsid w:val="00511385"/>
    <w:rsid w:val="00553FFB"/>
    <w:rsid w:val="00571F15"/>
    <w:rsid w:val="005936C5"/>
    <w:rsid w:val="00600BFC"/>
    <w:rsid w:val="0060129B"/>
    <w:rsid w:val="00603C09"/>
    <w:rsid w:val="00613280"/>
    <w:rsid w:val="006B16CF"/>
    <w:rsid w:val="006C2A59"/>
    <w:rsid w:val="006C30A2"/>
    <w:rsid w:val="006D5ABA"/>
    <w:rsid w:val="00703220"/>
    <w:rsid w:val="007352D1"/>
    <w:rsid w:val="007434FD"/>
    <w:rsid w:val="0074527C"/>
    <w:rsid w:val="007A21E8"/>
    <w:rsid w:val="007F0C1E"/>
    <w:rsid w:val="0081062E"/>
    <w:rsid w:val="00816166"/>
    <w:rsid w:val="008450A3"/>
    <w:rsid w:val="008701BF"/>
    <w:rsid w:val="008A5172"/>
    <w:rsid w:val="008B2FA4"/>
    <w:rsid w:val="008B3C71"/>
    <w:rsid w:val="008D4A2D"/>
    <w:rsid w:val="009014DD"/>
    <w:rsid w:val="009752ED"/>
    <w:rsid w:val="009922E2"/>
    <w:rsid w:val="009A0832"/>
    <w:rsid w:val="009A5583"/>
    <w:rsid w:val="009B2DE4"/>
    <w:rsid w:val="009F4F6C"/>
    <w:rsid w:val="00A76D64"/>
    <w:rsid w:val="00AF5EDB"/>
    <w:rsid w:val="00B34217"/>
    <w:rsid w:val="00B44C33"/>
    <w:rsid w:val="00B664E7"/>
    <w:rsid w:val="00B755D4"/>
    <w:rsid w:val="00BA361E"/>
    <w:rsid w:val="00BF3500"/>
    <w:rsid w:val="00C121BE"/>
    <w:rsid w:val="00C26072"/>
    <w:rsid w:val="00C3037E"/>
    <w:rsid w:val="00C40512"/>
    <w:rsid w:val="00C4417E"/>
    <w:rsid w:val="00CB2450"/>
    <w:rsid w:val="00CB5289"/>
    <w:rsid w:val="00CB616E"/>
    <w:rsid w:val="00CC048E"/>
    <w:rsid w:val="00CF7351"/>
    <w:rsid w:val="00D468BE"/>
    <w:rsid w:val="00DA04E9"/>
    <w:rsid w:val="00DA498D"/>
    <w:rsid w:val="00E32699"/>
    <w:rsid w:val="00E42547"/>
    <w:rsid w:val="00EE2AC4"/>
    <w:rsid w:val="00F10A2D"/>
    <w:rsid w:val="00F44F54"/>
    <w:rsid w:val="00FC270C"/>
    <w:rsid w:val="035DBD6D"/>
    <w:rsid w:val="64DE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957252"/>
  <w15:docId w15:val="{38F8A8F8-BC53-42B3-96FC-16C2CFC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customStyle="1" w:styleId="Ttulo11">
    <w:name w:val="Título 11"/>
    <w:basedOn w:val="Normal"/>
    <w:uiPriority w:val="1"/>
    <w:qFormat/>
    <w:pPr>
      <w:ind w:left="103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pPr>
      <w:spacing w:before="150"/>
      <w:ind w:left="103"/>
      <w:outlineLvl w:val="2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tulo">
    <w:name w:val="Title"/>
    <w:basedOn w:val="Normal"/>
    <w:uiPriority w:val="1"/>
    <w:qFormat/>
    <w:pPr>
      <w:spacing w:before="167"/>
      <w:ind w:left="103" w:right="4294"/>
    </w:pPr>
    <w:rPr>
      <w:sz w:val="79"/>
      <w:szCs w:val="7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71A1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A18"/>
    <w:rPr>
      <w:rFonts w:ascii="Lucida Grande" w:eastAsia="Arial MT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121B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270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53F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FFB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553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FF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llianz.co/legales/consumidor-financiero/Defensor-Consumidor-Financiero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rvicioalcliente@allianz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microsoft.com/office/2007/relationships/hdphoto" Target="media/hdphoto1.wdp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81594eeef248fb81922794a3a62008 xmlns="db7bf4f6-e4ff-47f4-8dbd-374a38e15adf">
      <Terms xmlns="http://schemas.microsoft.com/office/infopath/2007/PartnerControls"/>
    </hb81594eeef248fb81922794a3a62008>
    <MailPreviewData xmlns="db7bf4f6-e4ff-47f4-8dbd-374a38e15adf" xsi:nil="true"/>
    <DossierStatus xmlns="db7bf4f6-e4ff-47f4-8dbd-374a38e15adf" xsi:nil="true"/>
    <TaxCatchAll xmlns="db7bf4f6-e4ff-47f4-8dbd-374a38e15adf" xsi:nil="true"/>
    <DossierOwner xmlns="db7bf4f6-e4ff-47f4-8dbd-374a38e15adf">
      <UserInfo>
        <DisplayName/>
        <AccountId xsi:nil="true"/>
        <AccountType/>
      </UserInfo>
    </DossierOwner>
    <lcf76f155ced4ddcb4097134ff3c332f xmlns="a8a6840d-6a43-4a39-b385-7d662c2e2f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D573C4C4A794DA733A88306ED4860" ma:contentTypeVersion="21" ma:contentTypeDescription="Create a new document." ma:contentTypeScope="" ma:versionID="0a19781ccced0ea9028cc19420464263">
  <xsd:schema xmlns:xsd="http://www.w3.org/2001/XMLSchema" xmlns:xs="http://www.w3.org/2001/XMLSchema" xmlns:p="http://schemas.microsoft.com/office/2006/metadata/properties" xmlns:ns2="db7bf4f6-e4ff-47f4-8dbd-374a38e15adf" xmlns:ns3="a8a6840d-6a43-4a39-b385-7d662c2e2fae" targetNamespace="http://schemas.microsoft.com/office/2006/metadata/properties" ma:root="true" ma:fieldsID="520de23f6488f845dc3c5193f2746a9e" ns2:_="" ns3:_="">
    <xsd:import namespace="db7bf4f6-e4ff-47f4-8dbd-374a38e15adf"/>
    <xsd:import namespace="a8a6840d-6a43-4a39-b385-7d662c2e2f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ssierOwner" minOccurs="0"/>
                <xsd:element ref="ns2:DossierStatus" minOccurs="0"/>
                <xsd:element ref="ns2:hb81594eeef248fb81922794a3a62008" minOccurs="0"/>
                <xsd:element ref="ns2:TaxCatchAll" minOccurs="0"/>
                <xsd:element ref="ns2:TaxCatchAllLabel" minOccurs="0"/>
                <xsd:element ref="ns2:MailPreviewData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f4f6-e4ff-47f4-8dbd-374a38e15a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ssierOwner" ma:index="11" nillable="true" ma:displayName="Propietario (s) del expediente" ma:description="Persona (s) propietarias del expediente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Estado del expediente" ma:description="Indica el estatus del dosier" ma:hidden="true" ma:internalName="DossierStatus" ma:readOnly="false">
      <xsd:simpleType>
        <xsd:restriction base="dms:Choice">
          <xsd:enumeration value="Abierto"/>
          <xsd:enumeration value="Cerrado"/>
        </xsd:restriction>
      </xsd:simpleType>
    </xsd:element>
    <xsd:element name="hb81594eeef248fb81922794a3a62008" ma:index="13" nillable="true" ma:taxonomy="true" ma:internalName="hb81594eeef248fb81922794a3a62008" ma:taxonomyFieldName="Document_Class" ma:displayName="Categoria del documento" ma:readOnly="false" ma:fieldId="{1b81594e-eef2-48fb-8192-2794a3a62008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85ddd5e7-c171-46d6-a066-f93c7dd9b48b}" ma:internalName="TaxCatchAll" ma:showField="CatchAllData" ma:web="db7bf4f6-e4ff-47f4-8dbd-374a38e15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85ddd5e7-c171-46d6-a066-f93c7dd9b48b}" ma:internalName="TaxCatchAllLabel" ma:readOnly="true" ma:showField="CatchAllDataLabel" ma:web="db7bf4f6-e4ff-47f4-8dbd-374a38e15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Vista previa del email" ma:description="Vista previa de archivos para harmonie." ma:hidden="true" ma:internalName="MailPreview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6840d-6a43-4a39-b385-7d662c2e2f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993D49-A866-4924-AE45-38F4DADC1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20616-7AEB-497E-A395-CF41B6DEEAA3}">
  <ds:schemaRefs>
    <ds:schemaRef ds:uri="http://schemas.microsoft.com/office/2006/metadata/properties"/>
    <ds:schemaRef ds:uri="http://schemas.microsoft.com/office/infopath/2007/PartnerControls"/>
    <ds:schemaRef ds:uri="db7bf4f6-e4ff-47f4-8dbd-374a38e15adf"/>
    <ds:schemaRef ds:uri="a8a6840d-6a43-4a39-b385-7d662c2e2fae"/>
  </ds:schemaRefs>
</ds:datastoreItem>
</file>

<file path=customXml/itemProps3.xml><?xml version="1.0" encoding="utf-8"?>
<ds:datastoreItem xmlns:ds="http://schemas.openxmlformats.org/officeDocument/2006/customXml" ds:itemID="{9A234A7C-912C-48DF-9930-EB0E29420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bf4f6-e4ff-47f4-8dbd-374a38e15adf"/>
    <ds:schemaRef ds:uri="a8a6840d-6a43-4a39-b385-7d662c2e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A4FB7-3BC0-4488-9CBC-5A0BD90330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Plantilla Word</vt:lpstr>
      <vt:lpstr>        /</vt:lpstr>
    </vt:vector>
  </TitlesOfParts>
  <Company>Allianz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Word</dc:title>
  <dc:creator>Maria Carolina Camargo Barrera</dc:creator>
  <cp:lastModifiedBy>Jose Ricardo Rodriguez Rodriguez</cp:lastModifiedBy>
  <cp:revision>8</cp:revision>
  <cp:lastPrinted>2024-06-25T03:37:00Z</cp:lastPrinted>
  <dcterms:created xsi:type="dcterms:W3CDTF">2024-01-17T20:53:00Z</dcterms:created>
  <dcterms:modified xsi:type="dcterms:W3CDTF">2024-06-25T03:38:00Z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2021-07-23T00:00:00Z</vt:filetime>
  </property>
  <property fmtid="{D5CDD505-2E9C-101B-9397-08002B2CF9AE}" pid="5" name="Metadata">
    <vt:lpwstr>b7988hualzfd</vt:lpwstr>
  </property>
  <property fmtid="{D5CDD505-2E9C-101B-9397-08002B2CF9AE}" pid="6" name="OfficeDocumentSecurity_07102021154122">
    <vt:lpwstr>07102021154122;ce02309;0</vt:lpwstr>
  </property>
  <property fmtid="{D5CDD505-2E9C-101B-9397-08002B2CF9AE}" pid="7" name="OfficeDocumentSecurity_07102021155334">
    <vt:lpwstr>07102021155334;ce02309;0</vt:lpwstr>
  </property>
  <property fmtid="{D5CDD505-2E9C-101B-9397-08002B2CF9AE}" pid="8" name="OfficeDocumentSecurity_07102021160355">
    <vt:lpwstr>07102021160355;ce02309;0</vt:lpwstr>
  </property>
  <property fmtid="{D5CDD505-2E9C-101B-9397-08002B2CF9AE}" pid="9" name="OfficeDocumentSecurity_07102021161305">
    <vt:lpwstr>07102021161305;ce02309;0</vt:lpwstr>
  </property>
  <property fmtid="{D5CDD505-2E9C-101B-9397-08002B2CF9AE}" pid="10" name="OfficeDocumentSecurity_07102021161416">
    <vt:lpwstr>07102021161416;ce02309;0</vt:lpwstr>
  </property>
  <property fmtid="{D5CDD505-2E9C-101B-9397-08002B2CF9AE}" pid="11" name="OfficeDocumentSecurity_07102021162336">
    <vt:lpwstr>07102021162336;ce02309;0</vt:lpwstr>
  </property>
  <property fmtid="{D5CDD505-2E9C-101B-9397-08002B2CF9AE}" pid="12" name="OfficeDocumentSecurity_07102021162349">
    <vt:lpwstr>07102021162349;ce02309;0</vt:lpwstr>
  </property>
  <property fmtid="{D5CDD505-2E9C-101B-9397-08002B2CF9AE}" pid="13" name="OfficeDocumentSecurity_07102021162413">
    <vt:lpwstr>07102021162413;ce02309;0</vt:lpwstr>
  </property>
  <property fmtid="{D5CDD505-2E9C-101B-9397-08002B2CF9AE}" pid="14" name="OfficeDocumentSecurity_07102021162624">
    <vt:lpwstr>07102021162624;ce02309;0</vt:lpwstr>
  </property>
  <property fmtid="{D5CDD505-2E9C-101B-9397-08002B2CF9AE}" pid="15" name="OfficeDocumentSecurity_07102021162647">
    <vt:lpwstr>07102021162647;ce02309;0</vt:lpwstr>
  </property>
  <property fmtid="{D5CDD505-2E9C-101B-9397-08002B2CF9AE}" pid="16" name="OfficeDocumentSecurity_07102021162659">
    <vt:lpwstr>07102021162659;ce02309;0</vt:lpwstr>
  </property>
  <property fmtid="{D5CDD505-2E9C-101B-9397-08002B2CF9AE}" pid="17" name="OfficeDocumentSecurity_12102021112939">
    <vt:lpwstr>12102021112939;ce02309;0</vt:lpwstr>
  </property>
  <property fmtid="{D5CDD505-2E9C-101B-9397-08002B2CF9AE}" pid="18" name="OfficeDocumentSecurity_12102021112946">
    <vt:lpwstr>12102021112946;ce02309;0</vt:lpwstr>
  </property>
  <property fmtid="{D5CDD505-2E9C-101B-9397-08002B2CF9AE}" pid="19" name="OfficeDocumentSecurity_12102021113211">
    <vt:lpwstr>12102021113211;ce02309;0</vt:lpwstr>
  </property>
  <property fmtid="{D5CDD505-2E9C-101B-9397-08002B2CF9AE}" pid="20" name="OfficeDocumentSecurity_12102021113607">
    <vt:lpwstr>12102021113607;ce02309;0</vt:lpwstr>
  </property>
  <property fmtid="{D5CDD505-2E9C-101B-9397-08002B2CF9AE}" pid="21" name="MSIP_Label_ce5f591a-3248-43e9-9b70-1ad50135772d_Enabled">
    <vt:lpwstr>true</vt:lpwstr>
  </property>
  <property fmtid="{D5CDD505-2E9C-101B-9397-08002B2CF9AE}" pid="22" name="MSIP_Label_ce5f591a-3248-43e9-9b70-1ad50135772d_SetDate">
    <vt:lpwstr>2022-07-11T16:49:29Z</vt:lpwstr>
  </property>
  <property fmtid="{D5CDD505-2E9C-101B-9397-08002B2CF9AE}" pid="23" name="MSIP_Label_ce5f591a-3248-43e9-9b70-1ad50135772d_Method">
    <vt:lpwstr>Privileged</vt:lpwstr>
  </property>
  <property fmtid="{D5CDD505-2E9C-101B-9397-08002B2CF9AE}" pid="24" name="MSIP_Label_ce5f591a-3248-43e9-9b70-1ad50135772d_Name">
    <vt:lpwstr>ce5f591a-3248-43e9-9b70-1ad50135772d</vt:lpwstr>
  </property>
  <property fmtid="{D5CDD505-2E9C-101B-9397-08002B2CF9AE}" pid="25" name="MSIP_Label_ce5f591a-3248-43e9-9b70-1ad50135772d_SiteId">
    <vt:lpwstr>6e06e42d-6925-47c6-b9e7-9581c7ca302a</vt:lpwstr>
  </property>
  <property fmtid="{D5CDD505-2E9C-101B-9397-08002B2CF9AE}" pid="26" name="MSIP_Label_ce5f591a-3248-43e9-9b70-1ad50135772d_ActionId">
    <vt:lpwstr>c44e0a32-cb20-4f02-a75f-704c444f37e0</vt:lpwstr>
  </property>
  <property fmtid="{D5CDD505-2E9C-101B-9397-08002B2CF9AE}" pid="27" name="MSIP_Label_ce5f591a-3248-43e9-9b70-1ad50135772d_ContentBits">
    <vt:lpwstr>0</vt:lpwstr>
  </property>
  <property fmtid="{D5CDD505-2E9C-101B-9397-08002B2CF9AE}" pid="28" name="_NewReviewCycle">
    <vt:lpwstr/>
  </property>
  <property fmtid="{D5CDD505-2E9C-101B-9397-08002B2CF9AE}" pid="29" name="ContentTypeId">
    <vt:lpwstr>0x0101002C5D573C4C4A794DA733A88306ED4860</vt:lpwstr>
  </property>
  <property fmtid="{D5CDD505-2E9C-101B-9397-08002B2CF9AE}" pid="30" name="DossierDepartment">
    <vt:lpwstr/>
  </property>
  <property fmtid="{D5CDD505-2E9C-101B-9397-08002B2CF9AE}" pid="31" name="AllianzContractingParties">
    <vt:lpwstr/>
  </property>
  <property fmtid="{D5CDD505-2E9C-101B-9397-08002B2CF9AE}" pid="32" name="MediaServiceImageTags">
    <vt:lpwstr/>
  </property>
  <property fmtid="{D5CDD505-2E9C-101B-9397-08002B2CF9AE}" pid="33" name="Document_Class">
    <vt:lpwstr/>
  </property>
  <property fmtid="{D5CDD505-2E9C-101B-9397-08002B2CF9AE}" pid="34" name="hc091dea9bc348d1894401e69d977df0">
    <vt:lpwstr/>
  </property>
  <property fmtid="{D5CDD505-2E9C-101B-9397-08002B2CF9AE}" pid="35" name="i32c8ea4b79b400fb2dce0c99b6fec45">
    <vt:lpwstr/>
  </property>
</Properties>
</file>