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1968" w14:textId="1A7CD009" w:rsidR="00864D38" w:rsidRPr="00D00D13" w:rsidRDefault="00864D38" w:rsidP="00864D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0D13">
        <w:rPr>
          <w:rFonts w:ascii="Arial" w:hAnsi="Arial" w:cs="Arial"/>
          <w:b/>
          <w:bCs/>
          <w:sz w:val="22"/>
          <w:szCs w:val="22"/>
        </w:rPr>
        <w:t>Señores</w:t>
      </w:r>
      <w:r w:rsidR="00D00D13" w:rsidRPr="00D00D13">
        <w:rPr>
          <w:rFonts w:ascii="Arial" w:hAnsi="Arial" w:cs="Arial"/>
          <w:b/>
          <w:bCs/>
          <w:sz w:val="22"/>
          <w:szCs w:val="22"/>
        </w:rPr>
        <w:t>:</w:t>
      </w:r>
    </w:p>
    <w:p w14:paraId="284489EC" w14:textId="692B6BE2" w:rsidR="00D00D13" w:rsidRPr="00D00D13" w:rsidRDefault="00D00D13" w:rsidP="00864D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0D13">
        <w:rPr>
          <w:rFonts w:ascii="Arial" w:hAnsi="Arial" w:cs="Arial"/>
          <w:b/>
          <w:bCs/>
          <w:sz w:val="22"/>
          <w:szCs w:val="22"/>
        </w:rPr>
        <w:t>DEPARTAMENTO DEL VALLE DEL CAUCA</w:t>
      </w:r>
    </w:p>
    <w:p w14:paraId="65C48F88" w14:textId="609FAE72" w:rsidR="00D00D13" w:rsidRPr="00D00D13" w:rsidRDefault="00D00D13" w:rsidP="00864D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0D13">
        <w:rPr>
          <w:rFonts w:ascii="Arial" w:hAnsi="Arial" w:cs="Arial"/>
          <w:b/>
          <w:bCs/>
          <w:sz w:val="22"/>
          <w:szCs w:val="22"/>
        </w:rPr>
        <w:t>SECRETARÍA DE EDUCACIÓN DEPARTAMENTAL</w:t>
      </w:r>
    </w:p>
    <w:p w14:paraId="64CF5116" w14:textId="77777777" w:rsidR="00864D38" w:rsidRPr="006C1E6A" w:rsidRDefault="00864D38" w:rsidP="00864D38">
      <w:pPr>
        <w:jc w:val="both"/>
        <w:rPr>
          <w:rFonts w:ascii="Arial" w:hAnsi="Arial" w:cs="Arial"/>
          <w:sz w:val="22"/>
          <w:szCs w:val="22"/>
        </w:rPr>
      </w:pPr>
      <w:r w:rsidRPr="00D00D13">
        <w:rPr>
          <w:rFonts w:ascii="Arial" w:hAnsi="Arial" w:cs="Arial"/>
          <w:b/>
          <w:bCs/>
          <w:sz w:val="22"/>
          <w:szCs w:val="22"/>
        </w:rPr>
        <w:t xml:space="preserve">E.  </w:t>
      </w:r>
      <w:r w:rsidRPr="00D00D13">
        <w:rPr>
          <w:rFonts w:ascii="Arial" w:hAnsi="Arial" w:cs="Arial"/>
          <w:b/>
          <w:bCs/>
          <w:sz w:val="22"/>
          <w:szCs w:val="22"/>
        </w:rPr>
        <w:tab/>
        <w:t xml:space="preserve">S.  </w:t>
      </w:r>
      <w:r w:rsidRPr="00D00D13">
        <w:rPr>
          <w:rFonts w:ascii="Arial" w:hAnsi="Arial" w:cs="Arial"/>
          <w:b/>
          <w:bCs/>
          <w:sz w:val="22"/>
          <w:szCs w:val="22"/>
        </w:rPr>
        <w:tab/>
        <w:t>D.</w:t>
      </w:r>
    </w:p>
    <w:p w14:paraId="0066935C" w14:textId="77777777" w:rsidR="00864D38" w:rsidRDefault="00864D38" w:rsidP="00864D38">
      <w:pPr>
        <w:jc w:val="both"/>
        <w:rPr>
          <w:rFonts w:ascii="Arial" w:hAnsi="Arial" w:cs="Arial"/>
          <w:sz w:val="22"/>
          <w:szCs w:val="22"/>
        </w:rPr>
      </w:pPr>
    </w:p>
    <w:p w14:paraId="7A2FE624" w14:textId="77777777" w:rsidR="00864D38" w:rsidRPr="006C1E6A" w:rsidRDefault="00864D38" w:rsidP="00864D38">
      <w:pPr>
        <w:jc w:val="both"/>
        <w:rPr>
          <w:rFonts w:ascii="Arial" w:hAnsi="Arial" w:cs="Arial"/>
          <w:sz w:val="22"/>
          <w:szCs w:val="22"/>
        </w:rPr>
      </w:pPr>
    </w:p>
    <w:p w14:paraId="1A9CFC5A" w14:textId="77777777" w:rsidR="00864D38" w:rsidRPr="006C1E6A" w:rsidRDefault="00864D38" w:rsidP="00864D38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 w:rsidRPr="006C1E6A">
        <w:rPr>
          <w:rFonts w:ascii="Arial" w:eastAsia="Arial" w:hAnsi="Arial" w:cs="Arial"/>
          <w:b/>
          <w:sz w:val="22"/>
          <w:szCs w:val="22"/>
        </w:rPr>
        <w:t>REFERENCIA:</w:t>
      </w:r>
      <w:r w:rsidRPr="006C1E6A">
        <w:rPr>
          <w:rFonts w:ascii="Arial" w:eastAsia="Arial" w:hAnsi="Arial" w:cs="Arial"/>
          <w:b/>
          <w:sz w:val="22"/>
          <w:szCs w:val="22"/>
        </w:rPr>
        <w:tab/>
        <w:t xml:space="preserve">PODER </w:t>
      </w:r>
      <w:r>
        <w:rPr>
          <w:rFonts w:ascii="Arial" w:eastAsia="Arial" w:hAnsi="Arial" w:cs="Arial"/>
          <w:b/>
          <w:sz w:val="22"/>
          <w:szCs w:val="22"/>
        </w:rPr>
        <w:t>ESPECIAL</w:t>
      </w:r>
    </w:p>
    <w:p w14:paraId="793A80CD" w14:textId="4DA3D692" w:rsidR="00D00D13" w:rsidRDefault="00D00D13" w:rsidP="00864D3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TIPO DE PROCESO: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REEMBOLSO DE INCAPACIDADES </w:t>
      </w:r>
    </w:p>
    <w:p w14:paraId="536E7D22" w14:textId="115711C0" w:rsidR="00D00D13" w:rsidRDefault="00D00D13" w:rsidP="00864D38">
      <w:pPr>
        <w:tabs>
          <w:tab w:val="left" w:pos="993"/>
        </w:tabs>
        <w:spacing w:line="324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EJECUTADO: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EPS SURAMERICANA S.A.</w:t>
      </w:r>
    </w:p>
    <w:p w14:paraId="689AD70E" w14:textId="77777777" w:rsidR="00864D38" w:rsidRDefault="00864D38" w:rsidP="00864D38">
      <w:pPr>
        <w:jc w:val="both"/>
        <w:rPr>
          <w:rFonts w:ascii="Arial" w:eastAsia="Times New Roman" w:hAnsi="Arial" w:cs="Arial"/>
          <w:b/>
          <w:bCs/>
          <w:sz w:val="22"/>
          <w:szCs w:val="22"/>
          <w:lang w:eastAsia="es-ES"/>
        </w:rPr>
      </w:pPr>
    </w:p>
    <w:p w14:paraId="62F2C335" w14:textId="50F36A87" w:rsidR="0051158C" w:rsidRPr="0051158C" w:rsidRDefault="00D00D13" w:rsidP="00864D38">
      <w:pPr>
        <w:jc w:val="both"/>
        <w:rPr>
          <w:rFonts w:ascii="Arial" w:eastAsia="Times New Roman" w:hAnsi="Arial" w:cs="Arial"/>
          <w:sz w:val="22"/>
          <w:szCs w:val="22"/>
          <w:lang w:eastAsia="es-ES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s-ES"/>
        </w:rPr>
        <w:t>VANESSA CANO PANTOJA</w:t>
      </w:r>
      <w:r w:rsidR="00864D38" w:rsidRPr="00522635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, </w:t>
      </w:r>
      <w:r w:rsidR="00864D38"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>mayor de edad, vecina de Cali, identificada con la cédula de ciudadanía No. 1</w:t>
      </w:r>
      <w:r w:rsidR="0051158C">
        <w:rPr>
          <w:rFonts w:ascii="Arial" w:eastAsia="Times New Roman" w:hAnsi="Arial" w:cs="Arial"/>
          <w:bCs/>
          <w:sz w:val="22"/>
          <w:szCs w:val="22"/>
          <w:lang w:eastAsia="es-ES"/>
        </w:rPr>
        <w:t>.107.517.660 de Cali (Valle)</w:t>
      </w:r>
      <w:r w:rsidR="00864D38"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, </w:t>
      </w:r>
      <w:r w:rsidR="0051158C">
        <w:rPr>
          <w:rFonts w:ascii="Arial" w:eastAsia="Times New Roman" w:hAnsi="Arial" w:cs="Arial"/>
          <w:bCs/>
          <w:sz w:val="22"/>
          <w:szCs w:val="22"/>
          <w:lang w:eastAsia="es-ES"/>
        </w:rPr>
        <w:t>en mi</w:t>
      </w:r>
      <w:r w:rsidR="00864D38" w:rsidRPr="00522635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calidad de Representante Legal de</w:t>
      </w:r>
      <w:r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</w:t>
      </w:r>
      <w:r w:rsidRPr="00D00D13">
        <w:rPr>
          <w:rFonts w:ascii="Arial" w:eastAsia="Times New Roman" w:hAnsi="Arial" w:cs="Arial"/>
          <w:b/>
          <w:sz w:val="22"/>
          <w:szCs w:val="22"/>
          <w:lang w:eastAsia="es-ES"/>
        </w:rPr>
        <w:t>EPS SURAMERICANA S.A</w:t>
      </w:r>
      <w:r>
        <w:rPr>
          <w:rFonts w:ascii="Arial" w:eastAsia="Times New Roman" w:hAnsi="Arial" w:cs="Arial"/>
          <w:b/>
          <w:sz w:val="22"/>
          <w:szCs w:val="22"/>
          <w:lang w:eastAsia="es-ES"/>
        </w:rPr>
        <w:t xml:space="preserve">, </w:t>
      </w:r>
      <w:r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de conformidad con el </w:t>
      </w:r>
      <w:r w:rsidR="00864D38"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>certificado de Existencia y Representación Legal emitido por la Superintendencia Financiera de Colombia, comedidamente manifiesto que confiero poder especial, amplio y suficiente al doctor</w:t>
      </w:r>
      <w:r w:rsidR="00864D38"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GUSTAVO ALBERTO HERRERA AVILA, </w:t>
      </w:r>
      <w:r w:rsidR="00864D38"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mayor de edad, abogado en ejercicio, vecino de Cali, identificado con la cédula de ciudadanía Nº 19’395.114 de Bogotá </w:t>
      </w:r>
      <w:r w:rsidR="0051158C">
        <w:rPr>
          <w:rFonts w:ascii="Arial" w:eastAsia="Times New Roman" w:hAnsi="Arial" w:cs="Arial"/>
          <w:bCs/>
          <w:sz w:val="22"/>
          <w:szCs w:val="22"/>
          <w:lang w:eastAsia="es-ES"/>
        </w:rPr>
        <w:t>D.C,</w:t>
      </w:r>
      <w:r w:rsidR="00864D38" w:rsidRPr="00576710">
        <w:rPr>
          <w:rFonts w:ascii="Arial" w:eastAsia="Times New Roman" w:hAnsi="Arial" w:cs="Arial"/>
          <w:bCs/>
          <w:sz w:val="22"/>
          <w:szCs w:val="22"/>
          <w:lang w:eastAsia="es-ES"/>
        </w:rPr>
        <w:t xml:space="preserve"> portador de la tarjeta profesional Nº 39.116 del Consejo Superior de la Judicatura, con el fin de que adelante todas las acciones en defensa de los intereses de la compañía</w:t>
      </w:r>
      <w:r w:rsidR="00864D38" w:rsidRPr="00576710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 </w:t>
      </w:r>
      <w:r w:rsidR="0051158C">
        <w:rPr>
          <w:rFonts w:ascii="Arial" w:eastAsia="Times New Roman" w:hAnsi="Arial" w:cs="Arial"/>
          <w:b/>
          <w:bCs/>
          <w:sz w:val="22"/>
          <w:szCs w:val="22"/>
          <w:lang w:eastAsia="es-ES"/>
        </w:rPr>
        <w:t xml:space="preserve">EPS SURAMERICANA S.A. </w:t>
      </w:r>
      <w:r w:rsidR="0051158C">
        <w:rPr>
          <w:rFonts w:ascii="Arial" w:eastAsia="Times New Roman" w:hAnsi="Arial" w:cs="Arial"/>
          <w:sz w:val="22"/>
          <w:szCs w:val="22"/>
          <w:lang w:eastAsia="es-ES"/>
        </w:rPr>
        <w:t>al interior de la actuación administrativa de la referencia.</w:t>
      </w:r>
    </w:p>
    <w:p w14:paraId="08BA4B02" w14:textId="77777777" w:rsidR="00864D38" w:rsidRPr="006C1E6A" w:rsidRDefault="00864D38" w:rsidP="00864D3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DC33A9" w14:textId="4BCE5E58" w:rsidR="00864D38" w:rsidRPr="0051158C" w:rsidRDefault="00864D38" w:rsidP="00864D38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>En consecuencia, mi apoderado queda facultado para notificarse de todas las</w:t>
      </w:r>
      <w:r w:rsidR="0051158C">
        <w:rPr>
          <w:rFonts w:ascii="Arial" w:hAnsi="Arial" w:cs="Arial"/>
          <w:bCs/>
          <w:sz w:val="22"/>
          <w:szCs w:val="22"/>
        </w:rPr>
        <w:t xml:space="preserve"> decisiones que se dicten al interior de la actuación, presentar recurso de reposición en contra de la Resolución No. 1.210-03-01-02002 del 15 de agosto de 2025 </w:t>
      </w:r>
      <w:r w:rsidR="0051158C" w:rsidRPr="0051158C">
        <w:rPr>
          <w:rFonts w:ascii="Arial" w:hAnsi="Arial" w:cs="Arial"/>
          <w:bCs/>
          <w:i/>
          <w:iCs/>
          <w:sz w:val="22"/>
          <w:szCs w:val="22"/>
        </w:rPr>
        <w:t>“Por medio de la cual se ordena a la EPS Suramericana S.A, NIT No. 800.088.702, el pago de la suma de DIEZ MILLONES QUINIENTOS OCHENTA Y SIETE MIL NOVECIENTOS NOVENTA Y NUEVE PESOS M/CTE ($10.587.999)”</w:t>
      </w:r>
      <w:r w:rsidR="0051158C">
        <w:rPr>
          <w:rFonts w:ascii="Arial" w:hAnsi="Arial" w:cs="Arial"/>
          <w:bCs/>
          <w:sz w:val="22"/>
          <w:szCs w:val="22"/>
        </w:rPr>
        <w:t xml:space="preserve">, presentar y solicitar pruebas, conciliar, sustituir, desistir, reasumir, solicitar copias del expediente, </w:t>
      </w:r>
      <w:r w:rsidRPr="006C1E6A">
        <w:rPr>
          <w:rFonts w:ascii="Arial" w:hAnsi="Arial" w:cs="Arial"/>
          <w:bCs/>
          <w:sz w:val="22"/>
          <w:szCs w:val="22"/>
        </w:rPr>
        <w:t>y en general para realizar todos los actos, gestiones y trámites necesarios tendientes a cumplir con la finalidad del mandato que se le confiere para la defensa de la Aseguradora.</w:t>
      </w:r>
    </w:p>
    <w:p w14:paraId="33B6D37B" w14:textId="77777777" w:rsidR="00864D38" w:rsidRPr="006C1E6A" w:rsidRDefault="00864D38" w:rsidP="00864D38">
      <w:pPr>
        <w:jc w:val="both"/>
        <w:rPr>
          <w:rFonts w:ascii="Arial" w:hAnsi="Arial" w:cs="Arial"/>
          <w:bCs/>
          <w:sz w:val="22"/>
          <w:szCs w:val="22"/>
        </w:rPr>
      </w:pPr>
    </w:p>
    <w:p w14:paraId="4CCC8FB2" w14:textId="0BDC9AE6" w:rsidR="0051158C" w:rsidRPr="0051158C" w:rsidRDefault="00864D38" w:rsidP="00864D38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="0051158C">
        <w:rPr>
          <w:rFonts w:ascii="Arial" w:hAnsi="Arial" w:cs="Arial"/>
          <w:b/>
          <w:bCs/>
          <w:sz w:val="22"/>
          <w:szCs w:val="22"/>
        </w:rPr>
        <w:t>EPS 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="0051158C">
        <w:rPr>
          <w:rFonts w:ascii="Arial" w:hAnsi="Arial" w:cs="Arial"/>
          <w:sz w:val="22"/>
          <w:szCs w:val="22"/>
        </w:rPr>
        <w:t>:</w:t>
      </w:r>
      <w:r w:rsidR="0051158C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hyperlink r:id="rId4" w:history="1">
        <w:r w:rsidR="0051158C" w:rsidRPr="00D16B7F">
          <w:rPr>
            <w:rStyle w:val="Hipervnculo"/>
            <w:rFonts w:ascii="Arial" w:hAnsi="Arial" w:cs="Arial"/>
            <w:sz w:val="22"/>
            <w:szCs w:val="22"/>
          </w:rPr>
          <w:t>notificacionesjudiciales@suramericana.com.co</w:t>
        </w:r>
      </w:hyperlink>
      <w:r w:rsidR="0051158C">
        <w:rPr>
          <w:rFonts w:ascii="Arial" w:hAnsi="Arial" w:cs="Arial"/>
          <w:sz w:val="22"/>
          <w:szCs w:val="22"/>
        </w:rPr>
        <w:t xml:space="preserve"> </w:t>
      </w:r>
    </w:p>
    <w:p w14:paraId="6854E992" w14:textId="77777777" w:rsidR="0051158C" w:rsidRPr="006C1E6A" w:rsidRDefault="0051158C" w:rsidP="00864D38">
      <w:pPr>
        <w:jc w:val="both"/>
        <w:rPr>
          <w:rFonts w:ascii="Arial" w:hAnsi="Arial" w:cs="Arial"/>
          <w:sz w:val="22"/>
          <w:szCs w:val="22"/>
        </w:rPr>
      </w:pPr>
    </w:p>
    <w:p w14:paraId="52504553" w14:textId="77777777" w:rsidR="00864D38" w:rsidRPr="006C1E6A" w:rsidRDefault="00864D38" w:rsidP="00864D38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5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</w:t>
      </w:r>
      <w:r>
        <w:rPr>
          <w:rFonts w:ascii="Arial" w:hAnsi="Arial" w:cs="Arial"/>
          <w:bCs/>
          <w:sz w:val="22"/>
          <w:szCs w:val="22"/>
        </w:rPr>
        <w:t>3155776200.</w:t>
      </w:r>
      <w:r w:rsidRPr="006C1E6A">
        <w:rPr>
          <w:rFonts w:ascii="Arial" w:hAnsi="Arial" w:cs="Arial"/>
          <w:bCs/>
          <w:sz w:val="22"/>
          <w:szCs w:val="22"/>
        </w:rPr>
        <w:t xml:space="preserve"> </w:t>
      </w:r>
    </w:p>
    <w:p w14:paraId="6C80688D" w14:textId="77777777" w:rsidR="00864D38" w:rsidRPr="006C1E6A" w:rsidRDefault="00864D38" w:rsidP="00864D38">
      <w:pPr>
        <w:jc w:val="both"/>
        <w:rPr>
          <w:rFonts w:ascii="Arial" w:hAnsi="Arial" w:cs="Arial"/>
          <w:bCs/>
          <w:sz w:val="22"/>
          <w:szCs w:val="22"/>
        </w:rPr>
      </w:pPr>
    </w:p>
    <w:p w14:paraId="1537DC8A" w14:textId="77777777" w:rsidR="00864D38" w:rsidRPr="006C1E6A" w:rsidRDefault="00864D38" w:rsidP="00864D38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14:paraId="1B146297" w14:textId="77777777" w:rsidR="00864D38" w:rsidRPr="006C1E6A" w:rsidRDefault="00864D38" w:rsidP="00864D38">
      <w:pPr>
        <w:rPr>
          <w:rFonts w:ascii="Arial" w:hAnsi="Arial" w:cs="Arial"/>
          <w:sz w:val="22"/>
          <w:szCs w:val="22"/>
        </w:rPr>
      </w:pPr>
    </w:p>
    <w:p w14:paraId="267979BF" w14:textId="77777777" w:rsidR="00864D38" w:rsidRPr="006C1E6A" w:rsidRDefault="00864D38" w:rsidP="00864D38">
      <w:pPr>
        <w:rPr>
          <w:rFonts w:ascii="Arial" w:hAnsi="Arial" w:cs="Arial"/>
          <w:b/>
          <w:bCs/>
          <w:sz w:val="22"/>
          <w:szCs w:val="22"/>
        </w:rPr>
      </w:pPr>
    </w:p>
    <w:p w14:paraId="1D405880" w14:textId="6FFF3E1D" w:rsidR="00864D38" w:rsidRPr="00522635" w:rsidRDefault="0051158C" w:rsidP="00864D3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VANESSA CANO PANTOJA</w:t>
      </w:r>
    </w:p>
    <w:p w14:paraId="488FDE3F" w14:textId="7F1268A4" w:rsidR="00864D38" w:rsidRPr="00522635" w:rsidRDefault="00864D38" w:rsidP="00864D38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>C.C. No. 1.</w:t>
      </w:r>
      <w:r w:rsidR="0051158C">
        <w:rPr>
          <w:rFonts w:ascii="Arial" w:hAnsi="Arial" w:cs="Arial"/>
          <w:b/>
          <w:bCs/>
          <w:sz w:val="22"/>
          <w:szCs w:val="22"/>
        </w:rPr>
        <w:t>107.517.660</w:t>
      </w:r>
    </w:p>
    <w:p w14:paraId="524DF61F" w14:textId="290638F0" w:rsidR="00864D38" w:rsidRDefault="00864D38" w:rsidP="00864D38">
      <w:pPr>
        <w:rPr>
          <w:rFonts w:ascii="Arial" w:hAnsi="Arial" w:cs="Arial"/>
          <w:b/>
          <w:bCs/>
          <w:sz w:val="22"/>
          <w:szCs w:val="22"/>
        </w:rPr>
      </w:pPr>
      <w:r w:rsidRPr="00522635">
        <w:rPr>
          <w:rFonts w:ascii="Arial" w:hAnsi="Arial" w:cs="Arial"/>
          <w:b/>
          <w:bCs/>
          <w:sz w:val="22"/>
          <w:szCs w:val="22"/>
        </w:rPr>
        <w:t xml:space="preserve">Representante Legal Judicial </w:t>
      </w:r>
      <w:r w:rsidR="0051158C">
        <w:rPr>
          <w:rFonts w:ascii="Arial" w:hAnsi="Arial" w:cs="Arial"/>
          <w:b/>
          <w:bCs/>
          <w:sz w:val="22"/>
          <w:szCs w:val="22"/>
        </w:rPr>
        <w:t>EPS SURAMERICANA S.A.</w:t>
      </w:r>
    </w:p>
    <w:p w14:paraId="13E7D7EF" w14:textId="008B49F5" w:rsidR="00864D38" w:rsidRPr="006C1E6A" w:rsidRDefault="00864D38" w:rsidP="00864D38">
      <w:pPr>
        <w:rPr>
          <w:rFonts w:ascii="Arial" w:hAnsi="Arial" w:cs="Arial"/>
          <w:sz w:val="22"/>
          <w:szCs w:val="22"/>
        </w:rPr>
      </w:pPr>
    </w:p>
    <w:p w14:paraId="4053A90A" w14:textId="61BF7AA5" w:rsidR="00864D38" w:rsidRDefault="0051158C" w:rsidP="00864D38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530DA01" wp14:editId="78BCC22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655618" cy="810260"/>
            <wp:effectExtent l="0" t="0" r="1905" b="889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28" cy="81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D38" w:rsidRPr="006C1E6A">
        <w:rPr>
          <w:rFonts w:ascii="Arial" w:hAnsi="Arial" w:cs="Arial"/>
          <w:sz w:val="22"/>
          <w:szCs w:val="22"/>
        </w:rPr>
        <w:t>Acepto,</w:t>
      </w:r>
    </w:p>
    <w:p w14:paraId="6488CDD5" w14:textId="12C9C60C" w:rsidR="00864D38" w:rsidRPr="006C1E6A" w:rsidRDefault="00864D38" w:rsidP="00864D38">
      <w:pPr>
        <w:rPr>
          <w:rFonts w:ascii="Arial" w:hAnsi="Arial" w:cs="Arial"/>
          <w:sz w:val="22"/>
          <w:szCs w:val="22"/>
        </w:rPr>
      </w:pPr>
    </w:p>
    <w:p w14:paraId="6F4D3F1D" w14:textId="77777777" w:rsidR="00864D38" w:rsidRPr="006C1E6A" w:rsidRDefault="00864D38" w:rsidP="00864D38">
      <w:pPr>
        <w:rPr>
          <w:rFonts w:ascii="Arial" w:hAnsi="Arial" w:cs="Arial"/>
          <w:b/>
          <w:bCs/>
          <w:sz w:val="22"/>
          <w:szCs w:val="22"/>
        </w:rPr>
      </w:pPr>
    </w:p>
    <w:p w14:paraId="017B3A78" w14:textId="77777777" w:rsidR="00864D38" w:rsidRDefault="00864D38" w:rsidP="00864D38">
      <w:pPr>
        <w:rPr>
          <w:rFonts w:ascii="Arial" w:hAnsi="Arial" w:cs="Arial"/>
          <w:b/>
          <w:bCs/>
          <w:sz w:val="22"/>
          <w:szCs w:val="22"/>
        </w:rPr>
      </w:pPr>
    </w:p>
    <w:p w14:paraId="6B0CB4DE" w14:textId="77777777" w:rsidR="00864D38" w:rsidRPr="006C1E6A" w:rsidRDefault="00864D38" w:rsidP="00864D38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61839A2A" w14:textId="77777777" w:rsidR="00864D38" w:rsidRPr="006C1E6A" w:rsidRDefault="00864D38" w:rsidP="00864D38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14:paraId="689CDF56" w14:textId="42CF1E96" w:rsidR="002967BE" w:rsidRDefault="00864D38">
      <w:r w:rsidRPr="006C1E6A">
        <w:rPr>
          <w:rFonts w:ascii="Arial" w:hAnsi="Arial" w:cs="Arial"/>
          <w:sz w:val="22"/>
          <w:szCs w:val="22"/>
        </w:rPr>
        <w:t>T.P.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39.116 del C.S.J.</w:t>
      </w:r>
    </w:p>
    <w:sectPr w:rsidR="002967BE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38"/>
    <w:rsid w:val="002967BE"/>
    <w:rsid w:val="00304F9C"/>
    <w:rsid w:val="003F39D0"/>
    <w:rsid w:val="0051158C"/>
    <w:rsid w:val="00864D38"/>
    <w:rsid w:val="00B401B9"/>
    <w:rsid w:val="00D0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A214"/>
  <w15:chartTrackingRefBased/>
  <w15:docId w15:val="{5335C2AD-D413-4240-A1D2-9C845F7D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38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4D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merican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gonzalo rodriguez casanova</cp:lastModifiedBy>
  <cp:revision>2</cp:revision>
  <dcterms:created xsi:type="dcterms:W3CDTF">2025-08-29T19:16:00Z</dcterms:created>
  <dcterms:modified xsi:type="dcterms:W3CDTF">2025-08-29T19:16:00Z</dcterms:modified>
</cp:coreProperties>
</file>