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AB356" w14:textId="77777777" w:rsidR="00521F3A" w:rsidRPr="00521F3A" w:rsidRDefault="00521F3A" w:rsidP="00521F3A">
      <w:pPr>
        <w:jc w:val="both"/>
        <w:rPr>
          <w:rFonts w:ascii="Candara" w:hAnsi="Candara" w:cs="Arial"/>
          <w:color w:val="000000" w:themeColor="text1"/>
          <w:sz w:val="21"/>
          <w:szCs w:val="21"/>
        </w:rPr>
      </w:pPr>
      <w:r w:rsidRPr="00521F3A">
        <w:rPr>
          <w:rFonts w:ascii="Candara" w:hAnsi="Candara" w:cs="Arial"/>
          <w:color w:val="000000" w:themeColor="text1"/>
          <w:sz w:val="21"/>
          <w:szCs w:val="21"/>
        </w:rPr>
        <w:t xml:space="preserve">Señores </w:t>
      </w:r>
    </w:p>
    <w:p w14:paraId="377EA9C8" w14:textId="77777777" w:rsidR="00521F3A" w:rsidRPr="00521F3A" w:rsidRDefault="00521F3A" w:rsidP="00521F3A">
      <w:pPr>
        <w:jc w:val="both"/>
        <w:rPr>
          <w:rFonts w:ascii="Candara" w:hAnsi="Candara"/>
          <w:b/>
          <w:bCs/>
          <w:sz w:val="21"/>
          <w:szCs w:val="21"/>
        </w:rPr>
      </w:pPr>
      <w:r w:rsidRPr="00521F3A">
        <w:rPr>
          <w:rFonts w:ascii="Candara" w:hAnsi="Candara"/>
          <w:b/>
          <w:bCs/>
          <w:sz w:val="21"/>
          <w:szCs w:val="21"/>
        </w:rPr>
        <w:t xml:space="preserve">JUZGADO PROMISCUO MUNICIPAL </w:t>
      </w:r>
    </w:p>
    <w:p w14:paraId="114438B3" w14:textId="77777777" w:rsidR="00521F3A" w:rsidRPr="00521F3A" w:rsidRDefault="00521F3A" w:rsidP="00521F3A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  <w:r w:rsidRPr="00521F3A">
        <w:rPr>
          <w:rFonts w:ascii="Candara" w:hAnsi="Candara" w:cs="Arial"/>
          <w:color w:val="000000" w:themeColor="text1"/>
          <w:spacing w:val="-3"/>
          <w:sz w:val="21"/>
          <w:szCs w:val="21"/>
        </w:rPr>
        <w:t xml:space="preserve">San Bernardo – Nariño </w:t>
      </w:r>
      <w:r w:rsidRPr="00521F3A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</w:r>
    </w:p>
    <w:p w14:paraId="013FD2BE" w14:textId="77777777" w:rsidR="00521F3A" w:rsidRPr="00521F3A" w:rsidRDefault="00521F3A" w:rsidP="00521F3A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  <w:r w:rsidRPr="00521F3A">
        <w:rPr>
          <w:rFonts w:ascii="Candara" w:hAnsi="Candara" w:cs="Arial"/>
          <w:color w:val="000000" w:themeColor="text1"/>
          <w:spacing w:val="-3"/>
          <w:sz w:val="21"/>
          <w:szCs w:val="21"/>
        </w:rPr>
        <w:t xml:space="preserve">Sede Civil – Especial </w:t>
      </w:r>
    </w:p>
    <w:p w14:paraId="088480D8" w14:textId="77777777" w:rsidR="00521F3A" w:rsidRPr="00521F3A" w:rsidRDefault="00521F3A" w:rsidP="00521F3A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  <w:r w:rsidRPr="00521F3A">
        <w:rPr>
          <w:rFonts w:ascii="Candara" w:hAnsi="Candara" w:cs="Arial"/>
          <w:color w:val="000000" w:themeColor="text1"/>
          <w:spacing w:val="-3"/>
          <w:sz w:val="21"/>
          <w:szCs w:val="21"/>
        </w:rPr>
        <w:t>E.</w:t>
      </w:r>
      <w:r w:rsidRPr="00521F3A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  <w:t>S.</w:t>
      </w:r>
      <w:r w:rsidRPr="00521F3A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  <w:t>D.</w:t>
      </w:r>
    </w:p>
    <w:p w14:paraId="5E4F8C53" w14:textId="77777777" w:rsidR="00521F3A" w:rsidRPr="00521F3A" w:rsidRDefault="00521F3A" w:rsidP="00521F3A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</w:p>
    <w:p w14:paraId="2CC737CA" w14:textId="77777777" w:rsidR="00521F3A" w:rsidRPr="00521F3A" w:rsidRDefault="00521F3A" w:rsidP="00521F3A">
      <w:pPr>
        <w:suppressAutoHyphens/>
        <w:jc w:val="both"/>
        <w:rPr>
          <w:rFonts w:ascii="Candara" w:hAnsi="Candara" w:cs="Arial"/>
          <w:color w:val="000000" w:themeColor="text1"/>
          <w:spacing w:val="-3"/>
          <w:sz w:val="21"/>
          <w:szCs w:val="21"/>
        </w:rPr>
      </w:pPr>
    </w:p>
    <w:p w14:paraId="71B40444" w14:textId="77777777" w:rsidR="00521F3A" w:rsidRPr="00521F3A" w:rsidRDefault="00521F3A" w:rsidP="00521F3A">
      <w:pPr>
        <w:suppressAutoHyphens/>
        <w:spacing w:line="276" w:lineRule="auto"/>
        <w:jc w:val="both"/>
        <w:rPr>
          <w:rFonts w:ascii="Candara" w:hAnsi="Candara" w:cs="Arial"/>
          <w:b/>
          <w:bCs/>
          <w:spacing w:val="-3"/>
          <w:sz w:val="21"/>
          <w:szCs w:val="21"/>
        </w:rPr>
      </w:pPr>
      <w:r w:rsidRPr="00521F3A">
        <w:rPr>
          <w:rFonts w:ascii="Candara" w:hAnsi="Candara" w:cs="Arial"/>
          <w:color w:val="000000" w:themeColor="text1"/>
          <w:spacing w:val="-3"/>
          <w:sz w:val="21"/>
          <w:szCs w:val="21"/>
        </w:rPr>
        <w:tab/>
      </w:r>
      <w:r w:rsidRPr="00521F3A">
        <w:rPr>
          <w:rFonts w:ascii="Candara" w:hAnsi="Candara" w:cs="Arial"/>
          <w:b/>
          <w:bCs/>
          <w:spacing w:val="-3"/>
          <w:sz w:val="21"/>
          <w:szCs w:val="21"/>
        </w:rPr>
        <w:t>REF:</w:t>
      </w:r>
    </w:p>
    <w:p w14:paraId="22149446" w14:textId="77777777" w:rsidR="00521F3A" w:rsidRPr="00521F3A" w:rsidRDefault="00521F3A" w:rsidP="00521F3A">
      <w:pPr>
        <w:spacing w:line="276" w:lineRule="auto"/>
        <w:ind w:left="1418"/>
        <w:jc w:val="both"/>
        <w:rPr>
          <w:rFonts w:ascii="Candara" w:hAnsi="Candara" w:cs="Arial"/>
          <w:sz w:val="21"/>
          <w:szCs w:val="21"/>
        </w:rPr>
      </w:pPr>
      <w:r w:rsidRPr="00521F3A">
        <w:rPr>
          <w:rFonts w:ascii="Candara" w:hAnsi="Candara" w:cs="Arial"/>
          <w:b/>
          <w:sz w:val="21"/>
          <w:szCs w:val="21"/>
        </w:rPr>
        <w:t>Proceso:</w:t>
      </w:r>
      <w:r w:rsidRPr="00521F3A">
        <w:rPr>
          <w:rFonts w:ascii="Candara" w:hAnsi="Candara" w:cs="Arial"/>
          <w:sz w:val="21"/>
          <w:szCs w:val="21"/>
        </w:rPr>
        <w:tab/>
      </w:r>
      <w:r w:rsidRPr="00521F3A">
        <w:rPr>
          <w:rFonts w:ascii="Candara" w:hAnsi="Candara" w:cs="Arial"/>
          <w:sz w:val="21"/>
          <w:szCs w:val="21"/>
        </w:rPr>
        <w:tab/>
        <w:t>Verbal de Responsabilidad Civil Extracontractual</w:t>
      </w:r>
    </w:p>
    <w:p w14:paraId="0A8906BE" w14:textId="77777777" w:rsidR="00521F3A" w:rsidRPr="00521F3A" w:rsidRDefault="00521F3A" w:rsidP="00521F3A">
      <w:pPr>
        <w:spacing w:line="276" w:lineRule="auto"/>
        <w:jc w:val="both"/>
        <w:rPr>
          <w:rFonts w:ascii="Candara" w:hAnsi="Candara"/>
          <w:sz w:val="21"/>
          <w:szCs w:val="21"/>
        </w:rPr>
      </w:pPr>
      <w:r w:rsidRPr="00521F3A">
        <w:rPr>
          <w:rFonts w:ascii="Candara" w:hAnsi="Candara" w:cs="Arial"/>
          <w:spacing w:val="-3"/>
          <w:sz w:val="21"/>
          <w:szCs w:val="21"/>
        </w:rPr>
        <w:tab/>
      </w:r>
      <w:r w:rsidRPr="00521F3A">
        <w:rPr>
          <w:rFonts w:ascii="Candara" w:hAnsi="Candara" w:cs="Arial"/>
          <w:spacing w:val="-3"/>
          <w:sz w:val="21"/>
          <w:szCs w:val="21"/>
        </w:rPr>
        <w:tab/>
      </w:r>
      <w:r w:rsidRPr="00521F3A">
        <w:rPr>
          <w:rFonts w:ascii="Candara" w:hAnsi="Candara"/>
          <w:b/>
          <w:sz w:val="21"/>
          <w:szCs w:val="21"/>
        </w:rPr>
        <w:t>Demandante:</w:t>
      </w:r>
      <w:r w:rsidRPr="00521F3A">
        <w:rPr>
          <w:rFonts w:ascii="Candara" w:hAnsi="Candara"/>
          <w:sz w:val="21"/>
          <w:szCs w:val="21"/>
        </w:rPr>
        <w:tab/>
      </w:r>
      <w:r w:rsidRPr="00521F3A">
        <w:rPr>
          <w:rFonts w:ascii="Candara" w:hAnsi="Candara"/>
          <w:sz w:val="21"/>
          <w:szCs w:val="21"/>
        </w:rPr>
        <w:tab/>
        <w:t xml:space="preserve">Jesús Urbano Muñoz  </w:t>
      </w:r>
    </w:p>
    <w:p w14:paraId="45D45B2C" w14:textId="77777777" w:rsidR="00521F3A" w:rsidRPr="00521F3A" w:rsidRDefault="00521F3A" w:rsidP="00521F3A">
      <w:pPr>
        <w:spacing w:line="276" w:lineRule="auto"/>
        <w:ind w:left="708" w:firstLine="708"/>
        <w:jc w:val="both"/>
        <w:rPr>
          <w:rFonts w:ascii="Candara" w:hAnsi="Candara" w:cs="Arial"/>
          <w:sz w:val="21"/>
          <w:szCs w:val="21"/>
        </w:rPr>
      </w:pPr>
      <w:r w:rsidRPr="00521F3A">
        <w:rPr>
          <w:rFonts w:ascii="Candara" w:hAnsi="Candara" w:cs="Arial"/>
          <w:b/>
          <w:sz w:val="21"/>
          <w:szCs w:val="21"/>
        </w:rPr>
        <w:t>Demandados:</w:t>
      </w:r>
      <w:r w:rsidRPr="00521F3A">
        <w:rPr>
          <w:rFonts w:ascii="Candara" w:hAnsi="Candara" w:cs="Arial"/>
          <w:sz w:val="21"/>
          <w:szCs w:val="21"/>
        </w:rPr>
        <w:t xml:space="preserve"> </w:t>
      </w:r>
      <w:r w:rsidRPr="00521F3A">
        <w:rPr>
          <w:rFonts w:ascii="Candara" w:hAnsi="Candara" w:cs="Arial"/>
          <w:sz w:val="21"/>
          <w:szCs w:val="21"/>
        </w:rPr>
        <w:tab/>
      </w:r>
      <w:r w:rsidRPr="00521F3A">
        <w:rPr>
          <w:rFonts w:ascii="Candara" w:hAnsi="Candara" w:cs="Arial"/>
          <w:sz w:val="21"/>
          <w:szCs w:val="21"/>
        </w:rPr>
        <w:tab/>
      </w:r>
      <w:r w:rsidRPr="00521F3A">
        <w:rPr>
          <w:rFonts w:ascii="Candara" w:hAnsi="Candara"/>
          <w:sz w:val="21"/>
          <w:szCs w:val="21"/>
        </w:rPr>
        <w:t xml:space="preserve">Luis Alberto Monge Muñoz y otros </w:t>
      </w:r>
      <w:r w:rsidRPr="00521F3A">
        <w:rPr>
          <w:rFonts w:ascii="Candara" w:hAnsi="Candara" w:cs="Arial"/>
          <w:sz w:val="21"/>
          <w:szCs w:val="21"/>
        </w:rPr>
        <w:t xml:space="preserve"> </w:t>
      </w:r>
    </w:p>
    <w:p w14:paraId="7EBA9101" w14:textId="77777777" w:rsidR="00521F3A" w:rsidRPr="00521F3A" w:rsidRDefault="00521F3A" w:rsidP="00521F3A">
      <w:pPr>
        <w:suppressAutoHyphens/>
        <w:spacing w:line="276" w:lineRule="auto"/>
        <w:jc w:val="both"/>
        <w:rPr>
          <w:rFonts w:ascii="Candara" w:hAnsi="Candara" w:cs="Arial"/>
          <w:spacing w:val="-3"/>
          <w:sz w:val="21"/>
          <w:szCs w:val="21"/>
        </w:rPr>
      </w:pPr>
      <w:r w:rsidRPr="00521F3A">
        <w:rPr>
          <w:rFonts w:ascii="Candara" w:hAnsi="Candara" w:cs="Arial"/>
          <w:spacing w:val="-3"/>
          <w:sz w:val="21"/>
          <w:szCs w:val="21"/>
        </w:rPr>
        <w:t xml:space="preserve">                                 </w:t>
      </w:r>
      <w:r w:rsidRPr="00521F3A">
        <w:rPr>
          <w:rFonts w:ascii="Candara" w:hAnsi="Candara" w:cs="Arial"/>
          <w:b/>
          <w:spacing w:val="-3"/>
          <w:sz w:val="21"/>
          <w:szCs w:val="21"/>
        </w:rPr>
        <w:t>Radicación:</w:t>
      </w:r>
      <w:r w:rsidRPr="00521F3A">
        <w:rPr>
          <w:rFonts w:ascii="Candara" w:hAnsi="Candara" w:cs="Arial"/>
          <w:spacing w:val="-3"/>
          <w:sz w:val="21"/>
          <w:szCs w:val="21"/>
        </w:rPr>
        <w:tab/>
      </w:r>
      <w:r w:rsidRPr="00521F3A">
        <w:rPr>
          <w:rFonts w:ascii="Candara" w:hAnsi="Candara" w:cs="Arial"/>
          <w:spacing w:val="-3"/>
          <w:sz w:val="21"/>
          <w:szCs w:val="21"/>
        </w:rPr>
        <w:tab/>
        <w:t xml:space="preserve">2024 – 00075-00 </w:t>
      </w:r>
    </w:p>
    <w:p w14:paraId="5456431A" w14:textId="77777777" w:rsidR="00FF6B09" w:rsidRPr="00521F3A" w:rsidRDefault="00FF6B09" w:rsidP="00826425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</w:p>
    <w:p w14:paraId="0C592CD7" w14:textId="77777777" w:rsidR="00FF6B09" w:rsidRPr="00521F3A" w:rsidRDefault="00FF6B09" w:rsidP="00826425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</w:p>
    <w:p w14:paraId="5419F943" w14:textId="3D4D3FF3" w:rsidR="00FF6B09" w:rsidRPr="00521F3A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right"/>
        <w:rPr>
          <w:rFonts w:ascii="Candara" w:eastAsia="Candara" w:hAnsi="Candara" w:cs="Candara"/>
          <w:color w:val="000000"/>
          <w:sz w:val="21"/>
          <w:szCs w:val="21"/>
        </w:rPr>
      </w:pPr>
      <w:r w:rsidRPr="00521F3A">
        <w:rPr>
          <w:rFonts w:ascii="Candara" w:eastAsia="Candara" w:hAnsi="Candara" w:cs="Candara"/>
          <w:b/>
          <w:color w:val="000000"/>
          <w:sz w:val="21"/>
          <w:szCs w:val="21"/>
          <w:shd w:val="clear" w:color="auto" w:fill="D9D9D9"/>
        </w:rPr>
        <w:t xml:space="preserve"> Asunto: </w:t>
      </w:r>
      <w:r w:rsidRPr="00521F3A">
        <w:rPr>
          <w:rFonts w:ascii="Candara" w:eastAsia="Candara" w:hAnsi="Candara" w:cs="Candara"/>
          <w:b/>
          <w:color w:val="000000"/>
          <w:sz w:val="21"/>
          <w:szCs w:val="21"/>
          <w:shd w:val="clear" w:color="auto" w:fill="D9D9D9"/>
        </w:rPr>
        <w:tab/>
      </w:r>
      <w:r w:rsidRPr="00521F3A">
        <w:rPr>
          <w:rFonts w:ascii="Candara" w:eastAsia="Candara" w:hAnsi="Candara" w:cs="Candara"/>
          <w:color w:val="000000"/>
          <w:sz w:val="21"/>
          <w:szCs w:val="21"/>
          <w:shd w:val="clear" w:color="auto" w:fill="D9D9D9"/>
        </w:rPr>
        <w:t xml:space="preserve">Llamamiento en garantía a Seguros </w:t>
      </w:r>
      <w:r w:rsidR="00CE2ABB" w:rsidRPr="00521F3A">
        <w:rPr>
          <w:rFonts w:ascii="Candara" w:eastAsia="Candara" w:hAnsi="Candara" w:cs="Candara"/>
          <w:color w:val="000000"/>
          <w:sz w:val="21"/>
          <w:szCs w:val="21"/>
          <w:shd w:val="clear" w:color="auto" w:fill="D9D9D9"/>
        </w:rPr>
        <w:t>Generales Suramericana S.A.</w:t>
      </w:r>
      <w:r w:rsidRPr="00521F3A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</w:p>
    <w:p w14:paraId="037C7249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right"/>
        <w:rPr>
          <w:rFonts w:ascii="Candara" w:eastAsia="Candara" w:hAnsi="Candara" w:cs="Candara"/>
          <w:color w:val="000000"/>
          <w:sz w:val="21"/>
          <w:szCs w:val="21"/>
        </w:rPr>
      </w:pPr>
    </w:p>
    <w:p w14:paraId="279EB354" w14:textId="233B4FB9" w:rsidR="00CE2ABB" w:rsidRDefault="003307A3" w:rsidP="00826425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  <w:r w:rsidRPr="002064C1">
        <w:rPr>
          <w:rFonts w:ascii="Candara" w:hAnsi="Candara"/>
          <w:b/>
          <w:sz w:val="21"/>
          <w:szCs w:val="21"/>
          <w:lang w:val="es-ES_tradnl"/>
        </w:rPr>
        <w:t xml:space="preserve">JORGE ARMANDO LASSO DUQUE, </w:t>
      </w:r>
      <w:r w:rsidRPr="002064C1">
        <w:rPr>
          <w:rFonts w:ascii="Candara" w:hAnsi="Candara"/>
          <w:sz w:val="21"/>
          <w:szCs w:val="21"/>
          <w:lang w:val="es-ES_tradnl"/>
        </w:rPr>
        <w:t xml:space="preserve">mayor de edad, domiciliado y residente en Cali, identificado con la cédula de ciudadanía No. 1.130.638.193 expedida en Cali, abogado titulado, en ejercicio y provisto de la tarjeta profesional No. 190.751 del Consejo Superior de la Judicatura, representante legal y abogado inscrito de la firma </w:t>
      </w:r>
      <w:r w:rsidRPr="002064C1">
        <w:rPr>
          <w:rFonts w:ascii="Candara" w:hAnsi="Candara"/>
          <w:b/>
          <w:bCs/>
          <w:sz w:val="21"/>
          <w:szCs w:val="21"/>
          <w:lang w:val="es-ES_tradnl"/>
        </w:rPr>
        <w:t>BTL LEGAL GROUP S.A.S.</w:t>
      </w:r>
      <w:r w:rsidR="004C220F">
        <w:rPr>
          <w:rFonts w:ascii="Candara" w:hAnsi="Candara"/>
          <w:b/>
          <w:bCs/>
          <w:sz w:val="21"/>
          <w:szCs w:val="21"/>
          <w:lang w:val="es-ES_tradnl"/>
        </w:rPr>
        <w:t xml:space="preserve">, </w:t>
      </w:r>
      <w:r w:rsidR="004C220F">
        <w:rPr>
          <w:rFonts w:ascii="Candara" w:hAnsi="Candara"/>
          <w:sz w:val="21"/>
          <w:szCs w:val="21"/>
          <w:lang w:val="es-ES_tradnl"/>
        </w:rPr>
        <w:t>sociedad</w:t>
      </w:r>
      <w:r w:rsidR="00521F3A">
        <w:rPr>
          <w:rFonts w:ascii="Candara" w:hAnsi="Candara"/>
          <w:sz w:val="21"/>
          <w:szCs w:val="21"/>
          <w:lang w:val="es-ES_tradnl"/>
        </w:rPr>
        <w:t xml:space="preserve"> comercial,</w:t>
      </w:r>
      <w:r w:rsidR="004C220F">
        <w:rPr>
          <w:rFonts w:ascii="Candara" w:hAnsi="Candara"/>
          <w:sz w:val="21"/>
          <w:szCs w:val="21"/>
          <w:lang w:val="es-ES_tradnl"/>
        </w:rPr>
        <w:t xml:space="preserve"> identificada</w:t>
      </w:r>
      <w:r w:rsidRPr="002064C1">
        <w:rPr>
          <w:rFonts w:ascii="Candara" w:hAnsi="Candara"/>
          <w:sz w:val="21"/>
          <w:szCs w:val="21"/>
          <w:lang w:val="es-ES_tradnl"/>
        </w:rPr>
        <w:t xml:space="preserve"> con </w:t>
      </w:r>
      <w:r w:rsidR="004C220F">
        <w:rPr>
          <w:rFonts w:ascii="Candara" w:hAnsi="Candara"/>
          <w:sz w:val="21"/>
          <w:szCs w:val="21"/>
          <w:lang w:val="es-ES_tradnl"/>
        </w:rPr>
        <w:t xml:space="preserve">el </w:t>
      </w:r>
      <w:r w:rsidRPr="002064C1">
        <w:rPr>
          <w:rFonts w:ascii="Candara" w:hAnsi="Candara"/>
          <w:sz w:val="21"/>
          <w:szCs w:val="21"/>
          <w:lang w:val="es-ES_tradnl"/>
        </w:rPr>
        <w:t>NIT. 900.708.572-6, entidad que funge como mandataria judicial d</w:t>
      </w:r>
      <w:r w:rsidR="00683DD6">
        <w:rPr>
          <w:rFonts w:ascii="Candara" w:hAnsi="Candara"/>
          <w:sz w:val="21"/>
          <w:szCs w:val="21"/>
          <w:lang w:val="es-ES_tradnl"/>
        </w:rPr>
        <w:t>e los</w:t>
      </w:r>
      <w:r w:rsidR="00CE495B">
        <w:rPr>
          <w:rFonts w:ascii="Candara" w:hAnsi="Candara"/>
          <w:sz w:val="21"/>
          <w:szCs w:val="21"/>
          <w:lang w:val="es-ES_tradnl"/>
        </w:rPr>
        <w:t xml:space="preserve"> señores</w:t>
      </w:r>
      <w:r w:rsidR="00683DD6">
        <w:rPr>
          <w:rFonts w:ascii="Candara" w:hAnsi="Candara"/>
          <w:sz w:val="21"/>
          <w:szCs w:val="21"/>
          <w:lang w:val="es-ES_tradnl"/>
        </w:rPr>
        <w:t xml:space="preserve"> </w:t>
      </w:r>
      <w:r w:rsidR="00683DD6" w:rsidRPr="00CE495B">
        <w:rPr>
          <w:rFonts w:ascii="Candara" w:hAnsi="Candara"/>
          <w:b/>
          <w:bCs/>
          <w:sz w:val="21"/>
          <w:szCs w:val="21"/>
          <w:lang w:val="es-ES_tradnl"/>
        </w:rPr>
        <w:t>LUIS ALBERTO MONGE</w:t>
      </w:r>
      <w:r w:rsidR="00521F3A">
        <w:rPr>
          <w:rFonts w:ascii="Candara" w:hAnsi="Candara"/>
          <w:b/>
          <w:bCs/>
          <w:sz w:val="21"/>
          <w:szCs w:val="21"/>
          <w:lang w:val="es-ES_tradnl"/>
        </w:rPr>
        <w:t xml:space="preserve"> MUÑOZ</w:t>
      </w:r>
      <w:r w:rsidR="00CE495B">
        <w:rPr>
          <w:rFonts w:ascii="Candara" w:hAnsi="Candara"/>
          <w:sz w:val="21"/>
          <w:szCs w:val="21"/>
          <w:lang w:val="es-ES_tradnl"/>
        </w:rPr>
        <w:t xml:space="preserve">, </w:t>
      </w:r>
      <w:r w:rsidR="00521F3A">
        <w:rPr>
          <w:rFonts w:ascii="Candara" w:hAnsi="Candara"/>
          <w:sz w:val="21"/>
          <w:szCs w:val="21"/>
          <w:lang w:val="es-ES_tradnl"/>
        </w:rPr>
        <w:t xml:space="preserve">mayor de edad, domiciliado en Pasto (Nariño), </w:t>
      </w:r>
      <w:r w:rsidR="00521F3A">
        <w:rPr>
          <w:rFonts w:ascii="Candara" w:hAnsi="Candara"/>
          <w:sz w:val="21"/>
          <w:szCs w:val="21"/>
        </w:rPr>
        <w:t>identificado con la cedula de ciudadanía No</w:t>
      </w:r>
      <w:r w:rsidR="00521F3A">
        <w:rPr>
          <w:rFonts w:ascii="Candara" w:hAnsi="Candara"/>
          <w:sz w:val="21"/>
          <w:szCs w:val="21"/>
          <w:lang w:val="es-ES_tradnl"/>
        </w:rPr>
        <w:t xml:space="preserve"> </w:t>
      </w:r>
      <w:r w:rsidR="00521F3A" w:rsidRPr="008625D6">
        <w:rPr>
          <w:rFonts w:ascii="Candara" w:hAnsi="Candara"/>
          <w:sz w:val="21"/>
          <w:szCs w:val="21"/>
        </w:rPr>
        <w:t>16.732.494</w:t>
      </w:r>
      <w:r w:rsidR="00521F3A">
        <w:rPr>
          <w:rFonts w:ascii="Candara" w:hAnsi="Candara"/>
          <w:sz w:val="21"/>
          <w:szCs w:val="21"/>
        </w:rPr>
        <w:t xml:space="preserve">, quien obra </w:t>
      </w:r>
      <w:r w:rsidR="00CE495B">
        <w:rPr>
          <w:rFonts w:ascii="Candara" w:hAnsi="Candara"/>
          <w:sz w:val="21"/>
          <w:szCs w:val="21"/>
          <w:lang w:val="es-ES_tradnl"/>
        </w:rPr>
        <w:t>en calidad de propietario del vehículo de placas GDT868</w:t>
      </w:r>
      <w:r w:rsidR="00521F3A">
        <w:rPr>
          <w:rFonts w:ascii="Candara" w:hAnsi="Candara"/>
          <w:sz w:val="21"/>
          <w:szCs w:val="21"/>
          <w:lang w:val="es-ES_tradnl"/>
        </w:rPr>
        <w:t>;</w:t>
      </w:r>
      <w:r w:rsidR="00CE495B">
        <w:rPr>
          <w:rFonts w:ascii="Candara" w:hAnsi="Candara"/>
          <w:sz w:val="21"/>
          <w:szCs w:val="21"/>
          <w:lang w:val="es-ES_tradnl"/>
        </w:rPr>
        <w:t xml:space="preserve"> del señor </w:t>
      </w:r>
      <w:r w:rsidR="00CE495B" w:rsidRPr="00122014">
        <w:rPr>
          <w:rFonts w:ascii="Candara" w:hAnsi="Candara"/>
          <w:b/>
          <w:bCs/>
          <w:sz w:val="21"/>
          <w:szCs w:val="21"/>
        </w:rPr>
        <w:t>CH</w:t>
      </w:r>
      <w:r w:rsidR="00521F3A">
        <w:rPr>
          <w:rFonts w:ascii="Candara" w:hAnsi="Candara"/>
          <w:b/>
          <w:bCs/>
          <w:sz w:val="21"/>
          <w:szCs w:val="21"/>
        </w:rPr>
        <w:t>R</w:t>
      </w:r>
      <w:r w:rsidR="00CE495B" w:rsidRPr="00122014">
        <w:rPr>
          <w:rFonts w:ascii="Candara" w:hAnsi="Candara"/>
          <w:b/>
          <w:bCs/>
          <w:sz w:val="21"/>
          <w:szCs w:val="21"/>
        </w:rPr>
        <w:t>ISTIAN DAVID VALLEJO ROJAS</w:t>
      </w:r>
      <w:r w:rsidR="00521F3A">
        <w:rPr>
          <w:rFonts w:ascii="Candara" w:hAnsi="Candara"/>
          <w:b/>
          <w:bCs/>
          <w:sz w:val="21"/>
          <w:szCs w:val="21"/>
        </w:rPr>
        <w:t>,</w:t>
      </w:r>
      <w:r w:rsidR="00CE495B">
        <w:rPr>
          <w:rFonts w:ascii="Candara" w:hAnsi="Candara"/>
          <w:b/>
          <w:bCs/>
          <w:sz w:val="21"/>
          <w:szCs w:val="21"/>
        </w:rPr>
        <w:t xml:space="preserve"> </w:t>
      </w:r>
      <w:r w:rsidR="00521F3A">
        <w:rPr>
          <w:rFonts w:ascii="Candara" w:hAnsi="Candara"/>
          <w:sz w:val="21"/>
          <w:szCs w:val="21"/>
        </w:rPr>
        <w:t xml:space="preserve">mayor de edad, domiciliado en Pasto (Nariño), identificado con la cedula de ciudadanía No. </w:t>
      </w:r>
      <w:r w:rsidR="00521F3A" w:rsidRPr="008625D6">
        <w:rPr>
          <w:rFonts w:ascii="Candara" w:hAnsi="Candara"/>
          <w:sz w:val="21"/>
          <w:szCs w:val="21"/>
        </w:rPr>
        <w:t>1.085.329.511</w:t>
      </w:r>
      <w:r w:rsidR="00521F3A">
        <w:rPr>
          <w:rFonts w:ascii="Candara" w:hAnsi="Candara"/>
          <w:sz w:val="21"/>
          <w:szCs w:val="21"/>
        </w:rPr>
        <w:t xml:space="preserve">, quien obra </w:t>
      </w:r>
      <w:r w:rsidR="00CE495B">
        <w:rPr>
          <w:rFonts w:ascii="Candara" w:hAnsi="Candara"/>
          <w:sz w:val="21"/>
          <w:szCs w:val="21"/>
        </w:rPr>
        <w:t xml:space="preserve">en calidad de conductor del vehículo </w:t>
      </w:r>
      <w:r w:rsidR="00CE495B">
        <w:rPr>
          <w:rFonts w:ascii="Candara" w:hAnsi="Candara"/>
          <w:sz w:val="21"/>
          <w:szCs w:val="21"/>
          <w:lang w:val="es-ES_tradnl"/>
        </w:rPr>
        <w:t xml:space="preserve">de placas GDT868 y de la </w:t>
      </w:r>
      <w:r w:rsidR="00CE495B" w:rsidRPr="00CE495B">
        <w:rPr>
          <w:rFonts w:ascii="Candara" w:hAnsi="Candara"/>
          <w:b/>
          <w:bCs/>
          <w:sz w:val="21"/>
          <w:szCs w:val="21"/>
          <w:lang w:val="es-ES_tradnl"/>
        </w:rPr>
        <w:t>IPS SAN FELIPE S.A.S</w:t>
      </w:r>
      <w:r w:rsidR="00521F3A">
        <w:rPr>
          <w:rFonts w:ascii="Candara" w:hAnsi="Candara"/>
          <w:b/>
          <w:bCs/>
          <w:sz w:val="21"/>
          <w:szCs w:val="21"/>
          <w:lang w:val="es-ES_tradnl"/>
        </w:rPr>
        <w:t xml:space="preserve">., </w:t>
      </w:r>
      <w:r w:rsidR="00521F3A">
        <w:rPr>
          <w:rFonts w:ascii="Candara" w:hAnsi="Candara"/>
          <w:sz w:val="21"/>
          <w:szCs w:val="21"/>
        </w:rPr>
        <w:t xml:space="preserve">sociedad comercial, con domicilio principal en la ciudad de Pasto (Nariño), identificada con el </w:t>
      </w:r>
      <w:r w:rsidR="00521F3A" w:rsidRPr="001F0D8D">
        <w:rPr>
          <w:rFonts w:ascii="Candara" w:hAnsi="Candara"/>
          <w:sz w:val="21"/>
          <w:szCs w:val="21"/>
        </w:rPr>
        <w:t>NIT. 900.544.001-7</w:t>
      </w:r>
      <w:r w:rsidR="00521F3A">
        <w:rPr>
          <w:rFonts w:ascii="Candara" w:hAnsi="Candara"/>
          <w:sz w:val="21"/>
          <w:szCs w:val="21"/>
        </w:rPr>
        <w:t xml:space="preserve">, representada legalmente por Luis Alberto Monge Muñoz, o quien haga sus veces, quien actúa </w:t>
      </w:r>
      <w:r w:rsidR="00CE495B">
        <w:rPr>
          <w:rFonts w:ascii="Candara" w:hAnsi="Candara"/>
          <w:sz w:val="21"/>
          <w:szCs w:val="21"/>
          <w:lang w:val="es-ES_tradnl"/>
        </w:rPr>
        <w:t>en calidad de</w:t>
      </w:r>
      <w:r w:rsidR="00D177CF">
        <w:rPr>
          <w:rFonts w:ascii="Candara" w:hAnsi="Candara"/>
          <w:sz w:val="21"/>
          <w:szCs w:val="21"/>
          <w:lang w:val="es-ES_tradnl"/>
        </w:rPr>
        <w:t xml:space="preserve"> </w:t>
      </w:r>
      <w:r w:rsidR="00CE495B">
        <w:rPr>
          <w:rFonts w:ascii="Candara" w:hAnsi="Candara"/>
          <w:sz w:val="21"/>
          <w:szCs w:val="21"/>
          <w:lang w:val="es-ES_tradnl"/>
        </w:rPr>
        <w:t>afiliadora</w:t>
      </w:r>
      <w:r w:rsidR="00D177CF">
        <w:rPr>
          <w:rFonts w:ascii="Candara" w:hAnsi="Candara"/>
          <w:sz w:val="21"/>
          <w:szCs w:val="21"/>
          <w:lang w:val="es-ES_tradnl"/>
        </w:rPr>
        <w:t xml:space="preserve"> del </w:t>
      </w:r>
      <w:r w:rsidR="00521F3A">
        <w:rPr>
          <w:rFonts w:ascii="Candara" w:hAnsi="Candara"/>
          <w:sz w:val="21"/>
          <w:szCs w:val="21"/>
          <w:lang w:val="es-ES_tradnl"/>
        </w:rPr>
        <w:t>citado</w:t>
      </w:r>
      <w:r w:rsidR="00D177CF">
        <w:rPr>
          <w:rFonts w:ascii="Candara" w:hAnsi="Candara"/>
          <w:sz w:val="21"/>
          <w:szCs w:val="21"/>
          <w:lang w:val="es-ES_tradnl"/>
        </w:rPr>
        <w:t xml:space="preserve"> automotor</w:t>
      </w:r>
      <w:r w:rsidR="00D2714E" w:rsidRPr="00D177CF">
        <w:rPr>
          <w:rFonts w:ascii="Candara" w:hAnsi="Candara" w:cs="Arial"/>
          <w:bCs/>
          <w:color w:val="000000"/>
          <w:sz w:val="21"/>
          <w:szCs w:val="21"/>
        </w:rPr>
        <w:t>,</w:t>
      </w:r>
      <w:r w:rsidR="00D2714E" w:rsidRPr="004A46B4">
        <w:rPr>
          <w:rFonts w:ascii="Candara" w:hAnsi="Candara" w:cs="Arial"/>
          <w:color w:val="000000"/>
          <w:sz w:val="21"/>
          <w:szCs w:val="21"/>
        </w:rPr>
        <w:t xml:space="preserve"> </w:t>
      </w:r>
      <w:r w:rsidR="001E79D2">
        <w:rPr>
          <w:rFonts w:ascii="Candara" w:hAnsi="Candara" w:cs="Arial"/>
          <w:color w:val="000000"/>
          <w:sz w:val="21"/>
          <w:szCs w:val="21"/>
        </w:rPr>
        <w:t xml:space="preserve">según poderes aportados con la contestación de la demanda, </w:t>
      </w:r>
      <w:r w:rsidR="00CE2ABB" w:rsidRPr="00986699">
        <w:rPr>
          <w:rFonts w:ascii="Candara" w:eastAsia="Candara" w:hAnsi="Candara" w:cs="Candara"/>
          <w:color w:val="000000"/>
          <w:sz w:val="21"/>
          <w:szCs w:val="21"/>
        </w:rPr>
        <w:t>procedo</w:t>
      </w:r>
      <w:r w:rsidR="00411DE4">
        <w:rPr>
          <w:rFonts w:ascii="Candara" w:eastAsia="Candara" w:hAnsi="Candara" w:cs="Candara"/>
          <w:color w:val="000000"/>
          <w:sz w:val="21"/>
          <w:szCs w:val="21"/>
        </w:rPr>
        <w:t>, en nombre de mis representados,</w:t>
      </w:r>
      <w:r w:rsidR="00CE2ABB" w:rsidRPr="00986699">
        <w:rPr>
          <w:rFonts w:ascii="Candara" w:eastAsia="Candara" w:hAnsi="Candara" w:cs="Candara"/>
          <w:color w:val="000000"/>
          <w:sz w:val="21"/>
          <w:szCs w:val="21"/>
        </w:rPr>
        <w:t xml:space="preserve"> a </w:t>
      </w:r>
      <w:r w:rsidR="00CE2ABB" w:rsidRPr="00986699">
        <w:rPr>
          <w:rFonts w:ascii="Candara" w:eastAsia="Candara" w:hAnsi="Candara" w:cs="Candara"/>
          <w:b/>
          <w:color w:val="000000"/>
          <w:sz w:val="21"/>
          <w:szCs w:val="21"/>
        </w:rPr>
        <w:t xml:space="preserve">LLAMAR EN GARANTÍA </w:t>
      </w:r>
      <w:r w:rsidR="00CE2ABB" w:rsidRPr="00986699">
        <w:rPr>
          <w:rFonts w:ascii="Candara" w:eastAsia="Candara" w:hAnsi="Candara" w:cs="Candara"/>
          <w:color w:val="000000"/>
          <w:sz w:val="21"/>
          <w:szCs w:val="21"/>
        </w:rPr>
        <w:t xml:space="preserve">a </w:t>
      </w:r>
      <w:r w:rsidR="00CE2ABB" w:rsidRPr="00986699">
        <w:rPr>
          <w:rFonts w:ascii="Candara" w:eastAsia="Candara" w:hAnsi="Candara" w:cs="Candara"/>
          <w:b/>
          <w:sz w:val="21"/>
          <w:szCs w:val="21"/>
        </w:rPr>
        <w:t>SEGUROS GENERALES</w:t>
      </w:r>
      <w:r w:rsidR="00CE2ABB" w:rsidRPr="00826425">
        <w:rPr>
          <w:rFonts w:ascii="Candara" w:eastAsia="Candara" w:hAnsi="Candara" w:cs="Candara"/>
          <w:b/>
          <w:sz w:val="21"/>
          <w:szCs w:val="21"/>
        </w:rPr>
        <w:t xml:space="preserve"> SURAMERICANA S.A.</w:t>
      </w:r>
      <w:r w:rsidR="00CE2ABB" w:rsidRPr="00826425">
        <w:rPr>
          <w:rFonts w:ascii="Candara" w:eastAsia="Candara" w:hAnsi="Candara" w:cs="Candara"/>
          <w:color w:val="000000"/>
          <w:sz w:val="21"/>
          <w:szCs w:val="21"/>
        </w:rPr>
        <w:t>,</w:t>
      </w:r>
      <w:r w:rsidR="00CE2ABB"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="006B3F2A">
        <w:rPr>
          <w:rFonts w:ascii="Candara" w:hAnsi="Candara"/>
          <w:sz w:val="21"/>
          <w:szCs w:val="21"/>
        </w:rPr>
        <w:t>en su calidad de aseguradora del vehículo de placas</w:t>
      </w:r>
      <w:r w:rsidRPr="003307A3">
        <w:rPr>
          <w:rFonts w:ascii="Candara" w:hAnsi="Candara"/>
          <w:bCs/>
          <w:color w:val="000000" w:themeColor="text1"/>
          <w:sz w:val="21"/>
          <w:szCs w:val="21"/>
        </w:rPr>
        <w:t xml:space="preserve"> </w:t>
      </w:r>
      <w:r w:rsidR="00D177CF">
        <w:rPr>
          <w:rFonts w:ascii="Candara" w:hAnsi="Candara"/>
          <w:bCs/>
          <w:color w:val="000000" w:themeColor="text1"/>
          <w:sz w:val="21"/>
          <w:szCs w:val="21"/>
        </w:rPr>
        <w:t>GDT868</w:t>
      </w:r>
      <w:r w:rsidR="006B3F2A">
        <w:rPr>
          <w:rFonts w:ascii="Candara" w:hAnsi="Candara" w:cs="Arial"/>
          <w:sz w:val="21"/>
          <w:szCs w:val="21"/>
        </w:rPr>
        <w:t xml:space="preserve">, </w:t>
      </w:r>
      <w:r w:rsidR="00CE2ABB" w:rsidRPr="00826425">
        <w:rPr>
          <w:rFonts w:ascii="Candara" w:eastAsia="Candara" w:hAnsi="Candara" w:cs="Candara"/>
          <w:color w:val="000000"/>
          <w:sz w:val="21"/>
          <w:szCs w:val="21"/>
        </w:rPr>
        <w:t>sociedad identificada con N</w:t>
      </w:r>
      <w:r w:rsidR="006B3F2A">
        <w:rPr>
          <w:rFonts w:ascii="Candara" w:eastAsia="Candara" w:hAnsi="Candara" w:cs="Candara"/>
          <w:color w:val="000000"/>
          <w:sz w:val="21"/>
          <w:szCs w:val="21"/>
        </w:rPr>
        <w:t>IT</w:t>
      </w:r>
      <w:r w:rsidR="00CE2ABB" w:rsidRPr="00826425">
        <w:rPr>
          <w:rFonts w:ascii="Candara" w:eastAsia="Candara" w:hAnsi="Candara" w:cs="Candara"/>
          <w:color w:val="000000"/>
          <w:sz w:val="21"/>
          <w:szCs w:val="21"/>
        </w:rPr>
        <w:t>. 890.903.</w:t>
      </w:r>
      <w:r w:rsidR="006E3A69">
        <w:rPr>
          <w:rFonts w:ascii="Candara" w:eastAsia="Candara" w:hAnsi="Candara" w:cs="Candara"/>
          <w:color w:val="000000"/>
          <w:sz w:val="21"/>
          <w:szCs w:val="21"/>
        </w:rPr>
        <w:t>407-</w:t>
      </w:r>
      <w:r w:rsidR="000A10F0">
        <w:rPr>
          <w:rFonts w:ascii="Candara" w:eastAsia="Candara" w:hAnsi="Candara" w:cs="Candara"/>
          <w:color w:val="000000"/>
          <w:sz w:val="21"/>
          <w:szCs w:val="21"/>
        </w:rPr>
        <w:t>9</w:t>
      </w:r>
      <w:r w:rsidR="00122C8C">
        <w:rPr>
          <w:rFonts w:ascii="Candara" w:eastAsia="Candara" w:hAnsi="Candara" w:cs="Candara"/>
          <w:color w:val="000000"/>
          <w:sz w:val="21"/>
          <w:szCs w:val="21"/>
        </w:rPr>
        <w:t>,</w:t>
      </w:r>
      <w:r w:rsidR="000A10F0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="00CE2ABB" w:rsidRPr="00826425">
        <w:rPr>
          <w:rFonts w:ascii="Candara" w:eastAsia="Candara" w:hAnsi="Candara" w:cs="Candara"/>
          <w:color w:val="000000"/>
          <w:sz w:val="21"/>
          <w:szCs w:val="21"/>
        </w:rPr>
        <w:t>con domicilio principal en</w:t>
      </w:r>
      <w:r w:rsidR="00290F9D">
        <w:rPr>
          <w:rFonts w:ascii="Candara" w:eastAsia="Candara" w:hAnsi="Candara" w:cs="Candara"/>
          <w:color w:val="000000"/>
          <w:sz w:val="21"/>
          <w:szCs w:val="21"/>
        </w:rPr>
        <w:t xml:space="preserve"> la carrera 63 No. 49 a – 31 Piso 1 Ed. Camacol en la ciudad de </w:t>
      </w:r>
      <w:r w:rsidR="00CE2ABB" w:rsidRPr="00826425">
        <w:rPr>
          <w:rFonts w:ascii="Candara" w:eastAsia="Candara" w:hAnsi="Candara" w:cs="Candara"/>
          <w:color w:val="000000"/>
          <w:sz w:val="21"/>
          <w:szCs w:val="21"/>
        </w:rPr>
        <w:t>Medellín y sucursal en Cali</w:t>
      </w:r>
      <w:r w:rsidR="0013755A">
        <w:rPr>
          <w:rFonts w:ascii="Candara" w:eastAsia="Candara" w:hAnsi="Candara" w:cs="Candara"/>
          <w:color w:val="000000"/>
          <w:sz w:val="21"/>
          <w:szCs w:val="21"/>
        </w:rPr>
        <w:t xml:space="preserve">, en la Calle 64 Norte No. 5BN-146 </w:t>
      </w:r>
      <w:r w:rsidR="00382611">
        <w:rPr>
          <w:rFonts w:ascii="Candara" w:eastAsia="Candara" w:hAnsi="Candara" w:cs="Candara"/>
          <w:color w:val="000000"/>
          <w:sz w:val="21"/>
          <w:szCs w:val="21"/>
        </w:rPr>
        <w:t xml:space="preserve">Local 101 C </w:t>
      </w:r>
      <w:r w:rsidR="0013755A">
        <w:rPr>
          <w:rFonts w:ascii="Candara" w:eastAsia="Candara" w:hAnsi="Candara" w:cs="Candara"/>
          <w:color w:val="000000"/>
          <w:sz w:val="21"/>
          <w:szCs w:val="21"/>
        </w:rPr>
        <w:t>Centro Empresas</w:t>
      </w:r>
      <w:r w:rsidR="00CE2ABB" w:rsidRPr="00826425">
        <w:rPr>
          <w:rFonts w:ascii="Candara" w:eastAsia="Candara" w:hAnsi="Candara" w:cs="Candara"/>
          <w:color w:val="000000"/>
          <w:sz w:val="21"/>
          <w:szCs w:val="21"/>
        </w:rPr>
        <w:t>,</w:t>
      </w:r>
      <w:r w:rsidR="00CE2ABB"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="00CE2ABB"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representada legalmente por la Dra. </w:t>
      </w:r>
      <w:r w:rsidR="00CE2ABB" w:rsidRPr="00826425">
        <w:rPr>
          <w:rFonts w:ascii="Candara" w:eastAsia="Candara" w:hAnsi="Candara" w:cs="Candara"/>
          <w:b/>
          <w:color w:val="000000"/>
          <w:sz w:val="21"/>
          <w:szCs w:val="21"/>
        </w:rPr>
        <w:t>LINA MARÍA ANGULO GALLEGO</w:t>
      </w:r>
      <w:r w:rsidR="006B6BCA">
        <w:rPr>
          <w:rFonts w:ascii="Candara" w:eastAsia="Candara" w:hAnsi="Candara" w:cs="Candara"/>
          <w:b/>
          <w:color w:val="000000"/>
          <w:sz w:val="21"/>
          <w:szCs w:val="21"/>
        </w:rPr>
        <w:t xml:space="preserve">, </w:t>
      </w:r>
      <w:r w:rsidR="006B6BCA">
        <w:rPr>
          <w:rFonts w:ascii="Candara" w:eastAsia="Candara" w:hAnsi="Candara" w:cs="Candara"/>
          <w:bCs/>
          <w:color w:val="000000"/>
          <w:sz w:val="21"/>
          <w:szCs w:val="21"/>
        </w:rPr>
        <w:t>mayor de edad,</w:t>
      </w:r>
      <w:r w:rsidR="00CE2ABB"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="00CE2ABB" w:rsidRPr="00826425">
        <w:rPr>
          <w:rFonts w:ascii="Candara" w:eastAsia="Candara" w:hAnsi="Candara" w:cs="Candara"/>
          <w:bCs/>
          <w:color w:val="000000"/>
          <w:sz w:val="21"/>
          <w:szCs w:val="21"/>
        </w:rPr>
        <w:t xml:space="preserve">identificada con cédula de ciudadanía 67.002.356 </w:t>
      </w:r>
      <w:r w:rsidR="00CE2ABB" w:rsidRPr="00826425">
        <w:rPr>
          <w:rFonts w:ascii="Candara" w:eastAsia="Candara" w:hAnsi="Candara" w:cs="Candara"/>
          <w:sz w:val="21"/>
          <w:szCs w:val="21"/>
        </w:rPr>
        <w:t xml:space="preserve">y/o quien haga sus veces; </w:t>
      </w:r>
      <w:bookmarkStart w:id="0" w:name="_Hlk143094640"/>
      <w:r w:rsidR="00CE2ABB" w:rsidRPr="00826425">
        <w:rPr>
          <w:rFonts w:ascii="Candara" w:eastAsia="Candara" w:hAnsi="Candara" w:cs="Candara"/>
          <w:sz w:val="21"/>
          <w:szCs w:val="21"/>
        </w:rPr>
        <w:t xml:space="preserve">dentro del proceso </w:t>
      </w:r>
      <w:r w:rsidR="00826020">
        <w:rPr>
          <w:rFonts w:ascii="Candara" w:eastAsia="Candara" w:hAnsi="Candara" w:cs="Candara"/>
          <w:sz w:val="21"/>
          <w:szCs w:val="21"/>
        </w:rPr>
        <w:t xml:space="preserve">verbal de responsabilidad civil extracontractual </w:t>
      </w:r>
      <w:r w:rsidR="00CE2ABB" w:rsidRPr="00826425">
        <w:rPr>
          <w:rFonts w:ascii="Candara" w:eastAsia="Candara" w:hAnsi="Candara" w:cs="Candara"/>
          <w:sz w:val="21"/>
          <w:szCs w:val="21"/>
        </w:rPr>
        <w:t>de la referencia, con base en los siguientes:</w:t>
      </w:r>
      <w:bookmarkEnd w:id="0"/>
    </w:p>
    <w:p w14:paraId="1D64B8B9" w14:textId="77777777" w:rsidR="00885B40" w:rsidRDefault="00885B40" w:rsidP="00826425">
      <w:pP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50DACC49" w14:textId="77777777" w:rsidR="00521F3A" w:rsidRDefault="00521F3A" w:rsidP="00826425">
      <w:pP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335206E5" w14:textId="77777777" w:rsidR="00521F3A" w:rsidRDefault="00521F3A" w:rsidP="00826425">
      <w:pP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070DDD6E" w14:textId="77777777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20"/>
        <w:jc w:val="center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HECHOS</w:t>
      </w:r>
    </w:p>
    <w:p w14:paraId="04A52F17" w14:textId="77777777" w:rsidR="00926B9B" w:rsidRDefault="00926B9B" w:rsidP="00926B9B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0638FF5B" w14:textId="18F43272" w:rsidR="005A7B31" w:rsidRDefault="00BE0136" w:rsidP="00926B9B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La </w:t>
      </w:r>
      <w:r w:rsidR="005A7B31">
        <w:rPr>
          <w:rFonts w:ascii="Candara" w:eastAsia="Candara" w:hAnsi="Candara" w:cs="Candara"/>
          <w:color w:val="000000"/>
          <w:sz w:val="21"/>
          <w:szCs w:val="21"/>
        </w:rPr>
        <w:t xml:space="preserve">sociedad IPS San Felipe S.A.S. </w:t>
      </w:r>
      <w:r w:rsidRPr="00926B9B">
        <w:rPr>
          <w:rFonts w:ascii="Candara" w:eastAsia="Candara" w:hAnsi="Candara" w:cs="Candara"/>
          <w:color w:val="000000"/>
          <w:sz w:val="21"/>
          <w:szCs w:val="21"/>
        </w:rPr>
        <w:t>suscribió contrato de seguro de automóviles</w:t>
      </w:r>
      <w:r w:rsidR="005A7B31">
        <w:rPr>
          <w:rFonts w:ascii="Candara" w:eastAsia="Candara" w:hAnsi="Candara" w:cs="Candara"/>
          <w:color w:val="000000"/>
          <w:sz w:val="21"/>
          <w:szCs w:val="21"/>
        </w:rPr>
        <w:t xml:space="preserve"> “Plan Autos Global” contenido en la póliza</w:t>
      </w:r>
      <w:r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 No 900000973260 con la </w:t>
      </w:r>
      <w:r w:rsidR="00CE2ABB" w:rsidRPr="00926B9B">
        <w:rPr>
          <w:rFonts w:ascii="Candara" w:eastAsia="Candara" w:hAnsi="Candara" w:cs="Candara"/>
          <w:color w:val="000000"/>
          <w:sz w:val="21"/>
          <w:szCs w:val="21"/>
        </w:rPr>
        <w:t>sociedad Seguros Generales Suramericana S.A.</w:t>
      </w:r>
      <w:r w:rsidR="00BB468E">
        <w:rPr>
          <w:rFonts w:ascii="Candara" w:eastAsia="Candara" w:hAnsi="Candara" w:cs="Candara"/>
          <w:color w:val="000000"/>
          <w:sz w:val="21"/>
          <w:szCs w:val="21"/>
        </w:rPr>
        <w:t xml:space="preserve"> amparando el vehículo de placas GDT868.</w:t>
      </w:r>
    </w:p>
    <w:p w14:paraId="320F52CF" w14:textId="77777777" w:rsidR="005A7B31" w:rsidRDefault="005A7B31" w:rsidP="005A7B3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2EC182FB" w14:textId="3869D725" w:rsidR="00BB468E" w:rsidRDefault="005A7B31" w:rsidP="00926B9B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>
        <w:rPr>
          <w:rFonts w:ascii="Candara" w:eastAsia="Candara" w:hAnsi="Candara" w:cs="Candara"/>
          <w:color w:val="000000"/>
          <w:sz w:val="21"/>
          <w:szCs w:val="21"/>
        </w:rPr>
        <w:t>El contrato de seguros</w:t>
      </w:r>
      <w:r w:rsidR="00BB468E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="00BB468E" w:rsidRPr="00926B9B">
        <w:rPr>
          <w:rFonts w:ascii="Candara" w:eastAsia="Candara" w:hAnsi="Candara" w:cs="Candara"/>
          <w:color w:val="000000"/>
          <w:sz w:val="21"/>
          <w:szCs w:val="21"/>
        </w:rPr>
        <w:t>contrato de seguro de automóviles</w:t>
      </w:r>
      <w:r w:rsidR="00BB468E">
        <w:rPr>
          <w:rFonts w:ascii="Candara" w:eastAsia="Candara" w:hAnsi="Candara" w:cs="Candara"/>
          <w:color w:val="000000"/>
          <w:sz w:val="21"/>
          <w:szCs w:val="21"/>
        </w:rPr>
        <w:t xml:space="preserve"> “Plan Autos Global” contenido en la póliza</w:t>
      </w:r>
      <w:r w:rsidR="00BB468E"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 No 900000973260 </w:t>
      </w:r>
      <w:r w:rsidR="00BB468E">
        <w:rPr>
          <w:rFonts w:ascii="Candara" w:eastAsia="Candara" w:hAnsi="Candara" w:cs="Candara"/>
          <w:color w:val="000000"/>
          <w:sz w:val="21"/>
          <w:szCs w:val="21"/>
        </w:rPr>
        <w:t>fue suscrito para la</w:t>
      </w:r>
      <w:r w:rsidR="00BE0136"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 vigencia</w:t>
      </w:r>
      <w:r w:rsidR="00BB468E">
        <w:rPr>
          <w:rFonts w:ascii="Candara" w:eastAsia="Candara" w:hAnsi="Candara" w:cs="Candara"/>
          <w:color w:val="000000"/>
          <w:sz w:val="21"/>
          <w:szCs w:val="21"/>
        </w:rPr>
        <w:t xml:space="preserve"> comprendida </w:t>
      </w:r>
      <w:r w:rsidR="00BB468E" w:rsidRPr="00926B9B">
        <w:rPr>
          <w:rFonts w:ascii="Candara" w:eastAsia="Candara" w:hAnsi="Candara" w:cs="Candara"/>
          <w:color w:val="000000"/>
          <w:sz w:val="21"/>
          <w:szCs w:val="21"/>
        </w:rPr>
        <w:t>desde</w:t>
      </w:r>
      <w:r w:rsidR="00BE0136"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 el 31 de agosto de 2023 hasta el 12 de mayo de 2024</w:t>
      </w:r>
      <w:r w:rsidR="00BB468E">
        <w:rPr>
          <w:rFonts w:ascii="Candara" w:eastAsia="Candara" w:hAnsi="Candara" w:cs="Candara"/>
          <w:color w:val="000000"/>
          <w:sz w:val="21"/>
          <w:szCs w:val="21"/>
        </w:rPr>
        <w:t>.</w:t>
      </w:r>
    </w:p>
    <w:p w14:paraId="50CA96DF" w14:textId="77777777" w:rsidR="00BB468E" w:rsidRPr="00BB468E" w:rsidRDefault="00BB468E" w:rsidP="00BB468E">
      <w:pPr>
        <w:pStyle w:val="Prrafodelista"/>
        <w:rPr>
          <w:rFonts w:ascii="Candara" w:eastAsia="Candara" w:hAnsi="Candara" w:cs="Candara"/>
          <w:color w:val="000000"/>
          <w:sz w:val="21"/>
          <w:szCs w:val="21"/>
        </w:rPr>
      </w:pPr>
    </w:p>
    <w:p w14:paraId="42792FFE" w14:textId="016968C7" w:rsidR="003C3913" w:rsidRPr="00BB468E" w:rsidRDefault="00BE0136" w:rsidP="00BB468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BB468E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="00BB468E" w:rsidRPr="00BB468E">
        <w:rPr>
          <w:rFonts w:ascii="Candara" w:eastAsia="Candara" w:hAnsi="Candara" w:cs="Candara"/>
          <w:color w:val="000000"/>
          <w:sz w:val="21"/>
          <w:szCs w:val="21"/>
        </w:rPr>
        <w:t xml:space="preserve">La póliza en mención ampara la responsabilidad civil extracontractual </w:t>
      </w:r>
      <w:r w:rsidR="00BB468E" w:rsidRPr="00BB468E">
        <w:rPr>
          <w:rFonts w:ascii="Candara" w:hAnsi="Candara" w:cs="Arial"/>
          <w:sz w:val="21"/>
          <w:szCs w:val="21"/>
        </w:rPr>
        <w:t xml:space="preserve">en que pueda llegar a incurrir el tomador/asegurado o el conductor autorizado por daños a terceros, que puedan haberse </w:t>
      </w:r>
      <w:proofErr w:type="spellStart"/>
      <w:r w:rsidR="00BB468E" w:rsidRPr="00BB468E">
        <w:rPr>
          <w:rFonts w:ascii="Candara" w:hAnsi="Candara" w:cs="Arial"/>
          <w:sz w:val="21"/>
          <w:szCs w:val="21"/>
        </w:rPr>
        <w:t>causado</w:t>
      </w:r>
      <w:proofErr w:type="spellEnd"/>
      <w:r w:rsidR="00BB468E" w:rsidRPr="00BB468E">
        <w:rPr>
          <w:rFonts w:ascii="Candara" w:hAnsi="Candara" w:cs="Arial"/>
          <w:sz w:val="21"/>
          <w:szCs w:val="21"/>
        </w:rPr>
        <w:t xml:space="preserve"> con </w:t>
      </w:r>
      <w:r w:rsidR="00BB468E" w:rsidRPr="00BB468E">
        <w:rPr>
          <w:rFonts w:ascii="Candara" w:eastAsia="Candara" w:hAnsi="Candara" w:cs="Candara"/>
          <w:color w:val="000000"/>
          <w:sz w:val="21"/>
          <w:szCs w:val="21"/>
        </w:rPr>
        <w:t xml:space="preserve">el vehículo de placas </w:t>
      </w:r>
      <w:r w:rsidR="00BB468E" w:rsidRPr="00BB468E">
        <w:rPr>
          <w:rFonts w:ascii="Candara" w:hAnsi="Candara"/>
          <w:bCs/>
          <w:color w:val="000000" w:themeColor="text1"/>
          <w:sz w:val="21"/>
          <w:szCs w:val="21"/>
        </w:rPr>
        <w:t>GDT868</w:t>
      </w:r>
      <w:r w:rsidR="00BB468E">
        <w:rPr>
          <w:rFonts w:ascii="Candara" w:eastAsia="Candara" w:hAnsi="Candara" w:cs="Candara"/>
          <w:color w:val="000000"/>
          <w:sz w:val="21"/>
          <w:szCs w:val="21"/>
        </w:rPr>
        <w:t>.</w:t>
      </w:r>
    </w:p>
    <w:p w14:paraId="3A7313C3" w14:textId="77777777" w:rsidR="00926B9B" w:rsidRDefault="00926B9B" w:rsidP="00926B9B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4F692BAD" w14:textId="58D8E6BA" w:rsidR="00F71392" w:rsidRPr="00926B9B" w:rsidRDefault="00826425" w:rsidP="00926B9B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En la caratula de la </w:t>
      </w:r>
      <w:r w:rsidR="00602D22" w:rsidRPr="00926B9B">
        <w:rPr>
          <w:rFonts w:ascii="Candara" w:eastAsia="Candara" w:hAnsi="Candara" w:cs="Candara"/>
          <w:color w:val="000000"/>
          <w:sz w:val="21"/>
          <w:szCs w:val="21"/>
        </w:rPr>
        <w:t>póliza</w:t>
      </w:r>
      <w:r w:rsidR="00E32E9A"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 No. </w:t>
      </w:r>
      <w:r w:rsidR="009F45EF" w:rsidRPr="00926B9B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, la cual materializa el contrato de seguro antes referido, se encuentra el acápite de </w:t>
      </w:r>
      <w:r w:rsidRPr="00926B9B">
        <w:rPr>
          <w:rFonts w:ascii="Candara" w:eastAsia="Candara" w:hAnsi="Candara" w:cs="Candara"/>
          <w:i/>
          <w:iCs/>
          <w:color w:val="000000"/>
          <w:sz w:val="21"/>
          <w:szCs w:val="21"/>
        </w:rPr>
        <w:t>“</w:t>
      </w:r>
      <w:r w:rsidR="00E32E9A" w:rsidRPr="00926B9B">
        <w:rPr>
          <w:rFonts w:ascii="Candara" w:eastAsia="Candara" w:hAnsi="Candara" w:cs="Candara"/>
          <w:i/>
          <w:iCs/>
          <w:color w:val="000000"/>
          <w:sz w:val="21"/>
          <w:szCs w:val="21"/>
        </w:rPr>
        <w:t>Daños a terceros</w:t>
      </w:r>
      <w:r w:rsidR="007F66F9" w:rsidRPr="00926B9B">
        <w:rPr>
          <w:rFonts w:ascii="Candara" w:eastAsia="Candara" w:hAnsi="Candara" w:cs="Candara"/>
          <w:i/>
          <w:iCs/>
          <w:color w:val="000000"/>
          <w:sz w:val="21"/>
          <w:szCs w:val="21"/>
        </w:rPr>
        <w:t>”</w:t>
      </w:r>
      <w:r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 en el que la compañía </w:t>
      </w:r>
      <w:r w:rsidR="00CE2ABB" w:rsidRPr="00926B9B">
        <w:rPr>
          <w:rFonts w:ascii="Candara" w:eastAsia="Candara" w:hAnsi="Candara" w:cs="Candara"/>
          <w:color w:val="000000"/>
          <w:sz w:val="21"/>
          <w:szCs w:val="21"/>
        </w:rPr>
        <w:t>Seguros Generales Suramericana S.A. cubre un valor de hasta $</w:t>
      </w:r>
      <w:r w:rsidR="009F45EF" w:rsidRPr="00926B9B">
        <w:rPr>
          <w:rFonts w:ascii="Candara" w:eastAsia="Candara" w:hAnsi="Candara" w:cs="Candara"/>
          <w:color w:val="000000"/>
          <w:sz w:val="21"/>
          <w:szCs w:val="21"/>
        </w:rPr>
        <w:t>3.040.000.000</w:t>
      </w:r>
      <w:r w:rsidR="00E32E9A" w:rsidRPr="00926B9B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="00CE2ABB" w:rsidRPr="00926B9B">
        <w:rPr>
          <w:rFonts w:ascii="Candara" w:eastAsia="Candara" w:hAnsi="Candara" w:cs="Candara"/>
          <w:color w:val="000000"/>
          <w:sz w:val="21"/>
          <w:szCs w:val="21"/>
        </w:rPr>
        <w:t>como suma asegurada.</w:t>
      </w:r>
    </w:p>
    <w:p w14:paraId="10BD7AD2" w14:textId="77777777" w:rsidR="00F71392" w:rsidRDefault="00F71392" w:rsidP="00F71392">
      <w:pPr>
        <w:pStyle w:val="Prrafodelista"/>
        <w:rPr>
          <w:rFonts w:ascii="Candara" w:hAnsi="Candara" w:cs="Arial"/>
          <w:sz w:val="21"/>
          <w:szCs w:val="21"/>
        </w:rPr>
      </w:pPr>
    </w:p>
    <w:p w14:paraId="6D8FE6F1" w14:textId="15A1D051" w:rsidR="00D34477" w:rsidRDefault="009F45EF" w:rsidP="009F45EF">
      <w:pPr>
        <w:pStyle w:val="Prrafodelista"/>
        <w:ind w:left="284"/>
        <w:jc w:val="center"/>
        <w:rPr>
          <w:rFonts w:ascii="Candara" w:hAnsi="Candara" w:cs="Arial"/>
          <w:sz w:val="21"/>
          <w:szCs w:val="21"/>
        </w:rPr>
      </w:pPr>
      <w:r w:rsidRPr="009F45EF">
        <w:rPr>
          <w:rFonts w:ascii="Candara" w:hAnsi="Candara" w:cs="Arial"/>
          <w:noProof/>
          <w:sz w:val="21"/>
          <w:szCs w:val="21"/>
        </w:rPr>
        <w:drawing>
          <wp:inline distT="0" distB="0" distL="0" distR="0" wp14:anchorId="567A3B14" wp14:editId="2AA5EF72">
            <wp:extent cx="4905375" cy="557530"/>
            <wp:effectExtent l="0" t="0" r="9525" b="0"/>
            <wp:docPr id="95039188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051" cy="558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ED39A" w14:textId="77777777" w:rsidR="00926B9B" w:rsidRDefault="00926B9B" w:rsidP="00926B9B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77538E8D" w14:textId="56B6C174" w:rsidR="0065592A" w:rsidRPr="00EF2C12" w:rsidRDefault="00F71392" w:rsidP="006576D4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hAnsi="Candara" w:cs="Arial"/>
          <w:sz w:val="21"/>
          <w:szCs w:val="21"/>
        </w:rPr>
      </w:pPr>
      <w:r w:rsidRPr="00EF2C12">
        <w:rPr>
          <w:rFonts w:ascii="Candara" w:hAnsi="Candara" w:cs="Arial"/>
          <w:sz w:val="21"/>
          <w:szCs w:val="21"/>
        </w:rPr>
        <w:t xml:space="preserve">El pasado </w:t>
      </w:r>
      <w:r w:rsidR="0065592A" w:rsidRPr="00EF2C12">
        <w:rPr>
          <w:rFonts w:ascii="Candara" w:hAnsi="Candara"/>
          <w:bCs/>
          <w:sz w:val="21"/>
          <w:szCs w:val="21"/>
        </w:rPr>
        <w:t>12 de enero de 2024</w:t>
      </w:r>
      <w:r w:rsidR="0065592A" w:rsidRPr="00EF2C12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="0065592A" w:rsidRPr="00EF2C12">
        <w:rPr>
          <w:rFonts w:ascii="Candara" w:hAnsi="Candara"/>
          <w:bCs/>
          <w:sz w:val="21"/>
          <w:szCs w:val="21"/>
        </w:rPr>
        <w:t xml:space="preserve">se presentó accidente de tránsito sobre la </w:t>
      </w:r>
      <w:r w:rsidR="0065592A" w:rsidRPr="00EF2C12">
        <w:rPr>
          <w:rFonts w:ascii="Candara" w:hAnsi="Candara"/>
          <w:sz w:val="21"/>
          <w:szCs w:val="21"/>
        </w:rPr>
        <w:t>sobre la vía Pasto – San Pablo, exactamente en la Vereda Buenavista</w:t>
      </w:r>
      <w:r w:rsidR="00EF2C12" w:rsidRPr="00EF2C12">
        <w:rPr>
          <w:rFonts w:ascii="Candara" w:hAnsi="Candara"/>
          <w:sz w:val="21"/>
          <w:szCs w:val="21"/>
        </w:rPr>
        <w:t>,</w:t>
      </w:r>
      <w:r w:rsidR="0065592A" w:rsidRPr="00EF2C12">
        <w:rPr>
          <w:rFonts w:ascii="Candara" w:hAnsi="Candara"/>
          <w:sz w:val="21"/>
          <w:szCs w:val="21"/>
        </w:rPr>
        <w:t xml:space="preserve"> perteneciente al Municipio de San Bernardo (N), dentro del cual se vio involucrado el vehículo asegurado de placas GDT868 </w:t>
      </w:r>
      <w:r w:rsidR="0065592A" w:rsidRPr="00EF2C12">
        <w:rPr>
          <w:rFonts w:ascii="Candara" w:hAnsi="Candara"/>
          <w:sz w:val="21"/>
          <w:szCs w:val="21"/>
          <w:lang w:val="es-ES_tradnl"/>
        </w:rPr>
        <w:t>y el vehículo de</w:t>
      </w:r>
      <w:r w:rsidR="0065592A" w:rsidRPr="00EF2C12">
        <w:rPr>
          <w:rFonts w:ascii="Candara" w:hAnsi="Candara"/>
          <w:b/>
          <w:bCs/>
          <w:sz w:val="21"/>
          <w:szCs w:val="21"/>
          <w:lang w:val="es-ES_tradnl"/>
        </w:rPr>
        <w:t xml:space="preserve"> </w:t>
      </w:r>
      <w:r w:rsidR="0065592A" w:rsidRPr="00EF2C12">
        <w:rPr>
          <w:rFonts w:ascii="Candara" w:hAnsi="Candara"/>
          <w:sz w:val="21"/>
          <w:szCs w:val="21"/>
        </w:rPr>
        <w:t>placas SJP991</w:t>
      </w:r>
      <w:r w:rsidR="00EF2C12">
        <w:rPr>
          <w:rFonts w:ascii="Candara" w:hAnsi="Candara"/>
          <w:sz w:val="21"/>
          <w:szCs w:val="21"/>
        </w:rPr>
        <w:t>.</w:t>
      </w:r>
    </w:p>
    <w:p w14:paraId="73CD7CA3" w14:textId="77777777" w:rsidR="00EF2C12" w:rsidRPr="00EF2C12" w:rsidRDefault="00EF2C12" w:rsidP="00EF2C1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0B2A5390" w14:textId="3E8F9503" w:rsidR="00F237C3" w:rsidRPr="00926B9B" w:rsidRDefault="00F71392" w:rsidP="00926B9B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926B9B">
        <w:rPr>
          <w:rFonts w:ascii="Candara" w:hAnsi="Candara" w:cs="Arial"/>
          <w:sz w:val="21"/>
          <w:szCs w:val="21"/>
        </w:rPr>
        <w:t xml:space="preserve">Por lo anterior, </w:t>
      </w:r>
      <w:r w:rsidR="00F237C3" w:rsidRPr="00926B9B">
        <w:rPr>
          <w:rFonts w:ascii="Candara" w:hAnsi="Candara" w:cs="Arial"/>
          <w:sz w:val="21"/>
          <w:szCs w:val="21"/>
        </w:rPr>
        <w:t xml:space="preserve">el señor </w:t>
      </w:r>
      <w:r w:rsidR="00EF2C12">
        <w:rPr>
          <w:rFonts w:ascii="Candara" w:hAnsi="Candara" w:cs="Arial"/>
          <w:sz w:val="21"/>
          <w:szCs w:val="21"/>
        </w:rPr>
        <w:t>Jesús Urbano Muñoz</w:t>
      </w:r>
      <w:r w:rsidR="00F237C3" w:rsidRPr="00926B9B">
        <w:rPr>
          <w:rFonts w:ascii="Candara" w:hAnsi="Candara"/>
          <w:sz w:val="21"/>
          <w:szCs w:val="21"/>
        </w:rPr>
        <w:t xml:space="preserve"> </w:t>
      </w:r>
      <w:r w:rsidRPr="00926B9B">
        <w:rPr>
          <w:rFonts w:ascii="Candara" w:hAnsi="Candara"/>
          <w:sz w:val="21"/>
          <w:szCs w:val="21"/>
        </w:rPr>
        <w:t>inici</w:t>
      </w:r>
      <w:r w:rsidR="00F237C3" w:rsidRPr="00926B9B">
        <w:rPr>
          <w:rFonts w:ascii="Candara" w:hAnsi="Candara"/>
          <w:sz w:val="21"/>
          <w:szCs w:val="21"/>
        </w:rPr>
        <w:t>ó</w:t>
      </w:r>
      <w:r w:rsidRPr="00926B9B">
        <w:rPr>
          <w:rFonts w:ascii="Candara" w:hAnsi="Candara" w:cs="Arial"/>
          <w:sz w:val="21"/>
          <w:szCs w:val="21"/>
        </w:rPr>
        <w:t xml:space="preserve"> proceso verbal de responsabilidad civil extracontractual en contra de</w:t>
      </w:r>
      <w:r w:rsidR="00F237C3" w:rsidRPr="00926B9B">
        <w:rPr>
          <w:rFonts w:ascii="Candara" w:hAnsi="Candara" w:cs="Arial"/>
          <w:sz w:val="21"/>
          <w:szCs w:val="21"/>
        </w:rPr>
        <w:t xml:space="preserve">l señor </w:t>
      </w:r>
      <w:r w:rsidR="00EF2C12">
        <w:rPr>
          <w:rFonts w:ascii="Candara" w:hAnsi="Candara" w:cs="Arial"/>
          <w:sz w:val="21"/>
          <w:szCs w:val="21"/>
        </w:rPr>
        <w:t xml:space="preserve">Luis Alberto Monge Muñoz, </w:t>
      </w:r>
      <w:r w:rsidR="00F237C3" w:rsidRPr="00926B9B">
        <w:rPr>
          <w:rFonts w:ascii="Candara" w:hAnsi="Candara"/>
          <w:sz w:val="21"/>
          <w:szCs w:val="21"/>
          <w:lang w:val="es-ES_tradnl"/>
        </w:rPr>
        <w:t xml:space="preserve">en calidad de propietario del vehículo de placas GDT868, del señor </w:t>
      </w:r>
      <w:r w:rsidR="00EF2C12">
        <w:rPr>
          <w:rFonts w:ascii="Candara" w:hAnsi="Candara"/>
          <w:sz w:val="21"/>
          <w:szCs w:val="21"/>
        </w:rPr>
        <w:t xml:space="preserve">Christian David Vallejo Rojas, </w:t>
      </w:r>
      <w:r w:rsidR="00F237C3" w:rsidRPr="00926B9B">
        <w:rPr>
          <w:rFonts w:ascii="Candara" w:hAnsi="Candara"/>
          <w:sz w:val="21"/>
          <w:szCs w:val="21"/>
        </w:rPr>
        <w:t>en calidad de conductor</w:t>
      </w:r>
      <w:r w:rsidR="00316A44">
        <w:rPr>
          <w:rFonts w:ascii="Candara" w:hAnsi="Candara"/>
          <w:sz w:val="21"/>
          <w:szCs w:val="21"/>
        </w:rPr>
        <w:t xml:space="preserve"> </w:t>
      </w:r>
      <w:r w:rsidR="00EF2C12">
        <w:rPr>
          <w:rFonts w:ascii="Candara" w:hAnsi="Candara"/>
          <w:sz w:val="21"/>
          <w:szCs w:val="21"/>
        </w:rPr>
        <w:t xml:space="preserve">del citado rodante </w:t>
      </w:r>
      <w:r w:rsidR="00F237C3" w:rsidRPr="00926B9B">
        <w:rPr>
          <w:rFonts w:ascii="Candara" w:hAnsi="Candara"/>
          <w:sz w:val="21"/>
          <w:szCs w:val="21"/>
          <w:lang w:val="es-ES_tradnl"/>
        </w:rPr>
        <w:t>y de la IPS</w:t>
      </w:r>
      <w:r w:rsidR="00EF2C12">
        <w:rPr>
          <w:rFonts w:ascii="Candara" w:hAnsi="Candara"/>
          <w:sz w:val="21"/>
          <w:szCs w:val="21"/>
          <w:lang w:val="es-ES_tradnl"/>
        </w:rPr>
        <w:t xml:space="preserve"> San Felipe S.A.S., como entidad </w:t>
      </w:r>
      <w:r w:rsidR="00F237C3" w:rsidRPr="00926B9B">
        <w:rPr>
          <w:rFonts w:ascii="Candara" w:hAnsi="Candara"/>
          <w:sz w:val="21"/>
          <w:szCs w:val="21"/>
          <w:lang w:val="es-ES_tradnl"/>
        </w:rPr>
        <w:t xml:space="preserve">afiliadora del </w:t>
      </w:r>
      <w:r w:rsidR="00EF2C12">
        <w:rPr>
          <w:rFonts w:ascii="Candara" w:hAnsi="Candara"/>
          <w:sz w:val="21"/>
          <w:szCs w:val="21"/>
          <w:lang w:val="es-ES_tradnl"/>
        </w:rPr>
        <w:t>automotor de placas GDT868</w:t>
      </w:r>
      <w:r w:rsidRPr="00926B9B">
        <w:rPr>
          <w:rFonts w:ascii="Candara" w:hAnsi="Candara" w:cs="Arial"/>
          <w:sz w:val="21"/>
          <w:szCs w:val="21"/>
        </w:rPr>
        <w:t xml:space="preserve">, solicitando la declaratoria de responsabilidad </w:t>
      </w:r>
      <w:r w:rsidR="00632D6A" w:rsidRPr="00926B9B">
        <w:rPr>
          <w:rFonts w:ascii="Candara" w:hAnsi="Candara" w:cs="Arial"/>
          <w:sz w:val="21"/>
          <w:szCs w:val="21"/>
        </w:rPr>
        <w:t xml:space="preserve">civil </w:t>
      </w:r>
      <w:r w:rsidRPr="00926B9B">
        <w:rPr>
          <w:rFonts w:ascii="Candara" w:hAnsi="Candara" w:cs="Arial"/>
          <w:sz w:val="21"/>
          <w:szCs w:val="21"/>
        </w:rPr>
        <w:t xml:space="preserve">en cabeza de </w:t>
      </w:r>
      <w:r w:rsidR="00632D6A" w:rsidRPr="00926B9B">
        <w:rPr>
          <w:rFonts w:ascii="Candara" w:hAnsi="Candara" w:cs="Arial"/>
          <w:sz w:val="21"/>
          <w:szCs w:val="21"/>
        </w:rPr>
        <w:t xml:space="preserve">quienes conforman el extremo pasivo </w:t>
      </w:r>
      <w:r w:rsidRPr="00926B9B">
        <w:rPr>
          <w:rFonts w:ascii="Candara" w:hAnsi="Candara" w:cs="Arial"/>
          <w:sz w:val="21"/>
          <w:szCs w:val="21"/>
        </w:rPr>
        <w:t>y la indemnización de perjuicios</w:t>
      </w:r>
      <w:r w:rsidR="00F237C3" w:rsidRPr="00926B9B">
        <w:rPr>
          <w:rFonts w:ascii="Candara" w:hAnsi="Candara" w:cs="Arial"/>
          <w:sz w:val="21"/>
          <w:szCs w:val="21"/>
        </w:rPr>
        <w:t xml:space="preserve"> </w:t>
      </w:r>
      <w:r w:rsidRPr="00926B9B">
        <w:rPr>
          <w:rFonts w:ascii="Candara" w:hAnsi="Candara" w:cs="Arial"/>
          <w:sz w:val="21"/>
          <w:szCs w:val="21"/>
        </w:rPr>
        <w:t xml:space="preserve">presuntamente ocasionados por </w:t>
      </w:r>
      <w:r w:rsidR="00F237C3" w:rsidRPr="00926B9B">
        <w:rPr>
          <w:rFonts w:ascii="Candara" w:hAnsi="Candara" w:cs="Arial"/>
          <w:sz w:val="21"/>
          <w:szCs w:val="21"/>
        </w:rPr>
        <w:t xml:space="preserve">los daños materiales que sufrió el vehículo de placas </w:t>
      </w:r>
      <w:r w:rsidR="00F237C3" w:rsidRPr="00926B9B">
        <w:rPr>
          <w:rFonts w:ascii="Candara" w:hAnsi="Candara"/>
          <w:sz w:val="21"/>
          <w:szCs w:val="21"/>
        </w:rPr>
        <w:t>SJP991</w:t>
      </w:r>
      <w:r w:rsidRPr="00926B9B">
        <w:rPr>
          <w:rFonts w:ascii="Candara" w:hAnsi="Candara"/>
          <w:sz w:val="21"/>
          <w:szCs w:val="21"/>
        </w:rPr>
        <w:t>. Proceso que correspondió al</w:t>
      </w:r>
      <w:r w:rsidR="008207DB" w:rsidRPr="00926B9B">
        <w:rPr>
          <w:rFonts w:ascii="Candara" w:hAnsi="Candara"/>
          <w:sz w:val="21"/>
          <w:szCs w:val="21"/>
        </w:rPr>
        <w:t xml:space="preserve"> </w:t>
      </w:r>
      <w:r w:rsidR="00EF2C12">
        <w:rPr>
          <w:rFonts w:ascii="Candara" w:hAnsi="Candara"/>
          <w:sz w:val="21"/>
          <w:szCs w:val="21"/>
        </w:rPr>
        <w:t>Juzgado Promiscuo Municipal de San Bernardo (Nariño)</w:t>
      </w:r>
      <w:r w:rsidR="00F237C3" w:rsidRPr="00926B9B">
        <w:rPr>
          <w:rFonts w:ascii="Candara" w:hAnsi="Candara"/>
          <w:b/>
          <w:bCs/>
          <w:sz w:val="21"/>
          <w:szCs w:val="21"/>
        </w:rPr>
        <w:t xml:space="preserve">, </w:t>
      </w:r>
      <w:r w:rsidR="00F237C3" w:rsidRPr="00926B9B">
        <w:rPr>
          <w:rFonts w:ascii="Candara" w:hAnsi="Candara"/>
          <w:sz w:val="21"/>
          <w:szCs w:val="21"/>
        </w:rPr>
        <w:t xml:space="preserve">bajo el número de radicado </w:t>
      </w:r>
      <w:r w:rsidR="00F237C3" w:rsidRPr="00926B9B">
        <w:rPr>
          <w:rFonts w:ascii="Candara" w:hAnsi="Candara" w:cs="Arial"/>
          <w:spacing w:val="-3"/>
          <w:sz w:val="21"/>
          <w:szCs w:val="21"/>
        </w:rPr>
        <w:t xml:space="preserve">2024 </w:t>
      </w:r>
      <w:r w:rsidR="00BD07ED" w:rsidRPr="00926B9B">
        <w:rPr>
          <w:rFonts w:ascii="Candara" w:hAnsi="Candara" w:cs="Arial"/>
          <w:spacing w:val="-3"/>
          <w:sz w:val="21"/>
          <w:szCs w:val="21"/>
        </w:rPr>
        <w:t>–</w:t>
      </w:r>
      <w:r w:rsidR="00F237C3" w:rsidRPr="00926B9B">
        <w:rPr>
          <w:rFonts w:ascii="Candara" w:hAnsi="Candara" w:cs="Arial"/>
          <w:spacing w:val="-3"/>
          <w:sz w:val="21"/>
          <w:szCs w:val="21"/>
        </w:rPr>
        <w:t xml:space="preserve"> 00075</w:t>
      </w:r>
      <w:r w:rsidR="00EF2C12">
        <w:rPr>
          <w:rFonts w:ascii="Candara" w:hAnsi="Candara" w:cs="Arial"/>
          <w:spacing w:val="-3"/>
          <w:sz w:val="21"/>
          <w:szCs w:val="21"/>
        </w:rPr>
        <w:t>-00</w:t>
      </w:r>
      <w:r w:rsidR="00BD07ED" w:rsidRPr="00926B9B">
        <w:rPr>
          <w:rFonts w:ascii="Candara" w:hAnsi="Candara" w:cs="Arial"/>
          <w:spacing w:val="-3"/>
          <w:sz w:val="21"/>
          <w:szCs w:val="21"/>
        </w:rPr>
        <w:t>.</w:t>
      </w:r>
    </w:p>
    <w:p w14:paraId="4F8B0A47" w14:textId="77777777" w:rsidR="003F2BA1" w:rsidRDefault="003F2BA1" w:rsidP="003F2BA1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bookmarkStart w:id="1" w:name="_Hlk170134889"/>
    </w:p>
    <w:p w14:paraId="7C5558BB" w14:textId="477C8561" w:rsidR="005E4418" w:rsidRPr="003F2BA1" w:rsidRDefault="005E4418" w:rsidP="003F2BA1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3F2BA1">
        <w:rPr>
          <w:rFonts w:ascii="Candara" w:eastAsia="Candara" w:hAnsi="Candara" w:cs="Candara"/>
          <w:color w:val="000000"/>
          <w:sz w:val="21"/>
          <w:szCs w:val="21"/>
        </w:rPr>
        <w:t>Conforme lo anterior, y dado que los hechos reclamados en la demanda tuvieron lugar en la vigencia del contrato de seguro</w:t>
      </w:r>
      <w:r w:rsidR="00A768A1" w:rsidRPr="003F2BA1">
        <w:rPr>
          <w:rFonts w:ascii="Candara" w:eastAsia="Candara" w:hAnsi="Candara" w:cs="Candara"/>
          <w:color w:val="000000"/>
          <w:sz w:val="21"/>
          <w:szCs w:val="21"/>
        </w:rPr>
        <w:t xml:space="preserve"> aquí referenciado</w:t>
      </w:r>
      <w:r w:rsidRPr="003F2BA1">
        <w:rPr>
          <w:rFonts w:ascii="Candara" w:eastAsia="Candara" w:hAnsi="Candara" w:cs="Candara"/>
          <w:color w:val="000000"/>
          <w:sz w:val="21"/>
          <w:szCs w:val="21"/>
        </w:rPr>
        <w:t>, y a su vez, este contrato ampara la responsabilidad civil de mi</w:t>
      </w:r>
      <w:r w:rsidR="00A768A1" w:rsidRPr="003F2BA1">
        <w:rPr>
          <w:rFonts w:ascii="Candara" w:eastAsia="Candara" w:hAnsi="Candara" w:cs="Candara"/>
          <w:color w:val="000000"/>
          <w:sz w:val="21"/>
          <w:szCs w:val="21"/>
        </w:rPr>
        <w:t>s</w:t>
      </w:r>
      <w:r w:rsidRPr="003F2BA1">
        <w:rPr>
          <w:rFonts w:ascii="Candara" w:eastAsia="Candara" w:hAnsi="Candara" w:cs="Candara"/>
          <w:color w:val="000000"/>
          <w:sz w:val="21"/>
          <w:szCs w:val="21"/>
        </w:rPr>
        <w:t xml:space="preserve"> mandante</w:t>
      </w:r>
      <w:r w:rsidR="00A768A1" w:rsidRPr="003F2BA1">
        <w:rPr>
          <w:rFonts w:ascii="Candara" w:eastAsia="Candara" w:hAnsi="Candara" w:cs="Candara"/>
          <w:color w:val="000000"/>
          <w:sz w:val="21"/>
          <w:szCs w:val="21"/>
        </w:rPr>
        <w:t>s</w:t>
      </w:r>
      <w:r w:rsidRPr="003F2BA1">
        <w:rPr>
          <w:rFonts w:ascii="Candara" w:eastAsia="Candara" w:hAnsi="Candara" w:cs="Candara"/>
          <w:color w:val="000000"/>
          <w:sz w:val="21"/>
          <w:szCs w:val="21"/>
        </w:rPr>
        <w:t>; le</w:t>
      </w:r>
      <w:r w:rsidR="00A768A1" w:rsidRPr="003F2BA1">
        <w:rPr>
          <w:rFonts w:ascii="Candara" w:eastAsia="Candara" w:hAnsi="Candara" w:cs="Candara"/>
          <w:color w:val="000000"/>
          <w:sz w:val="21"/>
          <w:szCs w:val="21"/>
        </w:rPr>
        <w:t>s</w:t>
      </w:r>
      <w:r w:rsidRPr="003F2BA1">
        <w:rPr>
          <w:rFonts w:ascii="Candara" w:eastAsia="Candara" w:hAnsi="Candara" w:cs="Candara"/>
          <w:color w:val="000000"/>
          <w:sz w:val="21"/>
          <w:szCs w:val="21"/>
        </w:rPr>
        <w:t xml:space="preserve"> asiste la facultad legal de vincular a la compañía aseguradora como llamada en garantía, y que esta deba responder por las obligaciones que le sean imputables, en los términos contractuales y legales derivados del </w:t>
      </w:r>
      <w:r w:rsidR="003C4E59" w:rsidRPr="003F2BA1">
        <w:rPr>
          <w:rFonts w:ascii="Candara" w:eastAsia="Candara" w:hAnsi="Candara" w:cs="Candara"/>
          <w:color w:val="000000"/>
          <w:sz w:val="21"/>
          <w:szCs w:val="21"/>
        </w:rPr>
        <w:t>vínculo</w:t>
      </w:r>
      <w:r w:rsidRPr="003F2BA1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proofErr w:type="spellStart"/>
      <w:r w:rsidRPr="003F2BA1">
        <w:rPr>
          <w:rFonts w:ascii="Candara" w:eastAsia="Candara" w:hAnsi="Candara" w:cs="Candara"/>
          <w:color w:val="000000"/>
          <w:sz w:val="21"/>
          <w:szCs w:val="21"/>
        </w:rPr>
        <w:t>aseguraticio</w:t>
      </w:r>
      <w:proofErr w:type="spellEnd"/>
      <w:r w:rsidRPr="003F2BA1">
        <w:rPr>
          <w:rFonts w:ascii="Candara" w:eastAsia="Candara" w:hAnsi="Candara" w:cs="Candara"/>
          <w:color w:val="000000"/>
          <w:sz w:val="21"/>
          <w:szCs w:val="21"/>
        </w:rPr>
        <w:t xml:space="preserve">. </w:t>
      </w:r>
    </w:p>
    <w:bookmarkEnd w:id="1"/>
    <w:p w14:paraId="15590FFC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14C6F20B" w14:textId="77777777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Con fundamento en los hechos narrados en precedencia, en el presente libelo, me permito elevar la siguiente: </w:t>
      </w:r>
    </w:p>
    <w:p w14:paraId="2F404C04" w14:textId="77777777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 xml:space="preserve">PETICIÓN </w:t>
      </w:r>
    </w:p>
    <w:p w14:paraId="50B0FBE3" w14:textId="77777777" w:rsidR="00FF6B09" w:rsidRPr="00826425" w:rsidRDefault="00FF6B09" w:rsidP="00DB0D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30BC036A" w14:textId="751343E0" w:rsidR="00FF6B09" w:rsidRPr="00A31D75" w:rsidRDefault="00826425" w:rsidP="00A31D7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ndara" w:eastAsia="Candara" w:hAnsi="Candara" w:cs="Candara"/>
          <w:color w:val="000000"/>
          <w:sz w:val="21"/>
          <w:szCs w:val="21"/>
        </w:rPr>
      </w:pPr>
      <w:bookmarkStart w:id="2" w:name="_Hlk170134919"/>
      <w:r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Sírvase ordenar el Llamamiento en Garantía de la sociedad </w:t>
      </w:r>
      <w:r w:rsidR="00CE2ABB" w:rsidRPr="00A31D75">
        <w:rPr>
          <w:rFonts w:ascii="Candara" w:eastAsia="Candara" w:hAnsi="Candara" w:cs="Candara"/>
          <w:color w:val="000000"/>
          <w:sz w:val="21"/>
          <w:szCs w:val="21"/>
        </w:rPr>
        <w:t>Seguros Generales Suramericana S.A.</w:t>
      </w:r>
      <w:r w:rsidR="009D77D9" w:rsidRPr="00A31D75">
        <w:rPr>
          <w:rFonts w:ascii="Candara" w:eastAsia="Candara" w:hAnsi="Candara" w:cs="Candara"/>
          <w:color w:val="000000"/>
          <w:sz w:val="21"/>
          <w:szCs w:val="21"/>
        </w:rPr>
        <w:t>,</w:t>
      </w:r>
      <w:r w:rsidR="00CE2ABB"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en virtud </w:t>
      </w:r>
      <w:r w:rsidR="009D6C86" w:rsidRPr="00A31D75">
        <w:rPr>
          <w:rFonts w:ascii="Candara" w:eastAsia="Candara" w:hAnsi="Candara" w:cs="Candara"/>
          <w:color w:val="000000"/>
          <w:sz w:val="21"/>
          <w:szCs w:val="21"/>
        </w:rPr>
        <w:t>de</w:t>
      </w:r>
      <w:r w:rsidR="005E6392" w:rsidRPr="00A31D75">
        <w:rPr>
          <w:rFonts w:ascii="Candara" w:eastAsia="Candara" w:hAnsi="Candara" w:cs="Candara"/>
          <w:color w:val="000000"/>
          <w:sz w:val="21"/>
          <w:szCs w:val="21"/>
        </w:rPr>
        <w:t>l contrato de seguros consignado en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 la </w:t>
      </w:r>
      <w:r w:rsidR="003C4E59"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póliza </w:t>
      </w:r>
      <w:r w:rsidR="00E32E9A"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No. </w:t>
      </w:r>
      <w:r w:rsidR="00DB0D33" w:rsidRPr="00A31D75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 w:rsidR="008207DB" w:rsidRPr="00A31D75">
        <w:rPr>
          <w:rFonts w:ascii="Candara" w:hAnsi="Candara" w:cs="ArialMT"/>
          <w:sz w:val="21"/>
          <w:szCs w:val="21"/>
        </w:rPr>
        <w:t xml:space="preserve">. </w:t>
      </w:r>
    </w:p>
    <w:p w14:paraId="14B8882F" w14:textId="77777777" w:rsidR="00A31D75" w:rsidRDefault="00A31D75" w:rsidP="00A31D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0630FB8D" w14:textId="4DECB215" w:rsidR="00FF6B09" w:rsidRPr="00A31D75" w:rsidRDefault="00826425" w:rsidP="00A31D7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En el evento de que se presente algún tipo de condena en contra </w:t>
      </w:r>
      <w:r w:rsidR="00DB0D33"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de </w:t>
      </w:r>
      <w:r w:rsidR="00DB0D33" w:rsidRPr="00A31D75">
        <w:rPr>
          <w:rFonts w:ascii="Candara" w:hAnsi="Candara"/>
          <w:sz w:val="21"/>
          <w:szCs w:val="21"/>
          <w:lang w:val="es-ES_tradnl"/>
        </w:rPr>
        <w:t xml:space="preserve">los señores </w:t>
      </w:r>
      <w:r w:rsidR="00DB0D33" w:rsidRPr="00A31D75">
        <w:rPr>
          <w:rFonts w:ascii="Candara" w:hAnsi="Candara"/>
          <w:b/>
          <w:bCs/>
          <w:sz w:val="21"/>
          <w:szCs w:val="21"/>
          <w:lang w:val="es-ES_tradnl"/>
        </w:rPr>
        <w:t>LUIS ALBERTO MONGE</w:t>
      </w:r>
      <w:r w:rsidR="00DB0D33" w:rsidRPr="00A31D75">
        <w:rPr>
          <w:rFonts w:ascii="Candara" w:hAnsi="Candara"/>
          <w:sz w:val="21"/>
          <w:szCs w:val="21"/>
          <w:lang w:val="es-ES_tradnl"/>
        </w:rPr>
        <w:t xml:space="preserve">, en calidad de propietario del vehículo de placas GDT868, del señor </w:t>
      </w:r>
      <w:r w:rsidR="00DB0D33" w:rsidRPr="00A31D75">
        <w:rPr>
          <w:rFonts w:ascii="Candara" w:hAnsi="Candara"/>
          <w:b/>
          <w:bCs/>
          <w:sz w:val="21"/>
          <w:szCs w:val="21"/>
        </w:rPr>
        <w:t>CH</w:t>
      </w:r>
      <w:r w:rsidR="008B2550">
        <w:rPr>
          <w:rFonts w:ascii="Candara" w:hAnsi="Candara"/>
          <w:b/>
          <w:bCs/>
          <w:sz w:val="21"/>
          <w:szCs w:val="21"/>
        </w:rPr>
        <w:t>R</w:t>
      </w:r>
      <w:r w:rsidR="00DB0D33" w:rsidRPr="00A31D75">
        <w:rPr>
          <w:rFonts w:ascii="Candara" w:hAnsi="Candara"/>
          <w:b/>
          <w:bCs/>
          <w:sz w:val="21"/>
          <w:szCs w:val="21"/>
        </w:rPr>
        <w:t>ISTIAN DAVID VALLEJO ROJAS</w:t>
      </w:r>
      <w:r w:rsidR="008B2550">
        <w:rPr>
          <w:rFonts w:ascii="Candara" w:hAnsi="Candara"/>
          <w:b/>
          <w:bCs/>
          <w:sz w:val="21"/>
          <w:szCs w:val="21"/>
        </w:rPr>
        <w:t xml:space="preserve">, </w:t>
      </w:r>
      <w:r w:rsidR="00DB0D33" w:rsidRPr="00A31D75">
        <w:rPr>
          <w:rFonts w:ascii="Candara" w:hAnsi="Candara"/>
          <w:sz w:val="21"/>
          <w:szCs w:val="21"/>
        </w:rPr>
        <w:t xml:space="preserve">en calidad de conductor del vehículo </w:t>
      </w:r>
      <w:r w:rsidR="00DB0D33" w:rsidRPr="00A31D75">
        <w:rPr>
          <w:rFonts w:ascii="Candara" w:hAnsi="Candara"/>
          <w:sz w:val="21"/>
          <w:szCs w:val="21"/>
          <w:lang w:val="es-ES_tradnl"/>
        </w:rPr>
        <w:t>de placas GDT868 y</w:t>
      </w:r>
      <w:r w:rsidR="008B2550">
        <w:rPr>
          <w:rFonts w:ascii="Candara" w:hAnsi="Candara"/>
          <w:sz w:val="21"/>
          <w:szCs w:val="21"/>
          <w:lang w:val="es-ES_tradnl"/>
        </w:rPr>
        <w:t>/o</w:t>
      </w:r>
      <w:r w:rsidR="00DB0D33" w:rsidRPr="00A31D75">
        <w:rPr>
          <w:rFonts w:ascii="Candara" w:hAnsi="Candara"/>
          <w:sz w:val="21"/>
          <w:szCs w:val="21"/>
          <w:lang w:val="es-ES_tradnl"/>
        </w:rPr>
        <w:t xml:space="preserve"> de la </w:t>
      </w:r>
      <w:r w:rsidR="00DB0D33" w:rsidRPr="00A31D75">
        <w:rPr>
          <w:rFonts w:ascii="Candara" w:hAnsi="Candara"/>
          <w:b/>
          <w:bCs/>
          <w:sz w:val="21"/>
          <w:szCs w:val="21"/>
          <w:lang w:val="es-ES_tradnl"/>
        </w:rPr>
        <w:t>IPS SAN FELIPE S.A.S</w:t>
      </w:r>
      <w:r w:rsidR="008B2550">
        <w:rPr>
          <w:rFonts w:ascii="Candara" w:hAnsi="Candara"/>
          <w:b/>
          <w:bCs/>
          <w:sz w:val="21"/>
          <w:szCs w:val="21"/>
          <w:lang w:val="es-ES_tradnl"/>
        </w:rPr>
        <w:t>.,</w:t>
      </w:r>
      <w:r w:rsidR="00DB0D33" w:rsidRPr="00A31D75">
        <w:rPr>
          <w:rFonts w:ascii="Candara" w:hAnsi="Candara"/>
          <w:b/>
          <w:bCs/>
          <w:sz w:val="21"/>
          <w:szCs w:val="21"/>
          <w:lang w:val="es-ES_tradnl"/>
        </w:rPr>
        <w:t xml:space="preserve"> </w:t>
      </w:r>
      <w:r w:rsidR="00DB0D33" w:rsidRPr="00A31D75">
        <w:rPr>
          <w:rFonts w:ascii="Candara" w:hAnsi="Candara"/>
          <w:sz w:val="21"/>
          <w:szCs w:val="21"/>
          <w:lang w:val="es-ES_tradnl"/>
        </w:rPr>
        <w:t>en calidad de afiliadora del mismo automotor</w:t>
      </w:r>
      <w:r w:rsidR="00DB0D33" w:rsidRPr="00A31D75">
        <w:rPr>
          <w:rFonts w:ascii="Candara" w:hAnsi="Candara" w:cs="Arial"/>
          <w:bCs/>
          <w:color w:val="000000"/>
          <w:sz w:val="21"/>
          <w:szCs w:val="21"/>
        </w:rPr>
        <w:t>,</w:t>
      </w:r>
      <w:r w:rsidR="00DB0D33" w:rsidRPr="00A31D7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condénese a </w:t>
      </w:r>
      <w:r w:rsidR="003361F4" w:rsidRPr="00A31D75">
        <w:rPr>
          <w:rFonts w:ascii="Candara" w:eastAsia="Candara" w:hAnsi="Candara" w:cs="Candara"/>
          <w:b/>
          <w:bCs/>
          <w:color w:val="000000"/>
          <w:sz w:val="21"/>
          <w:szCs w:val="21"/>
        </w:rPr>
        <w:t>SEGUROS GENERALES SURAMERICANA S.A</w:t>
      </w:r>
      <w:r w:rsidR="00934EFE" w:rsidRPr="00A31D75">
        <w:rPr>
          <w:rFonts w:ascii="Candara" w:eastAsia="Candara" w:hAnsi="Candara" w:cs="Candara"/>
          <w:color w:val="000000"/>
          <w:sz w:val="21"/>
          <w:szCs w:val="21"/>
        </w:rPr>
        <w:t>.</w:t>
      </w:r>
      <w:r w:rsidRPr="00A31D75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>a pagar las sumas de dinero a las cuales sea</w:t>
      </w:r>
      <w:r w:rsidR="00DB0D33" w:rsidRPr="00A31D75">
        <w:rPr>
          <w:rFonts w:ascii="Candara" w:eastAsia="Candara" w:hAnsi="Candara" w:cs="Candara"/>
          <w:color w:val="000000"/>
          <w:sz w:val="21"/>
          <w:szCs w:val="21"/>
        </w:rPr>
        <w:t>n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 condena</w:t>
      </w:r>
      <w:r w:rsidR="00DB0D33" w:rsidRPr="00A31D75">
        <w:rPr>
          <w:rFonts w:ascii="Candara" w:eastAsia="Candara" w:hAnsi="Candara" w:cs="Candara"/>
          <w:color w:val="000000"/>
          <w:sz w:val="21"/>
          <w:szCs w:val="21"/>
        </w:rPr>
        <w:t>dos cada uno de los demandados directos</w:t>
      </w:r>
      <w:r w:rsidR="008207DB" w:rsidRPr="00A31D75">
        <w:rPr>
          <w:rFonts w:ascii="Candara" w:hAnsi="Candara" w:cs="Arial"/>
          <w:sz w:val="21"/>
          <w:szCs w:val="21"/>
        </w:rPr>
        <w:t xml:space="preserve">, 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>de conformidad con</w:t>
      </w:r>
      <w:r w:rsidR="0058341A"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 el contrato de seguros consignado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 la </w:t>
      </w:r>
      <w:r w:rsidR="00CF5C7C"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póliza </w:t>
      </w:r>
      <w:r w:rsidR="00E32E9A" w:rsidRPr="00A31D75">
        <w:rPr>
          <w:rFonts w:ascii="Candara" w:eastAsia="Candara" w:hAnsi="Candara" w:cs="Candara"/>
          <w:color w:val="000000"/>
          <w:sz w:val="21"/>
          <w:szCs w:val="21"/>
        </w:rPr>
        <w:t xml:space="preserve">No. </w:t>
      </w:r>
      <w:r w:rsidR="00DB0D33" w:rsidRPr="00A31D75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 w:rsidR="00DB0D33" w:rsidRPr="00A31D75">
        <w:rPr>
          <w:rFonts w:ascii="Candara" w:hAnsi="Candara" w:cs="ArialMT"/>
          <w:sz w:val="21"/>
          <w:szCs w:val="21"/>
        </w:rPr>
        <w:t xml:space="preserve"> y </w:t>
      </w:r>
      <w:r w:rsidR="00934EFE" w:rsidRPr="00A31D75">
        <w:rPr>
          <w:rFonts w:ascii="Candara" w:hAnsi="Candara"/>
          <w:sz w:val="21"/>
          <w:szCs w:val="21"/>
        </w:rPr>
        <w:t xml:space="preserve">sus condiciones generales y particulares. </w:t>
      </w:r>
    </w:p>
    <w:p w14:paraId="4D69CC88" w14:textId="77777777" w:rsidR="00CF7F1A" w:rsidRPr="008207DB" w:rsidRDefault="00CF7F1A" w:rsidP="008207DB">
      <w:pPr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4DC622AA" w14:textId="4B2CC098" w:rsidR="001F5912" w:rsidRPr="006A7859" w:rsidRDefault="00DB0D33" w:rsidP="006A7859">
      <w:pPr>
        <w:rPr>
          <w:rFonts w:ascii="Candara" w:hAnsi="Candara" w:cs="Arial"/>
          <w:b/>
          <w:sz w:val="21"/>
          <w:szCs w:val="21"/>
        </w:rPr>
      </w:pPr>
      <w:r>
        <w:rPr>
          <w:rFonts w:ascii="Candara" w:hAnsi="Candara" w:cs="Arial"/>
          <w:b/>
          <w:sz w:val="21"/>
          <w:szCs w:val="21"/>
        </w:rPr>
        <w:t>S</w:t>
      </w:r>
      <w:r w:rsidR="001F5912" w:rsidRPr="006A7859">
        <w:rPr>
          <w:rFonts w:ascii="Candara" w:hAnsi="Candara" w:cs="Arial"/>
          <w:b/>
          <w:sz w:val="21"/>
          <w:szCs w:val="21"/>
        </w:rPr>
        <w:t>ubsidiaria de la pretensión 2:</w:t>
      </w:r>
    </w:p>
    <w:p w14:paraId="1380688D" w14:textId="77777777" w:rsidR="00386264" w:rsidRDefault="00386264" w:rsidP="00386264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5DF37212" w14:textId="5BD12DAE" w:rsidR="001F5912" w:rsidRPr="00386264" w:rsidRDefault="001F5912" w:rsidP="00386264">
      <w:pPr>
        <w:pStyle w:val="Prrafodelista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386264">
        <w:rPr>
          <w:rFonts w:ascii="Candara" w:hAnsi="Candara" w:cs="Arial"/>
          <w:sz w:val="21"/>
          <w:szCs w:val="21"/>
        </w:rPr>
        <w:t>En el evento de que se presente algún tipo de condena en contra de mi represe</w:t>
      </w:r>
      <w:r w:rsidR="00976F1E" w:rsidRPr="00386264">
        <w:rPr>
          <w:rFonts w:ascii="Candara" w:hAnsi="Candara" w:cs="Arial"/>
          <w:sz w:val="21"/>
          <w:szCs w:val="21"/>
        </w:rPr>
        <w:t>ntados</w:t>
      </w:r>
      <w:r w:rsidRPr="00386264">
        <w:rPr>
          <w:rFonts w:ascii="Candara" w:hAnsi="Candara" w:cs="Arial"/>
          <w:sz w:val="21"/>
          <w:szCs w:val="21"/>
        </w:rPr>
        <w:t>,</w:t>
      </w:r>
      <w:r w:rsidRPr="00386264">
        <w:rPr>
          <w:rFonts w:ascii="Candara" w:hAnsi="Candara" w:cs="Arial"/>
          <w:b/>
          <w:sz w:val="21"/>
          <w:szCs w:val="21"/>
        </w:rPr>
        <w:t xml:space="preserve"> </w:t>
      </w:r>
      <w:r w:rsidRPr="00386264">
        <w:rPr>
          <w:rFonts w:ascii="Candara" w:hAnsi="Candara" w:cs="Arial"/>
          <w:sz w:val="21"/>
          <w:szCs w:val="21"/>
        </w:rPr>
        <w:t xml:space="preserve">condénese a la sociedad </w:t>
      </w:r>
      <w:r w:rsidRPr="00386264">
        <w:rPr>
          <w:rFonts w:ascii="Candara" w:eastAsia="Candara" w:hAnsi="Candara" w:cs="Candara"/>
          <w:b/>
          <w:bCs/>
          <w:color w:val="000000"/>
          <w:sz w:val="21"/>
          <w:szCs w:val="21"/>
        </w:rPr>
        <w:t>SEGUROS GENERALES SURAMERICANA S.A</w:t>
      </w:r>
      <w:r w:rsidRPr="00386264">
        <w:rPr>
          <w:rFonts w:ascii="Candara" w:eastAsia="Candara" w:hAnsi="Candara" w:cs="Candara"/>
          <w:color w:val="000000"/>
          <w:sz w:val="21"/>
          <w:szCs w:val="21"/>
        </w:rPr>
        <w:t>.</w:t>
      </w:r>
      <w:r w:rsidRPr="00386264">
        <w:rPr>
          <w:rFonts w:ascii="Candara" w:eastAsia="Candara" w:hAnsi="Candara" w:cs="Candara"/>
          <w:b/>
          <w:color w:val="000000"/>
          <w:sz w:val="21"/>
          <w:szCs w:val="21"/>
        </w:rPr>
        <w:t xml:space="preserve"> </w:t>
      </w:r>
      <w:r w:rsidRPr="00386264">
        <w:rPr>
          <w:rFonts w:ascii="Candara" w:eastAsia="Candara" w:hAnsi="Candara" w:cs="Candara"/>
          <w:color w:val="000000"/>
          <w:sz w:val="21"/>
          <w:szCs w:val="21"/>
        </w:rPr>
        <w:t xml:space="preserve">a reembolsar las sumas de dinero a las cuales </w:t>
      </w:r>
      <w:r w:rsidR="00976F1E" w:rsidRPr="00386264">
        <w:rPr>
          <w:rFonts w:ascii="Candara" w:eastAsia="Candara" w:hAnsi="Candara" w:cs="Candara"/>
          <w:color w:val="000000"/>
          <w:sz w:val="21"/>
          <w:szCs w:val="21"/>
        </w:rPr>
        <w:t xml:space="preserve">sean condenados </w:t>
      </w:r>
      <w:r w:rsidR="00976F1E" w:rsidRPr="00386264">
        <w:rPr>
          <w:rFonts w:ascii="Candara" w:hAnsi="Candara"/>
          <w:sz w:val="21"/>
          <w:szCs w:val="21"/>
          <w:lang w:val="es-ES_tradnl"/>
        </w:rPr>
        <w:t xml:space="preserve">los señores </w:t>
      </w:r>
      <w:r w:rsidR="00976F1E" w:rsidRPr="00386264">
        <w:rPr>
          <w:rFonts w:ascii="Candara" w:hAnsi="Candara"/>
          <w:b/>
          <w:bCs/>
          <w:sz w:val="21"/>
          <w:szCs w:val="21"/>
          <w:lang w:val="es-ES_tradnl"/>
        </w:rPr>
        <w:t>LUIS ALBERTO MONGE</w:t>
      </w:r>
      <w:r w:rsidR="00976F1E" w:rsidRPr="00386264">
        <w:rPr>
          <w:rFonts w:ascii="Candara" w:hAnsi="Candara"/>
          <w:sz w:val="21"/>
          <w:szCs w:val="21"/>
          <w:lang w:val="es-ES_tradnl"/>
        </w:rPr>
        <w:t xml:space="preserve">, en calidad de propietario del vehículo de placas GDT868, del señor </w:t>
      </w:r>
      <w:r w:rsidR="00976F1E" w:rsidRPr="00386264">
        <w:rPr>
          <w:rFonts w:ascii="Candara" w:hAnsi="Candara"/>
          <w:b/>
          <w:bCs/>
          <w:sz w:val="21"/>
          <w:szCs w:val="21"/>
        </w:rPr>
        <w:t>CH</w:t>
      </w:r>
      <w:r w:rsidR="00386264">
        <w:rPr>
          <w:rFonts w:ascii="Candara" w:hAnsi="Candara"/>
          <w:b/>
          <w:bCs/>
          <w:sz w:val="21"/>
          <w:szCs w:val="21"/>
        </w:rPr>
        <w:t>R</w:t>
      </w:r>
      <w:r w:rsidR="00976F1E" w:rsidRPr="00386264">
        <w:rPr>
          <w:rFonts w:ascii="Candara" w:hAnsi="Candara"/>
          <w:b/>
          <w:bCs/>
          <w:sz w:val="21"/>
          <w:szCs w:val="21"/>
        </w:rPr>
        <w:t>ISTIAN DAVID VALLEJO ROJAS</w:t>
      </w:r>
      <w:r w:rsidR="00386264">
        <w:rPr>
          <w:rFonts w:ascii="Candara" w:hAnsi="Candara"/>
          <w:b/>
          <w:bCs/>
          <w:sz w:val="21"/>
          <w:szCs w:val="21"/>
        </w:rPr>
        <w:t>,</w:t>
      </w:r>
      <w:r w:rsidR="00976F1E" w:rsidRPr="00386264">
        <w:rPr>
          <w:rFonts w:ascii="Candara" w:hAnsi="Candara"/>
          <w:b/>
          <w:bCs/>
          <w:sz w:val="21"/>
          <w:szCs w:val="21"/>
        </w:rPr>
        <w:t xml:space="preserve"> </w:t>
      </w:r>
      <w:r w:rsidR="00976F1E" w:rsidRPr="00386264">
        <w:rPr>
          <w:rFonts w:ascii="Candara" w:hAnsi="Candara"/>
          <w:sz w:val="21"/>
          <w:szCs w:val="21"/>
        </w:rPr>
        <w:t xml:space="preserve">en calidad de conductor del vehículo </w:t>
      </w:r>
      <w:r w:rsidR="00976F1E" w:rsidRPr="00386264">
        <w:rPr>
          <w:rFonts w:ascii="Candara" w:hAnsi="Candara"/>
          <w:sz w:val="21"/>
          <w:szCs w:val="21"/>
          <w:lang w:val="es-ES_tradnl"/>
        </w:rPr>
        <w:t xml:space="preserve">de placas GDT868 y de la </w:t>
      </w:r>
      <w:r w:rsidR="00976F1E" w:rsidRPr="00386264">
        <w:rPr>
          <w:rFonts w:ascii="Candara" w:hAnsi="Candara"/>
          <w:b/>
          <w:bCs/>
          <w:sz w:val="21"/>
          <w:szCs w:val="21"/>
          <w:lang w:val="es-ES_tradnl"/>
        </w:rPr>
        <w:t>IPS SAN FELIPE S.A.S</w:t>
      </w:r>
      <w:r w:rsidR="00386264">
        <w:rPr>
          <w:rFonts w:ascii="Candara" w:hAnsi="Candara"/>
          <w:b/>
          <w:bCs/>
          <w:sz w:val="21"/>
          <w:szCs w:val="21"/>
          <w:lang w:val="es-ES_tradnl"/>
        </w:rPr>
        <w:t>.,</w:t>
      </w:r>
      <w:r w:rsidR="00976F1E" w:rsidRPr="00386264">
        <w:rPr>
          <w:rFonts w:ascii="Candara" w:hAnsi="Candara"/>
          <w:b/>
          <w:bCs/>
          <w:sz w:val="21"/>
          <w:szCs w:val="21"/>
          <w:lang w:val="es-ES_tradnl"/>
        </w:rPr>
        <w:t xml:space="preserve"> </w:t>
      </w:r>
      <w:r w:rsidR="00976F1E" w:rsidRPr="00386264">
        <w:rPr>
          <w:rFonts w:ascii="Candara" w:hAnsi="Candara"/>
          <w:sz w:val="21"/>
          <w:szCs w:val="21"/>
          <w:lang w:val="es-ES_tradnl"/>
        </w:rPr>
        <w:t>en calidad de afiliadora del mismo automotor</w:t>
      </w:r>
      <w:r w:rsidR="00976F1E" w:rsidRPr="00386264">
        <w:rPr>
          <w:rFonts w:ascii="Candara" w:eastAsia="Candara" w:hAnsi="Candara" w:cs="Candara"/>
          <w:bCs/>
          <w:color w:val="000000"/>
          <w:sz w:val="21"/>
          <w:szCs w:val="21"/>
        </w:rPr>
        <w:t>,</w:t>
      </w:r>
      <w:r w:rsidR="008207DB" w:rsidRPr="00386264">
        <w:rPr>
          <w:rFonts w:ascii="Candara" w:hAnsi="Candara" w:cs="Arial"/>
          <w:bCs/>
          <w:sz w:val="21"/>
          <w:szCs w:val="21"/>
        </w:rPr>
        <w:t xml:space="preserve"> </w:t>
      </w:r>
      <w:r w:rsidRPr="00386264">
        <w:rPr>
          <w:rFonts w:ascii="Candara" w:eastAsia="Candara" w:hAnsi="Candara" w:cs="Candara"/>
          <w:color w:val="000000"/>
          <w:sz w:val="21"/>
          <w:szCs w:val="21"/>
        </w:rPr>
        <w:t xml:space="preserve">de conformidad con </w:t>
      </w:r>
      <w:r w:rsidR="009A3755" w:rsidRPr="00386264">
        <w:rPr>
          <w:rFonts w:ascii="Candara" w:eastAsia="Candara" w:hAnsi="Candara" w:cs="Candara"/>
          <w:color w:val="000000"/>
          <w:sz w:val="21"/>
          <w:szCs w:val="21"/>
        </w:rPr>
        <w:t xml:space="preserve">el contrato de seguros consignado en </w:t>
      </w:r>
      <w:r w:rsidRPr="00386264">
        <w:rPr>
          <w:rFonts w:ascii="Candara" w:eastAsia="Candara" w:hAnsi="Candara" w:cs="Candara"/>
          <w:color w:val="000000"/>
          <w:sz w:val="21"/>
          <w:szCs w:val="21"/>
        </w:rPr>
        <w:t xml:space="preserve">la póliza </w:t>
      </w:r>
      <w:r w:rsidR="003019AE" w:rsidRPr="00386264">
        <w:rPr>
          <w:rFonts w:ascii="Candara" w:eastAsia="Candara" w:hAnsi="Candara" w:cs="Candara"/>
          <w:color w:val="000000"/>
          <w:sz w:val="21"/>
          <w:szCs w:val="21"/>
        </w:rPr>
        <w:t>No.</w:t>
      </w:r>
      <w:r w:rsidR="008207DB" w:rsidRPr="00386264">
        <w:rPr>
          <w:rFonts w:ascii="Candara" w:hAnsi="Candara" w:cs="ArialMT"/>
          <w:sz w:val="21"/>
          <w:szCs w:val="21"/>
        </w:rPr>
        <w:t xml:space="preserve"> </w:t>
      </w:r>
      <w:r w:rsidR="00976F1E" w:rsidRPr="00386264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 w:rsidR="003019AE" w:rsidRPr="00386264">
        <w:rPr>
          <w:rFonts w:ascii="Candara" w:eastAsia="Candara" w:hAnsi="Candara" w:cs="Candara"/>
          <w:color w:val="000000"/>
          <w:sz w:val="21"/>
          <w:szCs w:val="21"/>
        </w:rPr>
        <w:t xml:space="preserve">, </w:t>
      </w:r>
      <w:r w:rsidRPr="00386264">
        <w:rPr>
          <w:rFonts w:ascii="Candara" w:hAnsi="Candara"/>
          <w:sz w:val="21"/>
          <w:szCs w:val="21"/>
        </w:rPr>
        <w:t xml:space="preserve">sus condiciones generales y particulares. </w:t>
      </w:r>
    </w:p>
    <w:bookmarkEnd w:id="2"/>
    <w:p w14:paraId="170F2B2D" w14:textId="77777777" w:rsidR="00976F1E" w:rsidRPr="00826425" w:rsidRDefault="00976F1E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490680AB" w14:textId="77777777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14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FUNDAMENTOS DE DERECHO</w:t>
      </w:r>
    </w:p>
    <w:p w14:paraId="19830E91" w14:textId="77777777" w:rsidR="00FF6B09" w:rsidRPr="00826425" w:rsidRDefault="00FF6B09" w:rsidP="00086607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14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513F2725" w14:textId="3BF8237B" w:rsidR="006A7859" w:rsidRPr="00976F1E" w:rsidRDefault="00D13CCF" w:rsidP="00976F1E">
      <w:pPr>
        <w:pStyle w:val="Sinespaciado"/>
        <w:spacing w:line="300" w:lineRule="auto"/>
        <w:jc w:val="both"/>
        <w:rPr>
          <w:rFonts w:ascii="Candara" w:hAnsi="Candara" w:cs="Arial"/>
          <w:b/>
          <w:color w:val="000000"/>
          <w:sz w:val="21"/>
          <w:szCs w:val="21"/>
        </w:rPr>
      </w:pPr>
      <w:bookmarkStart w:id="3" w:name="_Hlk170135059"/>
      <w:r w:rsidRPr="00826425">
        <w:rPr>
          <w:rFonts w:ascii="Candara" w:hAnsi="Candara" w:cs="Arial"/>
          <w:sz w:val="21"/>
          <w:szCs w:val="21"/>
        </w:rPr>
        <w:t>El presente llamamiento se fundamenta en el 64 del Código General del Proceso</w:t>
      </w:r>
      <w:r w:rsidR="00107D7C" w:rsidRPr="00826425">
        <w:rPr>
          <w:rFonts w:ascii="Candara" w:hAnsi="Candara" w:cs="Arial"/>
          <w:sz w:val="21"/>
          <w:szCs w:val="21"/>
        </w:rPr>
        <w:t>.</w:t>
      </w:r>
    </w:p>
    <w:p w14:paraId="3246E7BF" w14:textId="77777777" w:rsidR="006A7859" w:rsidRDefault="006A7859" w:rsidP="00826425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</w:p>
    <w:p w14:paraId="1AB906C1" w14:textId="77777777" w:rsidR="00086607" w:rsidRDefault="00086607" w:rsidP="00826425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</w:p>
    <w:p w14:paraId="4650DD3E" w14:textId="77777777" w:rsidR="00086607" w:rsidRDefault="00086607" w:rsidP="00826425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</w:p>
    <w:p w14:paraId="36D09B27" w14:textId="7ECDA52F" w:rsidR="00D13CCF" w:rsidRPr="00826425" w:rsidRDefault="00D13CCF" w:rsidP="00826425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  <w:r w:rsidRPr="00826425">
        <w:rPr>
          <w:rFonts w:ascii="Candara" w:hAnsi="Candara" w:cs="Arial"/>
          <w:b/>
          <w:sz w:val="21"/>
          <w:szCs w:val="21"/>
        </w:rPr>
        <w:t xml:space="preserve">Consideraciones Jurídicas: </w:t>
      </w:r>
    </w:p>
    <w:p w14:paraId="7BDD0832" w14:textId="77777777" w:rsidR="00D13CCF" w:rsidRPr="00826425" w:rsidRDefault="00D13CCF" w:rsidP="00826425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</w:p>
    <w:p w14:paraId="69906EFB" w14:textId="77777777" w:rsidR="00D13CCF" w:rsidRPr="00826425" w:rsidRDefault="00D13CCF" w:rsidP="00826425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  <w:r w:rsidRPr="00826425">
        <w:rPr>
          <w:rFonts w:ascii="Candara" w:hAnsi="Candara" w:cs="Arial"/>
          <w:sz w:val="21"/>
          <w:szCs w:val="21"/>
        </w:rPr>
        <w:t xml:space="preserve">El Art. 64 del C.G.P establece que </w:t>
      </w:r>
    </w:p>
    <w:p w14:paraId="64FE8719" w14:textId="77777777" w:rsidR="00D13CCF" w:rsidRPr="00826425" w:rsidRDefault="00D13CCF" w:rsidP="00826425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</w:p>
    <w:p w14:paraId="1391A3D9" w14:textId="77777777" w:rsidR="00D13CCF" w:rsidRPr="00826425" w:rsidRDefault="00D13CCF" w:rsidP="00826425">
      <w:pPr>
        <w:pStyle w:val="Sinespaciado"/>
        <w:spacing w:line="300" w:lineRule="auto"/>
        <w:ind w:left="703"/>
        <w:jc w:val="both"/>
        <w:rPr>
          <w:rFonts w:ascii="Candara" w:hAnsi="Candara"/>
          <w:i/>
          <w:iCs/>
          <w:sz w:val="21"/>
          <w:szCs w:val="21"/>
          <w:lang w:val="es-ES"/>
        </w:rPr>
      </w:pPr>
      <w:r w:rsidRPr="00826425">
        <w:rPr>
          <w:rFonts w:ascii="Candara" w:hAnsi="Candara"/>
          <w:i/>
          <w:iCs/>
          <w:sz w:val="21"/>
          <w:szCs w:val="21"/>
          <w:lang w:val="es-ES"/>
        </w:rPr>
        <w:t>Quien afirme tener derecho legal o contractual a exigir de otro la indemnización del perjuicio que llegare a sufrir o el reembolso total o parcial del pago que tuviere que hacer como resultado de la sentencia que se dicte en el proceso que promueva o se le promueva, o quien de acuerdo con la ley sustancial tenga derecho al saneamiento por evicción, podrá pedir, en la demanda o dentro del término para contestarla, que en el mismo proceso se resuelva sobre tal relación.</w:t>
      </w:r>
    </w:p>
    <w:p w14:paraId="58A26289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68AB1887" w14:textId="1964ECF8" w:rsidR="00FF6B09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>De tal suerte, la norma en mención contempla la pretensión de regresión que puede ejercer el demandado para se vincule al proceso a quien ostente algún vínculo legal o sustancial que permita</w:t>
      </w:r>
      <w:r w:rsidR="00BE5426"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 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exigir de él, el pago de una suma de dinero como consecuencia de una indemnización que le sea atribuible en virtud de una condena. </w:t>
      </w:r>
      <w:bookmarkEnd w:id="3"/>
    </w:p>
    <w:p w14:paraId="7BF7A3BC" w14:textId="77777777" w:rsidR="00086607" w:rsidRDefault="00086607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143A921B" w14:textId="32211FA0" w:rsidR="00086607" w:rsidRDefault="00086607" w:rsidP="00086607">
      <w:pPr>
        <w:pStyle w:val="Sinespaciado"/>
        <w:spacing w:line="300" w:lineRule="auto"/>
        <w:jc w:val="both"/>
        <w:rPr>
          <w:rFonts w:ascii="Candara" w:hAnsi="Candara" w:cs="Arial"/>
          <w:sz w:val="21"/>
          <w:szCs w:val="21"/>
        </w:rPr>
      </w:pPr>
      <w:r w:rsidRPr="00656F10">
        <w:rPr>
          <w:rFonts w:ascii="Candara" w:hAnsi="Candara" w:cs="Arial"/>
          <w:sz w:val="21"/>
          <w:szCs w:val="21"/>
        </w:rPr>
        <w:t>Ahora bien,</w:t>
      </w:r>
      <w:r w:rsidRPr="0040216A">
        <w:rPr>
          <w:rFonts w:ascii="Candara" w:hAnsi="Candara" w:cs="Arial"/>
          <w:sz w:val="21"/>
          <w:szCs w:val="21"/>
        </w:rPr>
        <w:t xml:space="preserve"> las Condiciones Generales que integran la Póliza No.</w:t>
      </w:r>
      <w:r>
        <w:rPr>
          <w:rFonts w:ascii="Candara" w:hAnsi="Candara" w:cs="Arial"/>
          <w:sz w:val="21"/>
          <w:szCs w:val="21"/>
        </w:rPr>
        <w:t xml:space="preserve"> 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>
        <w:rPr>
          <w:rFonts w:ascii="Candara" w:hAnsi="Candara" w:cs="ArialMT"/>
          <w:sz w:val="21"/>
          <w:szCs w:val="21"/>
        </w:rPr>
        <w:t xml:space="preserve">, </w:t>
      </w:r>
      <w:r w:rsidRPr="0040216A">
        <w:rPr>
          <w:rFonts w:ascii="Candara" w:hAnsi="Candara" w:cs="Arial"/>
          <w:sz w:val="21"/>
          <w:szCs w:val="21"/>
        </w:rPr>
        <w:t>Seguro de Automóviles</w:t>
      </w:r>
      <w:r>
        <w:rPr>
          <w:rFonts w:ascii="Candara" w:hAnsi="Candara" w:cs="Arial"/>
          <w:sz w:val="21"/>
          <w:szCs w:val="21"/>
        </w:rPr>
        <w:t xml:space="preserve"> Plan Auto Global</w:t>
      </w:r>
      <w:r w:rsidRPr="0040216A">
        <w:rPr>
          <w:rFonts w:ascii="Candara" w:hAnsi="Candara" w:cs="Arial"/>
          <w:sz w:val="21"/>
          <w:szCs w:val="21"/>
        </w:rPr>
        <w:t>,</w:t>
      </w:r>
      <w:r>
        <w:rPr>
          <w:rFonts w:ascii="Candara" w:hAnsi="Candara" w:cs="Arial"/>
          <w:sz w:val="21"/>
          <w:szCs w:val="21"/>
        </w:rPr>
        <w:t xml:space="preserve"> establecen</w:t>
      </w:r>
      <w:r w:rsidRPr="0040216A">
        <w:rPr>
          <w:rFonts w:ascii="Candara" w:hAnsi="Candara" w:cs="Arial"/>
          <w:sz w:val="21"/>
          <w:szCs w:val="21"/>
        </w:rPr>
        <w:t xml:space="preserve"> que: </w:t>
      </w:r>
    </w:p>
    <w:p w14:paraId="2603C1CB" w14:textId="77777777" w:rsidR="00086607" w:rsidRDefault="00086607" w:rsidP="00086607">
      <w:pPr>
        <w:pStyle w:val="Sinespaciado"/>
        <w:spacing w:line="300" w:lineRule="auto"/>
        <w:rPr>
          <w:rFonts w:ascii="Candara" w:hAnsi="Candara" w:cs="Arial"/>
          <w:sz w:val="21"/>
          <w:szCs w:val="21"/>
        </w:rPr>
      </w:pPr>
    </w:p>
    <w:p w14:paraId="792E541F" w14:textId="77777777" w:rsidR="00086607" w:rsidRDefault="00086607" w:rsidP="00086607">
      <w:pPr>
        <w:autoSpaceDE w:val="0"/>
        <w:autoSpaceDN w:val="0"/>
        <w:adjustRightInd w:val="0"/>
        <w:ind w:left="708"/>
        <w:rPr>
          <w:rFonts w:ascii="Candara" w:hAnsi="Candara" w:cs="DINOffc-Light"/>
          <w:i/>
          <w:iCs/>
          <w:sz w:val="22"/>
        </w:rPr>
      </w:pPr>
      <w:r w:rsidRPr="003430FC">
        <w:rPr>
          <w:rFonts w:ascii="Candara" w:hAnsi="Candara" w:cs="DINOffc-Light"/>
          <w:i/>
          <w:iCs/>
          <w:sz w:val="22"/>
        </w:rPr>
        <w:t>SURA pagará los perjuicios patrimoniales y extra patrimoniales que sean consecuencia de daños que le sean causados a otra persona o a sus bienes derivados de un accidente con:</w:t>
      </w:r>
    </w:p>
    <w:p w14:paraId="015E1F21" w14:textId="77777777" w:rsidR="00086607" w:rsidRPr="003430FC" w:rsidRDefault="00086607" w:rsidP="00086607">
      <w:pPr>
        <w:autoSpaceDE w:val="0"/>
        <w:autoSpaceDN w:val="0"/>
        <w:adjustRightInd w:val="0"/>
        <w:ind w:left="708"/>
        <w:rPr>
          <w:rFonts w:ascii="Candara" w:hAnsi="Candara" w:cs="DINOffc-Light"/>
          <w:i/>
          <w:iCs/>
          <w:sz w:val="22"/>
        </w:rPr>
      </w:pPr>
    </w:p>
    <w:p w14:paraId="12DCDDD4" w14:textId="60BA488A" w:rsidR="00086607" w:rsidRPr="00086607" w:rsidRDefault="00086607" w:rsidP="00086607">
      <w:pPr>
        <w:autoSpaceDE w:val="0"/>
        <w:autoSpaceDN w:val="0"/>
        <w:adjustRightInd w:val="0"/>
        <w:ind w:left="1416"/>
        <w:rPr>
          <w:rFonts w:ascii="Candara" w:hAnsi="Candara" w:cs="DINOffc-Light"/>
          <w:b/>
          <w:bCs/>
          <w:i/>
          <w:iCs/>
          <w:sz w:val="22"/>
        </w:rPr>
      </w:pPr>
      <w:r w:rsidRPr="00086607">
        <w:rPr>
          <w:rFonts w:ascii="Candara" w:hAnsi="Candara" w:cs="DINOffc-Medi"/>
          <w:i/>
          <w:iCs/>
          <w:sz w:val="22"/>
        </w:rPr>
        <w:t xml:space="preserve">b) </w:t>
      </w:r>
      <w:r w:rsidRPr="00086607">
        <w:rPr>
          <w:rFonts w:ascii="Candara" w:hAnsi="Candara" w:cs="DINOffc-Light"/>
          <w:i/>
          <w:iCs/>
          <w:sz w:val="22"/>
        </w:rPr>
        <w:t xml:space="preserve">El vehículo asegurado cuando lo estaba manejando una persona a la que usted haya autorizado para conducirlo. </w:t>
      </w:r>
      <w:r w:rsidRPr="00086607">
        <w:rPr>
          <w:rFonts w:ascii="Candara" w:hAnsi="Candara" w:cs="Arial"/>
          <w:sz w:val="21"/>
          <w:szCs w:val="21"/>
        </w:rPr>
        <w:t>(…)</w:t>
      </w:r>
      <w:r w:rsidRPr="00086607">
        <w:rPr>
          <w:rFonts w:ascii="Candara" w:hAnsi="Candara" w:cs="Arial"/>
          <w:b/>
          <w:sz w:val="21"/>
          <w:szCs w:val="21"/>
        </w:rPr>
        <w:t xml:space="preserve"> </w:t>
      </w:r>
    </w:p>
    <w:p w14:paraId="25947D52" w14:textId="77777777" w:rsidR="00086607" w:rsidRDefault="00086607" w:rsidP="00086607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</w:p>
    <w:p w14:paraId="4C98709B" w14:textId="77777777" w:rsidR="00086607" w:rsidRDefault="00086607" w:rsidP="00086607">
      <w:pPr>
        <w:pStyle w:val="Sinespaciado"/>
        <w:spacing w:line="300" w:lineRule="auto"/>
        <w:rPr>
          <w:rFonts w:ascii="Candara" w:hAnsi="Candara" w:cs="Arial"/>
          <w:b/>
          <w:sz w:val="21"/>
          <w:szCs w:val="21"/>
        </w:rPr>
      </w:pPr>
      <w:r>
        <w:rPr>
          <w:rFonts w:ascii="Candara" w:hAnsi="Candara" w:cs="Arial"/>
          <w:b/>
          <w:sz w:val="21"/>
          <w:szCs w:val="21"/>
        </w:rPr>
        <w:t xml:space="preserve">Conclusiones: </w:t>
      </w:r>
    </w:p>
    <w:p w14:paraId="4F0F266F" w14:textId="1DA00B7C" w:rsidR="00086607" w:rsidRDefault="00086607" w:rsidP="00086607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>
        <w:rPr>
          <w:rFonts w:ascii="Candara" w:eastAsia="Candara" w:hAnsi="Candara" w:cs="Candara"/>
          <w:color w:val="000000"/>
          <w:sz w:val="21"/>
          <w:szCs w:val="21"/>
        </w:rPr>
        <w:t>E</w:t>
      </w:r>
      <w:r w:rsidRPr="00086607">
        <w:rPr>
          <w:rFonts w:ascii="Candara" w:eastAsia="Candara" w:hAnsi="Candara" w:cs="Candara"/>
          <w:color w:val="000000"/>
          <w:sz w:val="21"/>
          <w:szCs w:val="21"/>
        </w:rPr>
        <w:t>n el caso de alguno de mis representados resulte obligado al pago de cualquier indemnización a favor del demandante, esta suma deberá ser asumida por Seguros Generales Suramericana S.A. acorde a lo señalado en la póliza suscrita por parte de la aseguradora, en los términos y condiciones pactadas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, habida cuenta de la existencia del interés asegurable que les asiste. </w:t>
      </w:r>
    </w:p>
    <w:p w14:paraId="395F97B8" w14:textId="77777777" w:rsidR="00086607" w:rsidRDefault="00086607" w:rsidP="0008660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0FAE212E" w14:textId="1442D7A6" w:rsidR="00086607" w:rsidRPr="00086607" w:rsidRDefault="00086607" w:rsidP="00086607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>
        <w:rPr>
          <w:rFonts w:ascii="Candara" w:eastAsia="Candara" w:hAnsi="Candara" w:cs="Candara"/>
          <w:color w:val="000000"/>
          <w:sz w:val="21"/>
          <w:szCs w:val="21"/>
        </w:rPr>
        <w:t>En lo que respecta al señor Christian David Vallejo Rojas</w:t>
      </w:r>
      <w:r w:rsidRPr="00086607">
        <w:rPr>
          <w:rFonts w:ascii="Candara" w:hAnsi="Candara" w:cs="Arial"/>
          <w:sz w:val="21"/>
          <w:szCs w:val="21"/>
        </w:rPr>
        <w:t>, para afectos del contrato de seguros de Automóviles No.</w:t>
      </w:r>
      <w:r w:rsidRPr="00086607">
        <w:rPr>
          <w:rFonts w:ascii="Candara" w:hAnsi="Candara" w:cs="ArialMT"/>
          <w:sz w:val="21"/>
          <w:szCs w:val="21"/>
        </w:rPr>
        <w:t xml:space="preserve"> </w:t>
      </w:r>
      <w:r w:rsidRPr="00A31D75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 w:rsidRPr="00086607">
        <w:rPr>
          <w:rFonts w:ascii="Candara" w:hAnsi="Candara" w:cs="Arial"/>
          <w:sz w:val="21"/>
          <w:szCs w:val="21"/>
        </w:rPr>
        <w:t xml:space="preserve">, ostenta la calidad de conductor autorizado, razón esta, que le otorga el derecho contractual para solicitar la vinculación de la compañía aseguradora como llamada en garantía, a fin de exigir de esta el pago total o parcial de lo que el eventualmente tuviere que incurrir como resultado de la sentencia, teniendo en consideración las condiciones establecidas para el referido contrato.   </w:t>
      </w:r>
    </w:p>
    <w:p w14:paraId="49093665" w14:textId="77777777" w:rsidR="00CF7F1A" w:rsidRPr="00826425" w:rsidRDefault="00CF7F1A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64E3A5A7" w14:textId="77777777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PRUEBAS</w:t>
      </w:r>
    </w:p>
    <w:p w14:paraId="0C56ED4F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7DDAA9EA" w14:textId="77777777" w:rsidR="00FF6B09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DOCUMENTALES</w:t>
      </w:r>
    </w:p>
    <w:p w14:paraId="2138D564" w14:textId="77777777" w:rsidR="00270F52" w:rsidRDefault="00270F52" w:rsidP="00270F5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</w:p>
    <w:p w14:paraId="3EF46522" w14:textId="77777777" w:rsidR="00270F52" w:rsidRDefault="008207DB" w:rsidP="00270F52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Carátula de la póliza No. </w:t>
      </w:r>
      <w:r w:rsidR="00A858BC" w:rsidRPr="00270F52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 w:rsidRPr="00270F52">
        <w:rPr>
          <w:rFonts w:ascii="ArialMT" w:hAnsi="ArialMT" w:cs="ArialMT"/>
          <w:sz w:val="15"/>
          <w:szCs w:val="15"/>
        </w:rPr>
        <w:t xml:space="preserve"> </w:t>
      </w:r>
      <w:r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vigente </w:t>
      </w:r>
      <w:r w:rsidR="00A858BC" w:rsidRPr="00270F52">
        <w:rPr>
          <w:rFonts w:ascii="Candara" w:eastAsia="Candara" w:hAnsi="Candara" w:cs="Candara"/>
          <w:color w:val="000000"/>
          <w:sz w:val="21"/>
          <w:szCs w:val="21"/>
        </w:rPr>
        <w:t>desde el 31 de agosto de 2023 hasta el 12 de mayo de 2024.</w:t>
      </w:r>
    </w:p>
    <w:p w14:paraId="2D2CC07B" w14:textId="0BF4873A" w:rsidR="00A858BC" w:rsidRPr="00270F52" w:rsidRDefault="008207DB" w:rsidP="00270F52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Condiciones generales aplicables a la póliza No. </w:t>
      </w:r>
      <w:r w:rsidR="00A858BC" w:rsidRPr="00270F52">
        <w:rPr>
          <w:rFonts w:ascii="Candara" w:eastAsia="Candara" w:hAnsi="Candara" w:cs="Candara"/>
          <w:color w:val="000000"/>
          <w:sz w:val="21"/>
          <w:szCs w:val="21"/>
        </w:rPr>
        <w:t>900000973260</w:t>
      </w:r>
      <w:r w:rsidR="00A858BC" w:rsidRPr="00270F52">
        <w:rPr>
          <w:rFonts w:ascii="ArialMT" w:hAnsi="ArialMT" w:cs="ArialMT"/>
          <w:sz w:val="15"/>
          <w:szCs w:val="15"/>
        </w:rPr>
        <w:t xml:space="preserve"> </w:t>
      </w:r>
      <w:r w:rsidR="00A858BC" w:rsidRPr="00270F52">
        <w:rPr>
          <w:rFonts w:ascii="Candara" w:eastAsia="Candara" w:hAnsi="Candara" w:cs="Candara"/>
          <w:color w:val="000000"/>
          <w:sz w:val="21"/>
          <w:szCs w:val="21"/>
        </w:rPr>
        <w:t>vigente desde el 31 de agosto de 2023 hasta el 12 de mayo de 2024.</w:t>
      </w:r>
    </w:p>
    <w:p w14:paraId="0059869A" w14:textId="77777777" w:rsidR="00A858BC" w:rsidRPr="00A858BC" w:rsidRDefault="00A858BC" w:rsidP="0007029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360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5652DEC5" w14:textId="77777777" w:rsidR="00BC4EC9" w:rsidRPr="00826425" w:rsidRDefault="00BC4EC9" w:rsidP="00BC4EC9">
      <w:pPr>
        <w:spacing w:line="300" w:lineRule="auto"/>
        <w:jc w:val="both"/>
        <w:rPr>
          <w:rFonts w:ascii="Candara" w:eastAsia="Candara" w:hAnsi="Candara" w:cs="Candara"/>
          <w:b/>
          <w:sz w:val="21"/>
          <w:szCs w:val="21"/>
        </w:rPr>
      </w:pPr>
      <w:r w:rsidRPr="00826425">
        <w:rPr>
          <w:rFonts w:ascii="Candara" w:eastAsia="Candara" w:hAnsi="Candara" w:cs="Candara"/>
          <w:b/>
          <w:sz w:val="21"/>
          <w:szCs w:val="21"/>
        </w:rPr>
        <w:t>INTERROGATORIO DE PARTE</w:t>
      </w:r>
    </w:p>
    <w:p w14:paraId="44390EEC" w14:textId="77777777" w:rsidR="00BC4EC9" w:rsidRPr="00826425" w:rsidRDefault="00BC4EC9" w:rsidP="00BC4EC9">
      <w:pPr>
        <w:spacing w:line="300" w:lineRule="auto"/>
        <w:jc w:val="both"/>
        <w:rPr>
          <w:rFonts w:ascii="Candara" w:eastAsia="Candara" w:hAnsi="Candara" w:cs="Candara"/>
          <w:b/>
          <w:sz w:val="21"/>
          <w:szCs w:val="21"/>
        </w:rPr>
      </w:pPr>
    </w:p>
    <w:p w14:paraId="5BFE4807" w14:textId="2BD652DE" w:rsidR="00BC4EC9" w:rsidRDefault="00BC4EC9" w:rsidP="00BC4EC9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  <w:r w:rsidRPr="00826425">
        <w:rPr>
          <w:rFonts w:ascii="Candara" w:eastAsia="Candara" w:hAnsi="Candara" w:cs="Candara"/>
          <w:sz w:val="21"/>
          <w:szCs w:val="21"/>
        </w:rPr>
        <w:t>Sírvase Señor Juez, citar</w:t>
      </w:r>
      <w:r>
        <w:rPr>
          <w:rFonts w:ascii="Candara" w:eastAsia="Candara" w:hAnsi="Candara" w:cs="Candara"/>
          <w:sz w:val="21"/>
          <w:szCs w:val="21"/>
        </w:rPr>
        <w:t xml:space="preserve"> a</w:t>
      </w:r>
      <w:r w:rsidRPr="003C5519">
        <w:rPr>
          <w:rFonts w:ascii="Candara" w:hAnsi="Candara" w:cs="Arial"/>
          <w:color w:val="000000" w:themeColor="text1"/>
          <w:sz w:val="21"/>
          <w:szCs w:val="21"/>
        </w:rPr>
        <w:t xml:space="preserve"> </w:t>
      </w:r>
      <w:r>
        <w:rPr>
          <w:rFonts w:ascii="Candara" w:hAnsi="Candara" w:cs="Arial"/>
          <w:b/>
          <w:bCs/>
          <w:color w:val="000000" w:themeColor="text1"/>
          <w:sz w:val="21"/>
          <w:szCs w:val="21"/>
        </w:rPr>
        <w:t>LINA MARÍA ANGULO GALLEGO</w:t>
      </w:r>
      <w:r>
        <w:rPr>
          <w:rFonts w:ascii="Candara" w:hAnsi="Candara" w:cs="Arial"/>
          <w:color w:val="000000" w:themeColor="text1"/>
          <w:sz w:val="21"/>
          <w:szCs w:val="21"/>
        </w:rPr>
        <w:t xml:space="preserve"> representante</w:t>
      </w:r>
      <w:r w:rsidRPr="00A80734">
        <w:rPr>
          <w:rFonts w:ascii="Candara" w:hAnsi="Candara" w:cs="Arial"/>
          <w:color w:val="000000" w:themeColor="text1"/>
          <w:sz w:val="21"/>
          <w:szCs w:val="21"/>
        </w:rPr>
        <w:t xml:space="preserve"> legal de </w:t>
      </w:r>
      <w:r>
        <w:rPr>
          <w:rFonts w:ascii="Candara" w:hAnsi="Candara"/>
          <w:sz w:val="21"/>
          <w:szCs w:val="21"/>
        </w:rPr>
        <w:t xml:space="preserve">Seguros Generales Suramericana S.A. </w:t>
      </w:r>
      <w:r>
        <w:rPr>
          <w:rFonts w:ascii="Candara" w:hAnsi="Candara" w:cs="Arial"/>
          <w:sz w:val="21"/>
          <w:szCs w:val="21"/>
          <w:lang w:val="es-ES_tradnl"/>
        </w:rPr>
        <w:t>y/o quien haga sus veces</w:t>
      </w: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, </w:t>
      </w:r>
      <w:r w:rsidRPr="00826425">
        <w:rPr>
          <w:rFonts w:ascii="Candara" w:eastAsia="Candara" w:hAnsi="Candara" w:cs="Candara"/>
          <w:sz w:val="21"/>
          <w:szCs w:val="21"/>
        </w:rPr>
        <w:t>para que absuelva el interrogatorio que le formularé verbalmente o en pliego escrito que presentaré para la correspondiente audiencia sobre l</w:t>
      </w:r>
      <w:r>
        <w:rPr>
          <w:rFonts w:ascii="Candara" w:eastAsia="Candara" w:hAnsi="Candara" w:cs="Candara"/>
          <w:sz w:val="21"/>
          <w:szCs w:val="21"/>
        </w:rPr>
        <w:t xml:space="preserve">o que le conste respecto del contrato de seguros, sus coberturas, alcances, condiciones contractuales, y en general sobre la demanda, contestación y llamamiento en garantía. </w:t>
      </w:r>
    </w:p>
    <w:p w14:paraId="24CAD874" w14:textId="77777777" w:rsidR="008207DB" w:rsidRPr="00826425" w:rsidRDefault="008207DB" w:rsidP="00BC4EC9">
      <w:pPr>
        <w:spacing w:line="300" w:lineRule="auto"/>
        <w:jc w:val="both"/>
        <w:rPr>
          <w:rFonts w:ascii="Candara" w:eastAsia="Candara" w:hAnsi="Candara" w:cs="Candara"/>
          <w:sz w:val="21"/>
          <w:szCs w:val="21"/>
        </w:rPr>
      </w:pPr>
    </w:p>
    <w:p w14:paraId="08842241" w14:textId="77777777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ANEXOS</w:t>
      </w:r>
    </w:p>
    <w:p w14:paraId="5022BA28" w14:textId="77777777" w:rsidR="00FF6B09" w:rsidRPr="00430FB9" w:rsidRDefault="00FF6B09" w:rsidP="00430F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48187C2F" w14:textId="77777777" w:rsidR="00430FB9" w:rsidRPr="00430FB9" w:rsidRDefault="00430FB9" w:rsidP="00430F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2414D9E4" w14:textId="66C8E3B1" w:rsidR="009D31A1" w:rsidRPr="009D31A1" w:rsidRDefault="00270F52" w:rsidP="009D31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>
        <w:rPr>
          <w:rFonts w:ascii="Candara" w:eastAsia="Candara" w:hAnsi="Candara" w:cs="Candara"/>
          <w:color w:val="000000"/>
          <w:sz w:val="21"/>
          <w:szCs w:val="21"/>
        </w:rPr>
        <w:t xml:space="preserve">Certificado de Existencia y Representación Legal de la IPS San Felipe S.A.S. expedido por la Cámara de Comercio de Nariño. </w:t>
      </w:r>
    </w:p>
    <w:p w14:paraId="052CA573" w14:textId="6D2E33AC" w:rsidR="0007029D" w:rsidRDefault="0007029D" w:rsidP="00270F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0B7559">
        <w:rPr>
          <w:rFonts w:ascii="Candara" w:eastAsia="Candara" w:hAnsi="Candara" w:cs="Candara"/>
          <w:color w:val="000000"/>
          <w:sz w:val="21"/>
          <w:szCs w:val="21"/>
        </w:rPr>
        <w:t>Certificado de Existencia y Representación de la sociedad</w:t>
      </w:r>
      <w:r>
        <w:rPr>
          <w:rFonts w:ascii="Candara" w:eastAsia="Candara" w:hAnsi="Candara" w:cs="Candara"/>
          <w:color w:val="000000"/>
          <w:sz w:val="21"/>
          <w:szCs w:val="21"/>
        </w:rPr>
        <w:t xml:space="preserve"> BTL Legal Group S.A.S. expedido por la Cámara de Comercio de Cali. </w:t>
      </w:r>
    </w:p>
    <w:p w14:paraId="3533B59F" w14:textId="7973B448" w:rsidR="00270F52" w:rsidRPr="000B7559" w:rsidRDefault="00270F52" w:rsidP="00270F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0B7559">
        <w:rPr>
          <w:rFonts w:ascii="Candara" w:eastAsia="Candara" w:hAnsi="Candara" w:cs="Candara"/>
          <w:color w:val="000000"/>
          <w:sz w:val="21"/>
          <w:szCs w:val="21"/>
        </w:rPr>
        <w:t xml:space="preserve">Certificado de Existencia y Representación de la sociedad Seguros Generales Suramericana S.A. expedido por la Superintendencia Financiera de Colombia. </w:t>
      </w:r>
    </w:p>
    <w:p w14:paraId="1BCB5773" w14:textId="77777777" w:rsidR="00270F52" w:rsidRPr="000B7559" w:rsidRDefault="00270F52" w:rsidP="00270F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0B7559">
        <w:rPr>
          <w:rFonts w:ascii="Candara" w:eastAsia="Candara" w:hAnsi="Candara" w:cs="Candara"/>
          <w:color w:val="000000"/>
          <w:sz w:val="21"/>
          <w:szCs w:val="21"/>
        </w:rPr>
        <w:t xml:space="preserve">Certificado de Existencia y Representación de la sociedad Seguros Generales Suramericana S.A. expedido por la Cámara de Comercio de Medellín. </w:t>
      </w:r>
    </w:p>
    <w:p w14:paraId="62E6A394" w14:textId="77777777" w:rsidR="00270F52" w:rsidRDefault="00270F52" w:rsidP="00270F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0B7559">
        <w:rPr>
          <w:rFonts w:ascii="Candara" w:eastAsia="Candara" w:hAnsi="Candara" w:cs="Candara"/>
          <w:color w:val="000000"/>
          <w:sz w:val="21"/>
          <w:szCs w:val="21"/>
        </w:rPr>
        <w:t>Los documentos señalados como pruebas.</w:t>
      </w:r>
    </w:p>
    <w:p w14:paraId="17B9F6DD" w14:textId="77777777" w:rsidR="0007029D" w:rsidRDefault="0007029D" w:rsidP="0007029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3D5B3EAD" w14:textId="77777777" w:rsidR="0007029D" w:rsidRDefault="0007029D" w:rsidP="0007029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04C8B096" w14:textId="77777777" w:rsidR="0007029D" w:rsidRDefault="0007029D" w:rsidP="0007029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63B9D7A7" w14:textId="77777777" w:rsidR="00667803" w:rsidRDefault="00667803" w:rsidP="0007029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050BCAC2" w14:textId="77777777" w:rsidR="00667803" w:rsidRDefault="00667803" w:rsidP="0007029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0DFC81EF" w14:textId="77777777" w:rsidR="00667803" w:rsidRPr="000B7559" w:rsidRDefault="00667803" w:rsidP="0007029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</w:p>
    <w:p w14:paraId="69719290" w14:textId="77777777" w:rsidR="00EF369B" w:rsidRPr="00826425" w:rsidRDefault="00EF369B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48D43C15" w14:textId="77777777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NOTIFICACIONES</w:t>
      </w:r>
    </w:p>
    <w:p w14:paraId="1111CC72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b/>
          <w:color w:val="000000"/>
          <w:sz w:val="21"/>
          <w:szCs w:val="21"/>
          <w:u w:val="single"/>
        </w:rPr>
      </w:pPr>
    </w:p>
    <w:p w14:paraId="2219B428" w14:textId="08A18E2B" w:rsidR="00270F52" w:rsidRPr="00122014" w:rsidRDefault="00270F52" w:rsidP="00270F52">
      <w:pPr>
        <w:pStyle w:val="Textoindependiente2"/>
        <w:numPr>
          <w:ilvl w:val="0"/>
          <w:numId w:val="15"/>
        </w:numPr>
        <w:spacing w:line="300" w:lineRule="auto"/>
        <w:rPr>
          <w:rFonts w:ascii="Candara" w:hAnsi="Candara" w:cs="Arial"/>
          <w:sz w:val="21"/>
          <w:szCs w:val="21"/>
        </w:rPr>
      </w:pPr>
      <w:bookmarkStart w:id="4" w:name="_Hlk4676357"/>
      <w:r w:rsidRPr="00122014">
        <w:rPr>
          <w:rFonts w:ascii="Candara" w:hAnsi="Candara" w:cs="Arial"/>
          <w:sz w:val="21"/>
          <w:szCs w:val="21"/>
        </w:rPr>
        <w:t xml:space="preserve">El suscrito apoderado: </w:t>
      </w:r>
      <w:r>
        <w:rPr>
          <w:rFonts w:ascii="Candara" w:hAnsi="Candara" w:cs="Arial"/>
          <w:sz w:val="21"/>
          <w:szCs w:val="21"/>
        </w:rPr>
        <w:t>En la secretaria de su despacho o en</w:t>
      </w:r>
      <w:r w:rsidRPr="00122014">
        <w:rPr>
          <w:rFonts w:ascii="Candara" w:hAnsi="Candara" w:cs="Arial"/>
          <w:sz w:val="21"/>
          <w:szCs w:val="21"/>
        </w:rPr>
        <w:t xml:space="preserve"> la Avenida 6 A Norte No. 25N-22 Edificio </w:t>
      </w:r>
      <w:proofErr w:type="spellStart"/>
      <w:r w:rsidRPr="00122014">
        <w:rPr>
          <w:rFonts w:ascii="Candara" w:hAnsi="Candara" w:cs="Arial"/>
          <w:sz w:val="21"/>
          <w:szCs w:val="21"/>
        </w:rPr>
        <w:t>Nexxus</w:t>
      </w:r>
      <w:proofErr w:type="spellEnd"/>
      <w:r w:rsidRPr="00122014">
        <w:rPr>
          <w:rFonts w:ascii="Candara" w:hAnsi="Candara" w:cs="Arial"/>
          <w:sz w:val="21"/>
          <w:szCs w:val="21"/>
        </w:rPr>
        <w:t xml:space="preserve"> XXV</w:t>
      </w:r>
      <w:r>
        <w:rPr>
          <w:rFonts w:ascii="Candara" w:hAnsi="Candara" w:cs="Arial"/>
          <w:sz w:val="21"/>
          <w:szCs w:val="21"/>
        </w:rPr>
        <w:t>, p</w:t>
      </w:r>
      <w:r w:rsidRPr="00122014">
        <w:rPr>
          <w:rFonts w:ascii="Candara" w:hAnsi="Candara" w:cs="Arial"/>
          <w:sz w:val="21"/>
          <w:szCs w:val="21"/>
        </w:rPr>
        <w:t>iso 3</w:t>
      </w:r>
      <w:r>
        <w:rPr>
          <w:rFonts w:ascii="Candara" w:hAnsi="Candara" w:cs="Arial"/>
          <w:sz w:val="21"/>
          <w:szCs w:val="21"/>
        </w:rPr>
        <w:t xml:space="preserve"> de la Ciudad de Santiago de</w:t>
      </w:r>
      <w:r w:rsidRPr="00122014">
        <w:rPr>
          <w:rFonts w:ascii="Candara" w:hAnsi="Candara" w:cs="Arial"/>
          <w:sz w:val="21"/>
          <w:szCs w:val="21"/>
        </w:rPr>
        <w:t xml:space="preserve"> Cali</w:t>
      </w:r>
      <w:r>
        <w:rPr>
          <w:rFonts w:ascii="Candara" w:hAnsi="Candara" w:cs="Arial"/>
          <w:sz w:val="21"/>
          <w:szCs w:val="21"/>
        </w:rPr>
        <w:t>- Valle del Cauca</w:t>
      </w:r>
      <w:r w:rsidRPr="00122014">
        <w:rPr>
          <w:rFonts w:ascii="Candara" w:hAnsi="Candara" w:cs="Arial"/>
          <w:sz w:val="21"/>
          <w:szCs w:val="21"/>
        </w:rPr>
        <w:t xml:space="preserve">. Teléfono Móvil 3185895110 y en la dirección electrónica </w:t>
      </w:r>
      <w:hyperlink r:id="rId8" w:history="1">
        <w:r w:rsidRPr="00122014">
          <w:rPr>
            <w:rStyle w:val="Hipervnculo"/>
            <w:rFonts w:ascii="Candara" w:hAnsi="Candara" w:cs="Arial"/>
            <w:sz w:val="21"/>
            <w:szCs w:val="21"/>
          </w:rPr>
          <w:t>jlasso@btllegalgroup.com</w:t>
        </w:r>
      </w:hyperlink>
      <w:r w:rsidRPr="00122014">
        <w:rPr>
          <w:rFonts w:ascii="Candara" w:hAnsi="Candara" w:cs="Arial"/>
          <w:sz w:val="21"/>
          <w:szCs w:val="21"/>
        </w:rPr>
        <w:t xml:space="preserve"> </w:t>
      </w:r>
      <w:r>
        <w:rPr>
          <w:rFonts w:ascii="Candara" w:hAnsi="Candara" w:cs="Arial"/>
          <w:sz w:val="21"/>
          <w:szCs w:val="21"/>
        </w:rPr>
        <w:t xml:space="preserve">- </w:t>
      </w:r>
      <w:hyperlink r:id="rId9" w:history="1">
        <w:r w:rsidRPr="00122014">
          <w:rPr>
            <w:rStyle w:val="Hipervnculo"/>
            <w:rFonts w:ascii="Candara" w:hAnsi="Candara" w:cs="Arial"/>
            <w:bCs/>
            <w:sz w:val="21"/>
            <w:szCs w:val="21"/>
          </w:rPr>
          <w:t>cadelgado@btllegalgroup.com</w:t>
        </w:r>
      </w:hyperlink>
    </w:p>
    <w:p w14:paraId="4F21321B" w14:textId="77777777" w:rsidR="00270F52" w:rsidRPr="00122014" w:rsidRDefault="00270F52" w:rsidP="00270F52">
      <w:pPr>
        <w:pStyle w:val="Textoindependiente2"/>
        <w:spacing w:line="300" w:lineRule="auto"/>
        <w:rPr>
          <w:rFonts w:ascii="Candara" w:hAnsi="Candara" w:cs="Arial"/>
          <w:sz w:val="21"/>
          <w:szCs w:val="21"/>
        </w:rPr>
      </w:pPr>
    </w:p>
    <w:p w14:paraId="478C0BE7" w14:textId="77777777" w:rsidR="00270F52" w:rsidRPr="00815DCC" w:rsidRDefault="00270F52" w:rsidP="00270F52">
      <w:pPr>
        <w:pStyle w:val="Prrafodelista"/>
        <w:numPr>
          <w:ilvl w:val="0"/>
          <w:numId w:val="15"/>
        </w:numPr>
        <w:spacing w:line="276" w:lineRule="auto"/>
        <w:contextualSpacing w:val="0"/>
        <w:jc w:val="both"/>
        <w:rPr>
          <w:rFonts w:ascii="Candara" w:hAnsi="Candara" w:cs="Arial"/>
          <w:sz w:val="21"/>
          <w:szCs w:val="21"/>
        </w:rPr>
      </w:pPr>
      <w:r w:rsidRPr="00815DCC">
        <w:rPr>
          <w:rFonts w:ascii="Candara" w:hAnsi="Candara" w:cs="Arial"/>
          <w:sz w:val="21"/>
          <w:szCs w:val="21"/>
        </w:rPr>
        <w:t>Mi representados</w:t>
      </w:r>
    </w:p>
    <w:p w14:paraId="62B16B71" w14:textId="77777777" w:rsidR="00270F52" w:rsidRPr="0037678E" w:rsidRDefault="00270F52" w:rsidP="00270F52">
      <w:pPr>
        <w:pStyle w:val="Prrafodelista"/>
        <w:numPr>
          <w:ilvl w:val="0"/>
          <w:numId w:val="14"/>
        </w:numPr>
        <w:spacing w:line="276" w:lineRule="auto"/>
        <w:contextualSpacing w:val="0"/>
        <w:jc w:val="both"/>
        <w:rPr>
          <w:rStyle w:val="Hipervnculo"/>
          <w:rFonts w:ascii="Candara" w:hAnsi="Candara"/>
          <w:color w:val="auto"/>
          <w:sz w:val="21"/>
          <w:szCs w:val="21"/>
          <w:u w:val="none"/>
        </w:rPr>
      </w:pPr>
      <w:r w:rsidRPr="008C74AB">
        <w:rPr>
          <w:rFonts w:ascii="Candara" w:hAnsi="Candara" w:cs="Arial"/>
          <w:b/>
          <w:bCs/>
          <w:sz w:val="21"/>
          <w:szCs w:val="21"/>
        </w:rPr>
        <w:t>Luis Alberto Monge</w:t>
      </w:r>
      <w:r w:rsidRPr="008C74AB">
        <w:rPr>
          <w:rFonts w:ascii="Candara" w:hAnsi="Candara" w:cs="Arial"/>
          <w:sz w:val="21"/>
          <w:szCs w:val="21"/>
        </w:rPr>
        <w:t xml:space="preserve">:  En la Calle 16 No. 29-63 P6, barrio San Andrés de la Ciudad de San Juan de Pasto- Nariño. Teléfono 7234657 y en la dirección electrónica: </w:t>
      </w:r>
      <w:hyperlink r:id="rId10" w:history="1">
        <w:r w:rsidRPr="008C74AB">
          <w:rPr>
            <w:rStyle w:val="Hipervnculo"/>
            <w:rFonts w:ascii="Candara" w:hAnsi="Candara" w:cs="Arial"/>
            <w:sz w:val="21"/>
            <w:szCs w:val="21"/>
          </w:rPr>
          <w:t>luismongem@gmail.com</w:t>
        </w:r>
      </w:hyperlink>
    </w:p>
    <w:p w14:paraId="5E635634" w14:textId="77777777" w:rsidR="0037678E" w:rsidRPr="008C74AB" w:rsidRDefault="0037678E" w:rsidP="0037678E">
      <w:pPr>
        <w:pStyle w:val="Prrafodelista"/>
        <w:spacing w:line="276" w:lineRule="auto"/>
        <w:ind w:left="882"/>
        <w:contextualSpacing w:val="0"/>
        <w:jc w:val="both"/>
        <w:rPr>
          <w:rFonts w:ascii="Candara" w:hAnsi="Candara"/>
          <w:sz w:val="21"/>
          <w:szCs w:val="21"/>
        </w:rPr>
      </w:pPr>
    </w:p>
    <w:p w14:paraId="4B73B5AD" w14:textId="77777777" w:rsidR="00270F52" w:rsidRPr="0037678E" w:rsidRDefault="00270F52" w:rsidP="00270F52">
      <w:pPr>
        <w:pStyle w:val="Prrafodelista"/>
        <w:numPr>
          <w:ilvl w:val="0"/>
          <w:numId w:val="14"/>
        </w:numPr>
        <w:spacing w:line="276" w:lineRule="auto"/>
        <w:contextualSpacing w:val="0"/>
        <w:jc w:val="both"/>
        <w:rPr>
          <w:rFonts w:ascii="Candara" w:hAnsi="Candara"/>
          <w:b/>
          <w:bCs/>
          <w:sz w:val="21"/>
          <w:szCs w:val="21"/>
        </w:rPr>
      </w:pPr>
      <w:r w:rsidRPr="008C74AB">
        <w:rPr>
          <w:rFonts w:ascii="Candara" w:hAnsi="Candara" w:cs="Arial"/>
          <w:b/>
          <w:bCs/>
          <w:sz w:val="21"/>
          <w:szCs w:val="21"/>
        </w:rPr>
        <w:t>IPS San Felipe S</w:t>
      </w:r>
      <w:r w:rsidRPr="008C74AB">
        <w:rPr>
          <w:rFonts w:ascii="Candara" w:hAnsi="Candara"/>
          <w:b/>
          <w:bCs/>
          <w:sz w:val="21"/>
          <w:szCs w:val="21"/>
        </w:rPr>
        <w:t>.A.S.</w:t>
      </w:r>
      <w:r>
        <w:rPr>
          <w:rFonts w:ascii="Candara" w:hAnsi="Candara"/>
          <w:b/>
          <w:bCs/>
          <w:sz w:val="21"/>
          <w:szCs w:val="21"/>
        </w:rPr>
        <w:t xml:space="preserve"> </w:t>
      </w:r>
      <w:r>
        <w:rPr>
          <w:rFonts w:ascii="Candara" w:hAnsi="Candara"/>
          <w:sz w:val="21"/>
          <w:szCs w:val="21"/>
        </w:rPr>
        <w:t xml:space="preserve">En la Calle 16 No. 29-63, barrio San Andrés de la </w:t>
      </w:r>
      <w:r w:rsidRPr="008C74AB">
        <w:rPr>
          <w:rFonts w:ascii="Candara" w:hAnsi="Candara" w:cs="Arial"/>
          <w:sz w:val="21"/>
          <w:szCs w:val="21"/>
        </w:rPr>
        <w:t>Ciudad de San Juan de Pasto- Nariño.</w:t>
      </w:r>
      <w:r>
        <w:rPr>
          <w:rFonts w:ascii="Candara" w:hAnsi="Candara" w:cs="Arial"/>
          <w:sz w:val="21"/>
          <w:szCs w:val="21"/>
        </w:rPr>
        <w:t xml:space="preserve"> En la dirección electrónica de notificaciones judiciales </w:t>
      </w:r>
      <w:hyperlink r:id="rId11" w:history="1">
        <w:r w:rsidRPr="00C17701">
          <w:rPr>
            <w:rStyle w:val="Hipervnculo"/>
            <w:rFonts w:ascii="Candara" w:hAnsi="Candara" w:cs="Arial"/>
            <w:sz w:val="21"/>
            <w:szCs w:val="21"/>
          </w:rPr>
          <w:t>mongekarim@gmail.com</w:t>
        </w:r>
      </w:hyperlink>
      <w:r>
        <w:rPr>
          <w:rFonts w:ascii="Candara" w:hAnsi="Candara" w:cs="Arial"/>
          <w:sz w:val="21"/>
          <w:szCs w:val="21"/>
        </w:rPr>
        <w:t xml:space="preserve"> </w:t>
      </w:r>
    </w:p>
    <w:p w14:paraId="1FA2246B" w14:textId="77777777" w:rsidR="0037678E" w:rsidRPr="0037678E" w:rsidRDefault="0037678E" w:rsidP="0037678E">
      <w:pPr>
        <w:spacing w:line="276" w:lineRule="auto"/>
        <w:jc w:val="both"/>
        <w:rPr>
          <w:rFonts w:ascii="Candara" w:hAnsi="Candara"/>
          <w:b/>
          <w:bCs/>
          <w:sz w:val="21"/>
          <w:szCs w:val="21"/>
        </w:rPr>
      </w:pPr>
    </w:p>
    <w:p w14:paraId="310D8FB5" w14:textId="77777777" w:rsidR="00270F52" w:rsidRPr="00862D84" w:rsidRDefault="00270F52" w:rsidP="00270F52">
      <w:pPr>
        <w:pStyle w:val="Prrafodelista"/>
        <w:numPr>
          <w:ilvl w:val="0"/>
          <w:numId w:val="14"/>
        </w:numPr>
        <w:spacing w:line="276" w:lineRule="auto"/>
        <w:contextualSpacing w:val="0"/>
        <w:jc w:val="both"/>
        <w:rPr>
          <w:rFonts w:ascii="Candara" w:hAnsi="Candara"/>
          <w:b/>
          <w:bCs/>
          <w:sz w:val="21"/>
          <w:szCs w:val="21"/>
        </w:rPr>
      </w:pPr>
      <w:r>
        <w:rPr>
          <w:rFonts w:ascii="Candara" w:hAnsi="Candara"/>
          <w:b/>
          <w:bCs/>
          <w:sz w:val="21"/>
          <w:szCs w:val="21"/>
        </w:rPr>
        <w:t xml:space="preserve">Christian David Vallejo Rojas: </w:t>
      </w:r>
      <w:r w:rsidRPr="00862D84">
        <w:rPr>
          <w:rFonts w:ascii="Candara" w:hAnsi="Candara" w:cs="Arial"/>
          <w:sz w:val="21"/>
          <w:szCs w:val="21"/>
        </w:rPr>
        <w:t xml:space="preserve">En </w:t>
      </w:r>
      <w:r>
        <w:rPr>
          <w:rFonts w:ascii="Candara" w:hAnsi="Candara" w:cs="Arial"/>
          <w:sz w:val="21"/>
          <w:szCs w:val="21"/>
        </w:rPr>
        <w:t>la</w:t>
      </w:r>
      <w:r w:rsidRPr="00862D84">
        <w:rPr>
          <w:rFonts w:ascii="Candara" w:hAnsi="Candara" w:cs="Arial"/>
          <w:sz w:val="21"/>
          <w:szCs w:val="21"/>
        </w:rPr>
        <w:t xml:space="preserve"> Manzana 21, casa No 19, barrio La </w:t>
      </w:r>
      <w:r>
        <w:rPr>
          <w:rFonts w:ascii="Candara" w:hAnsi="Candara" w:cs="Arial"/>
          <w:sz w:val="21"/>
          <w:szCs w:val="21"/>
        </w:rPr>
        <w:t>M</w:t>
      </w:r>
      <w:r w:rsidRPr="00862D84">
        <w:rPr>
          <w:rFonts w:ascii="Candara" w:hAnsi="Candara" w:cs="Arial"/>
          <w:sz w:val="21"/>
          <w:szCs w:val="21"/>
        </w:rPr>
        <w:t xml:space="preserve">inga de la ciudad de </w:t>
      </w:r>
      <w:r>
        <w:rPr>
          <w:rFonts w:ascii="Candara" w:hAnsi="Candara" w:cs="Arial"/>
          <w:sz w:val="21"/>
          <w:szCs w:val="21"/>
        </w:rPr>
        <w:t xml:space="preserve">San Juan de </w:t>
      </w:r>
      <w:r w:rsidRPr="00862D84">
        <w:rPr>
          <w:rFonts w:ascii="Candara" w:hAnsi="Candara" w:cs="Arial"/>
          <w:sz w:val="21"/>
          <w:szCs w:val="21"/>
        </w:rPr>
        <w:t>Pasto</w:t>
      </w:r>
      <w:r>
        <w:rPr>
          <w:rFonts w:ascii="Candara" w:hAnsi="Candara" w:cs="Arial"/>
          <w:sz w:val="21"/>
          <w:szCs w:val="21"/>
        </w:rPr>
        <w:t xml:space="preserve">- Nariño. En la dirección electrónica </w:t>
      </w:r>
      <w:hyperlink r:id="rId12" w:history="1">
        <w:r w:rsidRPr="00C17701">
          <w:rPr>
            <w:rStyle w:val="Hipervnculo"/>
            <w:rFonts w:ascii="Candara" w:hAnsi="Candara" w:cs="Arial"/>
            <w:sz w:val="21"/>
            <w:szCs w:val="21"/>
          </w:rPr>
          <w:t>cvrojas4321@hotmail.com</w:t>
        </w:r>
      </w:hyperlink>
      <w:r>
        <w:rPr>
          <w:rFonts w:ascii="Candara" w:hAnsi="Candara" w:cs="Arial"/>
          <w:sz w:val="21"/>
          <w:szCs w:val="21"/>
        </w:rPr>
        <w:t xml:space="preserve"> </w:t>
      </w:r>
    </w:p>
    <w:p w14:paraId="527B231B" w14:textId="46DF82B1" w:rsidR="004F7D49" w:rsidRPr="00BC4EC9" w:rsidRDefault="004F7D49" w:rsidP="00430FB9">
      <w:pPr>
        <w:pStyle w:val="Sinespaciado"/>
        <w:spacing w:line="300" w:lineRule="auto"/>
        <w:jc w:val="both"/>
        <w:rPr>
          <w:rFonts w:ascii="Candara" w:hAnsi="Candara"/>
          <w:bCs/>
          <w:sz w:val="21"/>
          <w:szCs w:val="21"/>
        </w:rPr>
      </w:pPr>
    </w:p>
    <w:bookmarkEnd w:id="4"/>
    <w:p w14:paraId="098FACAB" w14:textId="5FA2F55A" w:rsidR="00FF6B09" w:rsidRPr="00270F52" w:rsidRDefault="00826425" w:rsidP="00270F52">
      <w:pPr>
        <w:pStyle w:val="Prrafodelista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270F52">
        <w:rPr>
          <w:rFonts w:ascii="Candara" w:eastAsia="Candara" w:hAnsi="Candara" w:cs="Candara"/>
          <w:color w:val="000000"/>
          <w:sz w:val="21"/>
          <w:szCs w:val="21"/>
        </w:rPr>
        <w:t>La sociedad llamada en garantía</w:t>
      </w:r>
      <w:r w:rsidR="00D03CE1" w:rsidRPr="00270F52">
        <w:rPr>
          <w:rFonts w:ascii="Candara" w:eastAsia="Candara" w:hAnsi="Candara" w:cs="Candara"/>
          <w:color w:val="000000"/>
          <w:sz w:val="21"/>
          <w:szCs w:val="21"/>
        </w:rPr>
        <w:t>,</w:t>
      </w:r>
      <w:r w:rsidR="004F7D49"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 Seguros Generales Suramericana S.A.,</w:t>
      </w:r>
      <w:r w:rsidR="00D03CE1"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 según su certificado de </w:t>
      </w:r>
      <w:r w:rsidR="00270F52">
        <w:rPr>
          <w:rFonts w:ascii="Candara" w:eastAsia="Candara" w:hAnsi="Candara" w:cs="Candara"/>
          <w:color w:val="000000"/>
          <w:sz w:val="21"/>
          <w:szCs w:val="21"/>
        </w:rPr>
        <w:t>E</w:t>
      </w:r>
      <w:r w:rsidR="00D03CE1"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xistencia y </w:t>
      </w:r>
      <w:r w:rsidR="00270F52">
        <w:rPr>
          <w:rFonts w:ascii="Candara" w:eastAsia="Candara" w:hAnsi="Candara" w:cs="Candara"/>
          <w:color w:val="000000"/>
          <w:sz w:val="21"/>
          <w:szCs w:val="21"/>
        </w:rPr>
        <w:t>R</w:t>
      </w:r>
      <w:r w:rsidR="00D03CE1"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epresentación legal, </w:t>
      </w:r>
      <w:r w:rsidR="004F7D49" w:rsidRPr="00270F52">
        <w:rPr>
          <w:rFonts w:ascii="Candara" w:eastAsia="Candara" w:hAnsi="Candara" w:cs="Candara"/>
          <w:color w:val="000000"/>
          <w:sz w:val="21"/>
          <w:szCs w:val="21"/>
        </w:rPr>
        <w:t>en la c</w:t>
      </w:r>
      <w:r w:rsidR="004F7D49" w:rsidRPr="00270F52">
        <w:rPr>
          <w:rFonts w:ascii="Candara" w:hAnsi="Candara"/>
          <w:sz w:val="21"/>
          <w:szCs w:val="21"/>
        </w:rPr>
        <w:t>arrera 63-49 A 31 Piso 1 Ed. Camacol de Medellín</w:t>
      </w:r>
      <w:r w:rsidR="004F7D49"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. Teléfono (604) </w:t>
      </w:r>
      <w:r w:rsidR="004F7D49" w:rsidRPr="00270F52">
        <w:rPr>
          <w:rFonts w:ascii="Candara" w:hAnsi="Candara"/>
          <w:sz w:val="21"/>
          <w:szCs w:val="21"/>
        </w:rPr>
        <w:t xml:space="preserve">2602100 </w:t>
      </w:r>
      <w:r w:rsidR="004F7D49" w:rsidRPr="00270F52">
        <w:rPr>
          <w:rFonts w:ascii="Candara" w:eastAsia="Candara" w:hAnsi="Candara" w:cs="Candara"/>
          <w:color w:val="000000"/>
          <w:sz w:val="21"/>
          <w:szCs w:val="21"/>
        </w:rPr>
        <w:t xml:space="preserve">correo electrónico: </w:t>
      </w:r>
      <w:hyperlink r:id="rId13" w:history="1">
        <w:r w:rsidR="004F7D49" w:rsidRPr="00270F52">
          <w:rPr>
            <w:rStyle w:val="Hipervnculo"/>
            <w:rFonts w:ascii="Candara" w:hAnsi="Candara"/>
            <w:sz w:val="21"/>
            <w:szCs w:val="21"/>
          </w:rPr>
          <w:t>notificacionesjudiciales@suramericana.com.co</w:t>
        </w:r>
      </w:hyperlink>
      <w:r w:rsidR="004F7D49" w:rsidRPr="00270F52">
        <w:rPr>
          <w:rFonts w:ascii="Candara" w:hAnsi="Candara"/>
          <w:sz w:val="21"/>
          <w:szCs w:val="21"/>
        </w:rPr>
        <w:t xml:space="preserve"> – </w:t>
      </w:r>
      <w:hyperlink r:id="rId14" w:history="1">
        <w:r w:rsidR="004F7D49" w:rsidRPr="00270F52">
          <w:rPr>
            <w:rStyle w:val="Hipervnculo"/>
            <w:rFonts w:ascii="Candara" w:hAnsi="Candara"/>
            <w:sz w:val="21"/>
            <w:szCs w:val="21"/>
          </w:rPr>
          <w:t>lmangulo@sura.com.co</w:t>
        </w:r>
      </w:hyperlink>
    </w:p>
    <w:p w14:paraId="544A3AA9" w14:textId="77777777" w:rsidR="00F730A2" w:rsidRPr="00826425" w:rsidRDefault="00F730A2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1D50BD57" w14:textId="77777777" w:rsidR="00430FB9" w:rsidRDefault="00430FB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706520F5" w14:textId="0E924AEA" w:rsidR="00FF6B09" w:rsidRPr="00826425" w:rsidRDefault="00826425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Atentamente, </w:t>
      </w:r>
      <w:r w:rsidRPr="00826425">
        <w:rPr>
          <w:rFonts w:ascii="Candara" w:hAnsi="Candara"/>
          <w:noProof/>
          <w:sz w:val="21"/>
          <w:szCs w:val="21"/>
        </w:rPr>
        <w:drawing>
          <wp:anchor distT="0" distB="0" distL="0" distR="0" simplePos="0" relativeHeight="251658240" behindDoc="1" locked="0" layoutInCell="1" hidden="0" allowOverlap="1" wp14:anchorId="5A61F565" wp14:editId="7B1009BE">
            <wp:simplePos x="0" y="0"/>
            <wp:positionH relativeFrom="column">
              <wp:posOffset>0</wp:posOffset>
            </wp:positionH>
            <wp:positionV relativeFrom="paragraph">
              <wp:posOffset>113909</wp:posOffset>
            </wp:positionV>
            <wp:extent cx="1657350" cy="1085215"/>
            <wp:effectExtent l="0" t="0" r="0" b="0"/>
            <wp:wrapNone/>
            <wp:docPr id="2" name="image1.png" descr="Texto&#10;&#10;Descripción generada automáticamente con confianza med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exto&#10;&#10;Descripción generada automáticamente con confianza media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85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2AE5D59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26401366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ndara" w:eastAsia="Candara" w:hAnsi="Candara" w:cs="Candara"/>
          <w:color w:val="000000"/>
          <w:sz w:val="21"/>
          <w:szCs w:val="21"/>
        </w:rPr>
      </w:pPr>
    </w:p>
    <w:p w14:paraId="0334F179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  <w:u w:val="single"/>
        </w:rPr>
      </w:pPr>
    </w:p>
    <w:p w14:paraId="21205207" w14:textId="77777777" w:rsidR="00FF6B09" w:rsidRPr="00826425" w:rsidRDefault="00FF6B09" w:rsidP="0082642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ndara" w:eastAsia="Candara" w:hAnsi="Candara" w:cs="Candara"/>
          <w:b/>
          <w:color w:val="000000"/>
          <w:sz w:val="21"/>
          <w:szCs w:val="21"/>
          <w:u w:val="single"/>
        </w:rPr>
      </w:pPr>
    </w:p>
    <w:p w14:paraId="6FF78A51" w14:textId="77777777" w:rsidR="00FF6B09" w:rsidRPr="00826425" w:rsidRDefault="00826425" w:rsidP="00430F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ndara" w:eastAsia="Candara" w:hAnsi="Candara" w:cs="Candara"/>
          <w:b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b/>
          <w:color w:val="000000"/>
          <w:sz w:val="21"/>
          <w:szCs w:val="21"/>
        </w:rPr>
        <w:t>JORGE ARMANDO LASSO DUQUE</w:t>
      </w:r>
    </w:p>
    <w:p w14:paraId="068249FA" w14:textId="77777777" w:rsidR="00FF6B09" w:rsidRPr="00826425" w:rsidRDefault="00826425" w:rsidP="00430F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CC. No. 1.130.638.193 de Cali (V) </w:t>
      </w:r>
    </w:p>
    <w:p w14:paraId="4F5CBBBC" w14:textId="77777777" w:rsidR="00FF6B09" w:rsidRPr="00826425" w:rsidRDefault="00826425" w:rsidP="00430F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 xml:space="preserve">T.P.  No 190.751 del C. S. de la Judicatura  </w:t>
      </w:r>
    </w:p>
    <w:p w14:paraId="339AF2D0" w14:textId="6D7AF3BE" w:rsidR="00FF6B09" w:rsidRPr="00826425" w:rsidRDefault="00BE5426" w:rsidP="00430F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ndara" w:eastAsia="Candara" w:hAnsi="Candara" w:cs="Candara"/>
          <w:color w:val="000000"/>
          <w:sz w:val="21"/>
          <w:szCs w:val="21"/>
        </w:rPr>
      </w:pPr>
      <w:r w:rsidRPr="00826425">
        <w:rPr>
          <w:rFonts w:ascii="Candara" w:eastAsia="Candara" w:hAnsi="Candara" w:cs="Candara"/>
          <w:color w:val="000000"/>
          <w:sz w:val="21"/>
          <w:szCs w:val="21"/>
        </w:rPr>
        <w:t>Apoderado Judicial</w:t>
      </w:r>
    </w:p>
    <w:sectPr w:rsidR="00FF6B09" w:rsidRPr="00826425">
      <w:headerReference w:type="default" r:id="rId16"/>
      <w:footerReference w:type="default" r:id="rId1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DABCF" w14:textId="77777777" w:rsidR="00A12C4D" w:rsidRDefault="00A12C4D">
      <w:r>
        <w:separator/>
      </w:r>
    </w:p>
  </w:endnote>
  <w:endnote w:type="continuationSeparator" w:id="0">
    <w:p w14:paraId="4016ABFF" w14:textId="77777777" w:rsidR="00A12C4D" w:rsidRDefault="00A1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Offc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Offc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93637" w14:textId="77777777" w:rsidR="00FF6B09" w:rsidRDefault="0082642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6607B138" wp14:editId="5026ABC7">
          <wp:simplePos x="0" y="0"/>
          <wp:positionH relativeFrom="column">
            <wp:posOffset>3200400</wp:posOffset>
          </wp:positionH>
          <wp:positionV relativeFrom="paragraph">
            <wp:posOffset>-515618</wp:posOffset>
          </wp:positionV>
          <wp:extent cx="3265846" cy="768095"/>
          <wp:effectExtent l="0" t="0" r="0" b="0"/>
          <wp:wrapTopAndBottom distT="0" distB="0"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5846" cy="768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0D62A" w14:textId="77777777" w:rsidR="00A12C4D" w:rsidRDefault="00A12C4D">
      <w:r>
        <w:separator/>
      </w:r>
    </w:p>
  </w:footnote>
  <w:footnote w:type="continuationSeparator" w:id="0">
    <w:p w14:paraId="6D44A231" w14:textId="77777777" w:rsidR="00A12C4D" w:rsidRDefault="00A12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8A5AB" w14:textId="77777777" w:rsidR="00FF6B09" w:rsidRDefault="0082642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0" hidden="0" allowOverlap="1" wp14:anchorId="0D4AF4C7" wp14:editId="0F9D2E7E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2000" cy="895350"/>
              <wp:effectExtent l="0" t="0" r="0" b="0"/>
              <wp:wrapNone/>
              <wp:docPr id="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Candara" w:eastAsiaTheme="majorEastAsia" w:hAnsi="Candara" w:cstheme="majorBidi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698C37C" w14:textId="77777777" w:rsidR="00826425" w:rsidRPr="00BD4D7B" w:rsidRDefault="00826425">
                              <w:pPr>
                                <w:jc w:val="center"/>
                                <w:rPr>
                                  <w:rFonts w:ascii="Candara" w:eastAsiaTheme="majorEastAsia" w:hAnsi="Candara" w:cstheme="majorBidi"/>
                                </w:rPr>
                              </w:pPr>
                              <w:r w:rsidRPr="00BD4D7B">
                                <w:rPr>
                                  <w:rFonts w:ascii="Candara" w:eastAsiaTheme="minorEastAsia" w:hAnsi="Candara"/>
                                </w:rPr>
                                <w:fldChar w:fldCharType="begin"/>
                              </w:r>
                              <w:r w:rsidRPr="00BD4D7B">
                                <w:rPr>
                                  <w:rFonts w:ascii="Candara" w:hAnsi="Candara"/>
                                </w:rPr>
                                <w:instrText>PAGE  \* MERGEFORMAT</w:instrText>
                              </w:r>
                              <w:r w:rsidRPr="00BD4D7B">
                                <w:rPr>
                                  <w:rFonts w:ascii="Candara" w:eastAsiaTheme="minorEastAsia" w:hAnsi="Candara"/>
                                </w:rPr>
                                <w:fldChar w:fldCharType="separate"/>
                              </w:r>
                              <w:r w:rsidRPr="00BD4D7B">
                                <w:rPr>
                                  <w:rFonts w:ascii="Candara" w:eastAsiaTheme="majorEastAsia" w:hAnsi="Candara" w:cstheme="majorBidi"/>
                                  <w:lang w:val="es-ES"/>
                                </w:rPr>
                                <w:t>2</w:t>
                              </w:r>
                              <w:r w:rsidRPr="00BD4D7B">
                                <w:rPr>
                                  <w:rFonts w:ascii="Candara" w:eastAsiaTheme="majorEastAsia" w:hAnsi="Candara" w:cstheme="majorBidi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4AF4C7" id="Rectángulo 1" o:spid="_x0000_s1026" style="position:absolute;margin-left:0;margin-top:0;width:60pt;height:70.5pt;z-index:251658240;visibility:visible;mso-wrap-style:square;mso-wrap-distance-left:9pt;mso-wrap-distance-top:0;mso-wrap-distance-right:9pt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<v:textbox>
                <w:txbxContent>
                  <w:sdt>
                    <w:sdtPr>
                      <w:rPr>
                        <w:rFonts w:ascii="Candara" w:eastAsiaTheme="majorEastAsia" w:hAnsi="Candara" w:cstheme="majorBidi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7698C37C" w14:textId="77777777" w:rsidR="00826425" w:rsidRPr="00BD4D7B" w:rsidRDefault="00826425">
                        <w:pPr>
                          <w:jc w:val="center"/>
                          <w:rPr>
                            <w:rFonts w:ascii="Candara" w:eastAsiaTheme="majorEastAsia" w:hAnsi="Candara" w:cstheme="majorBidi"/>
                          </w:rPr>
                        </w:pPr>
                        <w:r w:rsidRPr="00BD4D7B">
                          <w:rPr>
                            <w:rFonts w:ascii="Candara" w:eastAsiaTheme="minorEastAsia" w:hAnsi="Candara"/>
                          </w:rPr>
                          <w:fldChar w:fldCharType="begin"/>
                        </w:r>
                        <w:r w:rsidRPr="00BD4D7B">
                          <w:rPr>
                            <w:rFonts w:ascii="Candara" w:hAnsi="Candara"/>
                          </w:rPr>
                          <w:instrText>PAGE  \* MERGEFORMAT</w:instrText>
                        </w:r>
                        <w:r w:rsidRPr="00BD4D7B">
                          <w:rPr>
                            <w:rFonts w:ascii="Candara" w:eastAsiaTheme="minorEastAsia" w:hAnsi="Candara"/>
                          </w:rPr>
                          <w:fldChar w:fldCharType="separate"/>
                        </w:r>
                        <w:r w:rsidRPr="00BD4D7B">
                          <w:rPr>
                            <w:rFonts w:ascii="Candara" w:eastAsiaTheme="majorEastAsia" w:hAnsi="Candara" w:cstheme="majorBidi"/>
                            <w:lang w:val="es-ES"/>
                          </w:rPr>
                          <w:t>2</w:t>
                        </w:r>
                        <w:r w:rsidRPr="00BD4D7B">
                          <w:rPr>
                            <w:rFonts w:ascii="Candara" w:eastAsiaTheme="majorEastAsia" w:hAnsi="Candara" w:cstheme="majorBidi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rFonts w:ascii="Candara" w:eastAsia="Candara" w:hAnsi="Candara" w:cs="Candara"/>
        <w:noProof/>
        <w:color w:val="000000"/>
        <w:sz w:val="21"/>
        <w:szCs w:val="21"/>
      </w:rPr>
      <w:drawing>
        <wp:inline distT="0" distB="0" distL="0" distR="0" wp14:anchorId="1C0D5418" wp14:editId="465FD8A9">
          <wp:extent cx="1238375" cy="681227"/>
          <wp:effectExtent l="0" t="0" r="0" b="0"/>
          <wp:docPr id="3" name="image2.png" descr="Imagen que contiene Icon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n que contiene Icon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375" cy="6812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394D"/>
    <w:multiLevelType w:val="multilevel"/>
    <w:tmpl w:val="DE4229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77712"/>
    <w:multiLevelType w:val="hybridMultilevel"/>
    <w:tmpl w:val="0AFEFA72"/>
    <w:lvl w:ilvl="0" w:tplc="74A447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E7C9E"/>
    <w:multiLevelType w:val="multilevel"/>
    <w:tmpl w:val="1E18FE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D2BC5"/>
    <w:multiLevelType w:val="hybridMultilevel"/>
    <w:tmpl w:val="48CE57BC"/>
    <w:lvl w:ilvl="0" w:tplc="A9F6F2C6">
      <w:start w:val="1"/>
      <w:numFmt w:val="bullet"/>
      <w:lvlText w:val="-"/>
      <w:lvlJc w:val="left"/>
      <w:pPr>
        <w:ind w:left="720" w:hanging="360"/>
      </w:pPr>
      <w:rPr>
        <w:rFonts w:ascii="Candara" w:eastAsia="Candara" w:hAnsi="Candara" w:cs="Candar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167DD"/>
    <w:multiLevelType w:val="hybridMultilevel"/>
    <w:tmpl w:val="1B4EC8CA"/>
    <w:lvl w:ilvl="0" w:tplc="720A5A36">
      <w:numFmt w:val="bullet"/>
      <w:lvlText w:val="-"/>
      <w:lvlJc w:val="left"/>
      <w:pPr>
        <w:ind w:left="882" w:hanging="360"/>
      </w:pPr>
      <w:rPr>
        <w:rFonts w:ascii="Candara" w:eastAsia="Candara" w:hAnsi="Candara" w:cs="Candara" w:hint="default"/>
        <w:w w:val="100"/>
        <w:sz w:val="21"/>
        <w:szCs w:val="21"/>
        <w:lang w:val="es-ES" w:eastAsia="en-US" w:bidi="ar-SA"/>
      </w:rPr>
    </w:lvl>
    <w:lvl w:ilvl="1" w:tplc="3056AB6A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B28A03C0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50D46E9E">
      <w:numFmt w:val="bullet"/>
      <w:lvlText w:val="•"/>
      <w:lvlJc w:val="left"/>
      <w:pPr>
        <w:ind w:left="3622" w:hanging="360"/>
      </w:pPr>
      <w:rPr>
        <w:rFonts w:hint="default"/>
        <w:lang w:val="es-ES" w:eastAsia="en-US" w:bidi="ar-SA"/>
      </w:rPr>
    </w:lvl>
    <w:lvl w:ilvl="4" w:tplc="33EC4C1C">
      <w:numFmt w:val="bullet"/>
      <w:lvlText w:val="•"/>
      <w:lvlJc w:val="left"/>
      <w:pPr>
        <w:ind w:left="4536" w:hanging="360"/>
      </w:pPr>
      <w:rPr>
        <w:rFonts w:hint="default"/>
        <w:lang w:val="es-ES" w:eastAsia="en-US" w:bidi="ar-SA"/>
      </w:rPr>
    </w:lvl>
    <w:lvl w:ilvl="5" w:tplc="1DF21AA2">
      <w:numFmt w:val="bullet"/>
      <w:lvlText w:val="•"/>
      <w:lvlJc w:val="left"/>
      <w:pPr>
        <w:ind w:left="5450" w:hanging="360"/>
      </w:pPr>
      <w:rPr>
        <w:rFonts w:hint="default"/>
        <w:lang w:val="es-ES" w:eastAsia="en-US" w:bidi="ar-SA"/>
      </w:rPr>
    </w:lvl>
    <w:lvl w:ilvl="6" w:tplc="257EB524">
      <w:numFmt w:val="bullet"/>
      <w:lvlText w:val="•"/>
      <w:lvlJc w:val="left"/>
      <w:pPr>
        <w:ind w:left="6364" w:hanging="360"/>
      </w:pPr>
      <w:rPr>
        <w:rFonts w:hint="default"/>
        <w:lang w:val="es-ES" w:eastAsia="en-US" w:bidi="ar-SA"/>
      </w:rPr>
    </w:lvl>
    <w:lvl w:ilvl="7" w:tplc="CAEEA2FC">
      <w:numFmt w:val="bullet"/>
      <w:lvlText w:val="•"/>
      <w:lvlJc w:val="left"/>
      <w:pPr>
        <w:ind w:left="7278" w:hanging="360"/>
      </w:pPr>
      <w:rPr>
        <w:rFonts w:hint="default"/>
        <w:lang w:val="es-ES" w:eastAsia="en-US" w:bidi="ar-SA"/>
      </w:rPr>
    </w:lvl>
    <w:lvl w:ilvl="8" w:tplc="4580D114">
      <w:numFmt w:val="bullet"/>
      <w:lvlText w:val="•"/>
      <w:lvlJc w:val="left"/>
      <w:pPr>
        <w:ind w:left="8192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2A05C5A"/>
    <w:multiLevelType w:val="hybridMultilevel"/>
    <w:tmpl w:val="10B2BB34"/>
    <w:lvl w:ilvl="0" w:tplc="5EFAFC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618B1"/>
    <w:multiLevelType w:val="multilevel"/>
    <w:tmpl w:val="F7E0094A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="Arial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="Arial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Arial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b w:val="0"/>
        <w:color w:val="auto"/>
      </w:rPr>
    </w:lvl>
  </w:abstractNum>
  <w:abstractNum w:abstractNumId="7" w15:restartNumberingAfterBreak="0">
    <w:nsid w:val="3E3F3F65"/>
    <w:multiLevelType w:val="multilevel"/>
    <w:tmpl w:val="EB48A91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251B9"/>
    <w:multiLevelType w:val="hybridMultilevel"/>
    <w:tmpl w:val="1BE47E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F5D63"/>
    <w:multiLevelType w:val="hybridMultilevel"/>
    <w:tmpl w:val="F3CEC8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72E71"/>
    <w:multiLevelType w:val="hybridMultilevel"/>
    <w:tmpl w:val="44062A9E"/>
    <w:lvl w:ilvl="0" w:tplc="24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D0015"/>
    <w:multiLevelType w:val="multilevel"/>
    <w:tmpl w:val="AE9AEC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B36A4"/>
    <w:multiLevelType w:val="hybridMultilevel"/>
    <w:tmpl w:val="F5E05C8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627468"/>
    <w:multiLevelType w:val="multilevel"/>
    <w:tmpl w:val="057CD43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B244E"/>
    <w:multiLevelType w:val="hybridMultilevel"/>
    <w:tmpl w:val="B18E20D0"/>
    <w:lvl w:ilvl="0" w:tplc="665E90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65E90F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406023">
    <w:abstractNumId w:val="7"/>
  </w:num>
  <w:num w:numId="2" w16cid:durableId="241263331">
    <w:abstractNumId w:val="11"/>
  </w:num>
  <w:num w:numId="3" w16cid:durableId="1717970436">
    <w:abstractNumId w:val="2"/>
  </w:num>
  <w:num w:numId="4" w16cid:durableId="562374480">
    <w:abstractNumId w:val="13"/>
  </w:num>
  <w:num w:numId="5" w16cid:durableId="2108649034">
    <w:abstractNumId w:val="0"/>
  </w:num>
  <w:num w:numId="6" w16cid:durableId="1720400116">
    <w:abstractNumId w:val="12"/>
  </w:num>
  <w:num w:numId="7" w16cid:durableId="1428231050">
    <w:abstractNumId w:val="8"/>
  </w:num>
  <w:num w:numId="8" w16cid:durableId="1499273084">
    <w:abstractNumId w:val="10"/>
  </w:num>
  <w:num w:numId="9" w16cid:durableId="1167132786">
    <w:abstractNumId w:val="14"/>
  </w:num>
  <w:num w:numId="10" w16cid:durableId="1813206143">
    <w:abstractNumId w:val="9"/>
  </w:num>
  <w:num w:numId="11" w16cid:durableId="470484080">
    <w:abstractNumId w:val="5"/>
  </w:num>
  <w:num w:numId="12" w16cid:durableId="1300301331">
    <w:abstractNumId w:val="6"/>
  </w:num>
  <w:num w:numId="13" w16cid:durableId="1056468917">
    <w:abstractNumId w:val="3"/>
  </w:num>
  <w:num w:numId="14" w16cid:durableId="795828674">
    <w:abstractNumId w:val="4"/>
  </w:num>
  <w:num w:numId="15" w16cid:durableId="44447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B09"/>
    <w:rsid w:val="000313A1"/>
    <w:rsid w:val="0003205D"/>
    <w:rsid w:val="00035EF4"/>
    <w:rsid w:val="0007029D"/>
    <w:rsid w:val="000713A5"/>
    <w:rsid w:val="00086607"/>
    <w:rsid w:val="00093B75"/>
    <w:rsid w:val="000A10F0"/>
    <w:rsid w:val="000B13F2"/>
    <w:rsid w:val="0010209D"/>
    <w:rsid w:val="00107D7C"/>
    <w:rsid w:val="00121C8C"/>
    <w:rsid w:val="00122C8C"/>
    <w:rsid w:val="0013755A"/>
    <w:rsid w:val="00187D61"/>
    <w:rsid w:val="00193126"/>
    <w:rsid w:val="001E36F9"/>
    <w:rsid w:val="001E79D2"/>
    <w:rsid w:val="001F5912"/>
    <w:rsid w:val="00204558"/>
    <w:rsid w:val="00207C9A"/>
    <w:rsid w:val="0023093B"/>
    <w:rsid w:val="00257F3E"/>
    <w:rsid w:val="002651A8"/>
    <w:rsid w:val="00270F52"/>
    <w:rsid w:val="002768C9"/>
    <w:rsid w:val="00276BCD"/>
    <w:rsid w:val="00290F9D"/>
    <w:rsid w:val="00294545"/>
    <w:rsid w:val="002C6765"/>
    <w:rsid w:val="003019AE"/>
    <w:rsid w:val="003023B1"/>
    <w:rsid w:val="00314CFC"/>
    <w:rsid w:val="00316A44"/>
    <w:rsid w:val="003307A3"/>
    <w:rsid w:val="003361F4"/>
    <w:rsid w:val="00362C2D"/>
    <w:rsid w:val="0037458B"/>
    <w:rsid w:val="0037678E"/>
    <w:rsid w:val="00382611"/>
    <w:rsid w:val="00386264"/>
    <w:rsid w:val="00397E53"/>
    <w:rsid w:val="003C3913"/>
    <w:rsid w:val="003C4E59"/>
    <w:rsid w:val="003E7F2A"/>
    <w:rsid w:val="003F2BA1"/>
    <w:rsid w:val="00411DE4"/>
    <w:rsid w:val="0041255F"/>
    <w:rsid w:val="00412F6D"/>
    <w:rsid w:val="00430FB9"/>
    <w:rsid w:val="00434B43"/>
    <w:rsid w:val="0044148D"/>
    <w:rsid w:val="00470C20"/>
    <w:rsid w:val="00480FAD"/>
    <w:rsid w:val="004C220F"/>
    <w:rsid w:val="004C6C9E"/>
    <w:rsid w:val="004F7D49"/>
    <w:rsid w:val="00521F3A"/>
    <w:rsid w:val="0053240D"/>
    <w:rsid w:val="00555FA5"/>
    <w:rsid w:val="00581530"/>
    <w:rsid w:val="0058341A"/>
    <w:rsid w:val="005A7B31"/>
    <w:rsid w:val="005E1BAD"/>
    <w:rsid w:val="005E3F44"/>
    <w:rsid w:val="005E4418"/>
    <w:rsid w:val="005E4E18"/>
    <w:rsid w:val="005E6392"/>
    <w:rsid w:val="00601BDD"/>
    <w:rsid w:val="00602D22"/>
    <w:rsid w:val="006036CB"/>
    <w:rsid w:val="00630AE1"/>
    <w:rsid w:val="00632A54"/>
    <w:rsid w:val="00632D6A"/>
    <w:rsid w:val="00653ED6"/>
    <w:rsid w:val="0065592A"/>
    <w:rsid w:val="00663E03"/>
    <w:rsid w:val="00667803"/>
    <w:rsid w:val="0067575E"/>
    <w:rsid w:val="00683DD6"/>
    <w:rsid w:val="006A337D"/>
    <w:rsid w:val="006A7859"/>
    <w:rsid w:val="006B3F2A"/>
    <w:rsid w:val="006B475F"/>
    <w:rsid w:val="006B6BCA"/>
    <w:rsid w:val="006E3A69"/>
    <w:rsid w:val="007016D3"/>
    <w:rsid w:val="00701F42"/>
    <w:rsid w:val="00714587"/>
    <w:rsid w:val="00725233"/>
    <w:rsid w:val="00754885"/>
    <w:rsid w:val="00773009"/>
    <w:rsid w:val="00776EFF"/>
    <w:rsid w:val="00782A44"/>
    <w:rsid w:val="00797EC8"/>
    <w:rsid w:val="007A5E1C"/>
    <w:rsid w:val="007C0C1C"/>
    <w:rsid w:val="007F66F9"/>
    <w:rsid w:val="008009CC"/>
    <w:rsid w:val="00810A09"/>
    <w:rsid w:val="0081235B"/>
    <w:rsid w:val="0081363D"/>
    <w:rsid w:val="008207DB"/>
    <w:rsid w:val="00821AB2"/>
    <w:rsid w:val="00826020"/>
    <w:rsid w:val="00826425"/>
    <w:rsid w:val="008628FB"/>
    <w:rsid w:val="0087504F"/>
    <w:rsid w:val="0088412D"/>
    <w:rsid w:val="00885B40"/>
    <w:rsid w:val="008B2550"/>
    <w:rsid w:val="008D05EB"/>
    <w:rsid w:val="008D3855"/>
    <w:rsid w:val="008E2596"/>
    <w:rsid w:val="008E391D"/>
    <w:rsid w:val="0090154C"/>
    <w:rsid w:val="0090677D"/>
    <w:rsid w:val="00910B41"/>
    <w:rsid w:val="00913B73"/>
    <w:rsid w:val="0091670D"/>
    <w:rsid w:val="00921FE8"/>
    <w:rsid w:val="009254E4"/>
    <w:rsid w:val="00926B9B"/>
    <w:rsid w:val="00934EFE"/>
    <w:rsid w:val="00947FB7"/>
    <w:rsid w:val="0097209A"/>
    <w:rsid w:val="00976F1E"/>
    <w:rsid w:val="00986699"/>
    <w:rsid w:val="009A3755"/>
    <w:rsid w:val="009B1A52"/>
    <w:rsid w:val="009D31A1"/>
    <w:rsid w:val="009D6C86"/>
    <w:rsid w:val="009D77D9"/>
    <w:rsid w:val="009E5459"/>
    <w:rsid w:val="009F45EF"/>
    <w:rsid w:val="00A02570"/>
    <w:rsid w:val="00A12C4D"/>
    <w:rsid w:val="00A14A5A"/>
    <w:rsid w:val="00A14E79"/>
    <w:rsid w:val="00A219C8"/>
    <w:rsid w:val="00A31D75"/>
    <w:rsid w:val="00A334F8"/>
    <w:rsid w:val="00A340D2"/>
    <w:rsid w:val="00A768A1"/>
    <w:rsid w:val="00A81B72"/>
    <w:rsid w:val="00A858BC"/>
    <w:rsid w:val="00AB7E8F"/>
    <w:rsid w:val="00B017F1"/>
    <w:rsid w:val="00B15522"/>
    <w:rsid w:val="00B300C5"/>
    <w:rsid w:val="00B82187"/>
    <w:rsid w:val="00BB468E"/>
    <w:rsid w:val="00BC4EC9"/>
    <w:rsid w:val="00BD0168"/>
    <w:rsid w:val="00BD07ED"/>
    <w:rsid w:val="00BE0136"/>
    <w:rsid w:val="00BE52BE"/>
    <w:rsid w:val="00BE5426"/>
    <w:rsid w:val="00BE6C30"/>
    <w:rsid w:val="00C06A17"/>
    <w:rsid w:val="00C1116B"/>
    <w:rsid w:val="00C17C0C"/>
    <w:rsid w:val="00C45F45"/>
    <w:rsid w:val="00C5383D"/>
    <w:rsid w:val="00C92913"/>
    <w:rsid w:val="00C95D93"/>
    <w:rsid w:val="00CD29B3"/>
    <w:rsid w:val="00CE2ABB"/>
    <w:rsid w:val="00CE495B"/>
    <w:rsid w:val="00CF5C7C"/>
    <w:rsid w:val="00CF735D"/>
    <w:rsid w:val="00CF7F1A"/>
    <w:rsid w:val="00D03CE1"/>
    <w:rsid w:val="00D13CCF"/>
    <w:rsid w:val="00D177CF"/>
    <w:rsid w:val="00D2714E"/>
    <w:rsid w:val="00D319E7"/>
    <w:rsid w:val="00D34477"/>
    <w:rsid w:val="00D457E7"/>
    <w:rsid w:val="00D7383B"/>
    <w:rsid w:val="00DB0D33"/>
    <w:rsid w:val="00DC5485"/>
    <w:rsid w:val="00DE7661"/>
    <w:rsid w:val="00E32E9A"/>
    <w:rsid w:val="00E5294C"/>
    <w:rsid w:val="00E61DCA"/>
    <w:rsid w:val="00E61F84"/>
    <w:rsid w:val="00ED35BE"/>
    <w:rsid w:val="00EE04F7"/>
    <w:rsid w:val="00EF2C12"/>
    <w:rsid w:val="00EF369B"/>
    <w:rsid w:val="00F237C3"/>
    <w:rsid w:val="00F50BCF"/>
    <w:rsid w:val="00F71392"/>
    <w:rsid w:val="00F730A2"/>
    <w:rsid w:val="00F76DF7"/>
    <w:rsid w:val="00FA2BE6"/>
    <w:rsid w:val="00FA7E54"/>
    <w:rsid w:val="00FB1701"/>
    <w:rsid w:val="00FD0294"/>
    <w:rsid w:val="00FE3DE9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703D1"/>
  <w15:docId w15:val="{14F93115-7BC9-46DA-B1AC-4B3D8691D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D3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rFonts w:ascii="Arial" w:eastAsia="Arial" w:hAnsi="Arial" w:cs="Arial"/>
      <w:color w:val="666666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rFonts w:ascii="Arial" w:eastAsia="Arial" w:hAnsi="Arial" w:cs="Arial"/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rFonts w:ascii="Arial" w:eastAsia="Arial" w:hAnsi="Arial" w:cs="Arial"/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Prrafodelista">
    <w:name w:val="List Paragraph"/>
    <w:basedOn w:val="Normal"/>
    <w:uiPriority w:val="34"/>
    <w:qFormat/>
    <w:rsid w:val="009D6C86"/>
    <w:pPr>
      <w:ind w:left="720"/>
      <w:contextualSpacing/>
    </w:pPr>
  </w:style>
  <w:style w:type="character" w:styleId="Hipervnculo">
    <w:name w:val="Hyperlink"/>
    <w:unhideWhenUsed/>
    <w:rsid w:val="009D6C86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D6C86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D13CCF"/>
    <w:rPr>
      <w:rFonts w:cs="Times New Roman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257F3E"/>
  </w:style>
  <w:style w:type="character" w:styleId="Refdecomentario">
    <w:name w:val="annotation reference"/>
    <w:basedOn w:val="Fuentedeprrafopredeter"/>
    <w:uiPriority w:val="99"/>
    <w:semiHidden/>
    <w:unhideWhenUsed/>
    <w:rsid w:val="007C0C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0C1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0C1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0C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0C1C"/>
    <w:rPr>
      <w:b/>
      <w:bCs/>
      <w:sz w:val="20"/>
      <w:szCs w:val="20"/>
    </w:rPr>
  </w:style>
  <w:style w:type="paragraph" w:styleId="Textoindependiente2">
    <w:name w:val="Body Text 2"/>
    <w:basedOn w:val="Normal"/>
    <w:link w:val="Textoindependiente2Car"/>
    <w:semiHidden/>
    <w:rsid w:val="00270F52"/>
    <w:pPr>
      <w:jc w:val="both"/>
    </w:pPr>
    <w:rPr>
      <w:rFonts w:ascii="Arial" w:eastAsia="Times New Roman" w:hAnsi="Arial" w:cs="Times New Roman"/>
      <w:szCs w:val="28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70F52"/>
    <w:rPr>
      <w:rFonts w:ascii="Arial" w:eastAsia="Times New Roman" w:hAnsi="Arial" w:cs="Times New Roman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2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lasso@btllegalgroup.com" TargetMode="External"/><Relationship Id="rId13" Type="http://schemas.openxmlformats.org/officeDocument/2006/relationships/hyperlink" Target="mailto:notificacionesjudiciales@suramericana.com.c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cvrojas4321@hotmail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ongekarim@gmail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mailto:luismongem@g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adelgado@btllegalgroup.com" TargetMode="External"/><Relationship Id="rId14" Type="http://schemas.openxmlformats.org/officeDocument/2006/relationships/hyperlink" Target="mailto:lmangulo@sura.com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1772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Equipo</dc:creator>
  <cp:lastModifiedBy>WENDY VIVIANA GONZÁLEZ</cp:lastModifiedBy>
  <cp:revision>4</cp:revision>
  <dcterms:created xsi:type="dcterms:W3CDTF">2024-09-04T19:42:00Z</dcterms:created>
  <dcterms:modified xsi:type="dcterms:W3CDTF">2024-09-04T19:45:00Z</dcterms:modified>
</cp:coreProperties>
</file>