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8BA5A" w14:textId="77777777" w:rsidR="005910BC" w:rsidRPr="000B1592" w:rsidRDefault="005910BC" w:rsidP="00A6265A">
      <w:pPr>
        <w:spacing w:after="0" w:line="276" w:lineRule="auto"/>
        <w:rPr>
          <w:rFonts w:ascii="Candara" w:eastAsia="Century Gothic" w:hAnsi="Candara" w:cstheme="majorHAnsi"/>
          <w:sz w:val="21"/>
          <w:szCs w:val="21"/>
        </w:rPr>
      </w:pPr>
      <w:bookmarkStart w:id="0" w:name="_Hlk116520601"/>
      <w:r w:rsidRPr="000B1592">
        <w:rPr>
          <w:rFonts w:ascii="Candara" w:eastAsia="Century Gothic" w:hAnsi="Candara" w:cstheme="majorHAnsi"/>
          <w:sz w:val="21"/>
          <w:szCs w:val="21"/>
        </w:rPr>
        <w:t>Señores</w:t>
      </w:r>
    </w:p>
    <w:p w14:paraId="69D1C34B" w14:textId="6164070E" w:rsidR="005910BC" w:rsidRPr="000B1592" w:rsidRDefault="005910BC" w:rsidP="005910BC">
      <w:pPr>
        <w:spacing w:after="0" w:line="276" w:lineRule="auto"/>
        <w:rPr>
          <w:rFonts w:ascii="Candara" w:eastAsia="Century Gothic" w:hAnsi="Candara" w:cstheme="majorHAnsi"/>
          <w:b/>
          <w:sz w:val="21"/>
          <w:szCs w:val="21"/>
        </w:rPr>
      </w:pPr>
      <w:r w:rsidRPr="000B1592">
        <w:rPr>
          <w:rFonts w:ascii="Candara" w:eastAsia="Century Gothic" w:hAnsi="Candara" w:cstheme="majorHAnsi"/>
          <w:b/>
          <w:sz w:val="21"/>
          <w:szCs w:val="21"/>
        </w:rPr>
        <w:t xml:space="preserve">JUZGADO </w:t>
      </w:r>
      <w:r w:rsidR="003A0477">
        <w:rPr>
          <w:rFonts w:ascii="Candara" w:eastAsia="Century Gothic" w:hAnsi="Candara" w:cstheme="majorHAnsi"/>
          <w:b/>
          <w:sz w:val="21"/>
          <w:szCs w:val="21"/>
        </w:rPr>
        <w:t>PROMISCUIO MUNICIPAL</w:t>
      </w:r>
      <w:r w:rsidRPr="000B1592">
        <w:rPr>
          <w:rFonts w:ascii="Candara" w:eastAsia="Century Gothic" w:hAnsi="Candara" w:cstheme="majorHAnsi"/>
          <w:b/>
          <w:sz w:val="21"/>
          <w:szCs w:val="21"/>
        </w:rPr>
        <w:t xml:space="preserve"> </w:t>
      </w:r>
    </w:p>
    <w:p w14:paraId="10721915" w14:textId="77777777" w:rsidR="00AF2632" w:rsidRDefault="003A0477" w:rsidP="005910BC">
      <w:pPr>
        <w:spacing w:after="0" w:line="276" w:lineRule="auto"/>
        <w:rPr>
          <w:rFonts w:ascii="Candara" w:hAnsi="Candara" w:cstheme="majorHAnsi"/>
          <w:sz w:val="21"/>
          <w:szCs w:val="21"/>
        </w:rPr>
      </w:pPr>
      <w:r>
        <w:rPr>
          <w:rFonts w:ascii="Candara" w:hAnsi="Candara" w:cstheme="majorHAnsi"/>
          <w:sz w:val="21"/>
          <w:szCs w:val="21"/>
        </w:rPr>
        <w:t>San Bernardo – Nariño</w:t>
      </w:r>
    </w:p>
    <w:p w14:paraId="2F3E01B8" w14:textId="6D2207AD" w:rsidR="005910BC" w:rsidRPr="00BA36B4" w:rsidRDefault="00AF2632" w:rsidP="005910BC">
      <w:pPr>
        <w:spacing w:after="0" w:line="276" w:lineRule="auto"/>
        <w:rPr>
          <w:rFonts w:ascii="Candara" w:hAnsi="Candara" w:cstheme="majorHAnsi"/>
          <w:sz w:val="21"/>
          <w:szCs w:val="21"/>
        </w:rPr>
      </w:pPr>
      <w:r>
        <w:rPr>
          <w:rFonts w:ascii="Candara" w:hAnsi="Candara" w:cstheme="majorHAnsi"/>
          <w:sz w:val="21"/>
          <w:szCs w:val="21"/>
        </w:rPr>
        <w:t>Sede Civil – Especial</w:t>
      </w:r>
      <w:r w:rsidR="005910BC" w:rsidRPr="00BA36B4">
        <w:rPr>
          <w:rFonts w:ascii="Candara" w:hAnsi="Candara" w:cstheme="majorHAnsi"/>
          <w:sz w:val="21"/>
          <w:szCs w:val="21"/>
        </w:rPr>
        <w:t xml:space="preserve"> </w:t>
      </w:r>
    </w:p>
    <w:p w14:paraId="78D4B1C7" w14:textId="7A36E3EF" w:rsidR="005910BC" w:rsidRPr="000B1592" w:rsidRDefault="005910BC" w:rsidP="005910BC">
      <w:pPr>
        <w:spacing w:after="0" w:line="276" w:lineRule="auto"/>
        <w:rPr>
          <w:rFonts w:ascii="Candara" w:eastAsia="Century Gothic" w:hAnsi="Candara" w:cstheme="majorHAnsi"/>
          <w:sz w:val="21"/>
          <w:szCs w:val="21"/>
        </w:rPr>
      </w:pPr>
      <w:r w:rsidRPr="000B1592">
        <w:rPr>
          <w:rFonts w:ascii="Candara" w:eastAsia="Century Gothic" w:hAnsi="Candara" w:cstheme="majorHAnsi"/>
          <w:sz w:val="21"/>
          <w:szCs w:val="21"/>
        </w:rPr>
        <w:t>E.</w:t>
      </w:r>
      <w:r w:rsidR="00650C9F">
        <w:rPr>
          <w:rFonts w:ascii="Candara" w:eastAsia="Century Gothic" w:hAnsi="Candara" w:cstheme="majorHAnsi"/>
          <w:sz w:val="21"/>
          <w:szCs w:val="21"/>
        </w:rPr>
        <w:tab/>
      </w:r>
      <w:r w:rsidRPr="000B1592">
        <w:rPr>
          <w:rFonts w:ascii="Candara" w:eastAsia="Century Gothic" w:hAnsi="Candara" w:cstheme="majorHAnsi"/>
          <w:sz w:val="21"/>
          <w:szCs w:val="21"/>
        </w:rPr>
        <w:t>S.</w:t>
      </w:r>
      <w:r w:rsidR="00650C9F">
        <w:rPr>
          <w:rFonts w:ascii="Candara" w:eastAsia="Century Gothic" w:hAnsi="Candara" w:cstheme="majorHAnsi"/>
          <w:sz w:val="21"/>
          <w:szCs w:val="21"/>
        </w:rPr>
        <w:tab/>
      </w:r>
      <w:r w:rsidRPr="000B1592">
        <w:rPr>
          <w:rFonts w:ascii="Candara" w:eastAsia="Century Gothic" w:hAnsi="Candara" w:cstheme="majorHAnsi"/>
          <w:sz w:val="21"/>
          <w:szCs w:val="21"/>
        </w:rPr>
        <w:t>D.</w:t>
      </w:r>
    </w:p>
    <w:p w14:paraId="12B51981" w14:textId="77777777" w:rsidR="005910BC" w:rsidRPr="000B1592" w:rsidRDefault="005910BC" w:rsidP="005910BC">
      <w:pPr>
        <w:spacing w:after="0" w:line="276" w:lineRule="auto"/>
        <w:rPr>
          <w:rFonts w:ascii="Candara" w:eastAsia="Century Gothic" w:hAnsi="Candara" w:cstheme="majorHAnsi"/>
          <w:b/>
          <w:sz w:val="21"/>
          <w:szCs w:val="21"/>
        </w:rPr>
      </w:pPr>
    </w:p>
    <w:p w14:paraId="5EAEC5CE" w14:textId="50691385" w:rsidR="003A0477" w:rsidRDefault="00AF2632" w:rsidP="00AF2632">
      <w:pPr>
        <w:spacing w:after="0" w:line="276" w:lineRule="auto"/>
        <w:ind w:firstLine="708"/>
        <w:jc w:val="both"/>
        <w:rPr>
          <w:rFonts w:ascii="Candara" w:eastAsia="Candara" w:hAnsi="Candara" w:cstheme="majorHAnsi"/>
          <w:color w:val="000000"/>
          <w:sz w:val="21"/>
          <w:szCs w:val="21"/>
        </w:rPr>
      </w:pPr>
      <w:r>
        <w:rPr>
          <w:rFonts w:ascii="Candara" w:eastAsia="Candara" w:hAnsi="Candara" w:cstheme="majorHAnsi"/>
          <w:b/>
          <w:color w:val="000000"/>
          <w:sz w:val="21"/>
          <w:szCs w:val="21"/>
        </w:rPr>
        <w:t xml:space="preserve">REF: </w:t>
      </w:r>
      <w:r>
        <w:rPr>
          <w:rFonts w:ascii="Candara" w:eastAsia="Candara" w:hAnsi="Candara" w:cstheme="majorHAnsi"/>
          <w:b/>
          <w:color w:val="000000"/>
          <w:sz w:val="21"/>
          <w:szCs w:val="21"/>
        </w:rPr>
        <w:tab/>
      </w:r>
      <w:r w:rsidR="005910BC" w:rsidRPr="000B1592">
        <w:rPr>
          <w:rFonts w:ascii="Candara" w:eastAsia="Candara" w:hAnsi="Candara" w:cstheme="majorHAnsi"/>
          <w:b/>
          <w:color w:val="000000"/>
          <w:sz w:val="21"/>
          <w:szCs w:val="21"/>
        </w:rPr>
        <w:t>Proceso:</w:t>
      </w:r>
      <w:r w:rsidR="005910BC" w:rsidRPr="000B1592">
        <w:rPr>
          <w:rFonts w:ascii="Candara" w:eastAsia="Candara" w:hAnsi="Candara" w:cstheme="majorHAnsi"/>
          <w:b/>
          <w:color w:val="000000"/>
          <w:sz w:val="21"/>
          <w:szCs w:val="21"/>
        </w:rPr>
        <w:tab/>
      </w:r>
      <w:r w:rsidR="005910BC" w:rsidRPr="000B1592">
        <w:rPr>
          <w:rFonts w:ascii="Candara" w:eastAsia="Candara" w:hAnsi="Candara" w:cstheme="majorHAnsi"/>
          <w:b/>
          <w:color w:val="000000"/>
          <w:sz w:val="21"/>
          <w:szCs w:val="21"/>
        </w:rPr>
        <w:tab/>
      </w:r>
      <w:r w:rsidRPr="00122014">
        <w:rPr>
          <w:rFonts w:ascii="Candara" w:hAnsi="Candara" w:cs="Arial"/>
          <w:sz w:val="21"/>
          <w:szCs w:val="21"/>
        </w:rPr>
        <w:t>Verbal de Responsabilidad Civil Extracontractual</w:t>
      </w:r>
    </w:p>
    <w:p w14:paraId="430DD335" w14:textId="2A3052E5" w:rsidR="005910BC" w:rsidRPr="000B1592" w:rsidRDefault="005910BC" w:rsidP="00AF2632">
      <w:pPr>
        <w:spacing w:after="0" w:line="276" w:lineRule="auto"/>
        <w:ind w:left="696" w:firstLine="720"/>
        <w:jc w:val="both"/>
        <w:rPr>
          <w:rFonts w:ascii="Candara" w:eastAsia="Candara" w:hAnsi="Candara" w:cstheme="majorHAnsi"/>
          <w:color w:val="000000"/>
          <w:sz w:val="21"/>
          <w:szCs w:val="21"/>
        </w:rPr>
      </w:pPr>
      <w:r w:rsidRPr="000B1592">
        <w:rPr>
          <w:rFonts w:ascii="Candara" w:eastAsia="Candara" w:hAnsi="Candara" w:cstheme="majorHAnsi"/>
          <w:b/>
          <w:color w:val="000000"/>
          <w:sz w:val="21"/>
          <w:szCs w:val="21"/>
        </w:rPr>
        <w:t>Demandante:</w:t>
      </w:r>
      <w:r w:rsidRPr="000B1592">
        <w:rPr>
          <w:rFonts w:ascii="Candara" w:eastAsia="Candara" w:hAnsi="Candara" w:cstheme="majorHAnsi"/>
          <w:color w:val="000000"/>
          <w:sz w:val="21"/>
          <w:szCs w:val="21"/>
        </w:rPr>
        <w:tab/>
      </w:r>
      <w:r w:rsidR="00AF2632">
        <w:rPr>
          <w:rFonts w:ascii="Candara" w:eastAsia="Candara" w:hAnsi="Candara" w:cstheme="majorHAnsi"/>
          <w:color w:val="000000"/>
          <w:sz w:val="21"/>
          <w:szCs w:val="21"/>
        </w:rPr>
        <w:tab/>
      </w:r>
      <w:r w:rsidR="003A0477">
        <w:rPr>
          <w:rFonts w:ascii="Candara" w:eastAsia="Candara" w:hAnsi="Candara" w:cstheme="majorHAnsi"/>
          <w:color w:val="000000"/>
          <w:sz w:val="21"/>
          <w:szCs w:val="21"/>
        </w:rPr>
        <w:t xml:space="preserve">Jesús Urbano Muñoz </w:t>
      </w:r>
    </w:p>
    <w:p w14:paraId="046C6AC1" w14:textId="5D319665" w:rsidR="005910BC" w:rsidRDefault="005910BC" w:rsidP="00AF2632">
      <w:pPr>
        <w:spacing w:after="0" w:line="276" w:lineRule="auto"/>
        <w:ind w:left="696" w:firstLine="720"/>
        <w:jc w:val="both"/>
        <w:rPr>
          <w:rFonts w:ascii="Candara" w:eastAsia="Candara" w:hAnsi="Candara" w:cstheme="majorHAnsi"/>
          <w:bCs/>
          <w:color w:val="000000"/>
          <w:sz w:val="21"/>
          <w:szCs w:val="21"/>
        </w:rPr>
      </w:pPr>
      <w:r w:rsidRPr="000B1592">
        <w:rPr>
          <w:rFonts w:ascii="Candara" w:eastAsia="Candara" w:hAnsi="Candara" w:cstheme="majorHAnsi"/>
          <w:b/>
          <w:color w:val="000000"/>
          <w:sz w:val="21"/>
          <w:szCs w:val="21"/>
        </w:rPr>
        <w:t>Demandados</w:t>
      </w:r>
      <w:r w:rsidRPr="00650C9F">
        <w:rPr>
          <w:rFonts w:ascii="Candara" w:eastAsia="Candara" w:hAnsi="Candara" w:cstheme="majorHAnsi"/>
          <w:bCs/>
          <w:color w:val="000000"/>
          <w:sz w:val="21"/>
          <w:szCs w:val="21"/>
        </w:rPr>
        <w:t xml:space="preserve">:                   </w:t>
      </w:r>
      <w:r w:rsidR="00AF2632">
        <w:rPr>
          <w:rFonts w:ascii="Candara" w:hAnsi="Candara"/>
          <w:sz w:val="21"/>
          <w:szCs w:val="21"/>
        </w:rPr>
        <w:t xml:space="preserve">Luis Alberto Monge Muñoz y otros </w:t>
      </w:r>
      <w:r w:rsidR="00AF2632" w:rsidRPr="00122014">
        <w:rPr>
          <w:rFonts w:ascii="Candara" w:hAnsi="Candara" w:cs="Arial"/>
          <w:sz w:val="21"/>
          <w:szCs w:val="21"/>
        </w:rPr>
        <w:t xml:space="preserve"> </w:t>
      </w:r>
    </w:p>
    <w:p w14:paraId="4ABEC207" w14:textId="4A656FA0" w:rsidR="003A0477" w:rsidRPr="003A0477" w:rsidRDefault="00501252" w:rsidP="00AF2632">
      <w:pPr>
        <w:spacing w:after="0" w:line="276" w:lineRule="auto"/>
        <w:ind w:left="696" w:firstLine="720"/>
        <w:jc w:val="both"/>
        <w:rPr>
          <w:rFonts w:ascii="Candara" w:eastAsia="Candara" w:hAnsi="Candara" w:cstheme="majorHAnsi"/>
          <w:b/>
          <w:color w:val="000000"/>
          <w:sz w:val="21"/>
          <w:szCs w:val="21"/>
        </w:rPr>
      </w:pPr>
      <w:r>
        <w:rPr>
          <w:rFonts w:ascii="Candara" w:eastAsia="Candara" w:hAnsi="Candara" w:cstheme="majorHAnsi"/>
          <w:b/>
          <w:color w:val="000000"/>
          <w:sz w:val="21"/>
          <w:szCs w:val="21"/>
        </w:rPr>
        <w:t>En Garantía</w:t>
      </w:r>
      <w:r w:rsidR="003A0477" w:rsidRPr="003A0477">
        <w:rPr>
          <w:rFonts w:ascii="Candara" w:eastAsia="Candara" w:hAnsi="Candara" w:cstheme="majorHAnsi"/>
          <w:b/>
          <w:color w:val="000000"/>
          <w:sz w:val="21"/>
          <w:szCs w:val="21"/>
        </w:rPr>
        <w:t xml:space="preserve">: </w:t>
      </w:r>
      <w:r w:rsidR="003A0477">
        <w:rPr>
          <w:rFonts w:ascii="Candara" w:eastAsia="Candara" w:hAnsi="Candara" w:cstheme="majorHAnsi"/>
          <w:b/>
          <w:color w:val="000000"/>
          <w:sz w:val="21"/>
          <w:szCs w:val="21"/>
        </w:rPr>
        <w:tab/>
      </w:r>
      <w:r w:rsidR="00AF2632">
        <w:rPr>
          <w:rFonts w:ascii="Candara" w:eastAsia="Candara" w:hAnsi="Candara" w:cstheme="majorHAnsi"/>
          <w:b/>
          <w:color w:val="000000"/>
          <w:sz w:val="21"/>
          <w:szCs w:val="21"/>
        </w:rPr>
        <w:tab/>
      </w:r>
      <w:r w:rsidR="003A0477" w:rsidRPr="003A0477">
        <w:rPr>
          <w:rFonts w:ascii="Candara" w:eastAsia="Candara" w:hAnsi="Candara" w:cstheme="majorHAnsi"/>
          <w:bCs/>
          <w:color w:val="000000"/>
          <w:sz w:val="21"/>
          <w:szCs w:val="21"/>
        </w:rPr>
        <w:t>Seguros Generales Suramericana S.A</w:t>
      </w:r>
    </w:p>
    <w:p w14:paraId="4E482110" w14:textId="0113025D" w:rsidR="005910BC" w:rsidRPr="000B1592" w:rsidRDefault="005910BC" w:rsidP="00AF2632">
      <w:pPr>
        <w:spacing w:after="0" w:line="276" w:lineRule="auto"/>
        <w:ind w:left="696" w:firstLine="720"/>
        <w:jc w:val="both"/>
        <w:rPr>
          <w:rFonts w:ascii="Candara" w:eastAsia="Candara" w:hAnsi="Candara" w:cstheme="majorHAnsi"/>
          <w:b/>
          <w:color w:val="000000"/>
          <w:sz w:val="21"/>
          <w:szCs w:val="21"/>
        </w:rPr>
      </w:pPr>
      <w:bookmarkStart w:id="1" w:name="_Hlk127774745"/>
      <w:r w:rsidRPr="000B1592">
        <w:rPr>
          <w:rFonts w:ascii="Candara" w:eastAsia="Candara" w:hAnsi="Candara" w:cstheme="majorHAnsi"/>
          <w:b/>
          <w:color w:val="000000"/>
          <w:sz w:val="21"/>
          <w:szCs w:val="21"/>
        </w:rPr>
        <w:t xml:space="preserve">Radicado: </w:t>
      </w:r>
      <w:r w:rsidRPr="000B1592">
        <w:rPr>
          <w:rFonts w:ascii="Candara" w:eastAsia="Candara" w:hAnsi="Candara" w:cstheme="majorHAnsi"/>
          <w:b/>
          <w:color w:val="000000"/>
          <w:sz w:val="21"/>
          <w:szCs w:val="21"/>
        </w:rPr>
        <w:tab/>
      </w:r>
      <w:r w:rsidRPr="000B1592">
        <w:rPr>
          <w:rFonts w:ascii="Candara" w:eastAsia="Candara" w:hAnsi="Candara" w:cstheme="majorHAnsi"/>
          <w:b/>
          <w:color w:val="000000"/>
          <w:sz w:val="21"/>
          <w:szCs w:val="21"/>
        </w:rPr>
        <w:tab/>
      </w:r>
      <w:r w:rsidR="00AF2632" w:rsidRPr="00122014">
        <w:rPr>
          <w:rFonts w:ascii="Candara" w:hAnsi="Candara" w:cs="Arial"/>
          <w:spacing w:val="-3"/>
          <w:sz w:val="21"/>
          <w:szCs w:val="21"/>
        </w:rPr>
        <w:t xml:space="preserve">2024 </w:t>
      </w:r>
      <w:r w:rsidR="00AF2632">
        <w:rPr>
          <w:rFonts w:ascii="Candara" w:hAnsi="Candara" w:cs="Arial"/>
          <w:spacing w:val="-3"/>
          <w:sz w:val="21"/>
          <w:szCs w:val="21"/>
        </w:rPr>
        <w:t>–</w:t>
      </w:r>
      <w:r w:rsidR="00AF2632" w:rsidRPr="00122014">
        <w:rPr>
          <w:rFonts w:ascii="Candara" w:hAnsi="Candara" w:cs="Arial"/>
          <w:spacing w:val="-3"/>
          <w:sz w:val="21"/>
          <w:szCs w:val="21"/>
        </w:rPr>
        <w:t xml:space="preserve"> 00075</w:t>
      </w:r>
      <w:r w:rsidR="00AF2632">
        <w:rPr>
          <w:rFonts w:ascii="Candara" w:hAnsi="Candara" w:cs="Arial"/>
          <w:spacing w:val="-3"/>
          <w:sz w:val="21"/>
          <w:szCs w:val="21"/>
        </w:rPr>
        <w:t>-00</w:t>
      </w:r>
    </w:p>
    <w:bookmarkEnd w:id="1"/>
    <w:p w14:paraId="3EF9B291" w14:textId="7B1A2D4B" w:rsidR="00554F88" w:rsidRPr="000B1592" w:rsidRDefault="00554F88" w:rsidP="00093CBE">
      <w:pPr>
        <w:spacing w:after="0" w:line="276" w:lineRule="auto"/>
        <w:rPr>
          <w:rFonts w:ascii="Candara" w:eastAsia="Century Gothic" w:hAnsi="Candara" w:cstheme="majorHAnsi"/>
          <w:sz w:val="21"/>
          <w:szCs w:val="21"/>
        </w:rPr>
      </w:pPr>
    </w:p>
    <w:p w14:paraId="023A8E31" w14:textId="157CC4A8" w:rsidR="00725798" w:rsidRPr="006149DE" w:rsidRDefault="000A4275" w:rsidP="003A0477">
      <w:pPr>
        <w:spacing w:after="0" w:line="276" w:lineRule="auto"/>
        <w:jc w:val="right"/>
        <w:rPr>
          <w:rFonts w:ascii="Candara" w:eastAsia="Century Gothic" w:hAnsi="Candara" w:cstheme="majorHAnsi"/>
          <w:bCs/>
          <w:sz w:val="21"/>
          <w:szCs w:val="21"/>
        </w:rPr>
      </w:pPr>
      <w:r w:rsidRPr="000B1592">
        <w:rPr>
          <w:rFonts w:ascii="Candara" w:eastAsia="Century Gothic" w:hAnsi="Candara" w:cstheme="majorHAnsi"/>
          <w:b/>
          <w:sz w:val="21"/>
          <w:szCs w:val="21"/>
          <w:highlight w:val="lightGray"/>
        </w:rPr>
        <w:t xml:space="preserve">ASUNTO:  </w:t>
      </w:r>
      <w:r w:rsidR="004024BA" w:rsidRPr="006149DE">
        <w:rPr>
          <w:rFonts w:ascii="Candara" w:eastAsia="Century Gothic" w:hAnsi="Candara" w:cstheme="majorHAnsi"/>
          <w:bCs/>
          <w:sz w:val="21"/>
          <w:szCs w:val="21"/>
          <w:highlight w:val="lightGray"/>
        </w:rPr>
        <w:t>Solicitud</w:t>
      </w:r>
      <w:r w:rsidR="00784E87" w:rsidRPr="006149DE">
        <w:rPr>
          <w:rFonts w:ascii="Candara" w:eastAsia="Century Gothic" w:hAnsi="Candara" w:cstheme="majorHAnsi"/>
          <w:bCs/>
          <w:sz w:val="21"/>
          <w:szCs w:val="21"/>
          <w:highlight w:val="lightGray"/>
        </w:rPr>
        <w:t xml:space="preserve"> aplazamiento de </w:t>
      </w:r>
      <w:r w:rsidR="00784E87" w:rsidRPr="00B00131">
        <w:rPr>
          <w:rFonts w:ascii="Candara" w:eastAsia="Century Gothic" w:hAnsi="Candara" w:cstheme="majorHAnsi"/>
          <w:bCs/>
          <w:sz w:val="21"/>
          <w:szCs w:val="21"/>
          <w:highlight w:val="lightGray"/>
        </w:rPr>
        <w:t>audiencia</w:t>
      </w:r>
      <w:r w:rsidR="00B00131" w:rsidRPr="00B00131">
        <w:rPr>
          <w:rFonts w:ascii="Candara" w:eastAsia="Century Gothic" w:hAnsi="Candara" w:cstheme="majorHAnsi"/>
          <w:bCs/>
          <w:sz w:val="21"/>
          <w:szCs w:val="21"/>
          <w:highlight w:val="lightGray"/>
        </w:rPr>
        <w:t xml:space="preserve"> y/o suspensión del proceso</w:t>
      </w:r>
      <w:r w:rsidRPr="006149DE">
        <w:rPr>
          <w:rFonts w:ascii="Candara" w:eastAsia="Century Gothic" w:hAnsi="Candara" w:cstheme="majorHAnsi"/>
          <w:bCs/>
          <w:sz w:val="21"/>
          <w:szCs w:val="21"/>
        </w:rPr>
        <w:t xml:space="preserve"> </w:t>
      </w:r>
    </w:p>
    <w:p w14:paraId="2F6FFE7D" w14:textId="77777777" w:rsidR="00554F88" w:rsidRPr="000B1592" w:rsidRDefault="00554F88" w:rsidP="00AF7609">
      <w:pPr>
        <w:spacing w:after="0" w:line="276" w:lineRule="auto"/>
        <w:rPr>
          <w:rFonts w:ascii="Candara" w:eastAsia="Century Gothic" w:hAnsi="Candara" w:cstheme="majorHAnsi"/>
          <w:b/>
          <w:sz w:val="21"/>
          <w:szCs w:val="21"/>
        </w:rPr>
      </w:pPr>
    </w:p>
    <w:p w14:paraId="7CFDC96F" w14:textId="5E421A05" w:rsidR="00F15432" w:rsidRPr="00B00131" w:rsidRDefault="000A4275" w:rsidP="00A87ADE">
      <w:pPr>
        <w:spacing w:after="0" w:line="276" w:lineRule="auto"/>
        <w:jc w:val="both"/>
        <w:rPr>
          <w:rFonts w:ascii="Candara" w:eastAsia="Candara" w:hAnsi="Candara" w:cstheme="majorHAnsi"/>
        </w:rPr>
      </w:pPr>
      <w:bookmarkStart w:id="2" w:name="_heading=h.gjdgxs" w:colFirst="0" w:colLast="0"/>
      <w:bookmarkStart w:id="3" w:name="_Hlk98145716"/>
      <w:bookmarkEnd w:id="2"/>
      <w:r w:rsidRPr="00B00131">
        <w:rPr>
          <w:rFonts w:ascii="Candara" w:eastAsia="Candara" w:hAnsi="Candara" w:cstheme="majorHAnsi"/>
          <w:b/>
        </w:rPr>
        <w:t>JORGE ARMANDO LASSO DUQUE</w:t>
      </w:r>
      <w:r w:rsidRPr="00B00131">
        <w:rPr>
          <w:rFonts w:ascii="Candara" w:eastAsia="Candara" w:hAnsi="Candara" w:cstheme="majorHAnsi"/>
        </w:rPr>
        <w:t>, mayor de edad y vecino de la ciudad de Cali D.E., identificado con la cédula de ciudadanía No. 1.130.638.193, abogado en ejercicio y provisto de la tarjeta profesional No. 190.751 del Consejo Superior de la Judicatura, obrando en este acto en mi calidad de apoderado judicial de la sociedad</w:t>
      </w:r>
      <w:r w:rsidR="00A87ADE" w:rsidRPr="00B00131">
        <w:rPr>
          <w:rFonts w:ascii="Candara" w:hAnsi="Candara"/>
          <w:lang w:val="es-ES_tradnl"/>
        </w:rPr>
        <w:t xml:space="preserve">, representante legal y abogado inscrito de la firma </w:t>
      </w:r>
      <w:r w:rsidR="00A87ADE" w:rsidRPr="00B00131">
        <w:rPr>
          <w:rFonts w:ascii="Candara" w:hAnsi="Candara"/>
          <w:b/>
          <w:bCs/>
          <w:lang w:val="es-ES_tradnl"/>
        </w:rPr>
        <w:t xml:space="preserve">BTL LEGAL GROUP S.A.S., </w:t>
      </w:r>
      <w:r w:rsidR="00A87ADE" w:rsidRPr="00B00131">
        <w:rPr>
          <w:rFonts w:ascii="Candara" w:hAnsi="Candara"/>
          <w:lang w:val="es-ES_tradnl"/>
        </w:rPr>
        <w:t xml:space="preserve">sociedad comercial, identificada con NIT. 900.708.572-6, entidad que funge como mandataria judicial de los señores </w:t>
      </w:r>
      <w:r w:rsidR="00A87ADE" w:rsidRPr="00B00131">
        <w:rPr>
          <w:rFonts w:ascii="Candara" w:hAnsi="Candara"/>
          <w:b/>
          <w:bCs/>
          <w:lang w:val="es-ES_tradnl"/>
        </w:rPr>
        <w:t>LUIS ALBERTO MONGE MUÑOZ, CHRISTIAN</w:t>
      </w:r>
      <w:r w:rsidR="00A87ADE" w:rsidRPr="00B00131">
        <w:rPr>
          <w:rFonts w:ascii="Candara" w:hAnsi="Candara"/>
          <w:b/>
          <w:bCs/>
        </w:rPr>
        <w:t xml:space="preserve"> DAVID VALLEJO ROJAS</w:t>
      </w:r>
      <w:r w:rsidR="00A87ADE" w:rsidRPr="00B00131">
        <w:rPr>
          <w:rFonts w:ascii="Candara" w:hAnsi="Candara"/>
          <w:b/>
          <w:bCs/>
          <w:lang w:val="es-ES_tradnl"/>
        </w:rPr>
        <w:t xml:space="preserve"> </w:t>
      </w:r>
      <w:r w:rsidR="00A87ADE" w:rsidRPr="00B00131">
        <w:rPr>
          <w:rFonts w:ascii="Candara" w:hAnsi="Candara"/>
        </w:rPr>
        <w:t>y</w:t>
      </w:r>
      <w:r w:rsidR="00A87ADE" w:rsidRPr="00B00131">
        <w:rPr>
          <w:rFonts w:ascii="Candara" w:hAnsi="Candara"/>
          <w:b/>
          <w:bCs/>
        </w:rPr>
        <w:t xml:space="preserve"> </w:t>
      </w:r>
      <w:r w:rsidR="00A87ADE" w:rsidRPr="00B00131">
        <w:rPr>
          <w:rFonts w:ascii="Candara" w:hAnsi="Candara"/>
        </w:rPr>
        <w:t xml:space="preserve">la </w:t>
      </w:r>
      <w:r w:rsidR="00A87ADE" w:rsidRPr="00B00131">
        <w:rPr>
          <w:rFonts w:ascii="Candara" w:hAnsi="Candara"/>
          <w:b/>
          <w:bCs/>
        </w:rPr>
        <w:t>IPS SAN FELIPE S.A.S.,</w:t>
      </w:r>
      <w:bookmarkEnd w:id="3"/>
      <w:r w:rsidR="00A87ADE" w:rsidRPr="00B00131">
        <w:rPr>
          <w:rFonts w:ascii="Candara" w:eastAsia="Candara" w:hAnsi="Candara" w:cstheme="majorHAnsi"/>
        </w:rPr>
        <w:t xml:space="preserve"> </w:t>
      </w:r>
      <w:r w:rsidRPr="00B00131">
        <w:rPr>
          <w:rFonts w:ascii="Candara" w:eastAsia="Candara" w:hAnsi="Candara" w:cstheme="majorHAnsi"/>
        </w:rPr>
        <w:t xml:space="preserve">mediante el presente escrito, </w:t>
      </w:r>
      <w:r w:rsidR="00E7605A" w:rsidRPr="00B00131">
        <w:rPr>
          <w:rFonts w:ascii="Candara" w:eastAsia="Candara" w:hAnsi="Candara" w:cstheme="majorHAnsi"/>
        </w:rPr>
        <w:t xml:space="preserve">nos permitimos presentar </w:t>
      </w:r>
      <w:r w:rsidR="00A33F05" w:rsidRPr="00B00131">
        <w:rPr>
          <w:rFonts w:ascii="Candara" w:eastAsia="Candara" w:hAnsi="Candara" w:cstheme="majorHAnsi"/>
        </w:rPr>
        <w:t xml:space="preserve">respetuosamente </w:t>
      </w:r>
      <w:r w:rsidR="00E7605A" w:rsidRPr="00B00131">
        <w:rPr>
          <w:rFonts w:ascii="Candara" w:eastAsia="Candara" w:hAnsi="Candara" w:cstheme="majorHAnsi"/>
        </w:rPr>
        <w:t>ante su despacho</w:t>
      </w:r>
      <w:r w:rsidR="00A33F05" w:rsidRPr="00B00131">
        <w:rPr>
          <w:rFonts w:ascii="Candara" w:eastAsia="Candara" w:hAnsi="Candara" w:cstheme="majorHAnsi"/>
        </w:rPr>
        <w:t>, solicitud de</w:t>
      </w:r>
      <w:r w:rsidR="00E7605A" w:rsidRPr="00B00131">
        <w:rPr>
          <w:rFonts w:ascii="Candara" w:eastAsia="Candara" w:hAnsi="Candara" w:cstheme="majorHAnsi"/>
        </w:rPr>
        <w:t xml:space="preserve"> aplazamiento de</w:t>
      </w:r>
      <w:r w:rsidR="003A0477" w:rsidRPr="00B00131">
        <w:rPr>
          <w:rFonts w:ascii="Candara" w:eastAsia="Candara" w:hAnsi="Candara" w:cstheme="majorHAnsi"/>
        </w:rPr>
        <w:t xml:space="preserve"> la</w:t>
      </w:r>
      <w:r w:rsidR="00E7605A" w:rsidRPr="00B00131">
        <w:rPr>
          <w:rFonts w:ascii="Candara" w:eastAsia="Candara" w:hAnsi="Candara" w:cstheme="majorHAnsi"/>
        </w:rPr>
        <w:t xml:space="preserve"> audiencia </w:t>
      </w:r>
      <w:r w:rsidR="00A87ADE" w:rsidRPr="00B00131">
        <w:rPr>
          <w:rFonts w:ascii="Candara" w:eastAsia="Candara" w:hAnsi="Candara" w:cstheme="majorHAnsi"/>
        </w:rPr>
        <w:t xml:space="preserve">inicial </w:t>
      </w:r>
      <w:r w:rsidR="00E7605A" w:rsidRPr="00B00131">
        <w:rPr>
          <w:rFonts w:ascii="Candara" w:eastAsia="Candara" w:hAnsi="Candara" w:cstheme="majorHAnsi"/>
        </w:rPr>
        <w:t xml:space="preserve">programada para el </w:t>
      </w:r>
      <w:r w:rsidR="00A87ADE" w:rsidRPr="00B00131">
        <w:rPr>
          <w:rFonts w:ascii="Candara" w:eastAsia="Candara" w:hAnsi="Candara" w:cstheme="majorHAnsi"/>
        </w:rPr>
        <w:t xml:space="preserve">próximo </w:t>
      </w:r>
      <w:r w:rsidR="00E7605A" w:rsidRPr="00B00131">
        <w:rPr>
          <w:rFonts w:ascii="Candara" w:eastAsia="Candara" w:hAnsi="Candara" w:cstheme="majorHAnsi"/>
        </w:rPr>
        <w:t xml:space="preserve">día </w:t>
      </w:r>
      <w:r w:rsidR="003A0477" w:rsidRPr="00B00131">
        <w:rPr>
          <w:rFonts w:ascii="Candara" w:eastAsia="Candara" w:hAnsi="Candara" w:cstheme="majorHAnsi"/>
          <w:u w:val="single"/>
        </w:rPr>
        <w:t xml:space="preserve">treinta </w:t>
      </w:r>
      <w:r w:rsidR="00E7605A" w:rsidRPr="00B00131">
        <w:rPr>
          <w:rFonts w:ascii="Candara" w:eastAsia="Candara" w:hAnsi="Candara" w:cstheme="majorHAnsi"/>
          <w:u w:val="single"/>
        </w:rPr>
        <w:t>(</w:t>
      </w:r>
      <w:r w:rsidR="003A0477" w:rsidRPr="00B00131">
        <w:rPr>
          <w:rFonts w:ascii="Candara" w:eastAsia="Candara" w:hAnsi="Candara" w:cstheme="majorHAnsi"/>
          <w:u w:val="single"/>
        </w:rPr>
        <w:t>30</w:t>
      </w:r>
      <w:r w:rsidR="00DC08B8" w:rsidRPr="00B00131">
        <w:rPr>
          <w:rFonts w:ascii="Candara" w:eastAsia="Candara" w:hAnsi="Candara" w:cstheme="majorHAnsi"/>
          <w:u w:val="single"/>
        </w:rPr>
        <w:t>)</w:t>
      </w:r>
      <w:r w:rsidR="00E7605A" w:rsidRPr="00B00131">
        <w:rPr>
          <w:rFonts w:ascii="Candara" w:eastAsia="Candara" w:hAnsi="Candara" w:cstheme="majorHAnsi"/>
          <w:u w:val="single"/>
        </w:rPr>
        <w:t xml:space="preserve"> de </w:t>
      </w:r>
      <w:r w:rsidR="00A87ADE" w:rsidRPr="00B00131">
        <w:rPr>
          <w:rFonts w:ascii="Candara" w:eastAsia="Candara" w:hAnsi="Candara" w:cstheme="majorHAnsi"/>
          <w:u w:val="single"/>
        </w:rPr>
        <w:t>enero de 2025 a las 9:30 am</w:t>
      </w:r>
      <w:r w:rsidR="00A87ADE" w:rsidRPr="00B00131">
        <w:rPr>
          <w:rFonts w:ascii="Candara" w:eastAsia="Candara" w:hAnsi="Candara" w:cstheme="majorHAnsi"/>
        </w:rPr>
        <w:t xml:space="preserve">.  </w:t>
      </w:r>
      <w:r w:rsidR="00F15432" w:rsidRPr="00B00131">
        <w:rPr>
          <w:rFonts w:ascii="Candara" w:eastAsia="Candara" w:hAnsi="Candara" w:cstheme="majorHAnsi"/>
        </w:rPr>
        <w:t xml:space="preserve">Lo anterior, </w:t>
      </w:r>
      <w:r w:rsidR="00A87ADE" w:rsidRPr="00B00131">
        <w:rPr>
          <w:rFonts w:ascii="Candara" w:eastAsia="Candara" w:hAnsi="Candara" w:cstheme="majorHAnsi"/>
        </w:rPr>
        <w:t>toda vez que</w:t>
      </w:r>
      <w:r w:rsidR="00F15432" w:rsidRPr="00B00131">
        <w:rPr>
          <w:rFonts w:ascii="Candara" w:eastAsia="Candara" w:hAnsi="Candara" w:cstheme="majorHAnsi"/>
        </w:rPr>
        <w:t xml:space="preserve"> se ha llegado a un acuerdo conciliatorio con la</w:t>
      </w:r>
      <w:r w:rsidR="00A87ADE" w:rsidRPr="00B00131">
        <w:rPr>
          <w:rFonts w:ascii="Candara" w:eastAsia="Candara" w:hAnsi="Candara" w:cstheme="majorHAnsi"/>
        </w:rPr>
        <w:t xml:space="preserve"> parte demandante</w:t>
      </w:r>
      <w:r w:rsidR="00F15432" w:rsidRPr="00B00131">
        <w:rPr>
          <w:rFonts w:ascii="Candara" w:eastAsia="Candara" w:hAnsi="Candara" w:cstheme="majorHAnsi"/>
        </w:rPr>
        <w:t xml:space="preserve">, Seguros Generales Suramericana y mis representados, con el cual se pone fin al litigio que nos ocupa.  Actualmente, nos encontramos en la elaboración y suscripción de los documentos correspondientes. </w:t>
      </w:r>
    </w:p>
    <w:p w14:paraId="5993637E" w14:textId="77777777" w:rsidR="00A87ADE" w:rsidRPr="00B00131" w:rsidRDefault="00A87ADE" w:rsidP="00A87ADE">
      <w:pPr>
        <w:spacing w:after="0" w:line="276" w:lineRule="auto"/>
        <w:jc w:val="both"/>
        <w:rPr>
          <w:rFonts w:ascii="Candara" w:eastAsia="Candara" w:hAnsi="Candara" w:cstheme="majorHAnsi"/>
        </w:rPr>
      </w:pPr>
    </w:p>
    <w:p w14:paraId="44104E53" w14:textId="77777777" w:rsidR="00F15432" w:rsidRDefault="004D61EF" w:rsidP="00F15432">
      <w:pPr>
        <w:spacing w:after="0" w:line="276" w:lineRule="auto"/>
        <w:jc w:val="both"/>
        <w:rPr>
          <w:rFonts w:ascii="Candara" w:eastAsia="Candara" w:hAnsi="Candara" w:cstheme="majorHAnsi"/>
        </w:rPr>
      </w:pPr>
      <w:r w:rsidRPr="00B00131">
        <w:rPr>
          <w:rFonts w:ascii="Candara" w:eastAsia="Candara" w:hAnsi="Candara" w:cstheme="majorHAnsi"/>
        </w:rPr>
        <w:t xml:space="preserve">Se informa al Juzgado que, en virtud de lo señalado en el artículo 2469 del </w:t>
      </w:r>
      <w:r w:rsidR="00A6265A" w:rsidRPr="00B00131">
        <w:rPr>
          <w:rFonts w:ascii="Candara" w:eastAsia="Candara" w:hAnsi="Candara" w:cstheme="majorHAnsi"/>
        </w:rPr>
        <w:t>Código Civil, dicho</w:t>
      </w:r>
      <w:r w:rsidRPr="00B00131">
        <w:rPr>
          <w:rFonts w:ascii="Candara" w:eastAsia="Candara" w:hAnsi="Candara" w:cstheme="majorHAnsi"/>
        </w:rPr>
        <w:t xml:space="preserve"> acuerdo se materializará mediante contrato de transacción debidamente firmado y autenticado por las </w:t>
      </w:r>
      <w:r w:rsidR="00A6265A" w:rsidRPr="00B00131">
        <w:rPr>
          <w:rFonts w:ascii="Candara" w:eastAsia="Candara" w:hAnsi="Candara" w:cstheme="majorHAnsi"/>
        </w:rPr>
        <w:t xml:space="preserve">partes para que posteriormente sea tramitado por esta sede judicial. </w:t>
      </w:r>
    </w:p>
    <w:p w14:paraId="55C0A0E4" w14:textId="77777777" w:rsidR="00B00131" w:rsidRDefault="00B00131" w:rsidP="00F15432">
      <w:pPr>
        <w:spacing w:after="0" w:line="276" w:lineRule="auto"/>
        <w:jc w:val="both"/>
        <w:rPr>
          <w:rFonts w:ascii="Candara" w:eastAsia="Candara" w:hAnsi="Candara" w:cstheme="majorHAnsi"/>
        </w:rPr>
      </w:pPr>
    </w:p>
    <w:p w14:paraId="606A0334" w14:textId="5146220E" w:rsidR="00B00131" w:rsidRPr="00B00131" w:rsidRDefault="00B00131" w:rsidP="00F15432">
      <w:pPr>
        <w:spacing w:after="0" w:line="276" w:lineRule="auto"/>
        <w:jc w:val="both"/>
        <w:rPr>
          <w:rFonts w:ascii="Candara" w:eastAsia="Candara" w:hAnsi="Candara" w:cstheme="majorHAnsi"/>
        </w:rPr>
      </w:pPr>
      <w:r>
        <w:rPr>
          <w:rFonts w:ascii="Candara" w:eastAsia="Candara" w:hAnsi="Candara" w:cstheme="majorHAnsi"/>
        </w:rPr>
        <w:t xml:space="preserve">En el evento en que el despacho resuelva no aplazar la diligencia, solicitamos que se suspenda el proceso, conforme lo dispone el Art. 161 del CGP, habida cuenta de la solicitud de todas las partes que integran la litis. </w:t>
      </w:r>
    </w:p>
    <w:p w14:paraId="0AA6C1D7" w14:textId="77777777" w:rsidR="00B00131" w:rsidRPr="00B00131" w:rsidRDefault="00B00131" w:rsidP="00F15432">
      <w:pPr>
        <w:spacing w:after="0" w:line="276" w:lineRule="auto"/>
        <w:jc w:val="both"/>
        <w:rPr>
          <w:rFonts w:ascii="Candara" w:eastAsia="Candara" w:hAnsi="Candara" w:cstheme="majorHAnsi"/>
        </w:rPr>
      </w:pPr>
    </w:p>
    <w:p w14:paraId="201F9284" w14:textId="25BB8E07" w:rsidR="00B00131" w:rsidRPr="00B00131" w:rsidRDefault="00B00131" w:rsidP="00F15432">
      <w:pPr>
        <w:spacing w:after="0" w:line="276" w:lineRule="auto"/>
        <w:jc w:val="both"/>
        <w:rPr>
          <w:rFonts w:ascii="Candara" w:eastAsia="Candara" w:hAnsi="Candara" w:cstheme="majorHAnsi"/>
        </w:rPr>
      </w:pPr>
      <w:r w:rsidRPr="00B00131">
        <w:rPr>
          <w:rFonts w:ascii="Candara" w:eastAsia="Candara" w:hAnsi="Candara" w:cstheme="majorHAnsi"/>
        </w:rPr>
        <w:t xml:space="preserve">Esta solicitud es coadyuvada por la parte demandante y la llamada en garantía Seguros Generales Suramericana S.A. </w:t>
      </w:r>
    </w:p>
    <w:p w14:paraId="093F2EF5" w14:textId="77777777" w:rsidR="00B00131" w:rsidRDefault="00B00131" w:rsidP="00F15432">
      <w:pPr>
        <w:spacing w:after="0" w:line="276" w:lineRule="auto"/>
        <w:jc w:val="both"/>
        <w:rPr>
          <w:rFonts w:ascii="Candara" w:eastAsia="Candara" w:hAnsi="Candara" w:cstheme="majorHAnsi"/>
          <w:sz w:val="21"/>
          <w:szCs w:val="21"/>
        </w:rPr>
      </w:pPr>
    </w:p>
    <w:p w14:paraId="0D9626E2" w14:textId="77777777" w:rsidR="00B00131" w:rsidRDefault="00B00131" w:rsidP="00F15432">
      <w:pPr>
        <w:spacing w:after="0" w:line="276" w:lineRule="auto"/>
        <w:jc w:val="both"/>
        <w:rPr>
          <w:rFonts w:ascii="Candara" w:eastAsia="Candara" w:hAnsi="Candara" w:cstheme="majorHAnsi"/>
          <w:sz w:val="21"/>
          <w:szCs w:val="21"/>
        </w:rPr>
      </w:pPr>
    </w:p>
    <w:p w14:paraId="447B93E8" w14:textId="4C31DC7F" w:rsidR="00A87ADE" w:rsidRDefault="00A87ADE" w:rsidP="00F15432">
      <w:pPr>
        <w:spacing w:after="0" w:line="276" w:lineRule="auto"/>
        <w:jc w:val="both"/>
        <w:rPr>
          <w:rFonts w:ascii="Candara" w:eastAsia="Candara" w:hAnsi="Candara" w:cstheme="majorHAnsi"/>
          <w:sz w:val="21"/>
          <w:szCs w:val="21"/>
        </w:rPr>
      </w:pPr>
      <w:r w:rsidRPr="00C21278">
        <w:rPr>
          <w:rFonts w:ascii="Candara" w:hAnsi="Candara"/>
          <w:noProof/>
          <w:sz w:val="21"/>
          <w:szCs w:val="21"/>
        </w:rPr>
        <w:drawing>
          <wp:anchor distT="0" distB="0" distL="114300" distR="114300" simplePos="0" relativeHeight="251659264" behindDoc="1" locked="0" layoutInCell="1" allowOverlap="1" wp14:anchorId="52C88A3E" wp14:editId="03ACC9C2">
            <wp:simplePos x="0" y="0"/>
            <wp:positionH relativeFrom="margin">
              <wp:posOffset>-89535</wp:posOffset>
            </wp:positionH>
            <wp:positionV relativeFrom="paragraph">
              <wp:posOffset>175895</wp:posOffset>
            </wp:positionV>
            <wp:extent cx="1895475" cy="114387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143878"/>
                    </a:xfrm>
                    <a:prstGeom prst="rect">
                      <a:avLst/>
                    </a:prstGeom>
                    <a:noFill/>
                  </pic:spPr>
                </pic:pic>
              </a:graphicData>
            </a:graphic>
            <wp14:sizeRelH relativeFrom="page">
              <wp14:pctWidth>0</wp14:pctWidth>
            </wp14:sizeRelH>
            <wp14:sizeRelV relativeFrom="page">
              <wp14:pctHeight>0</wp14:pctHeight>
            </wp14:sizeRelV>
          </wp:anchor>
        </w:drawing>
      </w:r>
    </w:p>
    <w:p w14:paraId="391836E0" w14:textId="153ED3FF" w:rsidR="009B2FE3" w:rsidRDefault="009B2FE3" w:rsidP="00093CBE">
      <w:pPr>
        <w:spacing w:after="0" w:line="276" w:lineRule="auto"/>
        <w:ind w:right="1640"/>
        <w:jc w:val="both"/>
        <w:rPr>
          <w:rFonts w:ascii="Candara" w:eastAsia="Candara" w:hAnsi="Candara" w:cstheme="majorHAnsi"/>
          <w:sz w:val="21"/>
          <w:szCs w:val="21"/>
        </w:rPr>
      </w:pPr>
      <w:r w:rsidRPr="000B1592">
        <w:rPr>
          <w:rFonts w:ascii="Candara" w:eastAsia="Candara" w:hAnsi="Candara" w:cstheme="majorHAnsi"/>
          <w:sz w:val="21"/>
          <w:szCs w:val="21"/>
        </w:rPr>
        <w:t>Atentamente,</w:t>
      </w:r>
    </w:p>
    <w:p w14:paraId="6085441C" w14:textId="4E306B3A" w:rsidR="00093CBE" w:rsidRPr="00093CBE" w:rsidRDefault="00093CBE" w:rsidP="00093CBE">
      <w:pPr>
        <w:spacing w:after="0" w:line="276" w:lineRule="auto"/>
        <w:ind w:right="1640"/>
        <w:jc w:val="both"/>
        <w:rPr>
          <w:rFonts w:ascii="Candara" w:eastAsia="Candara" w:hAnsi="Candara" w:cstheme="majorHAnsi"/>
          <w:sz w:val="21"/>
          <w:szCs w:val="21"/>
        </w:rPr>
      </w:pPr>
    </w:p>
    <w:p w14:paraId="70FE0DDB" w14:textId="37F02B45" w:rsidR="009B2FE3" w:rsidRDefault="009B2FE3" w:rsidP="00554F88">
      <w:pPr>
        <w:spacing w:after="0" w:line="276" w:lineRule="auto"/>
        <w:ind w:left="-420" w:right="1640"/>
        <w:jc w:val="both"/>
        <w:rPr>
          <w:rFonts w:ascii="Candara" w:eastAsia="Candara" w:hAnsi="Candara" w:cstheme="majorHAnsi"/>
          <w:b/>
          <w:sz w:val="21"/>
          <w:szCs w:val="21"/>
        </w:rPr>
      </w:pPr>
      <w:r w:rsidRPr="000B1592">
        <w:rPr>
          <w:rFonts w:ascii="Candara" w:eastAsia="Candara" w:hAnsi="Candara" w:cstheme="majorHAnsi"/>
          <w:b/>
          <w:sz w:val="21"/>
          <w:szCs w:val="21"/>
        </w:rPr>
        <w:t xml:space="preserve">       </w:t>
      </w:r>
    </w:p>
    <w:p w14:paraId="002833CC" w14:textId="77777777" w:rsidR="00A87ADE" w:rsidRDefault="00A87ADE" w:rsidP="00554F88">
      <w:pPr>
        <w:spacing w:after="0" w:line="276" w:lineRule="auto"/>
        <w:ind w:left="-420" w:right="1640"/>
        <w:jc w:val="both"/>
        <w:rPr>
          <w:rFonts w:ascii="Candara" w:eastAsia="Candara" w:hAnsi="Candara" w:cstheme="majorHAnsi"/>
          <w:b/>
          <w:sz w:val="21"/>
          <w:szCs w:val="21"/>
        </w:rPr>
      </w:pPr>
    </w:p>
    <w:p w14:paraId="41199F1D" w14:textId="77777777" w:rsidR="00A87ADE" w:rsidRDefault="00A87ADE" w:rsidP="00554F88">
      <w:pPr>
        <w:spacing w:after="0" w:line="276" w:lineRule="auto"/>
        <w:ind w:left="-420" w:right="1640"/>
        <w:jc w:val="both"/>
        <w:rPr>
          <w:rFonts w:ascii="Candara" w:eastAsia="Candara" w:hAnsi="Candara" w:cstheme="majorHAnsi"/>
          <w:b/>
          <w:sz w:val="21"/>
          <w:szCs w:val="21"/>
        </w:rPr>
      </w:pPr>
    </w:p>
    <w:p w14:paraId="5D668CA2" w14:textId="0AF45C23" w:rsidR="009B2FE3" w:rsidRPr="000B1592" w:rsidRDefault="009B2FE3" w:rsidP="00A6265A">
      <w:pPr>
        <w:spacing w:after="0" w:line="276" w:lineRule="auto"/>
        <w:ind w:right="1640"/>
        <w:jc w:val="both"/>
        <w:rPr>
          <w:rFonts w:ascii="Candara" w:eastAsia="Candara" w:hAnsi="Candara" w:cstheme="majorHAnsi"/>
          <w:b/>
          <w:sz w:val="21"/>
          <w:szCs w:val="21"/>
        </w:rPr>
      </w:pPr>
      <w:r w:rsidRPr="000B1592">
        <w:rPr>
          <w:rFonts w:ascii="Candara" w:eastAsia="Candara" w:hAnsi="Candara" w:cstheme="majorHAnsi"/>
          <w:b/>
          <w:sz w:val="21"/>
          <w:szCs w:val="21"/>
        </w:rPr>
        <w:t>JORGE ARMANDO LASSO DUQUE</w:t>
      </w:r>
    </w:p>
    <w:p w14:paraId="422E0947" w14:textId="77777777" w:rsidR="009B2FE3" w:rsidRPr="000B1592" w:rsidRDefault="009B2FE3" w:rsidP="00554F88">
      <w:pPr>
        <w:spacing w:after="0" w:line="276" w:lineRule="auto"/>
        <w:ind w:right="1640"/>
        <w:jc w:val="both"/>
        <w:rPr>
          <w:rFonts w:ascii="Candara" w:eastAsia="Candara" w:hAnsi="Candara" w:cstheme="majorHAnsi"/>
          <w:sz w:val="21"/>
          <w:szCs w:val="21"/>
        </w:rPr>
      </w:pPr>
      <w:r w:rsidRPr="000B1592">
        <w:rPr>
          <w:rFonts w:ascii="Candara" w:eastAsia="Candara" w:hAnsi="Candara" w:cstheme="majorHAnsi"/>
          <w:sz w:val="21"/>
          <w:szCs w:val="21"/>
        </w:rPr>
        <w:t>C.C.  1.130.638.193 de Cali (V)</w:t>
      </w:r>
    </w:p>
    <w:p w14:paraId="5166A47A" w14:textId="5ECCD9C4" w:rsidR="002B2EB8" w:rsidRDefault="009B2FE3" w:rsidP="00554F88">
      <w:pPr>
        <w:spacing w:after="0" w:line="276" w:lineRule="auto"/>
        <w:ind w:right="1640"/>
        <w:jc w:val="both"/>
        <w:rPr>
          <w:rFonts w:ascii="Candara" w:eastAsia="Candara" w:hAnsi="Candara" w:cstheme="majorHAnsi"/>
          <w:sz w:val="21"/>
          <w:szCs w:val="21"/>
        </w:rPr>
      </w:pPr>
      <w:r w:rsidRPr="000B1592">
        <w:rPr>
          <w:rFonts w:ascii="Candara" w:eastAsia="Candara" w:hAnsi="Candara" w:cstheme="majorHAnsi"/>
          <w:sz w:val="21"/>
          <w:szCs w:val="21"/>
        </w:rPr>
        <w:t xml:space="preserve">T.P.  190.751 del C. S. de la Judicatura </w:t>
      </w:r>
      <w:bookmarkEnd w:id="0"/>
    </w:p>
    <w:sectPr w:rsidR="002B2EB8" w:rsidSect="00AF2632">
      <w:headerReference w:type="default" r:id="rId9"/>
      <w:footerReference w:type="default" r:id="rId10"/>
      <w:pgSz w:w="12240" w:h="15840"/>
      <w:pgMar w:top="1417" w:right="1701" w:bottom="1417" w:left="1701" w:header="73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89C85" w14:textId="77777777" w:rsidR="009C7A21" w:rsidRDefault="009C7A21" w:rsidP="003F17C6">
      <w:pPr>
        <w:spacing w:after="0" w:line="240" w:lineRule="auto"/>
      </w:pPr>
      <w:r>
        <w:separator/>
      </w:r>
    </w:p>
  </w:endnote>
  <w:endnote w:type="continuationSeparator" w:id="0">
    <w:p w14:paraId="3FA33CA7" w14:textId="77777777" w:rsidR="009C7A21" w:rsidRDefault="009C7A21" w:rsidP="003F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9507" w14:textId="784F1FF4" w:rsidR="00496BE0" w:rsidRDefault="00AF2632" w:rsidP="00AF2632">
    <w:pPr>
      <w:pStyle w:val="Piedepgina"/>
      <w:jc w:val="right"/>
    </w:pPr>
    <w:r>
      <w:rPr>
        <w:noProof/>
      </w:rPr>
      <w:drawing>
        <wp:inline distT="0" distB="0" distL="0" distR="0" wp14:anchorId="0E89DB44" wp14:editId="59AD6A7C">
          <wp:extent cx="3076575" cy="980440"/>
          <wp:effectExtent l="0" t="0" r="9525" b="0"/>
          <wp:docPr id="83482761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27614" name="Imagen 834827614"/>
                  <pic:cNvPicPr/>
                </pic:nvPicPr>
                <pic:blipFill>
                  <a:blip r:embed="rId1">
                    <a:extLst>
                      <a:ext uri="{28A0092B-C50C-407E-A947-70E740481C1C}">
                        <a14:useLocalDpi xmlns:a14="http://schemas.microsoft.com/office/drawing/2010/main" val="0"/>
                      </a:ext>
                    </a:extLst>
                  </a:blip>
                  <a:stretch>
                    <a:fillRect/>
                  </a:stretch>
                </pic:blipFill>
                <pic:spPr>
                  <a:xfrm>
                    <a:off x="0" y="0"/>
                    <a:ext cx="3162386" cy="10077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3779" w14:textId="77777777" w:rsidR="009C7A21" w:rsidRDefault="009C7A21" w:rsidP="003F17C6">
      <w:pPr>
        <w:spacing w:after="0" w:line="240" w:lineRule="auto"/>
      </w:pPr>
      <w:r>
        <w:separator/>
      </w:r>
    </w:p>
  </w:footnote>
  <w:footnote w:type="continuationSeparator" w:id="0">
    <w:p w14:paraId="01902115" w14:textId="77777777" w:rsidR="009C7A21" w:rsidRDefault="009C7A21" w:rsidP="003F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FFC3C" w14:textId="2555C13B" w:rsidR="00496BE0" w:rsidRDefault="00496BE0">
    <w:pPr>
      <w:pStyle w:val="Encabezado"/>
    </w:pPr>
    <w:r>
      <w:rPr>
        <w:rFonts w:ascii="Candara" w:eastAsia="Candara" w:hAnsi="Candara" w:cs="Candara"/>
        <w:noProof/>
        <w:color w:val="000000"/>
        <w:sz w:val="21"/>
        <w:szCs w:val="21"/>
        <w:lang w:val="en-US" w:eastAsia="en-US"/>
      </w:rPr>
      <w:drawing>
        <wp:inline distT="0" distB="0" distL="0" distR="0" wp14:anchorId="65E2A8A8" wp14:editId="436D2606">
          <wp:extent cx="1238375" cy="681227"/>
          <wp:effectExtent l="0" t="0" r="0" b="0"/>
          <wp:docPr id="3" name="image2.png" descr="Imagen que contiene 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cono&#10;&#10;Descripción generada automáticamente"/>
                  <pic:cNvPicPr preferRelativeResize="0"/>
                </pic:nvPicPr>
                <pic:blipFill>
                  <a:blip r:embed="rId1"/>
                  <a:srcRect/>
                  <a:stretch>
                    <a:fillRect/>
                  </a:stretch>
                </pic:blipFill>
                <pic:spPr>
                  <a:xfrm>
                    <a:off x="0" y="0"/>
                    <a:ext cx="1238375" cy="6812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2768"/>
    <w:multiLevelType w:val="hybridMultilevel"/>
    <w:tmpl w:val="361E6FF8"/>
    <w:lvl w:ilvl="0" w:tplc="42D076C8">
      <w:start w:val="5"/>
      <w:numFmt w:val="decimal"/>
      <w:lvlText w:val="%1."/>
      <w:lvlJc w:val="left"/>
      <w:pPr>
        <w:ind w:left="1074" w:hanging="360"/>
      </w:pPr>
      <w:rPr>
        <w:rFonts w:hint="default"/>
      </w:rPr>
    </w:lvl>
    <w:lvl w:ilvl="1" w:tplc="240A0019" w:tentative="1">
      <w:start w:val="1"/>
      <w:numFmt w:val="lowerLetter"/>
      <w:lvlText w:val="%2."/>
      <w:lvlJc w:val="left"/>
      <w:pPr>
        <w:ind w:left="1794" w:hanging="360"/>
      </w:pPr>
    </w:lvl>
    <w:lvl w:ilvl="2" w:tplc="240A001B" w:tentative="1">
      <w:start w:val="1"/>
      <w:numFmt w:val="lowerRoman"/>
      <w:lvlText w:val="%3."/>
      <w:lvlJc w:val="right"/>
      <w:pPr>
        <w:ind w:left="2514" w:hanging="180"/>
      </w:pPr>
    </w:lvl>
    <w:lvl w:ilvl="3" w:tplc="240A000F" w:tentative="1">
      <w:start w:val="1"/>
      <w:numFmt w:val="decimal"/>
      <w:lvlText w:val="%4."/>
      <w:lvlJc w:val="left"/>
      <w:pPr>
        <w:ind w:left="3234" w:hanging="360"/>
      </w:pPr>
    </w:lvl>
    <w:lvl w:ilvl="4" w:tplc="240A0019" w:tentative="1">
      <w:start w:val="1"/>
      <w:numFmt w:val="lowerLetter"/>
      <w:lvlText w:val="%5."/>
      <w:lvlJc w:val="left"/>
      <w:pPr>
        <w:ind w:left="3954" w:hanging="360"/>
      </w:pPr>
    </w:lvl>
    <w:lvl w:ilvl="5" w:tplc="240A001B" w:tentative="1">
      <w:start w:val="1"/>
      <w:numFmt w:val="lowerRoman"/>
      <w:lvlText w:val="%6."/>
      <w:lvlJc w:val="right"/>
      <w:pPr>
        <w:ind w:left="4674" w:hanging="180"/>
      </w:pPr>
    </w:lvl>
    <w:lvl w:ilvl="6" w:tplc="240A000F" w:tentative="1">
      <w:start w:val="1"/>
      <w:numFmt w:val="decimal"/>
      <w:lvlText w:val="%7."/>
      <w:lvlJc w:val="left"/>
      <w:pPr>
        <w:ind w:left="5394" w:hanging="360"/>
      </w:pPr>
    </w:lvl>
    <w:lvl w:ilvl="7" w:tplc="240A0019" w:tentative="1">
      <w:start w:val="1"/>
      <w:numFmt w:val="lowerLetter"/>
      <w:lvlText w:val="%8."/>
      <w:lvlJc w:val="left"/>
      <w:pPr>
        <w:ind w:left="6114" w:hanging="360"/>
      </w:pPr>
    </w:lvl>
    <w:lvl w:ilvl="8" w:tplc="240A001B" w:tentative="1">
      <w:start w:val="1"/>
      <w:numFmt w:val="lowerRoman"/>
      <w:lvlText w:val="%9."/>
      <w:lvlJc w:val="right"/>
      <w:pPr>
        <w:ind w:left="6834" w:hanging="180"/>
      </w:pPr>
    </w:lvl>
  </w:abstractNum>
  <w:abstractNum w:abstractNumId="1" w15:restartNumberingAfterBreak="0">
    <w:nsid w:val="09400CEE"/>
    <w:multiLevelType w:val="hybridMultilevel"/>
    <w:tmpl w:val="9DD43AFE"/>
    <w:lvl w:ilvl="0" w:tplc="B78E5C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C65F5"/>
    <w:multiLevelType w:val="multilevel"/>
    <w:tmpl w:val="4AF059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A72425"/>
    <w:multiLevelType w:val="hybridMultilevel"/>
    <w:tmpl w:val="8BBADA48"/>
    <w:lvl w:ilvl="0" w:tplc="DAFA67E0">
      <w:start w:val="6"/>
      <w:numFmt w:val="decimal"/>
      <w:lvlText w:val="%1."/>
      <w:lvlJc w:val="left"/>
      <w:pPr>
        <w:ind w:left="562" w:hanging="360"/>
      </w:pPr>
      <w:rPr>
        <w:rFonts w:eastAsia="Candara" w:cs="Candara" w:hint="default"/>
        <w:b/>
      </w:rPr>
    </w:lvl>
    <w:lvl w:ilvl="1" w:tplc="240A0019" w:tentative="1">
      <w:start w:val="1"/>
      <w:numFmt w:val="lowerLetter"/>
      <w:lvlText w:val="%2."/>
      <w:lvlJc w:val="left"/>
      <w:pPr>
        <w:ind w:left="1282" w:hanging="360"/>
      </w:pPr>
    </w:lvl>
    <w:lvl w:ilvl="2" w:tplc="240A001B" w:tentative="1">
      <w:start w:val="1"/>
      <w:numFmt w:val="lowerRoman"/>
      <w:lvlText w:val="%3."/>
      <w:lvlJc w:val="right"/>
      <w:pPr>
        <w:ind w:left="2002" w:hanging="180"/>
      </w:pPr>
    </w:lvl>
    <w:lvl w:ilvl="3" w:tplc="240A000F" w:tentative="1">
      <w:start w:val="1"/>
      <w:numFmt w:val="decimal"/>
      <w:lvlText w:val="%4."/>
      <w:lvlJc w:val="left"/>
      <w:pPr>
        <w:ind w:left="2722" w:hanging="360"/>
      </w:pPr>
    </w:lvl>
    <w:lvl w:ilvl="4" w:tplc="240A0019" w:tentative="1">
      <w:start w:val="1"/>
      <w:numFmt w:val="lowerLetter"/>
      <w:lvlText w:val="%5."/>
      <w:lvlJc w:val="left"/>
      <w:pPr>
        <w:ind w:left="3442" w:hanging="360"/>
      </w:pPr>
    </w:lvl>
    <w:lvl w:ilvl="5" w:tplc="240A001B" w:tentative="1">
      <w:start w:val="1"/>
      <w:numFmt w:val="lowerRoman"/>
      <w:lvlText w:val="%6."/>
      <w:lvlJc w:val="right"/>
      <w:pPr>
        <w:ind w:left="4162" w:hanging="180"/>
      </w:pPr>
    </w:lvl>
    <w:lvl w:ilvl="6" w:tplc="240A000F" w:tentative="1">
      <w:start w:val="1"/>
      <w:numFmt w:val="decimal"/>
      <w:lvlText w:val="%7."/>
      <w:lvlJc w:val="left"/>
      <w:pPr>
        <w:ind w:left="4882" w:hanging="360"/>
      </w:pPr>
    </w:lvl>
    <w:lvl w:ilvl="7" w:tplc="240A0019" w:tentative="1">
      <w:start w:val="1"/>
      <w:numFmt w:val="lowerLetter"/>
      <w:lvlText w:val="%8."/>
      <w:lvlJc w:val="left"/>
      <w:pPr>
        <w:ind w:left="5602" w:hanging="360"/>
      </w:pPr>
    </w:lvl>
    <w:lvl w:ilvl="8" w:tplc="240A001B" w:tentative="1">
      <w:start w:val="1"/>
      <w:numFmt w:val="lowerRoman"/>
      <w:lvlText w:val="%9."/>
      <w:lvlJc w:val="right"/>
      <w:pPr>
        <w:ind w:left="6322" w:hanging="180"/>
      </w:pPr>
    </w:lvl>
  </w:abstractNum>
  <w:abstractNum w:abstractNumId="4" w15:restartNumberingAfterBreak="0">
    <w:nsid w:val="109D0112"/>
    <w:multiLevelType w:val="multilevel"/>
    <w:tmpl w:val="74E61A3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BE62AA"/>
    <w:multiLevelType w:val="hybridMultilevel"/>
    <w:tmpl w:val="0DF0240A"/>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4C0177"/>
    <w:multiLevelType w:val="multilevel"/>
    <w:tmpl w:val="CA9A1A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2C16A8"/>
    <w:multiLevelType w:val="hybridMultilevel"/>
    <w:tmpl w:val="9A4CC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19221E"/>
    <w:multiLevelType w:val="multilevel"/>
    <w:tmpl w:val="3BFECD96"/>
    <w:lvl w:ilvl="0">
      <w:numFmt w:val="bullet"/>
      <w:lvlText w:val="-"/>
      <w:lvlJc w:val="left"/>
      <w:pPr>
        <w:ind w:left="720" w:hanging="360"/>
      </w:pPr>
      <w:rPr>
        <w:rFonts w:ascii="Garamond" w:eastAsia="Garamond" w:hAnsi="Garamond" w:cs="Garamond"/>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DC7D25"/>
    <w:multiLevelType w:val="hybridMultilevel"/>
    <w:tmpl w:val="66C6219A"/>
    <w:lvl w:ilvl="0" w:tplc="5518F06E">
      <w:start w:val="6"/>
      <w:numFmt w:val="bullet"/>
      <w:lvlText w:val=""/>
      <w:lvlJc w:val="left"/>
      <w:pPr>
        <w:ind w:left="720" w:hanging="360"/>
      </w:pPr>
      <w:rPr>
        <w:rFonts w:ascii="Symbol" w:eastAsia="Candara"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296901"/>
    <w:multiLevelType w:val="hybridMultilevel"/>
    <w:tmpl w:val="925662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2624F"/>
    <w:multiLevelType w:val="hybridMultilevel"/>
    <w:tmpl w:val="73D67C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29749E"/>
    <w:multiLevelType w:val="hybridMultilevel"/>
    <w:tmpl w:val="3AFC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772A0A"/>
    <w:multiLevelType w:val="hybridMultilevel"/>
    <w:tmpl w:val="CCD6BB40"/>
    <w:lvl w:ilvl="0" w:tplc="C5722DC2">
      <w:start w:val="25"/>
      <w:numFmt w:val="bullet"/>
      <w:lvlText w:val=""/>
      <w:lvlJc w:val="left"/>
      <w:pPr>
        <w:ind w:left="720" w:hanging="360"/>
      </w:pPr>
      <w:rPr>
        <w:rFonts w:ascii="Symbol" w:eastAsia="Candara"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F1550D"/>
    <w:multiLevelType w:val="hybridMultilevel"/>
    <w:tmpl w:val="071633D4"/>
    <w:lvl w:ilvl="0" w:tplc="240A000F">
      <w:start w:val="1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C24ADE"/>
    <w:multiLevelType w:val="hybridMultilevel"/>
    <w:tmpl w:val="E0A0E392"/>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172C05"/>
    <w:multiLevelType w:val="multilevel"/>
    <w:tmpl w:val="CA9A1A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7C4BDA"/>
    <w:multiLevelType w:val="hybridMultilevel"/>
    <w:tmpl w:val="4768BB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8E044B"/>
    <w:multiLevelType w:val="multilevel"/>
    <w:tmpl w:val="CA9A1A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CC6134"/>
    <w:multiLevelType w:val="hybridMultilevel"/>
    <w:tmpl w:val="0F92AB34"/>
    <w:lvl w:ilvl="0" w:tplc="A982655C">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8A1958"/>
    <w:multiLevelType w:val="hybridMultilevel"/>
    <w:tmpl w:val="C8DC5098"/>
    <w:lvl w:ilvl="0" w:tplc="42D4163E">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3702B85"/>
    <w:multiLevelType w:val="multilevel"/>
    <w:tmpl w:val="6EA2D26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557A7403"/>
    <w:multiLevelType w:val="hybridMultilevel"/>
    <w:tmpl w:val="BF0C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04BBD"/>
    <w:multiLevelType w:val="hybridMultilevel"/>
    <w:tmpl w:val="8E9C78CC"/>
    <w:lvl w:ilvl="0" w:tplc="8C701AA8">
      <w:start w:val="1"/>
      <w:numFmt w:val="decimal"/>
      <w:lvlText w:val="%1."/>
      <w:lvlJc w:val="left"/>
      <w:pPr>
        <w:ind w:left="202" w:hanging="708"/>
      </w:pPr>
      <w:rPr>
        <w:rFonts w:ascii="Candara" w:eastAsia="Candara" w:hAnsi="Candara" w:cs="Candara" w:hint="default"/>
        <w:b/>
        <w:bCs/>
        <w:spacing w:val="-2"/>
        <w:w w:val="100"/>
        <w:sz w:val="21"/>
        <w:szCs w:val="21"/>
        <w:lang w:val="es-ES" w:eastAsia="en-US" w:bidi="ar-SA"/>
      </w:rPr>
    </w:lvl>
    <w:lvl w:ilvl="1" w:tplc="ED6AB27A">
      <w:numFmt w:val="bullet"/>
      <w:lvlText w:val=""/>
      <w:lvlJc w:val="left"/>
      <w:pPr>
        <w:ind w:left="1270" w:hanging="360"/>
      </w:pPr>
      <w:rPr>
        <w:rFonts w:ascii="Symbol" w:eastAsia="Symbol" w:hAnsi="Symbol" w:cs="Symbol" w:hint="default"/>
        <w:w w:val="99"/>
        <w:sz w:val="20"/>
        <w:szCs w:val="20"/>
        <w:lang w:val="es-ES" w:eastAsia="en-US" w:bidi="ar-SA"/>
      </w:rPr>
    </w:lvl>
    <w:lvl w:ilvl="2" w:tplc="7A8A7746">
      <w:numFmt w:val="bullet"/>
      <w:lvlText w:val="•"/>
      <w:lvlJc w:val="left"/>
      <w:pPr>
        <w:ind w:left="2157" w:hanging="360"/>
      </w:pPr>
      <w:rPr>
        <w:rFonts w:hint="default"/>
        <w:lang w:val="es-ES" w:eastAsia="en-US" w:bidi="ar-SA"/>
      </w:rPr>
    </w:lvl>
    <w:lvl w:ilvl="3" w:tplc="253A85EC">
      <w:numFmt w:val="bullet"/>
      <w:lvlText w:val="•"/>
      <w:lvlJc w:val="left"/>
      <w:pPr>
        <w:ind w:left="3035" w:hanging="360"/>
      </w:pPr>
      <w:rPr>
        <w:rFonts w:hint="default"/>
        <w:lang w:val="es-ES" w:eastAsia="en-US" w:bidi="ar-SA"/>
      </w:rPr>
    </w:lvl>
    <w:lvl w:ilvl="4" w:tplc="3C529F9A">
      <w:numFmt w:val="bullet"/>
      <w:lvlText w:val="•"/>
      <w:lvlJc w:val="left"/>
      <w:pPr>
        <w:ind w:left="3913" w:hanging="360"/>
      </w:pPr>
      <w:rPr>
        <w:rFonts w:hint="default"/>
        <w:lang w:val="es-ES" w:eastAsia="en-US" w:bidi="ar-SA"/>
      </w:rPr>
    </w:lvl>
    <w:lvl w:ilvl="5" w:tplc="5C627168">
      <w:numFmt w:val="bullet"/>
      <w:lvlText w:val="•"/>
      <w:lvlJc w:val="left"/>
      <w:pPr>
        <w:ind w:left="4791" w:hanging="360"/>
      </w:pPr>
      <w:rPr>
        <w:rFonts w:hint="default"/>
        <w:lang w:val="es-ES" w:eastAsia="en-US" w:bidi="ar-SA"/>
      </w:rPr>
    </w:lvl>
    <w:lvl w:ilvl="6" w:tplc="326CD332">
      <w:numFmt w:val="bullet"/>
      <w:lvlText w:val="•"/>
      <w:lvlJc w:val="left"/>
      <w:pPr>
        <w:ind w:left="5668" w:hanging="360"/>
      </w:pPr>
      <w:rPr>
        <w:rFonts w:hint="default"/>
        <w:lang w:val="es-ES" w:eastAsia="en-US" w:bidi="ar-SA"/>
      </w:rPr>
    </w:lvl>
    <w:lvl w:ilvl="7" w:tplc="A472339E">
      <w:numFmt w:val="bullet"/>
      <w:lvlText w:val="•"/>
      <w:lvlJc w:val="left"/>
      <w:pPr>
        <w:ind w:left="6546" w:hanging="360"/>
      </w:pPr>
      <w:rPr>
        <w:rFonts w:hint="default"/>
        <w:lang w:val="es-ES" w:eastAsia="en-US" w:bidi="ar-SA"/>
      </w:rPr>
    </w:lvl>
    <w:lvl w:ilvl="8" w:tplc="9670D5C2">
      <w:numFmt w:val="bullet"/>
      <w:lvlText w:val="•"/>
      <w:lvlJc w:val="left"/>
      <w:pPr>
        <w:ind w:left="7424" w:hanging="360"/>
      </w:pPr>
      <w:rPr>
        <w:rFonts w:hint="default"/>
        <w:lang w:val="es-ES" w:eastAsia="en-US" w:bidi="ar-SA"/>
      </w:rPr>
    </w:lvl>
  </w:abstractNum>
  <w:abstractNum w:abstractNumId="24" w15:restartNumberingAfterBreak="0">
    <w:nsid w:val="5E135895"/>
    <w:multiLevelType w:val="hybridMultilevel"/>
    <w:tmpl w:val="2D884282"/>
    <w:lvl w:ilvl="0" w:tplc="469892E6">
      <w:start w:val="20"/>
      <w:numFmt w:val="bullet"/>
      <w:lvlText w:val=""/>
      <w:lvlJc w:val="left"/>
      <w:pPr>
        <w:ind w:left="720" w:hanging="360"/>
      </w:pPr>
      <w:rPr>
        <w:rFonts w:ascii="Symbol" w:eastAsia="Candara"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B530D8"/>
    <w:multiLevelType w:val="multilevel"/>
    <w:tmpl w:val="1834C664"/>
    <w:lvl w:ilvl="0">
      <w:start w:val="1"/>
      <w:numFmt w:val="decimal"/>
      <w:lvlText w:val="%1."/>
      <w:lvlJc w:val="left"/>
      <w:pPr>
        <w:ind w:left="36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36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F84DD0"/>
    <w:multiLevelType w:val="multilevel"/>
    <w:tmpl w:val="CA9A1A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B83ECA"/>
    <w:multiLevelType w:val="multilevel"/>
    <w:tmpl w:val="3474A28E"/>
    <w:lvl w:ilvl="0">
      <w:start w:val="1"/>
      <w:numFmt w:val="decimal"/>
      <w:lvlText w:val="%1."/>
      <w:lvlJc w:val="left"/>
      <w:pPr>
        <w:ind w:left="360" w:hanging="360"/>
      </w:pPr>
      <w:rPr>
        <w:rFonts w:ascii="Candara" w:eastAsia="Candara" w:hAnsi="Candara" w:cs="Candara"/>
        <w:b/>
        <w:color w:val="222222"/>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4A6AA1"/>
    <w:multiLevelType w:val="hybridMultilevel"/>
    <w:tmpl w:val="F8A47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4527A"/>
    <w:multiLevelType w:val="multilevel"/>
    <w:tmpl w:val="ADD42F6C"/>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6358A9"/>
    <w:multiLevelType w:val="hybridMultilevel"/>
    <w:tmpl w:val="E75EA274"/>
    <w:lvl w:ilvl="0" w:tplc="04A0B4F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4079066">
    <w:abstractNumId w:val="11"/>
  </w:num>
  <w:num w:numId="2" w16cid:durableId="2145192197">
    <w:abstractNumId w:val="17"/>
  </w:num>
  <w:num w:numId="3" w16cid:durableId="1530292358">
    <w:abstractNumId w:val="21"/>
  </w:num>
  <w:num w:numId="4" w16cid:durableId="225722308">
    <w:abstractNumId w:val="2"/>
  </w:num>
  <w:num w:numId="5" w16cid:durableId="701519599">
    <w:abstractNumId w:val="14"/>
  </w:num>
  <w:num w:numId="6" w16cid:durableId="804277114">
    <w:abstractNumId w:val="20"/>
  </w:num>
  <w:num w:numId="7" w16cid:durableId="720636096">
    <w:abstractNumId w:val="15"/>
  </w:num>
  <w:num w:numId="8" w16cid:durableId="1523473052">
    <w:abstractNumId w:val="30"/>
  </w:num>
  <w:num w:numId="9" w16cid:durableId="2059235931">
    <w:abstractNumId w:val="23"/>
  </w:num>
  <w:num w:numId="10" w16cid:durableId="33434243">
    <w:abstractNumId w:val="3"/>
  </w:num>
  <w:num w:numId="11" w16cid:durableId="1707874838">
    <w:abstractNumId w:val="9"/>
  </w:num>
  <w:num w:numId="12" w16cid:durableId="663515069">
    <w:abstractNumId w:val="27"/>
  </w:num>
  <w:num w:numId="13" w16cid:durableId="1909804964">
    <w:abstractNumId w:val="8"/>
  </w:num>
  <w:num w:numId="14" w16cid:durableId="993216527">
    <w:abstractNumId w:val="10"/>
  </w:num>
  <w:num w:numId="15" w16cid:durableId="1044447818">
    <w:abstractNumId w:val="29"/>
  </w:num>
  <w:num w:numId="16" w16cid:durableId="1694843984">
    <w:abstractNumId w:val="26"/>
  </w:num>
  <w:num w:numId="17" w16cid:durableId="993526203">
    <w:abstractNumId w:val="6"/>
  </w:num>
  <w:num w:numId="18" w16cid:durableId="1798255830">
    <w:abstractNumId w:val="0"/>
  </w:num>
  <w:num w:numId="19" w16cid:durableId="1824275039">
    <w:abstractNumId w:val="18"/>
  </w:num>
  <w:num w:numId="20" w16cid:durableId="1431244877">
    <w:abstractNumId w:val="5"/>
  </w:num>
  <w:num w:numId="21" w16cid:durableId="2011828099">
    <w:abstractNumId w:val="16"/>
  </w:num>
  <w:num w:numId="22" w16cid:durableId="197336469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6580177">
    <w:abstractNumId w:val="12"/>
  </w:num>
  <w:num w:numId="24" w16cid:durableId="1639187181">
    <w:abstractNumId w:val="19"/>
  </w:num>
  <w:num w:numId="25" w16cid:durableId="339354117">
    <w:abstractNumId w:val="1"/>
  </w:num>
  <w:num w:numId="26" w16cid:durableId="828253963">
    <w:abstractNumId w:val="7"/>
  </w:num>
  <w:num w:numId="27" w16cid:durableId="807822916">
    <w:abstractNumId w:val="22"/>
  </w:num>
  <w:num w:numId="28" w16cid:durableId="1633049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6935279">
    <w:abstractNumId w:val="28"/>
  </w:num>
  <w:num w:numId="30" w16cid:durableId="1616137329">
    <w:abstractNumId w:val="13"/>
  </w:num>
  <w:num w:numId="31" w16cid:durableId="137581514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75"/>
    <w:rsid w:val="000067B5"/>
    <w:rsid w:val="00015264"/>
    <w:rsid w:val="00017477"/>
    <w:rsid w:val="00030188"/>
    <w:rsid w:val="00034A0E"/>
    <w:rsid w:val="000418EE"/>
    <w:rsid w:val="00062784"/>
    <w:rsid w:val="00065866"/>
    <w:rsid w:val="0007493B"/>
    <w:rsid w:val="00090365"/>
    <w:rsid w:val="00093CBE"/>
    <w:rsid w:val="00094C70"/>
    <w:rsid w:val="000A4275"/>
    <w:rsid w:val="000A6A17"/>
    <w:rsid w:val="000A77B6"/>
    <w:rsid w:val="000B1592"/>
    <w:rsid w:val="000D2352"/>
    <w:rsid w:val="000D60B2"/>
    <w:rsid w:val="000E1640"/>
    <w:rsid w:val="00104F07"/>
    <w:rsid w:val="00107B17"/>
    <w:rsid w:val="00107FDD"/>
    <w:rsid w:val="00143AA8"/>
    <w:rsid w:val="00143B80"/>
    <w:rsid w:val="00144680"/>
    <w:rsid w:val="001603E9"/>
    <w:rsid w:val="00163F72"/>
    <w:rsid w:val="00166110"/>
    <w:rsid w:val="00166334"/>
    <w:rsid w:val="00174D3D"/>
    <w:rsid w:val="00185B79"/>
    <w:rsid w:val="001A4F25"/>
    <w:rsid w:val="001C6D52"/>
    <w:rsid w:val="001D0BC7"/>
    <w:rsid w:val="001D1E4C"/>
    <w:rsid w:val="001E5D40"/>
    <w:rsid w:val="001E6160"/>
    <w:rsid w:val="001E74A4"/>
    <w:rsid w:val="001F03B2"/>
    <w:rsid w:val="001F679F"/>
    <w:rsid w:val="00200B0A"/>
    <w:rsid w:val="00204617"/>
    <w:rsid w:val="00215A5A"/>
    <w:rsid w:val="00221C66"/>
    <w:rsid w:val="00225D3A"/>
    <w:rsid w:val="00250662"/>
    <w:rsid w:val="002647E2"/>
    <w:rsid w:val="002708D3"/>
    <w:rsid w:val="0028022D"/>
    <w:rsid w:val="00291F0A"/>
    <w:rsid w:val="00297D28"/>
    <w:rsid w:val="002A3612"/>
    <w:rsid w:val="002B0460"/>
    <w:rsid w:val="002B2EB8"/>
    <w:rsid w:val="002B6A73"/>
    <w:rsid w:val="002C1F62"/>
    <w:rsid w:val="002D197C"/>
    <w:rsid w:val="002D4A93"/>
    <w:rsid w:val="002E22E4"/>
    <w:rsid w:val="002F1821"/>
    <w:rsid w:val="003024E2"/>
    <w:rsid w:val="00317B50"/>
    <w:rsid w:val="0034006C"/>
    <w:rsid w:val="003440EB"/>
    <w:rsid w:val="00344726"/>
    <w:rsid w:val="00344AB0"/>
    <w:rsid w:val="00346088"/>
    <w:rsid w:val="00353647"/>
    <w:rsid w:val="00353674"/>
    <w:rsid w:val="003563DE"/>
    <w:rsid w:val="0036365D"/>
    <w:rsid w:val="0037781B"/>
    <w:rsid w:val="003870B8"/>
    <w:rsid w:val="00394DC5"/>
    <w:rsid w:val="003A0477"/>
    <w:rsid w:val="003B04E3"/>
    <w:rsid w:val="003B47D2"/>
    <w:rsid w:val="003B49B3"/>
    <w:rsid w:val="003B72FD"/>
    <w:rsid w:val="003B76B1"/>
    <w:rsid w:val="003C6A53"/>
    <w:rsid w:val="003C7BA1"/>
    <w:rsid w:val="003E11C1"/>
    <w:rsid w:val="003E5C43"/>
    <w:rsid w:val="003E6B6C"/>
    <w:rsid w:val="003F17C6"/>
    <w:rsid w:val="003F1F69"/>
    <w:rsid w:val="004004D4"/>
    <w:rsid w:val="004024BA"/>
    <w:rsid w:val="00404B0E"/>
    <w:rsid w:val="00405512"/>
    <w:rsid w:val="004105AC"/>
    <w:rsid w:val="00410DE1"/>
    <w:rsid w:val="004207A1"/>
    <w:rsid w:val="00425196"/>
    <w:rsid w:val="00436B61"/>
    <w:rsid w:val="004408A5"/>
    <w:rsid w:val="0044716D"/>
    <w:rsid w:val="0045465C"/>
    <w:rsid w:val="00471B3B"/>
    <w:rsid w:val="00471C00"/>
    <w:rsid w:val="00472A18"/>
    <w:rsid w:val="00472D56"/>
    <w:rsid w:val="0047368B"/>
    <w:rsid w:val="00486BD3"/>
    <w:rsid w:val="004872DD"/>
    <w:rsid w:val="00496BE0"/>
    <w:rsid w:val="004B349A"/>
    <w:rsid w:val="004D61EF"/>
    <w:rsid w:val="004E141C"/>
    <w:rsid w:val="004F24BF"/>
    <w:rsid w:val="00501252"/>
    <w:rsid w:val="005034AB"/>
    <w:rsid w:val="00505925"/>
    <w:rsid w:val="00505C19"/>
    <w:rsid w:val="00506ACA"/>
    <w:rsid w:val="005159A9"/>
    <w:rsid w:val="00516F76"/>
    <w:rsid w:val="00516FC7"/>
    <w:rsid w:val="00533607"/>
    <w:rsid w:val="00546072"/>
    <w:rsid w:val="0054705C"/>
    <w:rsid w:val="00550F8C"/>
    <w:rsid w:val="00554F88"/>
    <w:rsid w:val="00574ADD"/>
    <w:rsid w:val="00575F9A"/>
    <w:rsid w:val="005910BC"/>
    <w:rsid w:val="005A3680"/>
    <w:rsid w:val="005A55AB"/>
    <w:rsid w:val="005B7B74"/>
    <w:rsid w:val="005C1A00"/>
    <w:rsid w:val="005C71C7"/>
    <w:rsid w:val="005E0384"/>
    <w:rsid w:val="005F0B46"/>
    <w:rsid w:val="005F0E80"/>
    <w:rsid w:val="006003D9"/>
    <w:rsid w:val="006016E7"/>
    <w:rsid w:val="0060303C"/>
    <w:rsid w:val="006149DE"/>
    <w:rsid w:val="006217AB"/>
    <w:rsid w:val="0062361F"/>
    <w:rsid w:val="0063084A"/>
    <w:rsid w:val="00650C9F"/>
    <w:rsid w:val="006531AC"/>
    <w:rsid w:val="0066017E"/>
    <w:rsid w:val="00660E5B"/>
    <w:rsid w:val="00666462"/>
    <w:rsid w:val="0067259B"/>
    <w:rsid w:val="0067352B"/>
    <w:rsid w:val="0067420A"/>
    <w:rsid w:val="00677C26"/>
    <w:rsid w:val="006824C8"/>
    <w:rsid w:val="00682C1B"/>
    <w:rsid w:val="00685BDC"/>
    <w:rsid w:val="006905B5"/>
    <w:rsid w:val="006B481C"/>
    <w:rsid w:val="006B6727"/>
    <w:rsid w:val="006C18CD"/>
    <w:rsid w:val="006D0C0B"/>
    <w:rsid w:val="006E7CCE"/>
    <w:rsid w:val="00704179"/>
    <w:rsid w:val="00707600"/>
    <w:rsid w:val="00712901"/>
    <w:rsid w:val="00725798"/>
    <w:rsid w:val="00732DB6"/>
    <w:rsid w:val="00750AF6"/>
    <w:rsid w:val="00777E6C"/>
    <w:rsid w:val="00777FA5"/>
    <w:rsid w:val="00784E87"/>
    <w:rsid w:val="00785CEA"/>
    <w:rsid w:val="007A0C01"/>
    <w:rsid w:val="007B12F3"/>
    <w:rsid w:val="007B2542"/>
    <w:rsid w:val="007D3368"/>
    <w:rsid w:val="007D5AAB"/>
    <w:rsid w:val="00800940"/>
    <w:rsid w:val="00810B81"/>
    <w:rsid w:val="00815F00"/>
    <w:rsid w:val="00822C32"/>
    <w:rsid w:val="00853A13"/>
    <w:rsid w:val="008574DF"/>
    <w:rsid w:val="00866E94"/>
    <w:rsid w:val="008A7B50"/>
    <w:rsid w:val="008B024E"/>
    <w:rsid w:val="008B336B"/>
    <w:rsid w:val="008B7847"/>
    <w:rsid w:val="008C0ECC"/>
    <w:rsid w:val="008C4802"/>
    <w:rsid w:val="008E33A5"/>
    <w:rsid w:val="008E4C1D"/>
    <w:rsid w:val="008F171E"/>
    <w:rsid w:val="008F4D4C"/>
    <w:rsid w:val="009256F5"/>
    <w:rsid w:val="00931171"/>
    <w:rsid w:val="009312C3"/>
    <w:rsid w:val="00932473"/>
    <w:rsid w:val="00933990"/>
    <w:rsid w:val="00936A75"/>
    <w:rsid w:val="00937B2F"/>
    <w:rsid w:val="00946713"/>
    <w:rsid w:val="00967FC7"/>
    <w:rsid w:val="00977EF4"/>
    <w:rsid w:val="00986813"/>
    <w:rsid w:val="009937CC"/>
    <w:rsid w:val="009A0F46"/>
    <w:rsid w:val="009A2702"/>
    <w:rsid w:val="009B0E88"/>
    <w:rsid w:val="009B2FE3"/>
    <w:rsid w:val="009C11D6"/>
    <w:rsid w:val="009C1751"/>
    <w:rsid w:val="009C692D"/>
    <w:rsid w:val="009C713D"/>
    <w:rsid w:val="009C7A21"/>
    <w:rsid w:val="009E1964"/>
    <w:rsid w:val="009E3980"/>
    <w:rsid w:val="009F219E"/>
    <w:rsid w:val="00A025DB"/>
    <w:rsid w:val="00A04898"/>
    <w:rsid w:val="00A05D82"/>
    <w:rsid w:val="00A11334"/>
    <w:rsid w:val="00A33F05"/>
    <w:rsid w:val="00A41C58"/>
    <w:rsid w:val="00A4780C"/>
    <w:rsid w:val="00A57EC1"/>
    <w:rsid w:val="00A6265A"/>
    <w:rsid w:val="00A65AF9"/>
    <w:rsid w:val="00A66C61"/>
    <w:rsid w:val="00A73288"/>
    <w:rsid w:val="00A87ADE"/>
    <w:rsid w:val="00A93934"/>
    <w:rsid w:val="00A93EC0"/>
    <w:rsid w:val="00AA1B56"/>
    <w:rsid w:val="00AA6E37"/>
    <w:rsid w:val="00AB1C89"/>
    <w:rsid w:val="00AB6F9F"/>
    <w:rsid w:val="00AD3CE3"/>
    <w:rsid w:val="00AE4085"/>
    <w:rsid w:val="00AF201E"/>
    <w:rsid w:val="00AF2632"/>
    <w:rsid w:val="00AF6209"/>
    <w:rsid w:val="00AF7609"/>
    <w:rsid w:val="00B00131"/>
    <w:rsid w:val="00B17095"/>
    <w:rsid w:val="00B251FA"/>
    <w:rsid w:val="00B25484"/>
    <w:rsid w:val="00B432FD"/>
    <w:rsid w:val="00B4737D"/>
    <w:rsid w:val="00B5172B"/>
    <w:rsid w:val="00B73966"/>
    <w:rsid w:val="00B926F9"/>
    <w:rsid w:val="00B93E63"/>
    <w:rsid w:val="00BA08DA"/>
    <w:rsid w:val="00BA27BD"/>
    <w:rsid w:val="00BA36B4"/>
    <w:rsid w:val="00BB05C2"/>
    <w:rsid w:val="00BB0786"/>
    <w:rsid w:val="00BB104B"/>
    <w:rsid w:val="00BD27EB"/>
    <w:rsid w:val="00BD328D"/>
    <w:rsid w:val="00BD61DC"/>
    <w:rsid w:val="00BE2F0D"/>
    <w:rsid w:val="00BF75AA"/>
    <w:rsid w:val="00C009C4"/>
    <w:rsid w:val="00C05FCA"/>
    <w:rsid w:val="00C11BF4"/>
    <w:rsid w:val="00C15597"/>
    <w:rsid w:val="00C15985"/>
    <w:rsid w:val="00C21C97"/>
    <w:rsid w:val="00C23304"/>
    <w:rsid w:val="00C26A94"/>
    <w:rsid w:val="00C307F3"/>
    <w:rsid w:val="00C36F6D"/>
    <w:rsid w:val="00C44695"/>
    <w:rsid w:val="00C60C54"/>
    <w:rsid w:val="00C64524"/>
    <w:rsid w:val="00C72AA4"/>
    <w:rsid w:val="00C76B3C"/>
    <w:rsid w:val="00C77F62"/>
    <w:rsid w:val="00C84925"/>
    <w:rsid w:val="00C86C16"/>
    <w:rsid w:val="00C92FE8"/>
    <w:rsid w:val="00CA21EA"/>
    <w:rsid w:val="00CA350A"/>
    <w:rsid w:val="00CB0C8D"/>
    <w:rsid w:val="00CB662B"/>
    <w:rsid w:val="00CD3302"/>
    <w:rsid w:val="00CD52ED"/>
    <w:rsid w:val="00CD621C"/>
    <w:rsid w:val="00CF1C75"/>
    <w:rsid w:val="00D023B1"/>
    <w:rsid w:val="00D20AE8"/>
    <w:rsid w:val="00D3076D"/>
    <w:rsid w:val="00D36D9C"/>
    <w:rsid w:val="00D4126E"/>
    <w:rsid w:val="00D412EA"/>
    <w:rsid w:val="00D42116"/>
    <w:rsid w:val="00D45637"/>
    <w:rsid w:val="00D501C8"/>
    <w:rsid w:val="00D5116D"/>
    <w:rsid w:val="00D552FF"/>
    <w:rsid w:val="00D55ED2"/>
    <w:rsid w:val="00D62F1A"/>
    <w:rsid w:val="00D65F36"/>
    <w:rsid w:val="00D75C6A"/>
    <w:rsid w:val="00D77C0A"/>
    <w:rsid w:val="00D80710"/>
    <w:rsid w:val="00D9588B"/>
    <w:rsid w:val="00DA1AEC"/>
    <w:rsid w:val="00DB3C1A"/>
    <w:rsid w:val="00DC08B8"/>
    <w:rsid w:val="00DD6F88"/>
    <w:rsid w:val="00E00AFC"/>
    <w:rsid w:val="00E07BE5"/>
    <w:rsid w:val="00E07D39"/>
    <w:rsid w:val="00E111DD"/>
    <w:rsid w:val="00E22EC9"/>
    <w:rsid w:val="00E2390D"/>
    <w:rsid w:val="00E25581"/>
    <w:rsid w:val="00E36D6D"/>
    <w:rsid w:val="00E377B1"/>
    <w:rsid w:val="00E50E9A"/>
    <w:rsid w:val="00E7335A"/>
    <w:rsid w:val="00E7605A"/>
    <w:rsid w:val="00E8420D"/>
    <w:rsid w:val="00E871A4"/>
    <w:rsid w:val="00E92321"/>
    <w:rsid w:val="00EA7D34"/>
    <w:rsid w:val="00ED679D"/>
    <w:rsid w:val="00EE4B4F"/>
    <w:rsid w:val="00F15432"/>
    <w:rsid w:val="00F21288"/>
    <w:rsid w:val="00F25FA2"/>
    <w:rsid w:val="00F3161D"/>
    <w:rsid w:val="00F37EC6"/>
    <w:rsid w:val="00F42F1E"/>
    <w:rsid w:val="00F63DD7"/>
    <w:rsid w:val="00F7161A"/>
    <w:rsid w:val="00F743F6"/>
    <w:rsid w:val="00FA1FD9"/>
    <w:rsid w:val="00FA433E"/>
    <w:rsid w:val="00FA750B"/>
    <w:rsid w:val="00FC1F08"/>
    <w:rsid w:val="00FE61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0144"/>
  <w15:docId w15:val="{6BAD1BDD-E8B1-47FB-8283-C009CD05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75"/>
    <w:rPr>
      <w:rFonts w:ascii="Calibri" w:eastAsia="Calibri" w:hAnsi="Calibri" w:cs="Calibri"/>
      <w:lang w:eastAsia="es-CO"/>
    </w:rPr>
  </w:style>
  <w:style w:type="paragraph" w:styleId="Ttulo1">
    <w:name w:val="heading 1"/>
    <w:basedOn w:val="Normal"/>
    <w:next w:val="Normal"/>
    <w:link w:val="Ttulo1Car"/>
    <w:uiPriority w:val="9"/>
    <w:qFormat/>
    <w:rsid w:val="000067B5"/>
    <w:pPr>
      <w:keepNext/>
      <w:keepLines/>
      <w:spacing w:before="400" w:after="120" w:line="276" w:lineRule="auto"/>
      <w:outlineLvl w:val="0"/>
    </w:pPr>
    <w:rPr>
      <w:rFonts w:ascii="Arial" w:eastAsia="Arial" w:hAnsi="Arial" w:cs="Arial"/>
      <w:sz w:val="40"/>
      <w:szCs w:val="40"/>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4275"/>
    <w:pPr>
      <w:spacing w:after="0" w:line="240" w:lineRule="auto"/>
    </w:pPr>
    <w:rPr>
      <w:rFonts w:ascii="Arial" w:eastAsia="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4275"/>
    <w:pPr>
      <w:ind w:left="720"/>
      <w:contextualSpacing/>
    </w:pPr>
  </w:style>
  <w:style w:type="paragraph" w:styleId="Sinespaciado">
    <w:name w:val="No Spacing"/>
    <w:uiPriority w:val="1"/>
    <w:qFormat/>
    <w:rsid w:val="008C0ECC"/>
    <w:pPr>
      <w:spacing w:after="0" w:line="240" w:lineRule="auto"/>
    </w:pPr>
  </w:style>
  <w:style w:type="character" w:customStyle="1" w:styleId="Ttulo1Car">
    <w:name w:val="Título 1 Car"/>
    <w:basedOn w:val="Fuentedeprrafopredeter"/>
    <w:link w:val="Ttulo1"/>
    <w:uiPriority w:val="9"/>
    <w:rsid w:val="000067B5"/>
    <w:rPr>
      <w:rFonts w:ascii="Arial" w:eastAsia="Arial" w:hAnsi="Arial" w:cs="Arial"/>
      <w:sz w:val="40"/>
      <w:szCs w:val="40"/>
      <w:lang w:val="es-419" w:eastAsia="es-CO"/>
    </w:rPr>
  </w:style>
  <w:style w:type="character" w:styleId="Hipervnculo">
    <w:name w:val="Hyperlink"/>
    <w:basedOn w:val="Fuentedeprrafopredeter"/>
    <w:uiPriority w:val="99"/>
    <w:unhideWhenUsed/>
    <w:rsid w:val="006531AC"/>
    <w:rPr>
      <w:color w:val="0563C1" w:themeColor="hyperlink"/>
      <w:u w:val="single"/>
    </w:rPr>
  </w:style>
  <w:style w:type="character" w:styleId="Refdecomentario">
    <w:name w:val="annotation reference"/>
    <w:basedOn w:val="Fuentedeprrafopredeter"/>
    <w:uiPriority w:val="99"/>
    <w:semiHidden/>
    <w:unhideWhenUsed/>
    <w:rsid w:val="00A05D82"/>
    <w:rPr>
      <w:sz w:val="16"/>
      <w:szCs w:val="16"/>
    </w:rPr>
  </w:style>
  <w:style w:type="paragraph" w:styleId="Textocomentario">
    <w:name w:val="annotation text"/>
    <w:basedOn w:val="Normal"/>
    <w:link w:val="TextocomentarioCar"/>
    <w:uiPriority w:val="99"/>
    <w:semiHidden/>
    <w:unhideWhenUsed/>
    <w:rsid w:val="00A05D82"/>
    <w:pPr>
      <w:spacing w:after="0" w:line="240" w:lineRule="auto"/>
    </w:pPr>
    <w:rPr>
      <w:rFonts w:ascii="Arial" w:eastAsia="Arial" w:hAnsi="Arial" w:cs="Arial"/>
      <w:sz w:val="20"/>
      <w:szCs w:val="20"/>
      <w:lang w:val="es-419"/>
    </w:rPr>
  </w:style>
  <w:style w:type="character" w:customStyle="1" w:styleId="TextocomentarioCar">
    <w:name w:val="Texto comentario Car"/>
    <w:basedOn w:val="Fuentedeprrafopredeter"/>
    <w:link w:val="Textocomentario"/>
    <w:uiPriority w:val="99"/>
    <w:semiHidden/>
    <w:rsid w:val="00A05D82"/>
    <w:rPr>
      <w:rFonts w:ascii="Arial" w:eastAsia="Arial" w:hAnsi="Arial" w:cs="Arial"/>
      <w:sz w:val="20"/>
      <w:szCs w:val="20"/>
      <w:lang w:val="es-419" w:eastAsia="es-CO"/>
    </w:rPr>
  </w:style>
  <w:style w:type="paragraph" w:styleId="Revisin">
    <w:name w:val="Revision"/>
    <w:hidden/>
    <w:uiPriority w:val="99"/>
    <w:semiHidden/>
    <w:rsid w:val="00A05D82"/>
    <w:pPr>
      <w:spacing w:after="0" w:line="240" w:lineRule="auto"/>
    </w:pPr>
    <w:rPr>
      <w:rFonts w:ascii="Calibri" w:eastAsia="Calibri" w:hAnsi="Calibri" w:cs="Calibri"/>
      <w:lang w:eastAsia="es-CO"/>
    </w:rPr>
  </w:style>
  <w:style w:type="paragraph" w:styleId="Ttulo">
    <w:name w:val="Title"/>
    <w:basedOn w:val="Normal"/>
    <w:next w:val="Normal"/>
    <w:link w:val="TtuloCar"/>
    <w:uiPriority w:val="10"/>
    <w:qFormat/>
    <w:rsid w:val="000D2352"/>
    <w:pPr>
      <w:keepNext/>
      <w:keepLines/>
      <w:spacing w:before="480" w:after="120"/>
    </w:pPr>
    <w:rPr>
      <w:b/>
      <w:sz w:val="72"/>
      <w:szCs w:val="72"/>
    </w:rPr>
  </w:style>
  <w:style w:type="character" w:customStyle="1" w:styleId="TtuloCar">
    <w:name w:val="Título Car"/>
    <w:basedOn w:val="Fuentedeprrafopredeter"/>
    <w:link w:val="Ttulo"/>
    <w:uiPriority w:val="10"/>
    <w:rsid w:val="000D2352"/>
    <w:rPr>
      <w:rFonts w:ascii="Calibri" w:eastAsia="Calibri" w:hAnsi="Calibri" w:cs="Calibri"/>
      <w:b/>
      <w:sz w:val="72"/>
      <w:szCs w:val="72"/>
      <w:lang w:eastAsia="es-CO"/>
    </w:rPr>
  </w:style>
  <w:style w:type="paragraph" w:styleId="Encabezado">
    <w:name w:val="header"/>
    <w:basedOn w:val="Normal"/>
    <w:link w:val="EncabezadoCar"/>
    <w:uiPriority w:val="99"/>
    <w:unhideWhenUsed/>
    <w:rsid w:val="00496B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BE0"/>
    <w:rPr>
      <w:rFonts w:ascii="Calibri" w:eastAsia="Calibri" w:hAnsi="Calibri" w:cs="Calibri"/>
      <w:lang w:eastAsia="es-CO"/>
    </w:rPr>
  </w:style>
  <w:style w:type="paragraph" w:styleId="Piedepgina">
    <w:name w:val="footer"/>
    <w:basedOn w:val="Normal"/>
    <w:link w:val="PiedepginaCar"/>
    <w:uiPriority w:val="99"/>
    <w:unhideWhenUsed/>
    <w:rsid w:val="00496B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BE0"/>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1114">
      <w:bodyDiv w:val="1"/>
      <w:marLeft w:val="0"/>
      <w:marRight w:val="0"/>
      <w:marTop w:val="0"/>
      <w:marBottom w:val="0"/>
      <w:divBdr>
        <w:top w:val="none" w:sz="0" w:space="0" w:color="auto"/>
        <w:left w:val="none" w:sz="0" w:space="0" w:color="auto"/>
        <w:bottom w:val="none" w:sz="0" w:space="0" w:color="auto"/>
        <w:right w:val="none" w:sz="0" w:space="0" w:color="auto"/>
      </w:divBdr>
    </w:div>
    <w:div w:id="495347381">
      <w:bodyDiv w:val="1"/>
      <w:marLeft w:val="0"/>
      <w:marRight w:val="0"/>
      <w:marTop w:val="0"/>
      <w:marBottom w:val="0"/>
      <w:divBdr>
        <w:top w:val="none" w:sz="0" w:space="0" w:color="auto"/>
        <w:left w:val="none" w:sz="0" w:space="0" w:color="auto"/>
        <w:bottom w:val="none" w:sz="0" w:space="0" w:color="auto"/>
        <w:right w:val="none" w:sz="0" w:space="0" w:color="auto"/>
      </w:divBdr>
    </w:div>
    <w:div w:id="751896350">
      <w:bodyDiv w:val="1"/>
      <w:marLeft w:val="0"/>
      <w:marRight w:val="0"/>
      <w:marTop w:val="0"/>
      <w:marBottom w:val="0"/>
      <w:divBdr>
        <w:top w:val="none" w:sz="0" w:space="0" w:color="auto"/>
        <w:left w:val="none" w:sz="0" w:space="0" w:color="auto"/>
        <w:bottom w:val="none" w:sz="0" w:space="0" w:color="auto"/>
        <w:right w:val="none" w:sz="0" w:space="0" w:color="auto"/>
      </w:divBdr>
    </w:div>
    <w:div w:id="759838067">
      <w:bodyDiv w:val="1"/>
      <w:marLeft w:val="0"/>
      <w:marRight w:val="0"/>
      <w:marTop w:val="0"/>
      <w:marBottom w:val="0"/>
      <w:divBdr>
        <w:top w:val="none" w:sz="0" w:space="0" w:color="auto"/>
        <w:left w:val="none" w:sz="0" w:space="0" w:color="auto"/>
        <w:bottom w:val="none" w:sz="0" w:space="0" w:color="auto"/>
        <w:right w:val="none" w:sz="0" w:space="0" w:color="auto"/>
      </w:divBdr>
    </w:div>
    <w:div w:id="785612620">
      <w:bodyDiv w:val="1"/>
      <w:marLeft w:val="0"/>
      <w:marRight w:val="0"/>
      <w:marTop w:val="0"/>
      <w:marBottom w:val="0"/>
      <w:divBdr>
        <w:top w:val="none" w:sz="0" w:space="0" w:color="auto"/>
        <w:left w:val="none" w:sz="0" w:space="0" w:color="auto"/>
        <w:bottom w:val="none" w:sz="0" w:space="0" w:color="auto"/>
        <w:right w:val="none" w:sz="0" w:space="0" w:color="auto"/>
      </w:divBdr>
    </w:div>
    <w:div w:id="1393429949">
      <w:bodyDiv w:val="1"/>
      <w:marLeft w:val="0"/>
      <w:marRight w:val="0"/>
      <w:marTop w:val="0"/>
      <w:marBottom w:val="0"/>
      <w:divBdr>
        <w:top w:val="none" w:sz="0" w:space="0" w:color="auto"/>
        <w:left w:val="none" w:sz="0" w:space="0" w:color="auto"/>
        <w:bottom w:val="none" w:sz="0" w:space="0" w:color="auto"/>
        <w:right w:val="none" w:sz="0" w:space="0" w:color="auto"/>
      </w:divBdr>
    </w:div>
    <w:div w:id="1406994191">
      <w:bodyDiv w:val="1"/>
      <w:marLeft w:val="0"/>
      <w:marRight w:val="0"/>
      <w:marTop w:val="0"/>
      <w:marBottom w:val="0"/>
      <w:divBdr>
        <w:top w:val="none" w:sz="0" w:space="0" w:color="auto"/>
        <w:left w:val="none" w:sz="0" w:space="0" w:color="auto"/>
        <w:bottom w:val="none" w:sz="0" w:space="0" w:color="auto"/>
        <w:right w:val="none" w:sz="0" w:space="0" w:color="auto"/>
      </w:divBdr>
    </w:div>
    <w:div w:id="1602835834">
      <w:bodyDiv w:val="1"/>
      <w:marLeft w:val="0"/>
      <w:marRight w:val="0"/>
      <w:marTop w:val="0"/>
      <w:marBottom w:val="0"/>
      <w:divBdr>
        <w:top w:val="none" w:sz="0" w:space="0" w:color="auto"/>
        <w:left w:val="none" w:sz="0" w:space="0" w:color="auto"/>
        <w:bottom w:val="none" w:sz="0" w:space="0" w:color="auto"/>
        <w:right w:val="none" w:sz="0" w:space="0" w:color="auto"/>
      </w:divBdr>
    </w:div>
    <w:div w:id="2107572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49F9-BC59-4305-9E31-6BF906D3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YURANI NATHALIA LUCUMÍ</dc:creator>
  <cp:keywords/>
  <dc:description/>
  <cp:lastModifiedBy>JORGE ARMANDO LASSO DUQUE</cp:lastModifiedBy>
  <cp:revision>4</cp:revision>
  <cp:lastPrinted>2024-12-03T13:58:00Z</cp:lastPrinted>
  <dcterms:created xsi:type="dcterms:W3CDTF">2025-01-28T20:25:00Z</dcterms:created>
  <dcterms:modified xsi:type="dcterms:W3CDTF">2025-01-28T20:34:00Z</dcterms:modified>
</cp:coreProperties>
</file>