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506726D9"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w:t>
      </w:r>
      <w:r w:rsidRPr="00492123">
        <w:rPr>
          <w:rFonts w:asciiTheme="minorHAnsi" w:hAnsiTheme="minorHAnsi" w:cstheme="minorHAnsi"/>
          <w:sz w:val="22"/>
          <w:szCs w:val="22"/>
        </w:rPr>
        <w:t>I:</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492123" w:rsidRPr="00492123">
        <w:rPr>
          <w:rFonts w:asciiTheme="minorHAnsi" w:hAnsiTheme="minorHAnsi" w:cstheme="minorHAnsi"/>
          <w:sz w:val="22"/>
          <w:szCs w:val="22"/>
        </w:rPr>
        <w:t>17675</w:t>
      </w:r>
      <w:r w:rsidR="00AE01B3" w:rsidRPr="00296A84">
        <w:rPr>
          <w:rFonts w:asciiTheme="minorHAnsi" w:hAnsiTheme="minorHAnsi" w:cstheme="minorHAnsi"/>
          <w:sz w:val="22"/>
          <w:szCs w:val="22"/>
        </w:rPr>
        <w:t xml:space="preserve">  </w:t>
      </w:r>
      <w:permEnd w:id="839090092"/>
    </w:p>
    <w:p w14:paraId="045AF439" w14:textId="04A2B475"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9/01/2025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13F9A422"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564B1AF2"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00492123" w:rsidRPr="00492123">
        <w:rPr>
          <w:rFonts w:asciiTheme="minorHAnsi" w:hAnsiTheme="minorHAnsi" w:cstheme="minorHAnsi"/>
          <w:sz w:val="22"/>
          <w:szCs w:val="22"/>
        </w:rPr>
        <w:t>PRF-80192-2023-43928</w:t>
      </w:r>
      <w:r w:rsidR="00492123">
        <w:rPr>
          <w:rFonts w:asciiTheme="minorHAnsi" w:hAnsiTheme="minorHAnsi" w:cstheme="minorHAnsi"/>
          <w:sz w:val="22"/>
          <w:szCs w:val="22"/>
        </w:rPr>
        <w:t xml:space="preserve"> </w:t>
      </w:r>
      <w:permEnd w:id="1365580099"/>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7E81F09B"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S.A.__</w:t>
      </w:r>
      <w:r w:rsidR="00492123">
        <w:rPr>
          <w:rFonts w:asciiTheme="minorHAnsi" w:hAnsiTheme="minorHAnsi" w:cstheme="minorHAnsi"/>
          <w:sz w:val="22"/>
          <w:szCs w:val="22"/>
        </w:rPr>
        <w:t>X</w:t>
      </w:r>
      <w:r w:rsidRPr="00296A84">
        <w:rPr>
          <w:rFonts w:asciiTheme="minorHAnsi" w:hAnsiTheme="minorHAnsi" w:cstheme="minorHAnsi"/>
          <w:sz w:val="22"/>
          <w:szCs w:val="22"/>
        </w:rPr>
        <w:t>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1A5596F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57839685"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Bogotá</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006DCF0A"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492123" w:rsidRPr="00492123">
        <w:rPr>
          <w:rFonts w:asciiTheme="minorHAnsi" w:hAnsiTheme="minorHAnsi" w:cstheme="minorHAnsi"/>
          <w:sz w:val="22"/>
          <w:szCs w:val="22"/>
        </w:rPr>
        <w:t>2202221001660</w:t>
      </w:r>
      <w:r w:rsidR="00492123" w:rsidRPr="00296A84">
        <w:rPr>
          <w:rFonts w:asciiTheme="minorHAnsi" w:hAnsiTheme="minorHAnsi" w:cstheme="minorHAnsi"/>
          <w:sz w:val="22"/>
          <w:szCs w:val="22"/>
        </w:rPr>
        <w:t xml:space="preserve"> -</w:t>
      </w:r>
      <w:r w:rsidR="00492123">
        <w:rPr>
          <w:rFonts w:asciiTheme="minorHAnsi" w:hAnsiTheme="minorHAnsi" w:cstheme="minorHAnsi"/>
          <w:sz w:val="22"/>
          <w:szCs w:val="22"/>
        </w:rPr>
        <w:t xml:space="preserve"> interna </w:t>
      </w:r>
      <w:r w:rsidR="00492123" w:rsidRPr="00492123">
        <w:rPr>
          <w:rFonts w:asciiTheme="minorHAnsi" w:hAnsiTheme="minorHAnsi" w:cstheme="minorHAnsi"/>
          <w:sz w:val="22"/>
          <w:szCs w:val="22"/>
        </w:rPr>
        <w:t>8001003956</w:t>
      </w:r>
      <w:r w:rsidR="00492123">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71408A3F"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10/10/2021 – 25/2/2023</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7780DA8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 xml:space="preserve"> Manejo global entidades estatales</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3C938D3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 xml:space="preserve">Fallos con responsabilidad fiscal </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3CC733E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Servicio Nacional de Aprendizaje - SENA</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7E1EF70A"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 xml:space="preserve"> 23/01/2023</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2F15B0BE"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16951788"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492123" w:rsidRPr="00492123">
        <w:rPr>
          <w:rFonts w:asciiTheme="minorHAnsi" w:hAnsiTheme="minorHAnsi" w:cstheme="minorHAnsi"/>
          <w:sz w:val="22"/>
          <w:szCs w:val="22"/>
        </w:rPr>
        <w:t>JHON JAIRO MOTTA CALDERÓN</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3F6C9FC3"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492123" w:rsidRPr="00492123">
        <w:rPr>
          <w:rFonts w:asciiTheme="minorHAnsi" w:hAnsiTheme="minorHAnsi" w:cstheme="minorHAnsi"/>
          <w:sz w:val="22"/>
          <w:szCs w:val="22"/>
        </w:rPr>
        <w:t>12.238.482</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08354EE8"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00492123" w:rsidRPr="00492123">
        <w:rPr>
          <w:rFonts w:asciiTheme="minorHAnsi" w:hAnsiTheme="minorHAnsi" w:cstheme="minorHAnsi"/>
          <w:sz w:val="22"/>
          <w:szCs w:val="22"/>
        </w:rPr>
        <w:t>EDWAR FERNANDO MESA MUÑOZ</w:t>
      </w:r>
      <w:r w:rsidR="00492123">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33DFD62E"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492123" w:rsidRPr="00492123">
        <w:rPr>
          <w:rFonts w:asciiTheme="minorHAnsi" w:hAnsiTheme="minorHAnsi" w:cstheme="minorHAnsi"/>
          <w:sz w:val="22"/>
          <w:szCs w:val="22"/>
        </w:rPr>
        <w:t>1.061.694.175</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43CBAF1D" w14:textId="77777777" w:rsidR="00492123" w:rsidRPr="00296A84" w:rsidRDefault="00492123" w:rsidP="00492123">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7809D063" w14:textId="0FAC6D88" w:rsidR="00492123" w:rsidRDefault="00492123" w:rsidP="0049212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261588800" w:edGrp="everyone"/>
      <w:r w:rsidRPr="00296A84">
        <w:rPr>
          <w:rFonts w:asciiTheme="minorHAnsi" w:hAnsiTheme="minorHAnsi" w:cstheme="minorHAnsi"/>
          <w:sz w:val="22"/>
          <w:szCs w:val="22"/>
          <w:lang w:val="es-MX"/>
        </w:rPr>
        <w:t xml:space="preserve">  </w:t>
      </w:r>
      <w:r w:rsidRPr="00492123">
        <w:rPr>
          <w:rFonts w:asciiTheme="minorHAnsi" w:hAnsiTheme="minorHAnsi" w:cstheme="minorHAnsi"/>
          <w:sz w:val="22"/>
          <w:szCs w:val="22"/>
        </w:rPr>
        <w:t>YACQUELINE ORDOÑEZ HERNÁNDE</w:t>
      </w:r>
      <w:r>
        <w:rPr>
          <w:rFonts w:asciiTheme="minorHAnsi" w:hAnsiTheme="minorHAnsi" w:cstheme="minorHAnsi"/>
          <w:sz w:val="22"/>
          <w:szCs w:val="22"/>
        </w:rPr>
        <w:t>Z</w:t>
      </w:r>
      <w:r w:rsidRPr="00296A84">
        <w:rPr>
          <w:rFonts w:asciiTheme="minorHAnsi" w:hAnsiTheme="minorHAnsi" w:cstheme="minorHAnsi"/>
          <w:sz w:val="22"/>
          <w:szCs w:val="22"/>
        </w:rPr>
        <w:t xml:space="preserve">  </w:t>
      </w:r>
      <w:permEnd w:id="126158880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B8C528A" w14:textId="5A7E1CFD" w:rsidR="00492123" w:rsidRPr="00296A84" w:rsidRDefault="00492123" w:rsidP="0049212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88119041"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3</w:t>
      </w:r>
      <w:r w:rsidRPr="00492123">
        <w:t xml:space="preserve"> </w:t>
      </w:r>
      <w:r w:rsidRPr="00492123">
        <w:rPr>
          <w:rFonts w:asciiTheme="minorHAnsi" w:hAnsiTheme="minorHAnsi" w:cstheme="minorHAnsi"/>
          <w:sz w:val="22"/>
          <w:szCs w:val="22"/>
        </w:rPr>
        <w:t>4.566.038</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88119041"/>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31D847A4" w14:textId="77777777" w:rsidR="00492123" w:rsidRDefault="00492123" w:rsidP="00B975A3">
      <w:pPr>
        <w:ind w:right="51"/>
        <w:rPr>
          <w:rFonts w:asciiTheme="minorHAnsi" w:hAnsiTheme="minorHAnsi" w:cstheme="minorHAnsi"/>
          <w:sz w:val="22"/>
          <w:szCs w:val="22"/>
          <w:lang w:val="es-MX"/>
        </w:rPr>
      </w:pPr>
    </w:p>
    <w:p w14:paraId="61859A3C" w14:textId="77777777" w:rsidR="00492123" w:rsidRPr="00296A84" w:rsidRDefault="00492123" w:rsidP="00492123">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5D7ACB5C" w14:textId="170B24F3" w:rsidR="00492123" w:rsidRDefault="00492123" w:rsidP="0049212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218324313" w:edGrp="everyone"/>
      <w:r w:rsidRPr="00296A84">
        <w:rPr>
          <w:rFonts w:asciiTheme="minorHAnsi" w:hAnsiTheme="minorHAnsi" w:cstheme="minorHAnsi"/>
          <w:sz w:val="22"/>
          <w:szCs w:val="22"/>
          <w:lang w:val="es-MX"/>
        </w:rPr>
        <w:t xml:space="preserve">  </w:t>
      </w:r>
      <w:r w:rsidRPr="00492123">
        <w:rPr>
          <w:rFonts w:asciiTheme="minorHAnsi" w:hAnsiTheme="minorHAnsi" w:cstheme="minorHAnsi"/>
          <w:sz w:val="22"/>
          <w:szCs w:val="22"/>
        </w:rPr>
        <w:t>OSCAR OCTAVIO CASTILLO ERAZO</w:t>
      </w:r>
      <w:r w:rsidRPr="00296A84">
        <w:rPr>
          <w:rFonts w:asciiTheme="minorHAnsi" w:hAnsiTheme="minorHAnsi" w:cstheme="minorHAnsi"/>
          <w:sz w:val="22"/>
          <w:szCs w:val="22"/>
        </w:rPr>
        <w:t xml:space="preserve">  </w:t>
      </w:r>
      <w:permEnd w:id="121832431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4AD860E9" w14:textId="316FA27D" w:rsidR="00492123" w:rsidRPr="00296A84" w:rsidRDefault="00492123" w:rsidP="0049212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688657296" w:edGrp="everyone"/>
      <w:r w:rsidRPr="00296A84">
        <w:rPr>
          <w:rFonts w:asciiTheme="minorHAnsi" w:hAnsiTheme="minorHAnsi" w:cstheme="minorHAnsi"/>
          <w:sz w:val="22"/>
          <w:szCs w:val="22"/>
        </w:rPr>
        <w:t xml:space="preserve">  </w:t>
      </w:r>
      <w:r w:rsidRPr="00492123">
        <w:rPr>
          <w:rFonts w:asciiTheme="minorHAnsi" w:hAnsiTheme="minorHAnsi" w:cstheme="minorHAnsi"/>
          <w:sz w:val="22"/>
          <w:szCs w:val="22"/>
        </w:rPr>
        <w:t>16.709.238</w:t>
      </w:r>
      <w:r w:rsidRPr="00296A84">
        <w:rPr>
          <w:rFonts w:asciiTheme="minorHAnsi" w:hAnsiTheme="minorHAnsi" w:cstheme="minorHAnsi"/>
          <w:sz w:val="22"/>
          <w:szCs w:val="22"/>
        </w:rPr>
        <w:t xml:space="preserve">  </w:t>
      </w:r>
      <w:permEnd w:id="68865729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3860427" w14:textId="77777777" w:rsidR="00492123" w:rsidRDefault="00492123"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47616608"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6A302D">
        <w:rPr>
          <w:rFonts w:asciiTheme="minorHAnsi" w:hAnsiTheme="minorHAnsi" w:cstheme="minorHAnsi"/>
          <w:sz w:val="22"/>
          <w:szCs w:val="22"/>
        </w:rPr>
        <w:t>AXA COLPATRIA SEGUROS S.A.</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4301811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6A302D" w:rsidRPr="006A302D">
        <w:rPr>
          <w:rFonts w:asciiTheme="minorHAnsi" w:hAnsiTheme="minorHAnsi" w:cstheme="minorHAnsi"/>
          <w:sz w:val="22"/>
          <w:szCs w:val="22"/>
        </w:rPr>
        <w:t>860002184-6</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9B26CA"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222C08DF" w14:textId="56FD1D7F"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lastRenderedPageBreak/>
        <w:t xml:space="preserve"> </w:t>
      </w:r>
      <w:permStart w:id="1943351802" w:edGrp="everyone"/>
      <w:r w:rsidRPr="00296A84">
        <w:rPr>
          <w:rFonts w:asciiTheme="minorHAnsi" w:hAnsiTheme="minorHAnsi" w:cstheme="minorHAnsi"/>
          <w:sz w:val="22"/>
          <w:szCs w:val="22"/>
        </w:rPr>
        <w:t xml:space="preserve">  </w:t>
      </w:r>
      <w:r w:rsidR="006A302D">
        <w:rPr>
          <w:rFonts w:asciiTheme="minorHAnsi" w:hAnsiTheme="minorHAnsi" w:cstheme="minorHAnsi"/>
          <w:sz w:val="22"/>
          <w:szCs w:val="22"/>
        </w:rPr>
        <w:t>ALLIANZ SEGUROS S.A.</w:t>
      </w:r>
      <w:r w:rsidRPr="00296A84">
        <w:rPr>
          <w:rFonts w:asciiTheme="minorHAnsi" w:hAnsiTheme="minorHAnsi" w:cstheme="minorHAnsi"/>
          <w:sz w:val="22"/>
          <w:szCs w:val="22"/>
        </w:rPr>
        <w:t xml:space="preserve">  </w:t>
      </w:r>
      <w:permEnd w:id="194335180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E5D25A9" w14:textId="1DD55220"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729774369" w:edGrp="everyone"/>
      <w:r w:rsidRPr="00296A84">
        <w:rPr>
          <w:rFonts w:asciiTheme="minorHAnsi" w:hAnsiTheme="minorHAnsi" w:cstheme="minorHAnsi"/>
          <w:sz w:val="22"/>
          <w:szCs w:val="22"/>
        </w:rPr>
        <w:t xml:space="preserve">  </w:t>
      </w:r>
      <w:r w:rsidR="006A302D">
        <w:rPr>
          <w:rFonts w:asciiTheme="minorHAnsi" w:hAnsiTheme="minorHAnsi" w:cstheme="minorHAnsi"/>
          <w:sz w:val="22"/>
          <w:szCs w:val="22"/>
        </w:rPr>
        <w:t>860.026.182-5</w:t>
      </w:r>
      <w:r w:rsidRPr="00296A84">
        <w:rPr>
          <w:rFonts w:asciiTheme="minorHAnsi" w:hAnsiTheme="minorHAnsi" w:cstheme="minorHAnsi"/>
          <w:sz w:val="22"/>
          <w:szCs w:val="22"/>
        </w:rPr>
        <w:t xml:space="preserve">  </w:t>
      </w:r>
      <w:permEnd w:id="7297743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F" w14:textId="7E6B4A21" w:rsidR="00641DCE" w:rsidRDefault="00641DCE" w:rsidP="00B975A3">
      <w:pPr>
        <w:ind w:right="51"/>
        <w:rPr>
          <w:rFonts w:asciiTheme="minorHAnsi" w:hAnsiTheme="minorHAnsi" w:cstheme="minorHAnsi"/>
          <w:sz w:val="22"/>
          <w:szCs w:val="22"/>
          <w:lang w:val="es-MX"/>
        </w:rPr>
      </w:pPr>
    </w:p>
    <w:p w14:paraId="7AC85EBD" w14:textId="1EB59728" w:rsidR="006A302D"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765824076" w:edGrp="everyone"/>
      <w:r>
        <w:rPr>
          <w:rFonts w:asciiTheme="minorHAnsi" w:hAnsiTheme="minorHAnsi" w:cstheme="minorHAnsi"/>
          <w:sz w:val="22"/>
          <w:szCs w:val="22"/>
        </w:rPr>
        <w:t xml:space="preserve"> COMPAÑÍA SURAMERICANA DE SEGUROS</w:t>
      </w:r>
      <w:r w:rsidRPr="00296A84">
        <w:rPr>
          <w:rFonts w:asciiTheme="minorHAnsi" w:hAnsiTheme="minorHAnsi" w:cstheme="minorHAnsi"/>
          <w:sz w:val="22"/>
          <w:szCs w:val="22"/>
        </w:rPr>
        <w:t xml:space="preserve">  </w:t>
      </w:r>
      <w:permEnd w:id="176582407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E76681" w14:textId="71100D42" w:rsidR="006A302D" w:rsidRPr="00296A84"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99617859" w:edGrp="everyone"/>
      <w:r w:rsidRPr="00296A84">
        <w:rPr>
          <w:rFonts w:asciiTheme="minorHAnsi" w:hAnsiTheme="minorHAnsi" w:cstheme="minorHAnsi"/>
          <w:sz w:val="22"/>
          <w:szCs w:val="22"/>
        </w:rPr>
        <w:t xml:space="preserve">  </w:t>
      </w:r>
      <w:r>
        <w:rPr>
          <w:rFonts w:asciiTheme="minorHAnsi" w:hAnsiTheme="minorHAnsi" w:cstheme="minorHAnsi"/>
          <w:sz w:val="22"/>
          <w:szCs w:val="22"/>
        </w:rPr>
        <w:t>890.903.407-9</w:t>
      </w:r>
      <w:r w:rsidRPr="00296A84">
        <w:rPr>
          <w:rFonts w:asciiTheme="minorHAnsi" w:hAnsiTheme="minorHAnsi" w:cstheme="minorHAnsi"/>
          <w:sz w:val="22"/>
          <w:szCs w:val="22"/>
        </w:rPr>
        <w:t xml:space="preserve">  </w:t>
      </w:r>
      <w:permEnd w:id="9961785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32C54DF9" w14:textId="77777777" w:rsidR="006A302D" w:rsidRDefault="006A302D" w:rsidP="00B975A3">
      <w:pPr>
        <w:ind w:right="51"/>
        <w:rPr>
          <w:rFonts w:asciiTheme="minorHAnsi" w:hAnsiTheme="minorHAnsi" w:cstheme="minorHAnsi"/>
          <w:sz w:val="22"/>
          <w:szCs w:val="22"/>
          <w:lang w:val="es-MX"/>
        </w:rPr>
      </w:pPr>
    </w:p>
    <w:p w14:paraId="06488F98" w14:textId="6DD42FC2" w:rsidR="006A302D"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090461388" w:edGrp="everyone"/>
      <w:r w:rsidRPr="00296A84">
        <w:rPr>
          <w:rFonts w:asciiTheme="minorHAnsi" w:hAnsiTheme="minorHAnsi" w:cstheme="minorHAnsi"/>
          <w:sz w:val="22"/>
          <w:szCs w:val="22"/>
        </w:rPr>
        <w:t xml:space="preserve">  </w:t>
      </w:r>
      <w:r>
        <w:rPr>
          <w:rFonts w:asciiTheme="minorHAnsi" w:hAnsiTheme="minorHAnsi" w:cstheme="minorHAnsi"/>
          <w:sz w:val="22"/>
          <w:szCs w:val="22"/>
        </w:rPr>
        <w:t>LIBERTY SEGUROS S.A.</w:t>
      </w:r>
      <w:r w:rsidRPr="00296A84">
        <w:rPr>
          <w:rFonts w:asciiTheme="minorHAnsi" w:hAnsiTheme="minorHAnsi" w:cstheme="minorHAnsi"/>
          <w:sz w:val="22"/>
          <w:szCs w:val="22"/>
        </w:rPr>
        <w:t xml:space="preserve">  </w:t>
      </w:r>
      <w:permEnd w:id="1090461388"/>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8B96CF2" w14:textId="08A15C61" w:rsidR="006A302D" w:rsidRPr="00296A84"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124282702"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860.039.988-0</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12428270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F530400" w14:textId="77777777" w:rsidR="006A302D" w:rsidRDefault="006A302D" w:rsidP="00B975A3">
      <w:pPr>
        <w:ind w:right="51"/>
        <w:rPr>
          <w:rFonts w:asciiTheme="minorHAnsi" w:hAnsiTheme="minorHAnsi" w:cstheme="minorHAnsi"/>
          <w:sz w:val="22"/>
          <w:szCs w:val="22"/>
          <w:lang w:val="es-MX"/>
        </w:rPr>
      </w:pPr>
    </w:p>
    <w:p w14:paraId="5D071104" w14:textId="32C28CE3" w:rsidR="006A302D"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2010325050" w:edGrp="everyone"/>
      <w:r w:rsidRPr="00296A84">
        <w:rPr>
          <w:rFonts w:asciiTheme="minorHAnsi" w:hAnsiTheme="minorHAnsi" w:cstheme="minorHAnsi"/>
          <w:sz w:val="22"/>
          <w:szCs w:val="22"/>
        </w:rPr>
        <w:t xml:space="preserve">  </w:t>
      </w:r>
      <w:r>
        <w:rPr>
          <w:rFonts w:asciiTheme="minorHAnsi" w:hAnsiTheme="minorHAnsi" w:cstheme="minorHAnsi"/>
          <w:sz w:val="22"/>
          <w:szCs w:val="22"/>
        </w:rPr>
        <w:t>MAPFRE SEGUROS GENERALES DE COLOMBIA S.A.</w:t>
      </w:r>
      <w:r w:rsidRPr="00296A84">
        <w:rPr>
          <w:rFonts w:asciiTheme="minorHAnsi" w:hAnsiTheme="minorHAnsi" w:cstheme="minorHAnsi"/>
          <w:sz w:val="22"/>
          <w:szCs w:val="22"/>
        </w:rPr>
        <w:t xml:space="preserve">  </w:t>
      </w:r>
      <w:permEnd w:id="2010325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24A430" w14:textId="6852F249" w:rsidR="006A302D" w:rsidRPr="00296A84"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493506264"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891.700.037-9</w:t>
      </w:r>
      <w:r w:rsidRPr="00296A84">
        <w:rPr>
          <w:rFonts w:asciiTheme="minorHAnsi" w:hAnsiTheme="minorHAnsi" w:cstheme="minorHAnsi"/>
          <w:sz w:val="22"/>
          <w:szCs w:val="22"/>
        </w:rPr>
        <w:t xml:space="preserve">  </w:t>
      </w:r>
      <w:permEnd w:id="1493506264"/>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3875F4BA" w14:textId="77777777" w:rsidR="006A302D" w:rsidRDefault="006A302D" w:rsidP="00B975A3">
      <w:pPr>
        <w:ind w:right="51"/>
        <w:rPr>
          <w:rFonts w:asciiTheme="minorHAnsi" w:hAnsiTheme="minorHAnsi" w:cstheme="minorHAnsi"/>
          <w:sz w:val="22"/>
          <w:szCs w:val="22"/>
          <w:lang w:val="es-MX"/>
        </w:rPr>
      </w:pPr>
    </w:p>
    <w:p w14:paraId="3D30493A" w14:textId="77777777" w:rsidR="006A302D" w:rsidRDefault="006A302D" w:rsidP="00B975A3">
      <w:pPr>
        <w:ind w:right="51"/>
        <w:rPr>
          <w:rFonts w:asciiTheme="minorHAnsi" w:hAnsiTheme="minorHAnsi" w:cstheme="minorHAnsi"/>
          <w:sz w:val="22"/>
          <w:szCs w:val="22"/>
          <w:lang w:val="es-MX"/>
        </w:rPr>
      </w:pPr>
    </w:p>
    <w:p w14:paraId="7507D6A9" w14:textId="42223DDC"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sidRPr="006A302D">
        <w:rPr>
          <w:rFonts w:asciiTheme="minorHAnsi" w:hAnsiTheme="minorHAnsi" w:cstheme="minorHAnsi"/>
          <w:sz w:val="22"/>
          <w:szCs w:val="22"/>
          <w:lang w:val="es-MX"/>
        </w:rPr>
        <w:t xml:space="preserve">: </w:t>
      </w:r>
      <w:r w:rsidRPr="006A302D">
        <w:rPr>
          <w:rFonts w:asciiTheme="minorHAnsi" w:hAnsiTheme="minorHAnsi" w:cstheme="minorHAnsi"/>
          <w:sz w:val="22"/>
          <w:szCs w:val="22"/>
          <w:lang w:val="es-MX"/>
        </w:rPr>
        <w:t xml:space="preserve"> </w:t>
      </w:r>
      <w:permStart w:id="1001212050" w:edGrp="everyone"/>
      <w:r w:rsidRPr="006A302D">
        <w:rPr>
          <w:rFonts w:asciiTheme="minorHAnsi" w:hAnsiTheme="minorHAnsi" w:cstheme="minorHAnsi"/>
          <w:sz w:val="22"/>
          <w:szCs w:val="22"/>
        </w:rPr>
        <w:t xml:space="preserve">  </w:t>
      </w:r>
      <w:r w:rsidR="006A302D" w:rsidRPr="006A302D">
        <w:rPr>
          <w:rFonts w:asciiTheme="minorHAnsi" w:hAnsiTheme="minorHAnsi" w:cstheme="minorHAnsi"/>
          <w:sz w:val="22"/>
          <w:szCs w:val="22"/>
        </w:rPr>
        <w:t xml:space="preserve">$ </w:t>
      </w:r>
      <w:r w:rsidR="006A302D" w:rsidRPr="006A302D">
        <w:rPr>
          <w:rFonts w:asciiTheme="minorHAnsi" w:hAnsiTheme="minorHAnsi" w:cstheme="minorHAnsi"/>
          <w:sz w:val="22"/>
          <w:szCs w:val="22"/>
        </w:rPr>
        <w:t>34.863.969</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7465B7EE"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t xml:space="preserve">Es el menor valor entre el detrimento patrimonial y el valor asegurado </w:t>
      </w:r>
      <w:r w:rsidR="007A6196" w:rsidRPr="00ED63A2">
        <w:rPr>
          <w:rFonts w:asciiTheme="minorHAnsi" w:hAnsiTheme="minorHAnsi" w:cstheme="minorHAnsi"/>
          <w:sz w:val="22"/>
          <w:szCs w:val="22"/>
          <w:lang w:val="es-MX"/>
        </w:rPr>
        <w:t>menos deducible, participación de Axa Colpatria en el coaseguro</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3CF737C9" w14:textId="77777777"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Daño patrimonial: $347.310.119</w:t>
      </w:r>
    </w:p>
    <w:p w14:paraId="7323DECD" w14:textId="77777777" w:rsidR="006A302D" w:rsidRPr="006A302D" w:rsidRDefault="006A302D" w:rsidP="006A302D">
      <w:pPr>
        <w:ind w:right="51"/>
        <w:rPr>
          <w:rFonts w:asciiTheme="minorHAnsi" w:hAnsiTheme="minorHAnsi" w:cstheme="minorHAnsi"/>
          <w:sz w:val="22"/>
          <w:szCs w:val="22"/>
          <w:lang w:val="es-CO"/>
        </w:rPr>
      </w:pPr>
    </w:p>
    <w:p w14:paraId="422754EF" w14:textId="77777777"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Valor indexado: IPC final noviembre de 2024 (144,22) / IPC inicial julio de 2024 (143,67): 1.003 * $ 347.310.119 = $348.639.697 </w:t>
      </w:r>
    </w:p>
    <w:p w14:paraId="79F23567" w14:textId="77777777" w:rsidR="006A302D" w:rsidRPr="006A302D" w:rsidRDefault="006A302D" w:rsidP="006A302D">
      <w:pPr>
        <w:ind w:right="51"/>
        <w:rPr>
          <w:rFonts w:asciiTheme="minorHAnsi" w:hAnsiTheme="minorHAnsi" w:cstheme="minorHAnsi"/>
          <w:sz w:val="22"/>
          <w:szCs w:val="22"/>
          <w:lang w:val="es-CO"/>
        </w:rPr>
      </w:pPr>
    </w:p>
    <w:p w14:paraId="5BF7B5CA" w14:textId="77777777"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Límite del valor asegurado: $2.000.000.000</w:t>
      </w:r>
    </w:p>
    <w:p w14:paraId="4905EC83" w14:textId="77777777" w:rsidR="006A302D" w:rsidRPr="006A302D" w:rsidRDefault="006A302D" w:rsidP="006A302D">
      <w:pPr>
        <w:ind w:right="51"/>
        <w:rPr>
          <w:rFonts w:asciiTheme="minorHAnsi" w:hAnsiTheme="minorHAnsi" w:cstheme="minorHAnsi"/>
          <w:sz w:val="22"/>
          <w:szCs w:val="22"/>
          <w:lang w:val="es-CO"/>
        </w:rPr>
      </w:pPr>
    </w:p>
    <w:p w14:paraId="034F272C" w14:textId="77777777"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No aplica deducible </w:t>
      </w:r>
    </w:p>
    <w:p w14:paraId="0E9E84B3" w14:textId="77777777" w:rsidR="006A302D" w:rsidRPr="006A302D" w:rsidRDefault="006A302D" w:rsidP="006A302D">
      <w:pPr>
        <w:ind w:right="51"/>
        <w:rPr>
          <w:rFonts w:asciiTheme="minorHAnsi" w:hAnsiTheme="minorHAnsi" w:cstheme="minorHAnsi"/>
          <w:sz w:val="22"/>
          <w:szCs w:val="22"/>
          <w:lang w:val="es-CO"/>
        </w:rPr>
      </w:pPr>
    </w:p>
    <w:p w14:paraId="725585F7" w14:textId="77777777"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Coaseguro de AXA: 10% </w:t>
      </w:r>
    </w:p>
    <w:p w14:paraId="56015BC0" w14:textId="77777777" w:rsidR="006A302D" w:rsidRPr="006A302D" w:rsidRDefault="006A302D" w:rsidP="006A302D">
      <w:pPr>
        <w:ind w:right="51"/>
        <w:rPr>
          <w:rFonts w:asciiTheme="minorHAnsi" w:hAnsiTheme="minorHAnsi" w:cstheme="minorHAnsi"/>
          <w:sz w:val="22"/>
          <w:szCs w:val="22"/>
          <w:lang w:val="es-CO"/>
        </w:rPr>
      </w:pPr>
    </w:p>
    <w:p w14:paraId="0D29BAE1" w14:textId="77777777" w:rsidR="006A302D" w:rsidRPr="006A302D" w:rsidRDefault="006A302D" w:rsidP="006A302D">
      <w:pPr>
        <w:ind w:right="51"/>
        <w:rPr>
          <w:rFonts w:asciiTheme="minorHAnsi" w:hAnsiTheme="minorHAnsi" w:cstheme="minorHAnsi"/>
          <w:sz w:val="22"/>
          <w:szCs w:val="22"/>
          <w:lang w:val="es-CO"/>
        </w:rPr>
      </w:pPr>
      <w:proofErr w:type="gramStart"/>
      <w:r w:rsidRPr="006A302D">
        <w:rPr>
          <w:rFonts w:asciiTheme="minorHAnsi" w:hAnsiTheme="minorHAnsi" w:cstheme="minorHAnsi"/>
          <w:b/>
          <w:bCs/>
          <w:sz w:val="22"/>
          <w:szCs w:val="22"/>
          <w:lang w:val="es-CO"/>
        </w:rPr>
        <w:t>Total</w:t>
      </w:r>
      <w:proofErr w:type="gramEnd"/>
      <w:r w:rsidRPr="006A302D">
        <w:rPr>
          <w:rFonts w:asciiTheme="minorHAnsi" w:hAnsiTheme="minorHAnsi" w:cstheme="minorHAnsi"/>
          <w:b/>
          <w:bCs/>
          <w:sz w:val="22"/>
          <w:szCs w:val="22"/>
          <w:lang w:val="es-CO"/>
        </w:rPr>
        <w:t xml:space="preserve"> contingencia: $34.863.969</w:t>
      </w:r>
    </w:p>
    <w:p w14:paraId="4BA7FE37" w14:textId="77777777" w:rsidR="006A302D" w:rsidRPr="00296A84" w:rsidRDefault="006A302D" w:rsidP="00B975A3">
      <w:pPr>
        <w:ind w:right="51"/>
        <w:rPr>
          <w:rFonts w:asciiTheme="minorHAnsi" w:hAnsiTheme="minorHAnsi" w:cstheme="minorHAnsi"/>
          <w:sz w:val="22"/>
          <w:szCs w:val="22"/>
          <w:lang w:val="es-MX"/>
        </w:rPr>
      </w:pPr>
    </w:p>
    <w:p w14:paraId="045AF496" w14:textId="5D601509"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6A302D">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75164F57"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sidR="006A302D">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476A01D9" w14:textId="77777777"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lastRenderedPageBreak/>
        <w:t>La contingencia se califica como EVENTUAL, debido a que si bien la Póliza de Seguro No. 2202221001660 presta cobertura temporal y material, la responsabilidad de los asegurados dependerá de la valoración que la Contraloría realice de las pruebas decretadas y practicadas. </w:t>
      </w:r>
    </w:p>
    <w:p w14:paraId="48D5C3EA" w14:textId="77777777" w:rsidR="006A302D" w:rsidRPr="006A302D" w:rsidRDefault="006A302D" w:rsidP="006A302D">
      <w:pPr>
        <w:pStyle w:val="Default"/>
        <w:jc w:val="both"/>
        <w:rPr>
          <w:rFonts w:asciiTheme="minorHAnsi" w:hAnsiTheme="minorHAnsi" w:cstheme="minorHAnsi"/>
          <w:sz w:val="22"/>
          <w:szCs w:val="22"/>
        </w:rPr>
      </w:pPr>
    </w:p>
    <w:p w14:paraId="4BC9B8EE" w14:textId="77777777"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t>En primer lugar, la Póliza de Seguro No. 2202221001660 presta cobertura temporal, toda vez la Póliza se pactó bajo la modalidad de ocurrencia, y de acuerdo con los hechos que motivan el Auto de Apertura del Proceso de Responsabilidad Fiscal, se tiene que el menoscabo de los fondos atribuido a los presuntos responsables fiscales, se generó entre el 30 de octubre de 2022 (fecha en la que se celebró el contrato de compraventa CO1.PCCNTR415157) y el 23 de enero de 2023 (fecha en que se efectuaron los desembolsos de dinero en virtud del referido contrato, conforme a los comprobantes de egreso Nos. 11615123, 11623323 y 11598323), y la vigencia de la póliza corrió desde el 10 de octubre de 2021 hasta el 03 de septiembre de 2023, conforme a los certificados 0, 1 y 2 expedidos por Axa Colpatria, motivo por el cual, se concluye que la póliza sí brinda cobertura temporal.</w:t>
      </w:r>
    </w:p>
    <w:p w14:paraId="14C862E6" w14:textId="77777777" w:rsidR="006A302D" w:rsidRPr="006A302D" w:rsidRDefault="006A302D" w:rsidP="006A302D">
      <w:pPr>
        <w:pStyle w:val="Default"/>
        <w:jc w:val="both"/>
        <w:rPr>
          <w:rFonts w:asciiTheme="minorHAnsi" w:hAnsiTheme="minorHAnsi" w:cstheme="minorHAnsi"/>
          <w:sz w:val="22"/>
          <w:szCs w:val="22"/>
        </w:rPr>
      </w:pPr>
    </w:p>
    <w:p w14:paraId="6686BC43" w14:textId="77777777"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t>En segundo lugar, la Póliza presta cobertura material, en tanto la misma ampara los riesgos que impliquen menoscabo de los fondos o bienes de propiedad, bajo tenencia, control y/o responsabilidad del Servicio Nacional de Aprendizaje (Sena), y específicamente los fallos con responsabilidad fiscal, es decir, lo perseguido por el órgano de control a través del presente proceso administrativo. Por tal razón, la póliza ampara el presente riesgo. </w:t>
      </w:r>
    </w:p>
    <w:p w14:paraId="59F144B5" w14:textId="77777777" w:rsidR="006A302D" w:rsidRPr="006A302D" w:rsidRDefault="006A302D" w:rsidP="006A302D">
      <w:pPr>
        <w:pStyle w:val="Default"/>
        <w:jc w:val="both"/>
        <w:rPr>
          <w:rFonts w:asciiTheme="minorHAnsi" w:hAnsiTheme="minorHAnsi" w:cstheme="minorHAnsi"/>
          <w:sz w:val="22"/>
          <w:szCs w:val="22"/>
        </w:rPr>
      </w:pPr>
    </w:p>
    <w:p w14:paraId="17E5C2F3" w14:textId="77777777"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t>Respecto a la responsabilidad de los asegurados, hasta el momento no se evidencia la configuración de un daño patrimonial al Estado con ocasión al actuar de los presuntos responsables fiscales, por no aplicar el acuerdo marco de precios CCE-912-1-AMP-2019, respecto de los 18 ítems contratados y posteriormente pagados, en razón a la celebración del contrato de compraventa CO1. PCCNTR415157. Por lo anterior, la decisión final que tome el órgano de control dependerá de la valoración que realice a las pruebas aportadas y decretadas en el curso de la actuación, así como de las versiones libres y descargos que para tal efecto rindan los presuntos responsables fiscales.</w:t>
      </w:r>
    </w:p>
    <w:p w14:paraId="6474AD08" w14:textId="77777777"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br/>
        <w:t>Lo anterior, sin perjuicio del carácter contingente del proceso.</w:t>
      </w: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6BEA1CE4"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6A302D">
        <w:rPr>
          <w:rFonts w:asciiTheme="minorHAnsi" w:hAnsiTheme="minorHAnsi" w:cstheme="minorHAnsi"/>
          <w:sz w:val="22"/>
          <w:szCs w:val="22"/>
        </w:rPr>
        <w:t>Apertura del proceso de responsabilidad fiscal</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4B490421"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6A302D">
        <w:rPr>
          <w:rFonts w:asciiTheme="minorHAnsi" w:hAnsiTheme="minorHAnsi" w:cstheme="minorHAnsi"/>
          <w:sz w:val="22"/>
          <w:szCs w:val="22"/>
        </w:rPr>
        <w:t>Presentación del pronunciamiento al auto de apertura del proceso</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00A7F633"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6A302D">
        <w:rPr>
          <w:rFonts w:asciiTheme="minorHAnsi" w:hAnsiTheme="minorHAnsi" w:cstheme="minorHAnsi"/>
          <w:sz w:val="22"/>
          <w:szCs w:val="22"/>
        </w:rPr>
        <w:t xml:space="preserve"> 9/01/2025</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26F9F133" w:rsidR="00B975A3" w:rsidRPr="00296A84" w:rsidRDefault="00F721DE" w:rsidP="00B975A3">
      <w:pPr>
        <w:ind w:right="51"/>
        <w:rPr>
          <w:rFonts w:asciiTheme="minorHAnsi" w:hAnsiTheme="minorHAnsi" w:cstheme="minorHAnsi"/>
          <w:sz w:val="22"/>
          <w:szCs w:val="22"/>
        </w:rPr>
      </w:pPr>
      <w:r w:rsidRPr="00687A94">
        <w:rPr>
          <w:rFonts w:ascii="Arial" w:eastAsia="Calibri" w:hAnsi="Arial" w:cs="Arial"/>
          <w:noProof/>
          <w:lang w:val="en-US"/>
        </w:rPr>
        <w:drawing>
          <wp:anchor distT="0" distB="0" distL="114300" distR="114300" simplePos="0" relativeHeight="251659264" behindDoc="1" locked="0" layoutInCell="1" allowOverlap="1" wp14:anchorId="298A967F" wp14:editId="3D0BC3A4">
            <wp:simplePos x="0" y="0"/>
            <wp:positionH relativeFrom="margin">
              <wp:align>left</wp:align>
            </wp:positionH>
            <wp:positionV relativeFrom="paragraph">
              <wp:posOffset>36195</wp:posOffset>
            </wp:positionV>
            <wp:extent cx="1809750" cy="788959"/>
            <wp:effectExtent l="0" t="0" r="0" b="0"/>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6405" cy="791860"/>
                    </a:xfrm>
                    <a:prstGeom prst="rect">
                      <a:avLst/>
                    </a:prstGeom>
                  </pic:spPr>
                </pic:pic>
              </a:graphicData>
            </a:graphic>
            <wp14:sizeRelH relativeFrom="margin">
              <wp14:pctWidth>0</wp14:pctWidth>
            </wp14:sizeRelH>
            <wp14:sizeRelV relativeFrom="margin">
              <wp14:pctHeight>0</wp14:pctHeight>
            </wp14:sizeRelV>
          </wp:anchor>
        </w:drawing>
      </w:r>
    </w:p>
    <w:p w14:paraId="045AF4AA" w14:textId="3407F367" w:rsidR="00B67F9F" w:rsidRDefault="00B67F9F" w:rsidP="00B975A3">
      <w:pPr>
        <w:ind w:right="51"/>
        <w:rPr>
          <w:rFonts w:asciiTheme="minorHAnsi" w:hAnsiTheme="minorHAnsi" w:cstheme="minorHAnsi"/>
          <w:sz w:val="22"/>
          <w:szCs w:val="22"/>
        </w:rPr>
      </w:pPr>
    </w:p>
    <w:p w14:paraId="50B78286" w14:textId="25BB8C16" w:rsidR="00F721DE" w:rsidRDefault="00F721DE"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2"/>
      <w:footerReference w:type="even" r:id="rId13"/>
      <w:footerReference w:type="default" r:id="rId14"/>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076D8" w14:textId="77777777" w:rsidR="00FF33EF" w:rsidRDefault="00FF33EF" w:rsidP="00B975A3">
      <w:r>
        <w:separator/>
      </w:r>
    </w:p>
  </w:endnote>
  <w:endnote w:type="continuationSeparator" w:id="0">
    <w:p w14:paraId="582C46F6" w14:textId="77777777" w:rsidR="00FF33EF" w:rsidRDefault="00FF33EF"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000000"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000000"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000000" w:rsidRDefault="00000000" w:rsidP="001C61D1">
    <w:pPr>
      <w:pStyle w:val="Piedepgina"/>
      <w:tabs>
        <w:tab w:val="left" w:pos="225"/>
        <w:tab w:val="right" w:pos="9047"/>
      </w:tabs>
      <w:ind w:right="360"/>
      <w:jc w:val="both"/>
      <w:rPr>
        <w:rFonts w:ascii="Verdana" w:hAnsi="Verdana"/>
      </w:rPr>
    </w:pPr>
  </w:p>
  <w:p w14:paraId="045AF4C2" w14:textId="77777777" w:rsidR="00000000"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CDA6" w14:textId="77777777" w:rsidR="00FF33EF" w:rsidRDefault="00FF33EF" w:rsidP="00B975A3">
      <w:r>
        <w:separator/>
      </w:r>
    </w:p>
  </w:footnote>
  <w:footnote w:type="continuationSeparator" w:id="0">
    <w:p w14:paraId="4D889D97" w14:textId="77777777" w:rsidR="00FF33EF" w:rsidRDefault="00FF33EF"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07BC41E4" w:rsidR="00000000"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000000" w:rsidRDefault="00000000">
    <w:pPr>
      <w:pStyle w:val="Encabezado"/>
      <w:rPr>
        <w:rFonts w:ascii="Tahoma" w:hAnsi="Tahoma"/>
        <w:b/>
        <w:sz w:val="22"/>
      </w:rPr>
    </w:pPr>
  </w:p>
  <w:p w14:paraId="045AF4BC" w14:textId="535F2021" w:rsidR="00000000"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000000" w:rsidRPr="00B67F9F" w:rsidRDefault="00000000">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60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1264C7"/>
    <w:rsid w:val="00226B82"/>
    <w:rsid w:val="00270658"/>
    <w:rsid w:val="00296A84"/>
    <w:rsid w:val="00324730"/>
    <w:rsid w:val="00406248"/>
    <w:rsid w:val="00492123"/>
    <w:rsid w:val="004C11B9"/>
    <w:rsid w:val="004C48FB"/>
    <w:rsid w:val="0051301B"/>
    <w:rsid w:val="005207C0"/>
    <w:rsid w:val="00571371"/>
    <w:rsid w:val="00573D19"/>
    <w:rsid w:val="005D0D96"/>
    <w:rsid w:val="005D29F6"/>
    <w:rsid w:val="00641DCE"/>
    <w:rsid w:val="00676126"/>
    <w:rsid w:val="006A302D"/>
    <w:rsid w:val="006F3619"/>
    <w:rsid w:val="006F4A7A"/>
    <w:rsid w:val="00707B0A"/>
    <w:rsid w:val="00734444"/>
    <w:rsid w:val="00755437"/>
    <w:rsid w:val="007A6196"/>
    <w:rsid w:val="007C61E9"/>
    <w:rsid w:val="007F5829"/>
    <w:rsid w:val="00824C42"/>
    <w:rsid w:val="009619B1"/>
    <w:rsid w:val="00AA2212"/>
    <w:rsid w:val="00AD37E7"/>
    <w:rsid w:val="00AE01B3"/>
    <w:rsid w:val="00B67F9F"/>
    <w:rsid w:val="00B975A3"/>
    <w:rsid w:val="00BB2474"/>
    <w:rsid w:val="00C21B09"/>
    <w:rsid w:val="00D24B0C"/>
    <w:rsid w:val="00D46B1B"/>
    <w:rsid w:val="00D84625"/>
    <w:rsid w:val="00D97F79"/>
    <w:rsid w:val="00E34096"/>
    <w:rsid w:val="00E6588D"/>
    <w:rsid w:val="00ED63A2"/>
    <w:rsid w:val="00F53C03"/>
    <w:rsid w:val="00F721DE"/>
    <w:rsid w:val="00FF3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49734">
      <w:bodyDiv w:val="1"/>
      <w:marLeft w:val="0"/>
      <w:marRight w:val="0"/>
      <w:marTop w:val="0"/>
      <w:marBottom w:val="0"/>
      <w:divBdr>
        <w:top w:val="none" w:sz="0" w:space="0" w:color="auto"/>
        <w:left w:val="none" w:sz="0" w:space="0" w:color="auto"/>
        <w:bottom w:val="none" w:sz="0" w:space="0" w:color="auto"/>
        <w:right w:val="none" w:sz="0" w:space="0" w:color="auto"/>
      </w:divBdr>
      <w:divsChild>
        <w:div w:id="1100223434">
          <w:marLeft w:val="0"/>
          <w:marRight w:val="0"/>
          <w:marTop w:val="0"/>
          <w:marBottom w:val="0"/>
          <w:divBdr>
            <w:top w:val="none" w:sz="0" w:space="0" w:color="auto"/>
            <w:left w:val="none" w:sz="0" w:space="0" w:color="auto"/>
            <w:bottom w:val="none" w:sz="0" w:space="0" w:color="auto"/>
            <w:right w:val="none" w:sz="0" w:space="0" w:color="auto"/>
          </w:divBdr>
        </w:div>
      </w:divsChild>
    </w:div>
    <w:div w:id="774708854">
      <w:bodyDiv w:val="1"/>
      <w:marLeft w:val="0"/>
      <w:marRight w:val="0"/>
      <w:marTop w:val="0"/>
      <w:marBottom w:val="0"/>
      <w:divBdr>
        <w:top w:val="none" w:sz="0" w:space="0" w:color="auto"/>
        <w:left w:val="none" w:sz="0" w:space="0" w:color="auto"/>
        <w:bottom w:val="none" w:sz="0" w:space="0" w:color="auto"/>
        <w:right w:val="none" w:sz="0" w:space="0" w:color="auto"/>
      </w:divBdr>
      <w:divsChild>
        <w:div w:id="77482320">
          <w:marLeft w:val="0"/>
          <w:marRight w:val="0"/>
          <w:marTop w:val="0"/>
          <w:marBottom w:val="0"/>
          <w:divBdr>
            <w:top w:val="none" w:sz="0" w:space="0" w:color="auto"/>
            <w:left w:val="none" w:sz="0" w:space="0" w:color="auto"/>
            <w:bottom w:val="none" w:sz="0" w:space="0" w:color="auto"/>
            <w:right w:val="none" w:sz="0" w:space="0" w:color="auto"/>
          </w:divBdr>
        </w:div>
      </w:divsChild>
    </w:div>
    <w:div w:id="1003125947">
      <w:bodyDiv w:val="1"/>
      <w:marLeft w:val="0"/>
      <w:marRight w:val="0"/>
      <w:marTop w:val="0"/>
      <w:marBottom w:val="0"/>
      <w:divBdr>
        <w:top w:val="none" w:sz="0" w:space="0" w:color="auto"/>
        <w:left w:val="none" w:sz="0" w:space="0" w:color="auto"/>
        <w:bottom w:val="none" w:sz="0" w:space="0" w:color="auto"/>
        <w:right w:val="none" w:sz="0" w:space="0" w:color="auto"/>
      </w:divBdr>
      <w:divsChild>
        <w:div w:id="1109737031">
          <w:marLeft w:val="0"/>
          <w:marRight w:val="0"/>
          <w:marTop w:val="0"/>
          <w:marBottom w:val="0"/>
          <w:divBdr>
            <w:top w:val="none" w:sz="0" w:space="0" w:color="auto"/>
            <w:left w:val="none" w:sz="0" w:space="0" w:color="auto"/>
            <w:bottom w:val="none" w:sz="0" w:space="0" w:color="auto"/>
            <w:right w:val="none" w:sz="0" w:space="0" w:color="auto"/>
          </w:divBdr>
        </w:div>
      </w:divsChild>
    </w:div>
    <w:div w:id="1296183006">
      <w:bodyDiv w:val="1"/>
      <w:marLeft w:val="0"/>
      <w:marRight w:val="0"/>
      <w:marTop w:val="0"/>
      <w:marBottom w:val="0"/>
      <w:divBdr>
        <w:top w:val="none" w:sz="0" w:space="0" w:color="auto"/>
        <w:left w:val="none" w:sz="0" w:space="0" w:color="auto"/>
        <w:bottom w:val="none" w:sz="0" w:space="0" w:color="auto"/>
        <w:right w:val="none" w:sz="0" w:space="0" w:color="auto"/>
      </w:divBdr>
      <w:divsChild>
        <w:div w:id="174803982">
          <w:marLeft w:val="0"/>
          <w:marRight w:val="0"/>
          <w:marTop w:val="0"/>
          <w:marBottom w:val="0"/>
          <w:divBdr>
            <w:top w:val="none" w:sz="0" w:space="0" w:color="auto"/>
            <w:left w:val="none" w:sz="0" w:space="0" w:color="auto"/>
            <w:bottom w:val="none" w:sz="0" w:space="0" w:color="auto"/>
            <w:right w:val="none" w:sz="0" w:space="0" w:color="auto"/>
          </w:divBdr>
        </w:div>
      </w:divsChild>
    </w:div>
    <w:div w:id="1742016886">
      <w:bodyDiv w:val="1"/>
      <w:marLeft w:val="0"/>
      <w:marRight w:val="0"/>
      <w:marTop w:val="0"/>
      <w:marBottom w:val="0"/>
      <w:divBdr>
        <w:top w:val="none" w:sz="0" w:space="0" w:color="auto"/>
        <w:left w:val="none" w:sz="0" w:space="0" w:color="auto"/>
        <w:bottom w:val="none" w:sz="0" w:space="0" w:color="auto"/>
        <w:right w:val="none" w:sz="0" w:space="0" w:color="auto"/>
      </w:divBdr>
    </w:div>
    <w:div w:id="20374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2.xml><?xml version="1.0" encoding="utf-8"?>
<ds:datastoreItem xmlns:ds="http://schemas.openxmlformats.org/officeDocument/2006/customXml" ds:itemID="{30DB2074-203B-4E55-94B1-41DBB9A8713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8FF33C09-7EF4-4B7E-96F7-45D68C731452}">
  <ds:schemaRefs>
    <ds:schemaRef ds:uri="http://schemas.microsoft.com/sharepoint/v3/contenttype/forms"/>
  </ds:schemaRefs>
</ds:datastoreItem>
</file>

<file path=customXml/itemProps4.xml><?xml version="1.0" encoding="utf-8"?>
<ds:datastoreItem xmlns:ds="http://schemas.openxmlformats.org/officeDocument/2006/customXml" ds:itemID="{46B5C635-9866-4218-A892-3EE40915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Valeria Ramirez Vargas</cp:lastModifiedBy>
  <cp:revision>6</cp:revision>
  <dcterms:created xsi:type="dcterms:W3CDTF">2020-10-21T22:39:00Z</dcterms:created>
  <dcterms:modified xsi:type="dcterms:W3CDTF">2025-01-09T21:46:00Z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