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B0" w:rsidRPr="00E15965" w:rsidRDefault="008D72B0" w:rsidP="008D72B0">
      <w:pPr>
        <w:pStyle w:val="Default"/>
        <w:spacing w:line="312" w:lineRule="auto"/>
        <w:ind w:left="-567" w:right="-799"/>
        <w:rPr>
          <w:sz w:val="22"/>
          <w:szCs w:val="22"/>
        </w:rPr>
      </w:pPr>
    </w:p>
    <w:p w:rsidR="008D72B0" w:rsidRDefault="008D72B0" w:rsidP="008D72B0">
      <w:pPr>
        <w:pStyle w:val="Default"/>
        <w:spacing w:line="312" w:lineRule="auto"/>
        <w:ind w:left="-567" w:right="-799"/>
        <w:rPr>
          <w:sz w:val="22"/>
          <w:szCs w:val="22"/>
        </w:rPr>
      </w:pPr>
      <w:r w:rsidRPr="00E15965">
        <w:rPr>
          <w:sz w:val="22"/>
          <w:szCs w:val="22"/>
        </w:rPr>
        <w:t>Señor</w:t>
      </w:r>
      <w:r>
        <w:rPr>
          <w:sz w:val="22"/>
          <w:szCs w:val="22"/>
        </w:rPr>
        <w:t>es</w:t>
      </w:r>
      <w:r w:rsidRPr="00E15965">
        <w:rPr>
          <w:sz w:val="22"/>
          <w:szCs w:val="22"/>
        </w:rPr>
        <w:t xml:space="preserve"> </w:t>
      </w:r>
    </w:p>
    <w:p w:rsidR="008D72B0" w:rsidRDefault="008D72B0" w:rsidP="008D72B0">
      <w:pPr>
        <w:pStyle w:val="Default"/>
        <w:spacing w:line="312" w:lineRule="auto"/>
        <w:ind w:left="-567" w:right="-799"/>
        <w:rPr>
          <w:b/>
          <w:bCs/>
          <w:sz w:val="22"/>
          <w:szCs w:val="22"/>
        </w:rPr>
      </w:pPr>
      <w:r w:rsidRPr="008D72B0">
        <w:rPr>
          <w:b/>
          <w:bCs/>
          <w:sz w:val="22"/>
          <w:szCs w:val="22"/>
        </w:rPr>
        <w:t>JUZGADO DOCE CIVIL DEL CIRCUITO</w:t>
      </w:r>
      <w:r>
        <w:rPr>
          <w:b/>
          <w:bCs/>
          <w:sz w:val="22"/>
          <w:szCs w:val="22"/>
        </w:rPr>
        <w:t xml:space="preserve"> DE CALI</w:t>
      </w:r>
    </w:p>
    <w:p w:rsidR="008D72B0" w:rsidRPr="00E15965" w:rsidRDefault="008D72B0" w:rsidP="008D72B0">
      <w:pPr>
        <w:pStyle w:val="Default"/>
        <w:spacing w:line="312" w:lineRule="auto"/>
        <w:ind w:left="-567" w:right="-799"/>
        <w:rPr>
          <w:sz w:val="22"/>
          <w:szCs w:val="22"/>
        </w:rPr>
      </w:pPr>
      <w:r w:rsidRPr="00E15965">
        <w:rPr>
          <w:sz w:val="22"/>
          <w:szCs w:val="22"/>
        </w:rPr>
        <w:t>E.        S.        D.</w:t>
      </w:r>
    </w:p>
    <w:p w:rsidR="008D72B0" w:rsidRPr="00E15965" w:rsidRDefault="008D72B0" w:rsidP="008D72B0">
      <w:pPr>
        <w:pStyle w:val="Default"/>
        <w:spacing w:line="312" w:lineRule="auto"/>
        <w:ind w:left="-567" w:right="-799"/>
        <w:rPr>
          <w:sz w:val="22"/>
          <w:szCs w:val="22"/>
        </w:rPr>
      </w:pPr>
    </w:p>
    <w:p w:rsidR="008D72B0" w:rsidRPr="00E15965" w:rsidRDefault="008D72B0" w:rsidP="008D72B0">
      <w:pPr>
        <w:pStyle w:val="Default"/>
        <w:spacing w:line="312" w:lineRule="auto"/>
        <w:ind w:right="-799"/>
        <w:rPr>
          <w:sz w:val="22"/>
          <w:szCs w:val="22"/>
        </w:rPr>
      </w:pPr>
    </w:p>
    <w:p w:rsidR="008D72B0" w:rsidRDefault="008D72B0" w:rsidP="008D72B0">
      <w:pPr>
        <w:pStyle w:val="Default"/>
        <w:spacing w:line="312" w:lineRule="auto"/>
        <w:ind w:left="-567" w:right="-799"/>
        <w:rPr>
          <w:b/>
          <w:bCs/>
          <w:sz w:val="22"/>
          <w:szCs w:val="22"/>
        </w:rPr>
      </w:pPr>
      <w:r w:rsidRPr="00E15965">
        <w:rPr>
          <w:b/>
          <w:bCs/>
          <w:sz w:val="22"/>
          <w:szCs w:val="22"/>
        </w:rPr>
        <w:t>DEMANDANTE</w:t>
      </w:r>
      <w:r>
        <w:rPr>
          <w:b/>
          <w:bCs/>
          <w:sz w:val="22"/>
          <w:szCs w:val="22"/>
        </w:rPr>
        <w:t>S</w:t>
      </w:r>
      <w:r w:rsidRPr="00E15965">
        <w:rPr>
          <w:b/>
          <w:bCs/>
          <w:sz w:val="22"/>
          <w:szCs w:val="22"/>
        </w:rPr>
        <w:t xml:space="preserve">:       </w:t>
      </w:r>
      <w:r w:rsidRPr="008D72B0">
        <w:rPr>
          <w:b/>
          <w:bCs/>
          <w:sz w:val="22"/>
          <w:szCs w:val="22"/>
        </w:rPr>
        <w:t>LUZ ELIANA LUGO QUIÑONEZ</w:t>
      </w:r>
      <w:r>
        <w:rPr>
          <w:b/>
          <w:bCs/>
          <w:sz w:val="22"/>
          <w:szCs w:val="22"/>
        </w:rPr>
        <w:t xml:space="preserve"> </w:t>
      </w:r>
      <w:r>
        <w:rPr>
          <w:b/>
          <w:bCs/>
          <w:sz w:val="22"/>
          <w:szCs w:val="22"/>
        </w:rPr>
        <w:t>Y OTROS</w:t>
      </w:r>
    </w:p>
    <w:p w:rsidR="008D72B0" w:rsidRPr="00E15965" w:rsidRDefault="008D72B0" w:rsidP="008D72B0">
      <w:pPr>
        <w:pStyle w:val="Default"/>
        <w:spacing w:line="312" w:lineRule="auto"/>
        <w:ind w:left="-567" w:right="-799"/>
        <w:rPr>
          <w:b/>
          <w:bCs/>
          <w:sz w:val="22"/>
          <w:szCs w:val="22"/>
        </w:rPr>
      </w:pPr>
      <w:r w:rsidRPr="00E15965">
        <w:rPr>
          <w:b/>
          <w:bCs/>
          <w:sz w:val="22"/>
          <w:szCs w:val="22"/>
        </w:rPr>
        <w:t xml:space="preserve">DEMANDADO:         </w:t>
      </w:r>
      <w:r>
        <w:rPr>
          <w:b/>
          <w:bCs/>
          <w:sz w:val="22"/>
          <w:szCs w:val="22"/>
        </w:rPr>
        <w:t xml:space="preserve">  </w:t>
      </w:r>
      <w:r w:rsidRPr="00E15965">
        <w:rPr>
          <w:b/>
          <w:bCs/>
          <w:sz w:val="22"/>
          <w:szCs w:val="22"/>
        </w:rPr>
        <w:t>HDI SEGUROS S.A</w:t>
      </w:r>
      <w:r>
        <w:rPr>
          <w:b/>
          <w:bCs/>
          <w:sz w:val="22"/>
          <w:szCs w:val="22"/>
        </w:rPr>
        <w:t>. Y OTROS</w:t>
      </w:r>
    </w:p>
    <w:p w:rsidR="008D72B0" w:rsidRPr="00326476" w:rsidRDefault="008D72B0" w:rsidP="008D72B0">
      <w:pPr>
        <w:pStyle w:val="Default"/>
        <w:spacing w:line="312" w:lineRule="auto"/>
        <w:ind w:left="-567" w:right="-799"/>
        <w:rPr>
          <w:b/>
          <w:bCs/>
          <w:sz w:val="22"/>
          <w:szCs w:val="22"/>
        </w:rPr>
      </w:pPr>
      <w:r w:rsidRPr="00E15965">
        <w:rPr>
          <w:b/>
          <w:bCs/>
          <w:sz w:val="22"/>
          <w:szCs w:val="22"/>
        </w:rPr>
        <w:t>RADICACIÓN:</w:t>
      </w:r>
      <w:r>
        <w:rPr>
          <w:b/>
          <w:bCs/>
          <w:sz w:val="22"/>
          <w:szCs w:val="22"/>
        </w:rPr>
        <w:t xml:space="preserve"> </w:t>
      </w:r>
      <w:r w:rsidRPr="00E15965">
        <w:rPr>
          <w:b/>
          <w:bCs/>
          <w:sz w:val="22"/>
          <w:szCs w:val="22"/>
        </w:rPr>
        <w:t xml:space="preserve">         </w:t>
      </w:r>
      <w:r>
        <w:rPr>
          <w:b/>
          <w:bCs/>
          <w:sz w:val="22"/>
          <w:szCs w:val="22"/>
        </w:rPr>
        <w:t xml:space="preserve"> </w:t>
      </w:r>
      <w:r w:rsidRPr="00E15965">
        <w:rPr>
          <w:b/>
          <w:bCs/>
          <w:sz w:val="22"/>
          <w:szCs w:val="22"/>
        </w:rPr>
        <w:t xml:space="preserve"> </w:t>
      </w:r>
      <w:r>
        <w:rPr>
          <w:b/>
          <w:bCs/>
          <w:sz w:val="22"/>
          <w:szCs w:val="22"/>
        </w:rPr>
        <w:t>760013103012-2023-00083-00</w:t>
      </w:r>
      <w:bookmarkStart w:id="0" w:name="_GoBack"/>
      <w:bookmarkEnd w:id="0"/>
    </w:p>
    <w:p w:rsidR="008D72B0" w:rsidRDefault="008D72B0" w:rsidP="008D72B0">
      <w:pPr>
        <w:pStyle w:val="Default"/>
        <w:ind w:left="-567" w:right="-801"/>
        <w:jc w:val="both"/>
        <w:rPr>
          <w:b/>
          <w:bCs/>
          <w:sz w:val="22"/>
          <w:szCs w:val="22"/>
        </w:rPr>
      </w:pPr>
    </w:p>
    <w:p w:rsidR="008D72B0" w:rsidRDefault="008D72B0" w:rsidP="008D72B0">
      <w:pPr>
        <w:pStyle w:val="Default"/>
        <w:ind w:left="-567" w:right="-801"/>
        <w:jc w:val="both"/>
        <w:rPr>
          <w:sz w:val="22"/>
          <w:szCs w:val="22"/>
        </w:rPr>
      </w:pPr>
      <w:r w:rsidRPr="00675DF8">
        <w:rPr>
          <w:b/>
          <w:bCs/>
          <w:sz w:val="22"/>
          <w:szCs w:val="22"/>
        </w:rPr>
        <w:t>SANTIAGO CASTRO ECHEVERRY</w:t>
      </w:r>
      <w:r>
        <w:rPr>
          <w:b/>
          <w:bCs/>
          <w:sz w:val="22"/>
          <w:szCs w:val="22"/>
        </w:rPr>
        <w:t>,</w:t>
      </w:r>
      <w:r>
        <w:rPr>
          <w:sz w:val="22"/>
          <w:szCs w:val="22"/>
        </w:rPr>
        <w:t xml:space="preserve"> mayor de edad, identificado con la cédula de ciudadanía Nº </w:t>
      </w:r>
      <w:r w:rsidRPr="00675DF8">
        <w:rPr>
          <w:sz w:val="22"/>
          <w:szCs w:val="22"/>
        </w:rPr>
        <w:t>80.876.652</w:t>
      </w:r>
      <w:r>
        <w:rPr>
          <w:sz w:val="22"/>
          <w:szCs w:val="22"/>
        </w:rPr>
        <w:t xml:space="preserve">, obrando en esta acto en nombre de </w:t>
      </w:r>
      <w:r>
        <w:rPr>
          <w:b/>
          <w:bCs/>
          <w:sz w:val="22"/>
          <w:szCs w:val="22"/>
        </w:rPr>
        <w:t>HDI SEGUROS S.A.</w:t>
      </w:r>
      <w:r>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Pr>
          <w:b/>
          <w:bCs/>
          <w:sz w:val="22"/>
          <w:szCs w:val="22"/>
        </w:rPr>
        <w:t>CONFIERO PODER ESPECIAL, AMPLIO Y SUFICIENTE</w:t>
      </w:r>
      <w:r>
        <w:rPr>
          <w:sz w:val="22"/>
          <w:szCs w:val="22"/>
        </w:rPr>
        <w:t xml:space="preserve"> al doctor </w:t>
      </w:r>
      <w:r>
        <w:rPr>
          <w:b/>
          <w:bCs/>
          <w:sz w:val="22"/>
          <w:szCs w:val="22"/>
        </w:rPr>
        <w:t>GUSTAVO ALBERTO HERRERA ÁVILA</w:t>
      </w:r>
      <w:r>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Pr>
          <w:sz w:val="22"/>
          <w:szCs w:val="22"/>
        </w:rPr>
        <w:t>admisorio</w:t>
      </w:r>
      <w:proofErr w:type="spellEnd"/>
      <w:r>
        <w:rPr>
          <w:sz w:val="22"/>
          <w:szCs w:val="22"/>
        </w:rPr>
        <w:t xml:space="preserve"> de la demanda y/o del llamamiento en garantía, los conteste, proponga excepciones, solicite pruebas, interponga recursos y realice todas las actuaciones necesarias e inherentes a su calidad. </w:t>
      </w:r>
    </w:p>
    <w:p w:rsidR="008D72B0" w:rsidRDefault="008D72B0" w:rsidP="008D72B0">
      <w:pPr>
        <w:pStyle w:val="Default"/>
        <w:ind w:left="-567" w:right="-801"/>
        <w:jc w:val="both"/>
        <w:rPr>
          <w:sz w:val="22"/>
          <w:szCs w:val="22"/>
        </w:rPr>
      </w:pPr>
    </w:p>
    <w:p w:rsidR="008D72B0" w:rsidRDefault="008D72B0" w:rsidP="008D72B0">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8D72B0" w:rsidRDefault="008D72B0" w:rsidP="008D72B0">
      <w:pPr>
        <w:pStyle w:val="Default"/>
        <w:ind w:left="-567" w:right="-801"/>
        <w:jc w:val="both"/>
        <w:rPr>
          <w:sz w:val="22"/>
          <w:szCs w:val="22"/>
        </w:rPr>
      </w:pPr>
    </w:p>
    <w:p w:rsidR="008D72B0" w:rsidRDefault="008D72B0" w:rsidP="008D72B0">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w:t>
      </w:r>
      <w:r>
        <w:rPr>
          <w:sz w:val="22"/>
          <w:szCs w:val="22"/>
        </w:rPr>
        <w:t>155776200.</w:t>
      </w:r>
    </w:p>
    <w:p w:rsidR="008D72B0" w:rsidRDefault="008D72B0" w:rsidP="008D72B0">
      <w:pPr>
        <w:pStyle w:val="Default"/>
        <w:ind w:left="-567" w:right="-801"/>
        <w:jc w:val="both"/>
        <w:rPr>
          <w:sz w:val="22"/>
          <w:szCs w:val="22"/>
        </w:rPr>
      </w:pPr>
    </w:p>
    <w:p w:rsidR="008D72B0" w:rsidRDefault="008D72B0" w:rsidP="008D72B0">
      <w:pPr>
        <w:pStyle w:val="Default"/>
        <w:ind w:left="-567" w:right="-801"/>
        <w:jc w:val="both"/>
        <w:rPr>
          <w:sz w:val="22"/>
          <w:szCs w:val="22"/>
        </w:rPr>
      </w:pPr>
      <w:r>
        <w:rPr>
          <w:sz w:val="22"/>
          <w:szCs w:val="22"/>
        </w:rPr>
        <w:t xml:space="preserve">Cordialmente, </w:t>
      </w:r>
    </w:p>
    <w:p w:rsidR="008D72B0" w:rsidRDefault="008D72B0" w:rsidP="008D72B0">
      <w:pPr>
        <w:pStyle w:val="Default"/>
        <w:ind w:left="-567" w:right="-801"/>
        <w:jc w:val="both"/>
        <w:rPr>
          <w:sz w:val="22"/>
          <w:szCs w:val="22"/>
        </w:rPr>
      </w:pPr>
    </w:p>
    <w:p w:rsidR="008D72B0" w:rsidRDefault="008D72B0" w:rsidP="008D72B0">
      <w:pPr>
        <w:pStyle w:val="Default"/>
        <w:ind w:left="-567" w:right="-801"/>
        <w:jc w:val="both"/>
        <w:rPr>
          <w:sz w:val="22"/>
          <w:szCs w:val="22"/>
        </w:rPr>
      </w:pPr>
    </w:p>
    <w:p w:rsidR="008D72B0" w:rsidRDefault="008D72B0" w:rsidP="008D72B0">
      <w:pPr>
        <w:pStyle w:val="Default"/>
        <w:ind w:left="-567" w:right="-801"/>
        <w:rPr>
          <w:sz w:val="22"/>
          <w:szCs w:val="22"/>
        </w:rPr>
      </w:pPr>
    </w:p>
    <w:p w:rsidR="008D72B0" w:rsidRDefault="008D72B0" w:rsidP="008D72B0">
      <w:pPr>
        <w:pStyle w:val="Default"/>
        <w:ind w:left="-567" w:right="-801"/>
        <w:rPr>
          <w:sz w:val="22"/>
          <w:szCs w:val="22"/>
        </w:rPr>
      </w:pPr>
      <w:r w:rsidRPr="00675DF8">
        <w:rPr>
          <w:b/>
          <w:bCs/>
          <w:sz w:val="22"/>
          <w:szCs w:val="22"/>
        </w:rPr>
        <w:t>SANTIAGO CASTRO ECHEVERRY</w:t>
      </w:r>
      <w:r>
        <w:rPr>
          <w:sz w:val="22"/>
          <w:szCs w:val="22"/>
        </w:rPr>
        <w:t xml:space="preserve"> </w:t>
      </w:r>
    </w:p>
    <w:p w:rsidR="008D72B0" w:rsidRDefault="008D72B0" w:rsidP="008D72B0">
      <w:pPr>
        <w:pStyle w:val="Default"/>
        <w:ind w:left="-567" w:right="-801"/>
        <w:rPr>
          <w:sz w:val="22"/>
          <w:szCs w:val="22"/>
        </w:rPr>
      </w:pPr>
      <w:r>
        <w:rPr>
          <w:sz w:val="22"/>
          <w:szCs w:val="22"/>
        </w:rPr>
        <w:t xml:space="preserve">C.C. </w:t>
      </w:r>
      <w:r w:rsidRPr="00675DF8">
        <w:rPr>
          <w:sz w:val="22"/>
          <w:szCs w:val="22"/>
        </w:rPr>
        <w:t>80.876.652</w:t>
      </w:r>
    </w:p>
    <w:p w:rsidR="008D72B0" w:rsidRDefault="008D72B0" w:rsidP="008D72B0">
      <w:pPr>
        <w:pStyle w:val="Default"/>
        <w:ind w:left="-567" w:right="-801"/>
        <w:rPr>
          <w:sz w:val="22"/>
          <w:szCs w:val="22"/>
        </w:rPr>
      </w:pPr>
      <w:r>
        <w:rPr>
          <w:sz w:val="22"/>
          <w:szCs w:val="22"/>
        </w:rPr>
        <w:t>Representante legal HDI Seguros S.A.</w:t>
      </w:r>
    </w:p>
    <w:p w:rsidR="008D72B0" w:rsidRDefault="008D72B0" w:rsidP="008D72B0">
      <w:pPr>
        <w:pStyle w:val="Default"/>
        <w:ind w:left="-567" w:right="-801"/>
        <w:rPr>
          <w:sz w:val="22"/>
          <w:szCs w:val="22"/>
        </w:rPr>
      </w:pPr>
    </w:p>
    <w:p w:rsidR="008D72B0" w:rsidRPr="00D4297E" w:rsidRDefault="008D72B0" w:rsidP="008D72B0">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63B36CA0" wp14:editId="755B2B03">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8D72B0" w:rsidRPr="00F57EE6" w:rsidRDefault="008D72B0" w:rsidP="008D72B0">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8D72B0" w:rsidRPr="00F57EE6" w:rsidRDefault="008D72B0" w:rsidP="008D72B0">
      <w:pPr>
        <w:spacing w:line="240" w:lineRule="auto"/>
        <w:ind w:left="-567" w:right="-801"/>
        <w:rPr>
          <w:rFonts w:ascii="Arial" w:hAnsi="Arial" w:cs="Arial"/>
          <w:lang w:val="es-ES_tradnl"/>
        </w:rPr>
      </w:pPr>
    </w:p>
    <w:p w:rsidR="008D72B0" w:rsidRPr="00F57EE6" w:rsidRDefault="008D72B0" w:rsidP="008D72B0">
      <w:pPr>
        <w:spacing w:line="240" w:lineRule="auto"/>
        <w:ind w:left="-567" w:right="-801"/>
        <w:rPr>
          <w:rFonts w:ascii="Arial" w:hAnsi="Arial" w:cs="Arial"/>
          <w:lang w:val="es-ES_tradnl"/>
        </w:rPr>
      </w:pPr>
    </w:p>
    <w:p w:rsidR="008D72B0" w:rsidRPr="00F57EE6" w:rsidRDefault="008D72B0" w:rsidP="008D72B0">
      <w:pPr>
        <w:spacing w:line="240" w:lineRule="auto"/>
        <w:ind w:left="-567" w:right="-801"/>
        <w:rPr>
          <w:rFonts w:ascii="Arial" w:hAnsi="Arial" w:cs="Arial"/>
          <w:lang w:val="es-ES_tradnl"/>
        </w:rPr>
      </w:pPr>
    </w:p>
    <w:p w:rsidR="008D72B0" w:rsidRPr="00F57EE6" w:rsidRDefault="008D72B0" w:rsidP="008D72B0">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8D72B0" w:rsidRPr="00F57EE6" w:rsidRDefault="008D72B0" w:rsidP="008D72B0">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8D72B0" w:rsidRDefault="008D72B0" w:rsidP="008D72B0">
      <w:pPr>
        <w:pStyle w:val="Sinespaciado"/>
        <w:ind w:left="-567" w:right="-801"/>
      </w:pPr>
      <w:r>
        <w:rPr>
          <w:rFonts w:ascii="Arial" w:hAnsi="Arial" w:cs="Arial"/>
          <w:b/>
          <w:bCs/>
          <w:sz w:val="22"/>
          <w:szCs w:val="22"/>
          <w:lang w:val="es-ES_tradnl"/>
        </w:rPr>
        <w:t xml:space="preserve">T.P. No. 39.116 del C. S. de la J. </w:t>
      </w:r>
    </w:p>
    <w:sectPr w:rsidR="008D7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B0"/>
    <w:rsid w:val="003F39D0"/>
    <w:rsid w:val="0081192B"/>
    <w:rsid w:val="008D72B0"/>
    <w:rsid w:val="00B401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7C7F"/>
  <w15:chartTrackingRefBased/>
  <w15:docId w15:val="{CD0164CD-9EE2-4EE0-8BB2-F8811B7B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B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72B0"/>
    <w:rPr>
      <w:color w:val="0563C1" w:themeColor="hyperlink"/>
      <w:u w:val="single"/>
    </w:rPr>
  </w:style>
  <w:style w:type="paragraph" w:customStyle="1" w:styleId="Default">
    <w:name w:val="Default"/>
    <w:rsid w:val="008D72B0"/>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8D72B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D72B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2024-09-18T21:44:00Z</dcterms:created>
  <dcterms:modified xsi:type="dcterms:W3CDTF">2024-09-18T21:46:00Z</dcterms:modified>
</cp:coreProperties>
</file>