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4429fd79a4629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01cc846fb2c0432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2e78a26a051b418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76520310300120240009000</w:t>
      </w:r>
    </w:p>
    <w:p/>
    <w:p>
      <w:pPr/>
      <w:r>
        <w:rPr/>
        <w:t>Fecha de la consulta:</w:t>
        <w:tab/>
        <w:tab/>
        <w:tab/>
        <w:t>2024-11-01 07:56:04</w:t>
        <w:br/>
        <w:t>Fecha de sincronización del sistema:</w:t>
        <w:tab/>
        <w:t>2024-11-01 07:53:28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2024-06-04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001 CIVIL DEL CIRCUITO DE PALMIRA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1 Civil del Circuito de Palmira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ESPERANZA GAEZ LAZO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MARIANA VILLEGAS AMAYA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MARIO ALBERTO VILLEGAS BUILES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SAMUEL VILLEGAS AMAYA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YERANY AMAYA GAEZ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FLANKIN RIVAS IBARGUEN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MAPFRE SEGUROS FENERALES DE COLOMBIA S.A.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YEISON ANTONIO IBARGUEZN RIVAS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2024-06-25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25/06/2024 a las 09:44:30.</w:t>
            </w:r>
          </w:p>
        </w:tc>
        <w:tc>
          <w:p>
            <w:r>
              <w:t>2024-06-26</w:t>
            </w:r>
          </w:p>
        </w:tc>
        <w:tc>
          <w:p>
            <w:r>
              <w:t>2024-06-26</w:t>
            </w:r>
          </w:p>
        </w:tc>
        <w:tc>
          <w:p>
            <w:r>
              <w:t>2024-06-25</w:t>
            </w:r>
          </w:p>
        </w:tc>
      </w:tr>
      <w:tr>
        <w:tc>
          <w:p>
            <w:r>
              <w:t>2024-06-25</w:t>
            </w:r>
          </w:p>
        </w:tc>
        <w:tc>
          <w:p>
            <w:r>
              <w:t>Auto decreta medida cautelar</w:t>
            </w:r>
          </w:p>
        </w:tc>
        <w:tc>
          <w:p>
            <w:r>
              <w:t>El auto que se notifica es de fecha 24-06-2024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2024-06-25</w:t>
            </w:r>
          </w:p>
        </w:tc>
      </w:tr>
      <w:tr>
        <w:tc>
          <w:p>
            <w:r>
              <w:t>2024-06-25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25/06/2024 a las 09:42:46.</w:t>
            </w:r>
          </w:p>
        </w:tc>
        <w:tc>
          <w:p>
            <w:r>
              <w:t>2024-06-26</w:t>
            </w:r>
          </w:p>
        </w:tc>
        <w:tc>
          <w:p>
            <w:r>
              <w:t>2024-06-26</w:t>
            </w:r>
          </w:p>
        </w:tc>
        <w:tc>
          <w:p>
            <w:r>
              <w:t>2024-06-25</w:t>
            </w:r>
          </w:p>
        </w:tc>
      </w:tr>
      <w:tr>
        <w:tc>
          <w:p>
            <w:r>
              <w:t>2024-06-25</w:t>
            </w:r>
          </w:p>
        </w:tc>
        <w:tc>
          <w:p>
            <w:r>
              <w:t>Auto admite demanda</w:t>
            </w:r>
          </w:p>
        </w:tc>
        <w:tc>
          <w:p>
            <w:r>
              <w:t>El auto que se notifica es de fecha 24-06-2024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2024-06-25</w:t>
            </w:r>
          </w:p>
        </w:tc>
      </w:tr>
      <w:tr>
        <w:tc>
          <w:p>
            <w:r>
              <w:t>2024-06-04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04/06/2024 a las 07:06:00</w:t>
            </w:r>
          </w:p>
        </w:tc>
        <w:tc>
          <w:p>
            <w:r>
              <w:t>2024-06-04</w:t>
            </w:r>
          </w:p>
        </w:tc>
        <w:tc>
          <w:p>
            <w:r>
              <w:t>2024-06-04</w:t>
            </w:r>
          </w:p>
        </w:tc>
        <w:tc>
          <w:p>
            <w:r>
              <w:t>2024-06-04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e843687c6441c" /><Relationship Type="http://schemas.openxmlformats.org/officeDocument/2006/relationships/image" Target="/media/image.bin" Id="R01cc846fb2c0432c" /><Relationship Type="http://schemas.openxmlformats.org/officeDocument/2006/relationships/image" Target="/media/image2.bin" Id="R2e78a26a051b418f" /></Relationships>
</file>