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69B9" w14:textId="78B14C77" w:rsidR="00A40DE9" w:rsidRPr="002479A3" w:rsidRDefault="00A40DE9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2479A3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20B0C1B7" w14:textId="06C1713A" w:rsidR="007B519F" w:rsidRPr="002479A3" w:rsidRDefault="007B519F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</w:t>
      </w:r>
      <w:r w:rsidR="002C4E60"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>PRIMERO</w:t>
      </w:r>
      <w:r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(</w:t>
      </w:r>
      <w:r w:rsidR="002C4E60"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>1</w:t>
      </w:r>
      <w:r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>)</w:t>
      </w:r>
      <w:r w:rsidR="002C4E60"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PROMISCUO</w:t>
      </w:r>
      <w:r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CIVIL DEL CIRCUITO</w:t>
      </w:r>
      <w:r w:rsidR="004B12D7"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JUDICIAL</w:t>
      </w:r>
      <w:r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DE </w:t>
      </w:r>
      <w:r w:rsidR="002C4E60"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>GUADUAS</w:t>
      </w:r>
    </w:p>
    <w:p w14:paraId="46216555" w14:textId="60DE85BD" w:rsidR="002479A3" w:rsidRPr="002479A3" w:rsidRDefault="00ED6766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hyperlink r:id="rId8" w:tooltip="mailto:j01prctoguaduas@cendoj.ramajudicialgov.co" w:history="1">
        <w:r w:rsidR="002479A3" w:rsidRPr="002479A3">
          <w:rPr>
            <w:rStyle w:val="Hipervnculo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j01prctoguaduas@cendoj.ramajudicial.gov.co</w:t>
        </w:r>
      </w:hyperlink>
    </w:p>
    <w:p w14:paraId="16E54632" w14:textId="77777777" w:rsidR="00A40DE9" w:rsidRPr="002479A3" w:rsidRDefault="00A40DE9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2479A3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74C29DFD" w14:textId="77777777" w:rsidR="00A40DE9" w:rsidRPr="002479A3" w:rsidRDefault="00A40DE9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6933EB18" w14:textId="77777777" w:rsidR="00A40DE9" w:rsidRPr="002479A3" w:rsidRDefault="00A40DE9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2479A3">
        <w:rPr>
          <w:rFonts w:ascii="Arial" w:hAnsi="Arial" w:cs="Arial"/>
          <w:bdr w:val="none" w:sz="0" w:space="0" w:color="auto" w:frame="1"/>
          <w:lang w:eastAsia="es-MX"/>
        </w:rPr>
        <w:t> </w:t>
      </w: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2479A3" w:rsidRPr="002479A3" w14:paraId="56211D78" w14:textId="77777777" w:rsidTr="00F1684F">
        <w:trPr>
          <w:trHeight w:val="301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DF0C" w14:textId="77777777" w:rsidR="00A40DE9" w:rsidRPr="002479A3" w:rsidRDefault="00B629AE" w:rsidP="002479A3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2479A3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PROCESO:</w:t>
            </w:r>
            <w:r w:rsidR="00A40DE9" w:rsidRPr="002479A3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2479A3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9558" w14:textId="77777777" w:rsidR="00A40DE9" w:rsidRPr="002479A3" w:rsidRDefault="009B6D39" w:rsidP="002479A3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2479A3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VERBAL - </w:t>
            </w:r>
            <w:r w:rsidR="00230A5A" w:rsidRPr="002479A3">
              <w:rPr>
                <w:rFonts w:ascii="Arial" w:hAnsi="Arial" w:cs="Arial"/>
                <w:bdr w:val="none" w:sz="0" w:space="0" w:color="auto" w:frame="1"/>
                <w:lang w:eastAsia="es-MX"/>
              </w:rPr>
              <w:t>RESPONSABILIDAD CIVIL EXTRACONTRACTUAL</w:t>
            </w:r>
          </w:p>
        </w:tc>
      </w:tr>
      <w:tr w:rsidR="002479A3" w:rsidRPr="002479A3" w14:paraId="1FD2058E" w14:textId="77777777" w:rsidTr="00F1684F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6FE4" w14:textId="77777777" w:rsidR="00A40DE9" w:rsidRPr="002479A3" w:rsidRDefault="00B629AE" w:rsidP="002479A3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2479A3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5BDD" w14:textId="45B045B5" w:rsidR="00A40DE9" w:rsidRPr="002479A3" w:rsidRDefault="002C4E60" w:rsidP="002479A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2479A3">
              <w:rPr>
                <w:rFonts w:ascii="Arial" w:hAnsi="Arial" w:cs="Arial"/>
                <w:bdr w:val="none" w:sz="0" w:space="0" w:color="auto" w:frame="1"/>
                <w:lang w:eastAsia="es-MX"/>
              </w:rPr>
              <w:t>25320-31-89-001-2024-00142-00</w:t>
            </w:r>
          </w:p>
        </w:tc>
      </w:tr>
      <w:tr w:rsidR="002479A3" w:rsidRPr="002479A3" w14:paraId="24F5CAF8" w14:textId="77777777" w:rsidTr="00F1684F">
        <w:trPr>
          <w:trHeight w:val="309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CB03" w14:textId="77777777" w:rsidR="00A40DE9" w:rsidRPr="002479A3" w:rsidRDefault="00A40DE9" w:rsidP="002479A3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2479A3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2479A3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154B" w14:textId="22F83FFF" w:rsidR="00A40DE9" w:rsidRPr="002479A3" w:rsidRDefault="002C4E60" w:rsidP="002479A3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2479A3">
              <w:rPr>
                <w:rFonts w:ascii="Arial" w:hAnsi="Arial" w:cs="Arial"/>
                <w:bdr w:val="none" w:sz="0" w:space="0" w:color="auto" w:frame="1"/>
                <w:lang w:eastAsia="es-MX"/>
              </w:rPr>
              <w:t>MARCO ANTONIO ACUÑA</w:t>
            </w:r>
          </w:p>
        </w:tc>
      </w:tr>
      <w:tr w:rsidR="002479A3" w:rsidRPr="002479A3" w14:paraId="080BF721" w14:textId="77777777" w:rsidTr="00F1684F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5514" w14:textId="77777777" w:rsidR="00A40DE9" w:rsidRPr="002479A3" w:rsidRDefault="00A40DE9" w:rsidP="002479A3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2479A3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DEMANDADO: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9099" w14:textId="4673BBB3" w:rsidR="00A01A69" w:rsidRPr="002479A3" w:rsidRDefault="002C4E60" w:rsidP="002479A3">
            <w:pPr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2479A3">
              <w:rPr>
                <w:rFonts w:ascii="Arial" w:hAnsi="Arial" w:cs="Arial"/>
                <w:bdr w:val="none" w:sz="0" w:space="0" w:color="auto" w:frame="1"/>
                <w:lang w:eastAsia="es-MX"/>
              </w:rPr>
              <w:t>ALLIANZ SEGUROS S.A.</w:t>
            </w:r>
            <w:r w:rsidR="003E5FDD" w:rsidRPr="002479A3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Y OTROS</w:t>
            </w:r>
          </w:p>
        </w:tc>
      </w:tr>
      <w:tr w:rsidR="002479A3" w:rsidRPr="002479A3" w14:paraId="413F0951" w14:textId="77777777" w:rsidTr="00F1684F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73A5" w14:textId="2A744138" w:rsidR="002C4E60" w:rsidRPr="002479A3" w:rsidRDefault="002C4E60" w:rsidP="002479A3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65CD" w14:textId="5CD9CC02" w:rsidR="002C4E60" w:rsidRPr="002479A3" w:rsidRDefault="002C4E60" w:rsidP="002479A3">
            <w:pPr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</w:p>
        </w:tc>
      </w:tr>
    </w:tbl>
    <w:p w14:paraId="24FE5AC7" w14:textId="77777777" w:rsidR="00987181" w:rsidRPr="002479A3" w:rsidRDefault="00987181" w:rsidP="002479A3">
      <w:p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4CED5B6F" w14:textId="6ED8EA0B" w:rsidR="00A40DE9" w:rsidRPr="002479A3" w:rsidRDefault="00A40DE9" w:rsidP="002479A3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>CONTRADICCIÓN DITAMENES PERICIALES APORTADOS POR</w:t>
      </w:r>
      <w:r w:rsidR="002C4E60"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LA PARTE DEMANDANTE</w:t>
      </w:r>
    </w:p>
    <w:p w14:paraId="48D994AE" w14:textId="77777777" w:rsidR="00987181" w:rsidRPr="002479A3" w:rsidRDefault="00987181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5E29AB81" w14:textId="319B9234" w:rsidR="00311362" w:rsidRPr="002479A3" w:rsidRDefault="00A40DE9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, mayor de edad vecino de Cali, identificado con </w:t>
      </w:r>
      <w:r w:rsidR="00C949D7" w:rsidRPr="002479A3">
        <w:rPr>
          <w:rFonts w:ascii="Arial" w:hAnsi="Arial" w:cs="Arial"/>
          <w:bdr w:val="none" w:sz="0" w:space="0" w:color="auto" w:frame="1"/>
          <w:lang w:eastAsia="es-MX"/>
        </w:rPr>
        <w:t>cédula</w:t>
      </w:r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 de </w:t>
      </w:r>
      <w:r w:rsidR="00250035" w:rsidRPr="002479A3">
        <w:rPr>
          <w:rFonts w:ascii="Arial" w:hAnsi="Arial" w:cs="Arial"/>
          <w:bdr w:val="none" w:sz="0" w:space="0" w:color="auto" w:frame="1"/>
          <w:lang w:eastAsia="es-MX"/>
        </w:rPr>
        <w:t>ciudadanía</w:t>
      </w:r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 No. 19.395.114 de </w:t>
      </w:r>
      <w:r w:rsidR="00250035" w:rsidRPr="002479A3">
        <w:rPr>
          <w:rFonts w:ascii="Arial" w:hAnsi="Arial" w:cs="Arial"/>
          <w:bdr w:val="none" w:sz="0" w:space="0" w:color="auto" w:frame="1"/>
          <w:lang w:eastAsia="es-MX"/>
        </w:rPr>
        <w:t>Bogotá</w:t>
      </w:r>
      <w:r w:rsidRPr="002479A3">
        <w:rPr>
          <w:rFonts w:ascii="Arial" w:hAnsi="Arial" w:cs="Arial"/>
          <w:bdr w:val="none" w:sz="0" w:space="0" w:color="auto" w:frame="1"/>
          <w:lang w:eastAsia="es-MX"/>
        </w:rPr>
        <w:t>́ D.C., abogado titulado y en ejercicio, portador de la Tarjeta Profesional No. 39.116 del Consejo Superior de la Judicatura</w:t>
      </w:r>
      <w:r w:rsidR="00382A67" w:rsidRPr="002479A3">
        <w:rPr>
          <w:rFonts w:ascii="Arial" w:hAnsi="Arial" w:cs="Arial"/>
          <w:bdr w:val="none" w:sz="0" w:space="0" w:color="auto" w:frame="1"/>
          <w:lang w:eastAsia="es-MX"/>
        </w:rPr>
        <w:t>,</w:t>
      </w:r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 obrando como apoderado judicial de </w:t>
      </w:r>
      <w:r w:rsidR="000416B9"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>ALLIANZ SEGUROS</w:t>
      </w:r>
      <w:r w:rsidRPr="002479A3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S.A.</w:t>
      </w:r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2C4E60" w:rsidRPr="002479A3">
        <w:rPr>
          <w:rFonts w:ascii="Arial" w:hAnsi="Arial" w:cs="Arial"/>
          <w:bdr w:val="none" w:sz="0" w:space="0" w:color="auto" w:frame="1"/>
          <w:lang w:eastAsia="es-MX"/>
        </w:rPr>
        <w:t xml:space="preserve">comedidamente en ejercicio del </w:t>
      </w:r>
      <w:r w:rsidR="006B4056" w:rsidRPr="002479A3">
        <w:rPr>
          <w:rFonts w:ascii="Arial" w:hAnsi="Arial" w:cs="Arial"/>
          <w:bdr w:val="none" w:sz="0" w:space="0" w:color="auto" w:frame="1"/>
          <w:lang w:eastAsia="es-MX"/>
        </w:rPr>
        <w:t>artículo 228 del Código General del proceso, dentro del término legal solicito la comparecencia de los peritos que suscriben los dictámenes periciales que aporta la parte demandante a fin de que asistan a la audiencia respectiva</w:t>
      </w:r>
      <w:r w:rsidR="00366EDA" w:rsidRPr="002479A3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6B4056" w:rsidRPr="002479A3">
        <w:rPr>
          <w:rFonts w:ascii="Arial" w:hAnsi="Arial" w:cs="Arial"/>
          <w:bdr w:val="none" w:sz="0" w:space="0" w:color="auto" w:frame="1"/>
          <w:lang w:eastAsia="es-MX"/>
        </w:rPr>
        <w:t xml:space="preserve">para que absuelvan el interrogatorio que les será formulado. Ello </w:t>
      </w:r>
      <w:r w:rsidR="00311362" w:rsidRPr="002479A3">
        <w:rPr>
          <w:rFonts w:ascii="Arial" w:hAnsi="Arial" w:cs="Arial"/>
          <w:bdr w:val="none" w:sz="0" w:space="0" w:color="auto" w:frame="1"/>
          <w:lang w:eastAsia="es-MX"/>
        </w:rPr>
        <w:t>teniendo en cuenta</w:t>
      </w:r>
      <w:r w:rsidR="006B4056" w:rsidRPr="002479A3">
        <w:rPr>
          <w:rFonts w:ascii="Arial" w:hAnsi="Arial" w:cs="Arial"/>
          <w:bdr w:val="none" w:sz="0" w:space="0" w:color="auto" w:frame="1"/>
          <w:lang w:eastAsia="es-MX"/>
        </w:rPr>
        <w:t xml:space="preserve">: </w:t>
      </w:r>
      <w:r w:rsidR="00311362" w:rsidRPr="002479A3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</w:p>
    <w:p w14:paraId="09D13BF2" w14:textId="77777777" w:rsidR="00366EDA" w:rsidRPr="002479A3" w:rsidRDefault="00366EDA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62CDA861" w14:textId="77777777" w:rsidR="002479A3" w:rsidRPr="002479A3" w:rsidRDefault="006B4056" w:rsidP="002479A3">
      <w:pPr>
        <w:pStyle w:val="Prrafodelista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El apoderado de la parte demandante aporta con el descorrer de las excepciones dos informes periciales: el Informe de visita </w:t>
      </w:r>
      <w:proofErr w:type="spellStart"/>
      <w:r w:rsidRPr="002479A3">
        <w:rPr>
          <w:rFonts w:ascii="Arial" w:hAnsi="Arial" w:cs="Arial"/>
          <w:bdr w:val="none" w:sz="0" w:space="0" w:color="auto" w:frame="1"/>
          <w:lang w:eastAsia="es-MX"/>
        </w:rPr>
        <w:t>inspectiva</w:t>
      </w:r>
      <w:proofErr w:type="spellEnd"/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 de campo, elaborado por el ingeniero MARLOM RUBIANO RODRIGUEZ, de fecha 01 de octubre del 2020 y el Informe técnico realizado por la </w:t>
      </w:r>
      <w:proofErr w:type="spellStart"/>
      <w:r w:rsidRPr="002479A3">
        <w:rPr>
          <w:rFonts w:ascii="Arial" w:hAnsi="Arial" w:cs="Arial"/>
          <w:bdr w:val="none" w:sz="0" w:space="0" w:color="auto" w:frame="1"/>
          <w:lang w:eastAsia="es-MX"/>
        </w:rPr>
        <w:t>avaluadora</w:t>
      </w:r>
      <w:proofErr w:type="spellEnd"/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 MARTHA G. RUBIANO RODRIGUEZ, fechado el 28 de agosto del 2023.</w:t>
      </w:r>
    </w:p>
    <w:p w14:paraId="24E73FFE" w14:textId="7C3D9D6F" w:rsidR="006B4056" w:rsidRPr="002479A3" w:rsidRDefault="00366EDA" w:rsidP="002479A3">
      <w:pPr>
        <w:pStyle w:val="Prrafodelista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2479A3">
        <w:rPr>
          <w:rFonts w:ascii="Arial" w:hAnsi="Arial" w:cs="Arial"/>
          <w:bdr w:val="none" w:sz="0" w:space="0" w:color="auto" w:frame="1"/>
          <w:lang w:eastAsia="es-MX"/>
        </w:rPr>
        <w:t xml:space="preserve">El artículo 228 del Código General del Proceso, permite la citación del perito que suscribe el </w:t>
      </w:r>
      <w:r w:rsidRPr="002479A3">
        <w:rPr>
          <w:rFonts w:ascii="Arial" w:hAnsi="Arial" w:cs="Arial"/>
          <w:bdr w:val="none" w:sz="0" w:space="0" w:color="auto" w:frame="1"/>
          <w:lang w:eastAsia="es-MX"/>
        </w:rPr>
        <w:lastRenderedPageBreak/>
        <w:t>dictamen pericial a fin de ejercer la contradicción del informe</w:t>
      </w:r>
      <w:r w:rsidR="002479A3" w:rsidRPr="002479A3">
        <w:rPr>
          <w:rFonts w:ascii="Arial" w:hAnsi="Arial" w:cs="Arial"/>
          <w:bdr w:val="none" w:sz="0" w:space="0" w:color="auto" w:frame="1"/>
          <w:lang w:eastAsia="es-MX"/>
        </w:rPr>
        <w:t xml:space="preserve">. </w:t>
      </w:r>
      <w:r w:rsidR="002479A3" w:rsidRPr="002479A3">
        <w:rPr>
          <w:rFonts w:ascii="Arial" w:hAnsi="Arial" w:cs="Arial"/>
        </w:rPr>
        <w:t xml:space="preserve">En consecuencia, efectuaré la contradicción de aquellos dictámenes a través de interrogatorio que se formulará en audiencia que convoque el Despacho, por lo tanto, me permito elevar la siguiente </w:t>
      </w:r>
    </w:p>
    <w:p w14:paraId="349ED600" w14:textId="77777777" w:rsidR="002479A3" w:rsidRPr="002479A3" w:rsidRDefault="002479A3" w:rsidP="002479A3">
      <w:pPr>
        <w:pStyle w:val="Prrafodelista"/>
        <w:shd w:val="clear" w:color="auto" w:fill="FFFFFF"/>
        <w:spacing w:line="360" w:lineRule="auto"/>
        <w:ind w:right="843"/>
        <w:jc w:val="both"/>
        <w:textAlignment w:val="baseline"/>
        <w:rPr>
          <w:rFonts w:ascii="Arial" w:hAnsi="Arial" w:cs="Arial"/>
        </w:rPr>
      </w:pPr>
    </w:p>
    <w:p w14:paraId="3BCD8C55" w14:textId="6DC4E708" w:rsidR="006B4056" w:rsidRPr="002479A3" w:rsidRDefault="006B4056" w:rsidP="002479A3">
      <w:pPr>
        <w:shd w:val="clear" w:color="auto" w:fill="FFFFFF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2479A3">
        <w:rPr>
          <w:rFonts w:ascii="Arial" w:hAnsi="Arial" w:cs="Arial"/>
          <w:b/>
          <w:bCs/>
        </w:rPr>
        <w:t>SOLICITUD</w:t>
      </w:r>
    </w:p>
    <w:p w14:paraId="695144AF" w14:textId="77777777" w:rsidR="006B4056" w:rsidRPr="002479A3" w:rsidRDefault="006B4056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</w:p>
    <w:p w14:paraId="1AE09715" w14:textId="11EE9D31" w:rsidR="00230A5A" w:rsidRPr="002479A3" w:rsidRDefault="002479A3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2479A3">
        <w:rPr>
          <w:rFonts w:ascii="Arial" w:hAnsi="Arial" w:cs="Arial"/>
          <w:b/>
          <w:bCs/>
        </w:rPr>
        <w:t>SOLICITO LA COMPARECENCIA</w:t>
      </w:r>
      <w:r w:rsidRPr="002479A3">
        <w:rPr>
          <w:rFonts w:ascii="Arial" w:hAnsi="Arial" w:cs="Arial"/>
        </w:rPr>
        <w:t xml:space="preserve"> </w:t>
      </w:r>
      <w:r w:rsidR="00366EDA" w:rsidRPr="002479A3">
        <w:rPr>
          <w:rFonts w:ascii="Arial" w:hAnsi="Arial" w:cs="Arial"/>
        </w:rPr>
        <w:t xml:space="preserve">de los peritos </w:t>
      </w:r>
      <w:r w:rsidR="00366EDA" w:rsidRPr="002479A3">
        <w:rPr>
          <w:rFonts w:ascii="Arial" w:hAnsi="Arial" w:cs="Arial"/>
          <w:b/>
          <w:bCs/>
        </w:rPr>
        <w:t xml:space="preserve">MARLOM RUBIANO RODRIGUEZ y MARTHA G. RUBIANO RODRIGUEZ, </w:t>
      </w:r>
      <w:r w:rsidR="00366EDA" w:rsidRPr="002479A3">
        <w:rPr>
          <w:rFonts w:ascii="Arial" w:hAnsi="Arial" w:cs="Arial"/>
        </w:rPr>
        <w:t>a la audiencia que programe el despacho a efectos de surtir la contradicción</w:t>
      </w:r>
      <w:r w:rsidRPr="002479A3">
        <w:rPr>
          <w:rFonts w:ascii="Arial" w:hAnsi="Arial" w:cs="Arial"/>
        </w:rPr>
        <w:t xml:space="preserve"> de los dictámenes periciales suscritos por ellos, </w:t>
      </w:r>
      <w:r w:rsidR="00366EDA" w:rsidRPr="002479A3">
        <w:rPr>
          <w:rFonts w:ascii="Arial" w:hAnsi="Arial" w:cs="Arial"/>
        </w:rPr>
        <w:t xml:space="preserve">a través del interrogatorio que se les efectuará.  Para tal fin, sírvase citarlos en su oportunidad. </w:t>
      </w:r>
    </w:p>
    <w:p w14:paraId="1E968DC4" w14:textId="77777777" w:rsidR="006B4056" w:rsidRPr="002479A3" w:rsidRDefault="006B4056" w:rsidP="002479A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3510C736" w14:textId="1C322087" w:rsidR="00A40DE9" w:rsidRDefault="003965B3" w:rsidP="002479A3">
      <w:pPr>
        <w:spacing w:line="360" w:lineRule="auto"/>
        <w:jc w:val="both"/>
        <w:rPr>
          <w:rFonts w:ascii="Arial" w:hAnsi="Arial" w:cs="Arial"/>
        </w:rPr>
      </w:pPr>
      <w:r w:rsidRPr="002479A3">
        <w:rPr>
          <w:rFonts w:ascii="Arial" w:hAnsi="Arial" w:cs="Arial"/>
        </w:rPr>
        <w:t>Cordial</w:t>
      </w:r>
      <w:r w:rsidR="00A40DE9" w:rsidRPr="002479A3">
        <w:rPr>
          <w:rFonts w:ascii="Arial" w:hAnsi="Arial" w:cs="Arial"/>
        </w:rPr>
        <w:t>mente,</w:t>
      </w:r>
    </w:p>
    <w:p w14:paraId="5F2A7646" w14:textId="33E46D43" w:rsidR="00FE5649" w:rsidRPr="002479A3" w:rsidRDefault="00FE5649" w:rsidP="002479A3">
      <w:pPr>
        <w:spacing w:line="360" w:lineRule="auto"/>
        <w:jc w:val="both"/>
        <w:rPr>
          <w:rFonts w:ascii="Arial" w:hAnsi="Arial" w:cs="Arial"/>
          <w:bCs/>
        </w:rPr>
      </w:pPr>
    </w:p>
    <w:p w14:paraId="5FB74080" w14:textId="4A168F1E" w:rsidR="00A40DE9" w:rsidRPr="002479A3" w:rsidRDefault="00FE5649" w:rsidP="002479A3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79A3">
        <w:rPr>
          <w:rFonts w:ascii="Arial" w:hAnsi="Arial" w:cs="Arial"/>
          <w:noProof/>
          <w:sz w:val="22"/>
          <w:szCs w:val="22"/>
          <w:lang w:eastAsia="es-CO"/>
        </w:rPr>
        <w:drawing>
          <wp:anchor distT="0" distB="0" distL="114300" distR="114300" simplePos="0" relativeHeight="251649536" behindDoc="1" locked="0" layoutInCell="1" allowOverlap="1" wp14:anchorId="1BD1A9D4" wp14:editId="41BC8844">
            <wp:simplePos x="0" y="0"/>
            <wp:positionH relativeFrom="margin">
              <wp:posOffset>12065</wp:posOffset>
            </wp:positionH>
            <wp:positionV relativeFrom="paragraph">
              <wp:posOffset>195580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25F32" w14:textId="438F7E6B" w:rsidR="00A40DE9" w:rsidRPr="002479A3" w:rsidRDefault="00A40DE9" w:rsidP="002479A3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7ABBD5" w14:textId="77777777" w:rsidR="00A40DE9" w:rsidRPr="002479A3" w:rsidRDefault="00A40DE9" w:rsidP="002479A3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84BCD5" w14:textId="77777777" w:rsidR="00A40DE9" w:rsidRPr="002479A3" w:rsidRDefault="00A40DE9" w:rsidP="002479A3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79A3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254D2B4C" w14:textId="77777777" w:rsidR="00A40DE9" w:rsidRPr="002479A3" w:rsidRDefault="00A40DE9" w:rsidP="002479A3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79A3">
        <w:rPr>
          <w:rFonts w:ascii="Arial" w:hAnsi="Arial" w:cs="Arial"/>
          <w:sz w:val="22"/>
          <w:szCs w:val="22"/>
        </w:rPr>
        <w:t>C.C. No 19.395.114 de Bogotá D.C.</w:t>
      </w:r>
    </w:p>
    <w:p w14:paraId="1C82B603" w14:textId="77777777" w:rsidR="00A40DE9" w:rsidRPr="002479A3" w:rsidRDefault="00A40DE9" w:rsidP="002479A3">
      <w:pPr>
        <w:spacing w:line="360" w:lineRule="auto"/>
        <w:jc w:val="both"/>
        <w:rPr>
          <w:rFonts w:ascii="Arial" w:hAnsi="Arial" w:cs="Arial"/>
        </w:rPr>
      </w:pPr>
      <w:r w:rsidRPr="002479A3">
        <w:rPr>
          <w:rFonts w:ascii="Arial" w:hAnsi="Arial" w:cs="Arial"/>
        </w:rPr>
        <w:t>T.P. No. 39.116 del C.S. de la J.</w:t>
      </w:r>
      <w:bookmarkEnd w:id="0"/>
    </w:p>
    <w:sectPr w:rsidR="00A40DE9" w:rsidRPr="002479A3" w:rsidSect="00A40DE9">
      <w:headerReference w:type="default" r:id="rId10"/>
      <w:footerReference w:type="default" r:id="rId11"/>
      <w:pgSz w:w="12240" w:h="15840" w:code="1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08C2" w14:textId="77777777" w:rsidR="00ED6766" w:rsidRDefault="00ED6766" w:rsidP="0025591F">
      <w:r>
        <w:separator/>
      </w:r>
    </w:p>
  </w:endnote>
  <w:endnote w:type="continuationSeparator" w:id="0">
    <w:p w14:paraId="7067B8C8" w14:textId="77777777" w:rsidR="00ED6766" w:rsidRDefault="00ED6766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E944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A2DC9EF" wp14:editId="79A8D772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0B576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39DE4151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2DC9EF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Hii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Cfh4on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bjwgAAANoAAAAPAAAAZHJzL2Rvd25yZXYueG1sRI9La8Mw&#10;EITvhfwHsYHcGjkl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D7iIbj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v:textbox>
                  <w:txbxContent>
                    <w:p w14:paraId="1820B576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39DE4151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2AF5C8A5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321F2DD8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5E39C2" wp14:editId="02DA9F5F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763188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5E39C2" id="Rectángulo 12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" filled="f" stroked="f" strokeweight="1pt">
              <v:textbox>
                <w:txbxContent>
                  <w:p w14:paraId="2D763188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712E9161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228C353E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77E360DD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076B" w14:textId="77777777" w:rsidR="00ED6766" w:rsidRDefault="00ED6766" w:rsidP="0025591F">
      <w:r>
        <w:separator/>
      </w:r>
    </w:p>
  </w:footnote>
  <w:footnote w:type="continuationSeparator" w:id="0">
    <w:p w14:paraId="3F342A41" w14:textId="77777777" w:rsidR="00ED6766" w:rsidRDefault="00ED6766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9F94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7698D1FD" wp14:editId="5FBCD46A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736"/>
    <w:multiLevelType w:val="hybridMultilevel"/>
    <w:tmpl w:val="064CE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3C4DBF"/>
    <w:multiLevelType w:val="hybridMultilevel"/>
    <w:tmpl w:val="CAF478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22B1D"/>
    <w:multiLevelType w:val="hybridMultilevel"/>
    <w:tmpl w:val="FC90EB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5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12E22"/>
    <w:multiLevelType w:val="hybridMultilevel"/>
    <w:tmpl w:val="842AC6D0"/>
    <w:lvl w:ilvl="0" w:tplc="ED2EB5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65C80"/>
    <w:multiLevelType w:val="hybridMultilevel"/>
    <w:tmpl w:val="FC90EB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78AA"/>
    <w:rsid w:val="00023472"/>
    <w:rsid w:val="0003111F"/>
    <w:rsid w:val="00033706"/>
    <w:rsid w:val="00033C8A"/>
    <w:rsid w:val="000416B9"/>
    <w:rsid w:val="0005546F"/>
    <w:rsid w:val="0007324F"/>
    <w:rsid w:val="0008277C"/>
    <w:rsid w:val="000879EF"/>
    <w:rsid w:val="000C2815"/>
    <w:rsid w:val="000D0635"/>
    <w:rsid w:val="000D210D"/>
    <w:rsid w:val="00124975"/>
    <w:rsid w:val="00131464"/>
    <w:rsid w:val="00145DC9"/>
    <w:rsid w:val="001925A0"/>
    <w:rsid w:val="00194DAC"/>
    <w:rsid w:val="001A1649"/>
    <w:rsid w:val="001A2846"/>
    <w:rsid w:val="001A3E7A"/>
    <w:rsid w:val="001A7FC8"/>
    <w:rsid w:val="001C63F1"/>
    <w:rsid w:val="001D0E85"/>
    <w:rsid w:val="002010BA"/>
    <w:rsid w:val="0020773A"/>
    <w:rsid w:val="002213F5"/>
    <w:rsid w:val="00230A5A"/>
    <w:rsid w:val="00234F3F"/>
    <w:rsid w:val="002479A3"/>
    <w:rsid w:val="00250035"/>
    <w:rsid w:val="00254E27"/>
    <w:rsid w:val="0025591F"/>
    <w:rsid w:val="00262AD3"/>
    <w:rsid w:val="00267DDC"/>
    <w:rsid w:val="00274880"/>
    <w:rsid w:val="002806E6"/>
    <w:rsid w:val="00281D90"/>
    <w:rsid w:val="002B29D4"/>
    <w:rsid w:val="002B5E76"/>
    <w:rsid w:val="002B6F15"/>
    <w:rsid w:val="002C24F7"/>
    <w:rsid w:val="002C4E60"/>
    <w:rsid w:val="002C5908"/>
    <w:rsid w:val="002E60CA"/>
    <w:rsid w:val="00300A2F"/>
    <w:rsid w:val="00311362"/>
    <w:rsid w:val="00355D7D"/>
    <w:rsid w:val="00366EDA"/>
    <w:rsid w:val="00373678"/>
    <w:rsid w:val="00375AFE"/>
    <w:rsid w:val="00382A67"/>
    <w:rsid w:val="00391B49"/>
    <w:rsid w:val="003965B3"/>
    <w:rsid w:val="003A099C"/>
    <w:rsid w:val="003C5BCE"/>
    <w:rsid w:val="003C7C69"/>
    <w:rsid w:val="003E5FDD"/>
    <w:rsid w:val="003F26B0"/>
    <w:rsid w:val="004016F6"/>
    <w:rsid w:val="00416F84"/>
    <w:rsid w:val="0042497F"/>
    <w:rsid w:val="00431052"/>
    <w:rsid w:val="0043658C"/>
    <w:rsid w:val="00436FCC"/>
    <w:rsid w:val="00470810"/>
    <w:rsid w:val="004719DD"/>
    <w:rsid w:val="004733B6"/>
    <w:rsid w:val="00475895"/>
    <w:rsid w:val="004A356B"/>
    <w:rsid w:val="004B12D7"/>
    <w:rsid w:val="004B21B7"/>
    <w:rsid w:val="004C01CE"/>
    <w:rsid w:val="004C407D"/>
    <w:rsid w:val="004F0FD9"/>
    <w:rsid w:val="00502510"/>
    <w:rsid w:val="00505F3C"/>
    <w:rsid w:val="00512800"/>
    <w:rsid w:val="00543F6F"/>
    <w:rsid w:val="005726A8"/>
    <w:rsid w:val="00577211"/>
    <w:rsid w:val="005A3F2C"/>
    <w:rsid w:val="005D7117"/>
    <w:rsid w:val="005E7603"/>
    <w:rsid w:val="00637020"/>
    <w:rsid w:val="006474A6"/>
    <w:rsid w:val="006B4056"/>
    <w:rsid w:val="006E20ED"/>
    <w:rsid w:val="006E4265"/>
    <w:rsid w:val="006F1078"/>
    <w:rsid w:val="006F266D"/>
    <w:rsid w:val="006F3F7B"/>
    <w:rsid w:val="00713FAD"/>
    <w:rsid w:val="0071665D"/>
    <w:rsid w:val="00737A67"/>
    <w:rsid w:val="00741716"/>
    <w:rsid w:val="00745B31"/>
    <w:rsid w:val="00755390"/>
    <w:rsid w:val="007718AC"/>
    <w:rsid w:val="00781B58"/>
    <w:rsid w:val="00793C8E"/>
    <w:rsid w:val="007A208A"/>
    <w:rsid w:val="007B519F"/>
    <w:rsid w:val="007C1A65"/>
    <w:rsid w:val="007D5B40"/>
    <w:rsid w:val="007E1B91"/>
    <w:rsid w:val="007F632D"/>
    <w:rsid w:val="007F6A39"/>
    <w:rsid w:val="00813212"/>
    <w:rsid w:val="00847F9D"/>
    <w:rsid w:val="008830A7"/>
    <w:rsid w:val="008A3EE5"/>
    <w:rsid w:val="008D538B"/>
    <w:rsid w:val="008E4E08"/>
    <w:rsid w:val="008F1E2F"/>
    <w:rsid w:val="008F2DB3"/>
    <w:rsid w:val="008F5DEC"/>
    <w:rsid w:val="00902FC3"/>
    <w:rsid w:val="009357D3"/>
    <w:rsid w:val="00943BA6"/>
    <w:rsid w:val="00945F38"/>
    <w:rsid w:val="00955B23"/>
    <w:rsid w:val="00987181"/>
    <w:rsid w:val="00997C0E"/>
    <w:rsid w:val="009B0125"/>
    <w:rsid w:val="009B6D39"/>
    <w:rsid w:val="009F460E"/>
    <w:rsid w:val="00A018B4"/>
    <w:rsid w:val="00A01A69"/>
    <w:rsid w:val="00A10C61"/>
    <w:rsid w:val="00A40DE9"/>
    <w:rsid w:val="00A461D3"/>
    <w:rsid w:val="00A7190C"/>
    <w:rsid w:val="00A83E02"/>
    <w:rsid w:val="00A877E6"/>
    <w:rsid w:val="00AB24CC"/>
    <w:rsid w:val="00AB3A2C"/>
    <w:rsid w:val="00AD0346"/>
    <w:rsid w:val="00AD03AA"/>
    <w:rsid w:val="00AF6C0F"/>
    <w:rsid w:val="00B20189"/>
    <w:rsid w:val="00B41085"/>
    <w:rsid w:val="00B52FB0"/>
    <w:rsid w:val="00B54DCC"/>
    <w:rsid w:val="00B629AE"/>
    <w:rsid w:val="00B72579"/>
    <w:rsid w:val="00B8119A"/>
    <w:rsid w:val="00BA33E1"/>
    <w:rsid w:val="00BB7105"/>
    <w:rsid w:val="00BC6935"/>
    <w:rsid w:val="00BD1D29"/>
    <w:rsid w:val="00BE6214"/>
    <w:rsid w:val="00BF1A90"/>
    <w:rsid w:val="00C24D83"/>
    <w:rsid w:val="00C46411"/>
    <w:rsid w:val="00C53500"/>
    <w:rsid w:val="00C546EE"/>
    <w:rsid w:val="00C70FF5"/>
    <w:rsid w:val="00C734E1"/>
    <w:rsid w:val="00C8787E"/>
    <w:rsid w:val="00C926B8"/>
    <w:rsid w:val="00C93203"/>
    <w:rsid w:val="00C949D7"/>
    <w:rsid w:val="00CA45F6"/>
    <w:rsid w:val="00CD40A3"/>
    <w:rsid w:val="00D00AEA"/>
    <w:rsid w:val="00D13EC9"/>
    <w:rsid w:val="00D23A48"/>
    <w:rsid w:val="00D74F61"/>
    <w:rsid w:val="00D962E8"/>
    <w:rsid w:val="00DC6F55"/>
    <w:rsid w:val="00DE5974"/>
    <w:rsid w:val="00DE7306"/>
    <w:rsid w:val="00DF298D"/>
    <w:rsid w:val="00DF69D1"/>
    <w:rsid w:val="00E02199"/>
    <w:rsid w:val="00E02FCC"/>
    <w:rsid w:val="00E10C6F"/>
    <w:rsid w:val="00E23DED"/>
    <w:rsid w:val="00E34288"/>
    <w:rsid w:val="00E43BA7"/>
    <w:rsid w:val="00E53BAD"/>
    <w:rsid w:val="00E63CC0"/>
    <w:rsid w:val="00E6596E"/>
    <w:rsid w:val="00EB06B6"/>
    <w:rsid w:val="00EB0AB4"/>
    <w:rsid w:val="00EC434B"/>
    <w:rsid w:val="00EC5FD6"/>
    <w:rsid w:val="00ED6766"/>
    <w:rsid w:val="00EE40E3"/>
    <w:rsid w:val="00EE5666"/>
    <w:rsid w:val="00EE5B9A"/>
    <w:rsid w:val="00F03444"/>
    <w:rsid w:val="00F1684F"/>
    <w:rsid w:val="00F308D5"/>
    <w:rsid w:val="00F45FA0"/>
    <w:rsid w:val="00F8600E"/>
    <w:rsid w:val="00F95354"/>
    <w:rsid w:val="00FA4FFB"/>
    <w:rsid w:val="00FC13A6"/>
    <w:rsid w:val="00FD2756"/>
    <w:rsid w:val="00FD4636"/>
    <w:rsid w:val="00FE10B5"/>
    <w:rsid w:val="00FE5649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275E6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03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0346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D034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7A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A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7A67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7A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7A67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37A67"/>
    <w:pPr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4B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1prctoguaduas@cendoj.ramajudicial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3</cp:revision>
  <cp:lastPrinted>2025-03-10T18:47:00Z</cp:lastPrinted>
  <dcterms:created xsi:type="dcterms:W3CDTF">2025-03-10T01:37:00Z</dcterms:created>
  <dcterms:modified xsi:type="dcterms:W3CDTF">2025-03-10T18:51:00Z</dcterms:modified>
</cp:coreProperties>
</file>