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A662" w14:textId="77777777" w:rsidR="00CF6005" w:rsidRPr="00B44322" w:rsidRDefault="00CF6005" w:rsidP="00B44322">
      <w:pPr>
        <w:jc w:val="both"/>
        <w:rPr>
          <w:rFonts w:ascii="Calibri" w:hAnsi="Calibri" w:cs="Calibri"/>
        </w:rPr>
      </w:pPr>
      <w:r w:rsidRPr="00B44322">
        <w:rPr>
          <w:rFonts w:ascii="Calibri" w:hAnsi="Calibri" w:cs="Calibri"/>
        </w:rPr>
        <w:t>Estimados área de informes, reciban un cordial saludo,</w:t>
      </w:r>
    </w:p>
    <w:p w14:paraId="7943930B" w14:textId="14C6E258" w:rsidR="00CF6005" w:rsidRPr="00B44322" w:rsidRDefault="00CF6005" w:rsidP="00B44322">
      <w:pPr>
        <w:spacing w:after="0"/>
        <w:jc w:val="both"/>
        <w:rPr>
          <w:rFonts w:ascii="Calibri" w:hAnsi="Calibri" w:cs="Calibri"/>
        </w:rPr>
      </w:pPr>
      <w:r w:rsidRPr="00B44322">
        <w:rPr>
          <w:rFonts w:ascii="Calibri" w:hAnsi="Calibri" w:cs="Calibri"/>
        </w:rPr>
        <w:t xml:space="preserve">Por medio del presente me permito compartirles el documento que contiene el </w:t>
      </w:r>
      <w:r w:rsidR="001149F2" w:rsidRPr="001149F2">
        <w:rPr>
          <w:rFonts w:ascii="Calibri" w:hAnsi="Calibri" w:cs="Calibri"/>
        </w:rPr>
        <w:t xml:space="preserve">pronunciamiento </w:t>
      </w:r>
      <w:r w:rsidR="001149F2">
        <w:rPr>
          <w:rFonts w:ascii="Calibri" w:hAnsi="Calibri" w:cs="Calibri"/>
        </w:rPr>
        <w:t xml:space="preserve">frente al </w:t>
      </w:r>
      <w:r w:rsidR="001149F2" w:rsidRPr="001149F2">
        <w:rPr>
          <w:rFonts w:ascii="Calibri" w:hAnsi="Calibri" w:cs="Calibri"/>
        </w:rPr>
        <w:t>auto de apertura</w:t>
      </w:r>
      <w:r w:rsidR="00203926" w:rsidRPr="00B44322">
        <w:rPr>
          <w:rFonts w:ascii="Calibri" w:hAnsi="Calibri" w:cs="Calibri"/>
        </w:rPr>
        <w:t xml:space="preserve"> </w:t>
      </w:r>
      <w:r w:rsidRPr="00B44322">
        <w:rPr>
          <w:rFonts w:ascii="Calibri" w:hAnsi="Calibri" w:cs="Calibri"/>
        </w:rPr>
        <w:t xml:space="preserve">del caso de la referencia, el cual fue asignado a mí y que radiqué ante </w:t>
      </w:r>
      <w:r w:rsidR="00414A4C">
        <w:rPr>
          <w:rFonts w:ascii="Calibri" w:hAnsi="Calibri" w:cs="Calibri"/>
        </w:rPr>
        <w:t xml:space="preserve">la </w:t>
      </w:r>
      <w:r w:rsidR="00414A4C" w:rsidRPr="00414A4C">
        <w:rPr>
          <w:rFonts w:ascii="Calibri" w:hAnsi="Calibri" w:cs="Calibri"/>
        </w:rPr>
        <w:t xml:space="preserve">Dirección Operativa </w:t>
      </w:r>
      <w:r w:rsidR="00414A4C">
        <w:rPr>
          <w:rFonts w:ascii="Calibri" w:hAnsi="Calibri" w:cs="Calibri"/>
        </w:rPr>
        <w:t>d</w:t>
      </w:r>
      <w:r w:rsidR="00414A4C" w:rsidRPr="00414A4C">
        <w:rPr>
          <w:rFonts w:ascii="Calibri" w:hAnsi="Calibri" w:cs="Calibri"/>
        </w:rPr>
        <w:t>e Responsabilidad Fiscal</w:t>
      </w:r>
      <w:r w:rsidR="00414A4C">
        <w:rPr>
          <w:rFonts w:ascii="Calibri" w:hAnsi="Calibri" w:cs="Calibri"/>
        </w:rPr>
        <w:t xml:space="preserve"> de la Contraloría General de Santiago de Cali</w:t>
      </w:r>
      <w:r w:rsidRPr="00B44322">
        <w:rPr>
          <w:rFonts w:ascii="Calibri" w:hAnsi="Calibri" w:cs="Calibri"/>
        </w:rPr>
        <w:t xml:space="preserve">, el </w:t>
      </w:r>
      <w:r w:rsidR="00440682">
        <w:rPr>
          <w:rFonts w:ascii="Calibri" w:hAnsi="Calibri" w:cs="Calibri"/>
        </w:rPr>
        <w:t>pasado lunes</w:t>
      </w:r>
      <w:r w:rsidRPr="00B44322">
        <w:rPr>
          <w:rFonts w:ascii="Calibri" w:hAnsi="Calibri" w:cs="Calibri"/>
        </w:rPr>
        <w:t xml:space="preserve"> </w:t>
      </w:r>
      <w:r w:rsidR="00440682">
        <w:rPr>
          <w:rFonts w:ascii="Calibri" w:hAnsi="Calibri" w:cs="Calibri"/>
        </w:rPr>
        <w:t>30</w:t>
      </w:r>
      <w:r w:rsidRPr="00B44322">
        <w:rPr>
          <w:rFonts w:ascii="Calibri" w:hAnsi="Calibri" w:cs="Calibri"/>
        </w:rPr>
        <w:t xml:space="preserve"> de </w:t>
      </w:r>
      <w:r w:rsidR="00414A4C">
        <w:rPr>
          <w:rFonts w:ascii="Calibri" w:hAnsi="Calibri" w:cs="Calibri"/>
        </w:rPr>
        <w:t>dic</w:t>
      </w:r>
      <w:r w:rsidRPr="00B44322">
        <w:rPr>
          <w:rFonts w:ascii="Calibri" w:hAnsi="Calibri" w:cs="Calibri"/>
        </w:rPr>
        <w:t>iembre</w:t>
      </w:r>
      <w:r w:rsidR="00D62742" w:rsidRPr="00B44322">
        <w:rPr>
          <w:rFonts w:ascii="Calibri" w:hAnsi="Calibri" w:cs="Calibri"/>
        </w:rPr>
        <w:t xml:space="preserve"> de 2024</w:t>
      </w:r>
      <w:r w:rsidRPr="00B44322">
        <w:rPr>
          <w:rFonts w:ascii="Calibri" w:hAnsi="Calibri" w:cs="Calibri"/>
        </w:rPr>
        <w:t>,</w:t>
      </w:r>
      <w:r w:rsidR="00B44322">
        <w:rPr>
          <w:rFonts w:ascii="Calibri" w:hAnsi="Calibri" w:cs="Calibri"/>
        </w:rPr>
        <w:t xml:space="preserve"> así como también la constancia de envío al despacho,</w:t>
      </w:r>
      <w:r w:rsidRPr="00B44322">
        <w:rPr>
          <w:rFonts w:ascii="Calibri" w:hAnsi="Calibri" w:cs="Calibri"/>
        </w:rPr>
        <w:t xml:space="preserve"> respecto del asunto que se detalla a continuación:</w:t>
      </w:r>
    </w:p>
    <w:p w14:paraId="168B9EC8" w14:textId="77777777" w:rsidR="00D62742" w:rsidRPr="00B44322" w:rsidRDefault="00D62742" w:rsidP="00B44322">
      <w:pPr>
        <w:spacing w:after="0"/>
        <w:jc w:val="both"/>
        <w:rPr>
          <w:rFonts w:ascii="Calibri" w:hAnsi="Calibri" w:cs="Calibri"/>
        </w:rPr>
      </w:pPr>
    </w:p>
    <w:p w14:paraId="7211E703" w14:textId="77777777" w:rsidR="00414A4C" w:rsidRPr="00414A4C" w:rsidRDefault="00414A4C" w:rsidP="00414A4C">
      <w:pPr>
        <w:spacing w:after="0"/>
        <w:ind w:left="708"/>
        <w:jc w:val="both"/>
        <w:rPr>
          <w:rFonts w:ascii="Calibri" w:hAnsi="Calibri" w:cs="Calibri"/>
          <w:b/>
          <w:bCs/>
        </w:rPr>
      </w:pPr>
      <w:r w:rsidRPr="00414A4C">
        <w:rPr>
          <w:rFonts w:ascii="Calibri" w:hAnsi="Calibri" w:cs="Calibri"/>
          <w:b/>
          <w:bCs/>
        </w:rPr>
        <w:t>REFERENCIA: PROCESO DE RESPONSABILIDAD FISCAL</w:t>
      </w:r>
    </w:p>
    <w:p w14:paraId="33D8523B" w14:textId="51CB421D" w:rsidR="00414A4C" w:rsidRPr="00414A4C" w:rsidRDefault="00414A4C" w:rsidP="00414A4C">
      <w:pPr>
        <w:spacing w:after="0"/>
        <w:ind w:left="708"/>
        <w:jc w:val="both"/>
        <w:rPr>
          <w:rFonts w:ascii="Calibri" w:hAnsi="Calibri" w:cs="Calibri"/>
          <w:b/>
          <w:bCs/>
        </w:rPr>
      </w:pPr>
      <w:r w:rsidRPr="00414A4C">
        <w:rPr>
          <w:rFonts w:ascii="Calibri" w:hAnsi="Calibri" w:cs="Calibri"/>
          <w:b/>
          <w:bCs/>
        </w:rPr>
        <w:t xml:space="preserve">EXPEDIENTE: </w:t>
      </w:r>
      <w:r w:rsidR="00440682" w:rsidRPr="00440682">
        <w:rPr>
          <w:rFonts w:ascii="Calibri" w:hAnsi="Calibri" w:cs="Calibri"/>
          <w:b/>
          <w:bCs/>
        </w:rPr>
        <w:t>1900.27.06.24.1698</w:t>
      </w:r>
    </w:p>
    <w:p w14:paraId="6F0DA358" w14:textId="77777777" w:rsidR="00440682" w:rsidRPr="00440682" w:rsidRDefault="00414A4C" w:rsidP="00440682">
      <w:pPr>
        <w:spacing w:after="0"/>
        <w:ind w:left="708"/>
        <w:jc w:val="both"/>
        <w:rPr>
          <w:rFonts w:ascii="Calibri" w:hAnsi="Calibri" w:cs="Calibri"/>
          <w:b/>
          <w:bCs/>
        </w:rPr>
      </w:pPr>
      <w:r w:rsidRPr="00414A4C">
        <w:rPr>
          <w:rFonts w:ascii="Calibri" w:hAnsi="Calibri" w:cs="Calibri"/>
          <w:b/>
          <w:bCs/>
        </w:rPr>
        <w:t xml:space="preserve">ENTIDAD AFECTADA: </w:t>
      </w:r>
      <w:r w:rsidR="00440682" w:rsidRPr="00440682">
        <w:rPr>
          <w:rFonts w:ascii="Calibri" w:hAnsi="Calibri" w:cs="Calibri"/>
          <w:b/>
          <w:bCs/>
        </w:rPr>
        <w:t>CENTRO DE DIAGNÓSTICO AUTOMOTOR DEL VALLE – CDAV</w:t>
      </w:r>
    </w:p>
    <w:p w14:paraId="0CD769E5" w14:textId="79406226" w:rsidR="00414A4C" w:rsidRPr="00414A4C" w:rsidRDefault="00440682" w:rsidP="00440682">
      <w:pPr>
        <w:spacing w:after="0"/>
        <w:ind w:left="708"/>
        <w:jc w:val="both"/>
        <w:rPr>
          <w:rFonts w:ascii="Calibri" w:hAnsi="Calibri" w:cs="Calibri"/>
          <w:b/>
          <w:bCs/>
        </w:rPr>
      </w:pPr>
      <w:r w:rsidRPr="00440682">
        <w:rPr>
          <w:rFonts w:ascii="Calibri" w:hAnsi="Calibri" w:cs="Calibri"/>
          <w:b/>
          <w:bCs/>
        </w:rPr>
        <w:t>LTDA</w:t>
      </w:r>
    </w:p>
    <w:p w14:paraId="3F061C1B" w14:textId="460BDA24" w:rsidR="00414A4C" w:rsidRPr="00414A4C" w:rsidRDefault="00414A4C" w:rsidP="00414A4C">
      <w:pPr>
        <w:spacing w:after="0"/>
        <w:ind w:left="708"/>
        <w:jc w:val="both"/>
        <w:rPr>
          <w:rFonts w:ascii="Calibri" w:hAnsi="Calibri" w:cs="Calibri"/>
          <w:b/>
          <w:bCs/>
        </w:rPr>
      </w:pPr>
      <w:r w:rsidRPr="00414A4C">
        <w:rPr>
          <w:rFonts w:ascii="Calibri" w:hAnsi="Calibri" w:cs="Calibri"/>
          <w:b/>
          <w:bCs/>
        </w:rPr>
        <w:t xml:space="preserve">VINCULADO: </w:t>
      </w:r>
      <w:r w:rsidR="00440682" w:rsidRPr="00440682">
        <w:rPr>
          <w:rFonts w:ascii="Calibri" w:hAnsi="Calibri" w:cs="Calibri"/>
          <w:b/>
          <w:bCs/>
        </w:rPr>
        <w:t>JAIME CÁRDENAS TOBÓN Y OTROS</w:t>
      </w:r>
      <w:r w:rsidRPr="00414A4C">
        <w:rPr>
          <w:rFonts w:ascii="Calibri" w:hAnsi="Calibri" w:cs="Calibri"/>
          <w:b/>
          <w:bCs/>
        </w:rPr>
        <w:t xml:space="preserve">      </w:t>
      </w:r>
    </w:p>
    <w:p w14:paraId="77CFBA7D" w14:textId="68710E33" w:rsidR="00D62742" w:rsidRPr="00B44322" w:rsidRDefault="00414A4C" w:rsidP="00414A4C">
      <w:pPr>
        <w:spacing w:after="0"/>
        <w:ind w:left="708"/>
        <w:jc w:val="both"/>
        <w:rPr>
          <w:rFonts w:ascii="Calibri" w:hAnsi="Calibri" w:cs="Calibri"/>
          <w:b/>
          <w:bCs/>
        </w:rPr>
      </w:pPr>
      <w:r w:rsidRPr="00414A4C">
        <w:rPr>
          <w:rFonts w:ascii="Calibri" w:hAnsi="Calibri" w:cs="Calibri"/>
          <w:b/>
          <w:bCs/>
        </w:rPr>
        <w:t>TERCERO VINCULADO: LA PREVISORA S.A. COMPAÑIA DE SEGUROS</w:t>
      </w:r>
    </w:p>
    <w:p w14:paraId="5EE5DA35" w14:textId="77777777" w:rsidR="00CF6005" w:rsidRPr="00B44322" w:rsidRDefault="00CF6005" w:rsidP="00B44322">
      <w:pPr>
        <w:spacing w:after="0"/>
        <w:jc w:val="both"/>
        <w:rPr>
          <w:rFonts w:ascii="Calibri" w:hAnsi="Calibri" w:cs="Calibri"/>
          <w:b/>
          <w:bCs/>
        </w:rPr>
      </w:pPr>
    </w:p>
    <w:p w14:paraId="3A1B97B5" w14:textId="045EA2CE" w:rsidR="00414A4C" w:rsidRDefault="00414A4C" w:rsidP="00F71045">
      <w:pPr>
        <w:spacing w:after="0"/>
        <w:jc w:val="both"/>
        <w:rPr>
          <w:rFonts w:ascii="Calibri" w:hAnsi="Calibri" w:cs="Calibri"/>
          <w:b/>
          <w:bCs/>
        </w:rPr>
      </w:pPr>
      <w:r w:rsidRPr="00414A4C">
        <w:rPr>
          <w:rFonts w:ascii="Calibri" w:hAnsi="Calibri" w:cs="Calibri"/>
          <w:b/>
          <w:bCs/>
        </w:rPr>
        <w:t>Investigado</w:t>
      </w:r>
      <w:r w:rsidR="00440682">
        <w:rPr>
          <w:rFonts w:ascii="Calibri" w:hAnsi="Calibri" w:cs="Calibri"/>
          <w:b/>
          <w:bCs/>
        </w:rPr>
        <w:t>s</w:t>
      </w:r>
      <w:r w:rsidRPr="00414A4C">
        <w:rPr>
          <w:rFonts w:ascii="Calibri" w:hAnsi="Calibri" w:cs="Calibri"/>
          <w:b/>
          <w:bCs/>
        </w:rPr>
        <w:t xml:space="preserve">: </w:t>
      </w:r>
      <w:r w:rsidR="00440682" w:rsidRPr="00440682">
        <w:rPr>
          <w:rFonts w:ascii="Calibri" w:hAnsi="Calibri" w:cs="Calibri"/>
        </w:rPr>
        <w:t>JAIME CÁRDENAS TOBÓN</w:t>
      </w:r>
      <w:r w:rsidR="00440682">
        <w:rPr>
          <w:rFonts w:ascii="Calibri" w:hAnsi="Calibri" w:cs="Calibri"/>
        </w:rPr>
        <w:t xml:space="preserve"> como</w:t>
      </w:r>
      <w:r w:rsidR="00440682" w:rsidRPr="00440682">
        <w:rPr>
          <w:rFonts w:ascii="Calibri" w:hAnsi="Calibri" w:cs="Calibri"/>
        </w:rPr>
        <w:t xml:space="preserve"> Gerente</w:t>
      </w:r>
      <w:r w:rsidR="00F71045">
        <w:rPr>
          <w:rFonts w:ascii="Calibri" w:hAnsi="Calibri" w:cs="Calibri"/>
        </w:rPr>
        <w:t xml:space="preserve"> del </w:t>
      </w:r>
      <w:r w:rsidR="00F71045" w:rsidRPr="00F71045">
        <w:rPr>
          <w:rFonts w:ascii="Calibri" w:hAnsi="Calibri" w:cs="Calibri"/>
        </w:rPr>
        <w:t>CDAV</w:t>
      </w:r>
      <w:r w:rsidR="00F71045">
        <w:rPr>
          <w:rFonts w:ascii="Calibri" w:hAnsi="Calibri" w:cs="Calibri"/>
        </w:rPr>
        <w:t xml:space="preserve"> </w:t>
      </w:r>
      <w:r w:rsidR="00F71045" w:rsidRPr="00F71045">
        <w:rPr>
          <w:rFonts w:ascii="Calibri" w:hAnsi="Calibri" w:cs="Calibri"/>
        </w:rPr>
        <w:t>LTDA</w:t>
      </w:r>
      <w:r w:rsidR="00440682">
        <w:rPr>
          <w:rFonts w:ascii="Calibri" w:hAnsi="Calibri" w:cs="Calibri"/>
        </w:rPr>
        <w:t xml:space="preserve">, </w:t>
      </w:r>
      <w:r w:rsidR="00440682" w:rsidRPr="00440682">
        <w:rPr>
          <w:rFonts w:ascii="Calibri" w:hAnsi="Calibri" w:cs="Calibri"/>
        </w:rPr>
        <w:t>CAMILO VERGARA RUIZ</w:t>
      </w:r>
      <w:r w:rsidR="00440682">
        <w:rPr>
          <w:rFonts w:ascii="Calibri" w:hAnsi="Calibri" w:cs="Calibri"/>
        </w:rPr>
        <w:t xml:space="preserve"> como</w:t>
      </w:r>
      <w:r w:rsidR="00440682" w:rsidRPr="00440682">
        <w:rPr>
          <w:rFonts w:ascii="Calibri" w:hAnsi="Calibri" w:cs="Calibri"/>
        </w:rPr>
        <w:t xml:space="preserve"> Profesional Universitario de la Dirección de Tecnología y Sistemas de Información</w:t>
      </w:r>
      <w:r w:rsidR="00F71045">
        <w:rPr>
          <w:rFonts w:ascii="Calibri" w:hAnsi="Calibri" w:cs="Calibri"/>
        </w:rPr>
        <w:t xml:space="preserve"> del </w:t>
      </w:r>
      <w:r w:rsidR="00F71045" w:rsidRPr="00F71045">
        <w:rPr>
          <w:rFonts w:ascii="Calibri" w:hAnsi="Calibri" w:cs="Calibri"/>
        </w:rPr>
        <w:t>CDAV LTDA</w:t>
      </w:r>
      <w:r w:rsidR="00440682" w:rsidRPr="00440682">
        <w:rPr>
          <w:rFonts w:ascii="Calibri" w:hAnsi="Calibri" w:cs="Calibri"/>
        </w:rPr>
        <w:t xml:space="preserve"> y Supervisor del Contrato</w:t>
      </w:r>
      <w:r w:rsidR="00440682">
        <w:rPr>
          <w:rFonts w:ascii="Calibri" w:hAnsi="Calibri" w:cs="Calibri"/>
        </w:rPr>
        <w:t xml:space="preserve">, </w:t>
      </w:r>
      <w:r w:rsidR="00440682" w:rsidRPr="00440682">
        <w:rPr>
          <w:rFonts w:ascii="Calibri" w:hAnsi="Calibri" w:cs="Calibri"/>
        </w:rPr>
        <w:t>MARLY VARELA RAMIREZ</w:t>
      </w:r>
      <w:r w:rsidR="00440682">
        <w:rPr>
          <w:rFonts w:ascii="Calibri" w:hAnsi="Calibri" w:cs="Calibri"/>
        </w:rPr>
        <w:t xml:space="preserve"> como</w:t>
      </w:r>
      <w:r w:rsidR="00440682" w:rsidRPr="00440682">
        <w:rPr>
          <w:rFonts w:ascii="Calibri" w:hAnsi="Calibri" w:cs="Calibri"/>
        </w:rPr>
        <w:t xml:space="preserve"> Profesional Universitario de la Dirección de Desarrollo Humano</w:t>
      </w:r>
      <w:r w:rsidR="00F71045">
        <w:rPr>
          <w:rFonts w:ascii="Calibri" w:hAnsi="Calibri" w:cs="Calibri"/>
        </w:rPr>
        <w:t xml:space="preserve"> del </w:t>
      </w:r>
      <w:r w:rsidR="00F71045" w:rsidRPr="00F71045">
        <w:rPr>
          <w:rFonts w:ascii="Calibri" w:hAnsi="Calibri" w:cs="Calibri"/>
        </w:rPr>
        <w:t>CDAV</w:t>
      </w:r>
      <w:r w:rsidR="00F71045">
        <w:rPr>
          <w:rFonts w:ascii="Calibri" w:hAnsi="Calibri" w:cs="Calibri"/>
        </w:rPr>
        <w:t xml:space="preserve"> </w:t>
      </w:r>
      <w:r w:rsidR="00F71045" w:rsidRPr="00F71045">
        <w:rPr>
          <w:rFonts w:ascii="Calibri" w:hAnsi="Calibri" w:cs="Calibri"/>
        </w:rPr>
        <w:t>LTDA</w:t>
      </w:r>
      <w:r w:rsidR="00440682" w:rsidRPr="00440682">
        <w:rPr>
          <w:rFonts w:ascii="Calibri" w:hAnsi="Calibri" w:cs="Calibri"/>
        </w:rPr>
        <w:t xml:space="preserve"> y Supervisora del Contrato </w:t>
      </w:r>
      <w:r w:rsidR="00440682">
        <w:rPr>
          <w:rFonts w:ascii="Calibri" w:hAnsi="Calibri" w:cs="Calibri"/>
        </w:rPr>
        <w:t xml:space="preserve">y </w:t>
      </w:r>
      <w:r w:rsidR="00440682" w:rsidRPr="00440682">
        <w:rPr>
          <w:rFonts w:ascii="Calibri" w:hAnsi="Calibri" w:cs="Calibri"/>
        </w:rPr>
        <w:t xml:space="preserve">DIANA CORY RODRÍGUEZ </w:t>
      </w:r>
      <w:proofErr w:type="spellStart"/>
      <w:r w:rsidR="00440682" w:rsidRPr="00440682">
        <w:rPr>
          <w:rFonts w:ascii="Calibri" w:hAnsi="Calibri" w:cs="Calibri"/>
        </w:rPr>
        <w:t>RODRÍGUEZ</w:t>
      </w:r>
      <w:proofErr w:type="spellEnd"/>
      <w:r w:rsidR="00440682">
        <w:rPr>
          <w:rFonts w:ascii="Calibri" w:hAnsi="Calibri" w:cs="Calibri"/>
        </w:rPr>
        <w:t xml:space="preserve"> como</w:t>
      </w:r>
      <w:r w:rsidR="00440682" w:rsidRPr="00440682">
        <w:rPr>
          <w:rFonts w:ascii="Calibri" w:hAnsi="Calibri" w:cs="Calibri"/>
        </w:rPr>
        <w:t xml:space="preserve"> Contratista</w:t>
      </w:r>
      <w:r w:rsidRPr="00414A4C">
        <w:rPr>
          <w:rFonts w:ascii="Calibri" w:hAnsi="Calibri" w:cs="Calibri"/>
        </w:rPr>
        <w:t>:</w:t>
      </w:r>
    </w:p>
    <w:p w14:paraId="14A85890" w14:textId="77777777" w:rsidR="00964124" w:rsidRDefault="00964124" w:rsidP="00B44322">
      <w:pPr>
        <w:spacing w:after="0"/>
        <w:jc w:val="both"/>
        <w:rPr>
          <w:rFonts w:ascii="Calibri" w:hAnsi="Calibri" w:cs="Calibri"/>
          <w:b/>
          <w:bCs/>
        </w:rPr>
      </w:pPr>
    </w:p>
    <w:p w14:paraId="25D02065" w14:textId="45B4A0E5" w:rsidR="00414A4C" w:rsidRDefault="00414A4C" w:rsidP="00B44322">
      <w:pPr>
        <w:spacing w:after="0"/>
        <w:jc w:val="both"/>
        <w:rPr>
          <w:rFonts w:ascii="Calibri" w:hAnsi="Calibri" w:cs="Calibri"/>
        </w:rPr>
      </w:pPr>
      <w:r>
        <w:rPr>
          <w:rFonts w:ascii="Calibri" w:hAnsi="Calibri" w:cs="Calibri"/>
          <w:b/>
          <w:bCs/>
        </w:rPr>
        <w:t>Hechos</w:t>
      </w:r>
      <w:r>
        <w:rPr>
          <w:rFonts w:ascii="Calibri" w:hAnsi="Calibri" w:cs="Calibri"/>
        </w:rPr>
        <w:t xml:space="preserve">: </w:t>
      </w:r>
      <w:r w:rsidR="00264F03">
        <w:rPr>
          <w:rFonts w:ascii="Calibri" w:hAnsi="Calibri" w:cs="Calibri"/>
        </w:rPr>
        <w:t>Los investigados incurrieron en p</w:t>
      </w:r>
      <w:r w:rsidR="00264F03" w:rsidRPr="00264F03">
        <w:rPr>
          <w:rFonts w:ascii="Calibri" w:hAnsi="Calibri" w:cs="Calibri"/>
        </w:rPr>
        <w:t xml:space="preserve">resuntas irregularidades en la ejecución del Contrato de Prestación de Servicios Profesionales No. CDAVSM051-2023, al </w:t>
      </w:r>
      <w:r w:rsidR="00264F03">
        <w:rPr>
          <w:rFonts w:ascii="Calibri" w:hAnsi="Calibri" w:cs="Calibri"/>
        </w:rPr>
        <w:t xml:space="preserve">no </w:t>
      </w:r>
      <w:r w:rsidR="00264F03" w:rsidRPr="00264F03">
        <w:rPr>
          <w:rFonts w:ascii="Calibri" w:hAnsi="Calibri" w:cs="Calibri"/>
        </w:rPr>
        <w:t>soporta</w:t>
      </w:r>
      <w:r w:rsidR="00264F03">
        <w:rPr>
          <w:rFonts w:ascii="Calibri" w:hAnsi="Calibri" w:cs="Calibri"/>
        </w:rPr>
        <w:t>r</w:t>
      </w:r>
      <w:r w:rsidR="00264F03" w:rsidRPr="00264F03">
        <w:rPr>
          <w:rFonts w:ascii="Calibri" w:hAnsi="Calibri" w:cs="Calibri"/>
        </w:rPr>
        <w:t xml:space="preserve"> con evidencias el cumplimiento de las actividades </w:t>
      </w:r>
      <w:r w:rsidR="00264F03">
        <w:rPr>
          <w:rFonts w:ascii="Calibri" w:hAnsi="Calibri" w:cs="Calibri"/>
        </w:rPr>
        <w:t xml:space="preserve">contractuales </w:t>
      </w:r>
      <w:r w:rsidR="00264F03" w:rsidRPr="00264F03">
        <w:rPr>
          <w:rFonts w:ascii="Calibri" w:hAnsi="Calibri" w:cs="Calibri"/>
        </w:rPr>
        <w:t xml:space="preserve">y el impacto de ellas, siendo que el objeto del contrato </w:t>
      </w:r>
      <w:r w:rsidR="00264F03">
        <w:rPr>
          <w:rFonts w:ascii="Calibri" w:hAnsi="Calibri" w:cs="Calibri"/>
        </w:rPr>
        <w:t>era</w:t>
      </w:r>
      <w:r w:rsidR="00264F03" w:rsidRPr="00264F03">
        <w:rPr>
          <w:rFonts w:ascii="Calibri" w:hAnsi="Calibri" w:cs="Calibri"/>
        </w:rPr>
        <w:t>: “Prestar servicios profesionales como comunicadora social para apoyar las actividades que sean requeridas para el logro de los objetivos misionales y estratégicos de la secretaría de movilidad”</w:t>
      </w:r>
      <w:r w:rsidRPr="00414A4C">
        <w:rPr>
          <w:rFonts w:ascii="Calibri" w:hAnsi="Calibri" w:cs="Calibri"/>
        </w:rPr>
        <w:t>.</w:t>
      </w:r>
      <w:r w:rsidR="00EE2C68">
        <w:rPr>
          <w:rFonts w:ascii="Calibri" w:hAnsi="Calibri" w:cs="Calibri"/>
        </w:rPr>
        <w:t xml:space="preserve"> </w:t>
      </w:r>
    </w:p>
    <w:p w14:paraId="6D899A27" w14:textId="77777777" w:rsidR="00414A4C" w:rsidRPr="00414A4C" w:rsidRDefault="00414A4C" w:rsidP="00B44322">
      <w:pPr>
        <w:spacing w:after="0"/>
        <w:jc w:val="both"/>
        <w:rPr>
          <w:rFonts w:ascii="Calibri" w:hAnsi="Calibri" w:cs="Calibri"/>
        </w:rPr>
      </w:pPr>
    </w:p>
    <w:p w14:paraId="34FF34AC" w14:textId="1844E349" w:rsidR="00797B2F" w:rsidRPr="00B44322" w:rsidRDefault="00F176E6" w:rsidP="00B44322">
      <w:pPr>
        <w:spacing w:after="0"/>
        <w:jc w:val="both"/>
        <w:rPr>
          <w:rFonts w:ascii="Calibri" w:hAnsi="Calibri" w:cs="Calibri"/>
        </w:rPr>
      </w:pPr>
      <w:r w:rsidRPr="00B44322">
        <w:rPr>
          <w:rFonts w:ascii="Calibri" w:hAnsi="Calibri" w:cs="Calibri"/>
        </w:rPr>
        <w:t>En tal sentido me permito presentar la siguiente:</w:t>
      </w:r>
    </w:p>
    <w:p w14:paraId="0CD43AB8" w14:textId="77777777" w:rsidR="00F176E6" w:rsidRPr="00B44322" w:rsidRDefault="00F176E6" w:rsidP="00B44322">
      <w:pPr>
        <w:jc w:val="both"/>
        <w:rPr>
          <w:rFonts w:ascii="Calibri" w:hAnsi="Calibri" w:cs="Calibri"/>
          <w:b/>
          <w:bCs/>
        </w:rPr>
      </w:pPr>
    </w:p>
    <w:p w14:paraId="12E0A7D0" w14:textId="1DAA53F2" w:rsidR="00414A4C" w:rsidRDefault="00F461F2" w:rsidP="00414A4C">
      <w:pPr>
        <w:jc w:val="both"/>
      </w:pPr>
      <w:r w:rsidRPr="00B44322">
        <w:rPr>
          <w:rFonts w:ascii="Calibri" w:hAnsi="Calibri" w:cs="Calibri"/>
          <w:b/>
          <w:bCs/>
        </w:rPr>
        <w:t>CALIFICACIÓN OBJETIVA:</w:t>
      </w:r>
      <w:r w:rsidR="0038553D" w:rsidRPr="00B44322">
        <w:rPr>
          <w:rFonts w:ascii="Calibri" w:hAnsi="Calibri" w:cs="Calibri"/>
          <w:b/>
          <w:bCs/>
        </w:rPr>
        <w:t xml:space="preserve"> </w:t>
      </w:r>
      <w:r w:rsidR="00C13D21" w:rsidRPr="00C13D21">
        <w:t>La calificación de la contingencia es </w:t>
      </w:r>
      <w:r w:rsidR="00C13D21" w:rsidRPr="00C13D21">
        <w:rPr>
          <w:b/>
          <w:bCs/>
        </w:rPr>
        <w:t>EVENTUAL</w:t>
      </w:r>
      <w:r w:rsidR="00C13D21" w:rsidRPr="00C13D21">
        <w:t>; pues la póliza presta cobertura tanto material como temporal y, frente a la responsabilidad fiscal de los investigados, debe advertirse que si bien existen pruebas documentales que acreditan la existencia de informes de actividades que constatan el cumplimiento de las obligaciones contractuales, se desconoce el valor probatorio que le dará el ente de control a las mismas, máxime considerando que se desconoce la fecha de presentación de los mismos</w:t>
      </w:r>
      <w:r w:rsidR="00414A4C" w:rsidRPr="00862406">
        <w:t xml:space="preserve">. </w:t>
      </w:r>
    </w:p>
    <w:p w14:paraId="3010CDFA" w14:textId="5E695E1E" w:rsidR="00C13D21" w:rsidRPr="00C13D21" w:rsidRDefault="00C13D21" w:rsidP="00C13D21">
      <w:pPr>
        <w:jc w:val="both"/>
      </w:pPr>
      <w:r w:rsidRPr="00C13D21">
        <w:t xml:space="preserve">En cuanto a la póliza de responsabilidad civil No. 1021009, certificado 0, cuyo tomador y asegurado es el CENTRO DE DIAGNÓSTICO AUTOMOTOR DEL VALLE – CDAV LTDA ofrece cobertura material, ya que se ampara la responsabilidad por detrimentos patrimoniales. Por otra parte, presta cobertura temporal toda vez que el hecho se ubica en un contrato de la vigencia 2023 y se trata de una póliza pactada en la modalidad </w:t>
      </w:r>
      <w:proofErr w:type="spellStart"/>
      <w:r w:rsidRPr="00C13D21">
        <w:t>Claims</w:t>
      </w:r>
      <w:proofErr w:type="spellEnd"/>
      <w:r w:rsidRPr="00C13D21">
        <w:t xml:space="preserve"> </w:t>
      </w:r>
      <w:proofErr w:type="spellStart"/>
      <w:r w:rsidRPr="00C13D21">
        <w:t>Made</w:t>
      </w:r>
      <w:proofErr w:type="spellEnd"/>
      <w:r w:rsidRPr="00C13D21">
        <w:t xml:space="preserve"> con retroactividad hasta el 12 de diciembre de 2016, y la reclamación se hizo dentro del término de vigencia de la póliza, es decir entre el 28 de diciembre de 2023 y el 28 de diciembre de 2024</w:t>
      </w:r>
      <w:r>
        <w:t>.</w:t>
      </w:r>
    </w:p>
    <w:p w14:paraId="4229F5DD" w14:textId="35A27DB4" w:rsidR="00414A4C" w:rsidRPr="00862406" w:rsidRDefault="00C13D21" w:rsidP="00414A4C">
      <w:pPr>
        <w:jc w:val="both"/>
      </w:pPr>
      <w:r>
        <w:lastRenderedPageBreak/>
        <w:t>Finalmente, respecto de</w:t>
      </w:r>
      <w:r w:rsidR="00414A4C">
        <w:t xml:space="preserve"> la responsabilidad del asegurado, </w:t>
      </w:r>
      <w:r w:rsidRPr="00C13D21">
        <w:t>se tiene que obra en las plataformas oficiales de acceso público como Secop II, los informes de actividades debidamente presentados y con sus aprobaciones para los meses de febrero a diciembre de 2023, que son los periodos por los cuales se investiga y en los que presuntamente no se realizaron las respectivas actividades. Sin embargo, su valor probatorio dependerá de las demás pruebas allegadas al plenario y, concretamente, de que se logre acreditar que dichos informes fueron presentados con antelación al pago y que, además, contienen soportes distintos a las fotografías anexas a los mismos</w:t>
      </w:r>
      <w:r w:rsidR="000B1F71">
        <w:t>.</w:t>
      </w:r>
    </w:p>
    <w:p w14:paraId="5EC9F573" w14:textId="77777777" w:rsidR="00414A4C" w:rsidRDefault="00414A4C" w:rsidP="00414A4C"/>
    <w:p w14:paraId="0171EA6F" w14:textId="0F5DB6F3" w:rsidR="00135EE5" w:rsidRPr="009A7296" w:rsidRDefault="00414A4C" w:rsidP="009A7296">
      <w:r w:rsidRPr="004211AC">
        <w:rPr>
          <w:rFonts w:ascii="Arial" w:hAnsi="Arial" w:cs="Arial"/>
          <w:b/>
          <w:bCs/>
        </w:rPr>
        <w:t>LIQUIDACIÓN OBJETIVA</w:t>
      </w:r>
      <w:r w:rsidRPr="004211AC">
        <w:rPr>
          <w:rFonts w:ascii="Arial" w:hAnsi="Arial" w:cs="Arial"/>
        </w:rPr>
        <w:t>:</w:t>
      </w:r>
      <w:r>
        <w:rPr>
          <w:rFonts w:ascii="Arial" w:hAnsi="Arial" w:cs="Arial"/>
        </w:rPr>
        <w:t xml:space="preserve"> </w:t>
      </w:r>
      <w:r w:rsidR="004B28C3" w:rsidRPr="004B28C3">
        <w:rPr>
          <w:b/>
          <w:bCs/>
          <w:u w:val="single"/>
        </w:rPr>
        <w:t>$55.594.000</w:t>
      </w:r>
      <w:r>
        <w:t xml:space="preserve">. </w:t>
      </w:r>
      <w:r w:rsidR="000C6DC2">
        <w:t>E</w:t>
      </w:r>
      <w:r>
        <w:t>st</w:t>
      </w:r>
      <w:r w:rsidR="00397DEB">
        <w:t>a cifra corresponde al</w:t>
      </w:r>
      <w:r>
        <w:t xml:space="preserve"> valor </w:t>
      </w:r>
      <w:r w:rsidR="000C6DC2">
        <w:t xml:space="preserve">total </w:t>
      </w:r>
      <w:r>
        <w:t>de la pérdida</w:t>
      </w:r>
      <w:r w:rsidR="00397DEB">
        <w:t>,</w:t>
      </w:r>
      <w:r>
        <w:t xml:space="preserve"> </w:t>
      </w:r>
      <w:r w:rsidR="000C6DC2">
        <w:t>ya que en el caso no se presenta ni coaseguro ni deducibles a aplicar en relación con La Previsora</w:t>
      </w:r>
      <w:r w:rsidR="00397DEB">
        <w:t xml:space="preserve"> S.A. </w:t>
      </w:r>
      <w:r w:rsidR="000C6DC2">
        <w:t>Compañía de Seguros</w:t>
      </w:r>
      <w:r w:rsidR="00397DEB">
        <w:t>.</w:t>
      </w:r>
      <w:r w:rsidR="000C6DC2">
        <w:t xml:space="preserve"> </w:t>
      </w:r>
    </w:p>
    <w:sectPr w:rsidR="00135EE5" w:rsidRPr="009A72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CCF1" w14:textId="77777777" w:rsidR="00067AA4" w:rsidRDefault="00067AA4" w:rsidP="00E94632">
      <w:pPr>
        <w:spacing w:after="0" w:line="240" w:lineRule="auto"/>
      </w:pPr>
      <w:r>
        <w:separator/>
      </w:r>
    </w:p>
  </w:endnote>
  <w:endnote w:type="continuationSeparator" w:id="0">
    <w:p w14:paraId="29294431" w14:textId="77777777" w:rsidR="00067AA4" w:rsidRDefault="00067AA4"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EDA5" w14:textId="77777777" w:rsidR="00067AA4" w:rsidRDefault="00067AA4" w:rsidP="00E94632">
      <w:pPr>
        <w:spacing w:after="0" w:line="240" w:lineRule="auto"/>
      </w:pPr>
      <w:r>
        <w:separator/>
      </w:r>
    </w:p>
  </w:footnote>
  <w:footnote w:type="continuationSeparator" w:id="0">
    <w:p w14:paraId="57E87B34" w14:textId="77777777" w:rsidR="00067AA4" w:rsidRDefault="00067AA4"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10A5D"/>
    <w:rsid w:val="000606D2"/>
    <w:rsid w:val="00067AA4"/>
    <w:rsid w:val="000965DB"/>
    <w:rsid w:val="000A0DDF"/>
    <w:rsid w:val="000B1F71"/>
    <w:rsid w:val="000C6DC2"/>
    <w:rsid w:val="0011438C"/>
    <w:rsid w:val="001149F2"/>
    <w:rsid w:val="00135EE5"/>
    <w:rsid w:val="001801C8"/>
    <w:rsid w:val="00186AF7"/>
    <w:rsid w:val="001B1362"/>
    <w:rsid w:val="001B7C2F"/>
    <w:rsid w:val="00203926"/>
    <w:rsid w:val="002265CE"/>
    <w:rsid w:val="00244333"/>
    <w:rsid w:val="00256138"/>
    <w:rsid w:val="00264F03"/>
    <w:rsid w:val="0026608F"/>
    <w:rsid w:val="00272D14"/>
    <w:rsid w:val="002911B7"/>
    <w:rsid w:val="002E5087"/>
    <w:rsid w:val="00326763"/>
    <w:rsid w:val="00333F61"/>
    <w:rsid w:val="00336C63"/>
    <w:rsid w:val="003537D3"/>
    <w:rsid w:val="0038553D"/>
    <w:rsid w:val="0039161F"/>
    <w:rsid w:val="00396A74"/>
    <w:rsid w:val="00397DEB"/>
    <w:rsid w:val="003A08E6"/>
    <w:rsid w:val="00401B94"/>
    <w:rsid w:val="00414A4C"/>
    <w:rsid w:val="00440682"/>
    <w:rsid w:val="004B28C3"/>
    <w:rsid w:val="005346B9"/>
    <w:rsid w:val="00584137"/>
    <w:rsid w:val="005F41BD"/>
    <w:rsid w:val="00636D07"/>
    <w:rsid w:val="006A14A5"/>
    <w:rsid w:val="00712B90"/>
    <w:rsid w:val="007411F0"/>
    <w:rsid w:val="007457C4"/>
    <w:rsid w:val="0078618E"/>
    <w:rsid w:val="00797B2F"/>
    <w:rsid w:val="00832BAC"/>
    <w:rsid w:val="0083350E"/>
    <w:rsid w:val="00894033"/>
    <w:rsid w:val="0089700E"/>
    <w:rsid w:val="00931A85"/>
    <w:rsid w:val="00964124"/>
    <w:rsid w:val="00966BF1"/>
    <w:rsid w:val="009A7296"/>
    <w:rsid w:val="009B065A"/>
    <w:rsid w:val="00A32AFE"/>
    <w:rsid w:val="00A453E5"/>
    <w:rsid w:val="00A55675"/>
    <w:rsid w:val="00A86620"/>
    <w:rsid w:val="00AE7F03"/>
    <w:rsid w:val="00AF7884"/>
    <w:rsid w:val="00B40404"/>
    <w:rsid w:val="00B44322"/>
    <w:rsid w:val="00BE57BC"/>
    <w:rsid w:val="00C13D21"/>
    <w:rsid w:val="00C36A67"/>
    <w:rsid w:val="00C42CDF"/>
    <w:rsid w:val="00C907FA"/>
    <w:rsid w:val="00CA2BA4"/>
    <w:rsid w:val="00CA4C69"/>
    <w:rsid w:val="00CC2CE5"/>
    <w:rsid w:val="00CF5DF6"/>
    <w:rsid w:val="00CF6005"/>
    <w:rsid w:val="00D06FD2"/>
    <w:rsid w:val="00D57E2C"/>
    <w:rsid w:val="00D62742"/>
    <w:rsid w:val="00DB2890"/>
    <w:rsid w:val="00DD7861"/>
    <w:rsid w:val="00E25AE4"/>
    <w:rsid w:val="00E921CA"/>
    <w:rsid w:val="00E94632"/>
    <w:rsid w:val="00E96D59"/>
    <w:rsid w:val="00EB4DAD"/>
    <w:rsid w:val="00ED1F2E"/>
    <w:rsid w:val="00EE2C68"/>
    <w:rsid w:val="00F176E6"/>
    <w:rsid w:val="00F40CF3"/>
    <w:rsid w:val="00F461F2"/>
    <w:rsid w:val="00F71045"/>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59389">
      <w:bodyDiv w:val="1"/>
      <w:marLeft w:val="0"/>
      <w:marRight w:val="0"/>
      <w:marTop w:val="0"/>
      <w:marBottom w:val="0"/>
      <w:divBdr>
        <w:top w:val="none" w:sz="0" w:space="0" w:color="auto"/>
        <w:left w:val="none" w:sz="0" w:space="0" w:color="auto"/>
        <w:bottom w:val="none" w:sz="0" w:space="0" w:color="auto"/>
        <w:right w:val="none" w:sz="0" w:space="0" w:color="auto"/>
      </w:divBdr>
    </w:div>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871262284">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29</cp:revision>
  <dcterms:created xsi:type="dcterms:W3CDTF">2024-11-21T23:31:00Z</dcterms:created>
  <dcterms:modified xsi:type="dcterms:W3CDTF">2025-01-02T17:11:00Z</dcterms:modified>
</cp:coreProperties>
</file>