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3630CC" w:rsidRDefault="003915D6" w:rsidP="003810DD">
      <w:pPr>
        <w:pStyle w:val="xmsonormal"/>
        <w:shd w:val="clear" w:color="auto" w:fill="FFFFFF"/>
        <w:rPr>
          <w:rFonts w:ascii="Arial Narrow" w:hAnsi="Arial Narrow" w:cs="Calibri"/>
        </w:rPr>
      </w:pPr>
      <w:bookmarkStart w:id="0" w:name="_Hlk133578016"/>
      <w:r w:rsidRPr="003630CC">
        <w:rPr>
          <w:rStyle w:val="xcontentpasted0"/>
          <w:rFonts w:ascii="Arial Narrow" w:hAnsi="Arial Narrow" w:cs="Arial"/>
          <w:bdr w:val="none" w:sz="0" w:space="0" w:color="auto" w:frame="1"/>
        </w:rPr>
        <w:t>Estimada área de informes,</w:t>
      </w:r>
    </w:p>
    <w:p w14:paraId="66BAD8EA" w14:textId="77777777" w:rsidR="003915D6" w:rsidRPr="003630CC" w:rsidRDefault="003915D6" w:rsidP="003810DD">
      <w:pPr>
        <w:pStyle w:val="xmsonormal"/>
        <w:shd w:val="clear" w:color="auto" w:fill="FFFFFF"/>
        <w:rPr>
          <w:rFonts w:ascii="Arial Narrow" w:hAnsi="Arial Narrow" w:cs="Calibri"/>
        </w:rPr>
      </w:pPr>
      <w:r w:rsidRPr="003630CC">
        <w:rPr>
          <w:rStyle w:val="xcontentpasted0"/>
          <w:rFonts w:ascii="Arial Narrow" w:hAnsi="Arial Narrow" w:cs="Arial"/>
          <w:bdr w:val="none" w:sz="0" w:space="0" w:color="auto" w:frame="1"/>
        </w:rPr>
        <w:t>Reciban un cordial saludo, </w:t>
      </w:r>
    </w:p>
    <w:p w14:paraId="29206D0A" w14:textId="34F5AE84" w:rsidR="003915D6" w:rsidRPr="003630CC" w:rsidRDefault="003915D6" w:rsidP="003810DD">
      <w:pPr>
        <w:pStyle w:val="xmsonormal"/>
        <w:shd w:val="clear" w:color="auto" w:fill="FFFFFF"/>
        <w:jc w:val="both"/>
        <w:rPr>
          <w:rFonts w:ascii="Arial Narrow" w:hAnsi="Arial Narrow" w:cs="Calibri"/>
        </w:rPr>
      </w:pPr>
      <w:r w:rsidRPr="003630CC">
        <w:rPr>
          <w:rStyle w:val="xcontentpasted0"/>
          <w:rFonts w:ascii="Arial Narrow" w:hAnsi="Arial Narrow" w:cs="Arial"/>
          <w:bdr w:val="none" w:sz="0" w:space="0" w:color="auto" w:frame="1"/>
        </w:rPr>
        <w:t xml:space="preserve">Para todos los fines pertinentes, comedidamente informo </w:t>
      </w:r>
      <w:r w:rsidR="00451F57" w:rsidRPr="003630CC">
        <w:rPr>
          <w:rStyle w:val="xcontentpasted0"/>
          <w:rFonts w:ascii="Arial Narrow" w:hAnsi="Arial Narrow" w:cs="Arial"/>
          <w:bdr w:val="none" w:sz="0" w:space="0" w:color="auto" w:frame="1"/>
        </w:rPr>
        <w:t xml:space="preserve">que el día </w:t>
      </w:r>
      <w:r w:rsidR="00296C1A">
        <w:rPr>
          <w:rStyle w:val="xcontentpasted0"/>
          <w:rFonts w:ascii="Arial Narrow" w:hAnsi="Arial Narrow" w:cs="Arial"/>
          <w:bdr w:val="none" w:sz="0" w:space="0" w:color="auto" w:frame="1"/>
        </w:rPr>
        <w:t>13 de enero de 2025</w:t>
      </w:r>
      <w:r w:rsidR="00451F57" w:rsidRPr="003630CC">
        <w:rPr>
          <w:rStyle w:val="xcontentpasted0"/>
          <w:rFonts w:ascii="Arial Narrow" w:hAnsi="Arial Narrow" w:cs="Arial"/>
          <w:bdr w:val="none" w:sz="0" w:space="0" w:color="auto" w:frame="1"/>
        </w:rPr>
        <w:t>, fue radicad</w:t>
      </w:r>
      <w:r w:rsidR="00296C1A">
        <w:rPr>
          <w:rStyle w:val="xcontentpasted0"/>
          <w:rFonts w:ascii="Arial Narrow" w:hAnsi="Arial Narrow" w:cs="Arial"/>
          <w:bdr w:val="none" w:sz="0" w:space="0" w:color="auto" w:frame="1"/>
        </w:rPr>
        <w:t>o las excepciones de mérito contra el mandamiento de pago</w:t>
      </w:r>
      <w:r w:rsidR="00451F57" w:rsidRPr="003630CC">
        <w:rPr>
          <w:rStyle w:val="xcontentpasted0"/>
          <w:rFonts w:ascii="Arial Narrow" w:hAnsi="Arial Narrow" w:cs="Arial"/>
          <w:bdr w:val="none" w:sz="0" w:space="0" w:color="auto" w:frame="1"/>
        </w:rPr>
        <w:t xml:space="preserve"> ante </w:t>
      </w:r>
      <w:r w:rsidR="007E6F36" w:rsidRPr="003630CC">
        <w:rPr>
          <w:rStyle w:val="xcontentpasted0"/>
          <w:rFonts w:ascii="Arial Narrow" w:hAnsi="Arial Narrow" w:cs="Arial"/>
          <w:bdr w:val="none" w:sz="0" w:space="0" w:color="auto" w:frame="1"/>
        </w:rPr>
        <w:t xml:space="preserve">el </w:t>
      </w:r>
      <w:r w:rsidR="00296C1A" w:rsidRPr="00296C1A">
        <w:rPr>
          <w:rStyle w:val="xcontentpasted0"/>
          <w:rFonts w:ascii="Arial Narrow" w:hAnsi="Arial Narrow" w:cs="Arial"/>
          <w:bdr w:val="none" w:sz="0" w:space="0" w:color="auto" w:frame="1"/>
        </w:rPr>
        <w:t>Juzgado Veintinueve (29) De Pequeñas Causas Y Competencia Múltiple De Bogotá D.C.</w:t>
      </w:r>
      <w:r w:rsidR="00296C1A" w:rsidRPr="003630CC">
        <w:rPr>
          <w:rStyle w:val="xcontentpasted0"/>
          <w:rFonts w:ascii="Arial Narrow" w:hAnsi="Arial Narrow" w:cs="Arial"/>
          <w:bdr w:val="none" w:sz="0" w:space="0" w:color="auto" w:frame="1"/>
        </w:rPr>
        <w:t xml:space="preserve">, </w:t>
      </w:r>
      <w:r w:rsidR="00451F57" w:rsidRPr="003630CC">
        <w:rPr>
          <w:rStyle w:val="xcontentpasted0"/>
          <w:rFonts w:ascii="Arial Narrow" w:hAnsi="Arial Narrow" w:cs="Arial"/>
          <w:bdr w:val="none" w:sz="0" w:space="0" w:color="auto" w:frame="1"/>
        </w:rPr>
        <w:t>dentro del proceso que a continuación de describe:</w:t>
      </w:r>
    </w:p>
    <w:tbl>
      <w:tblPr>
        <w:tblW w:w="9078" w:type="dxa"/>
        <w:tblLook w:val="04A0" w:firstRow="1" w:lastRow="0" w:firstColumn="1" w:lastColumn="0" w:noHBand="0" w:noVBand="1"/>
      </w:tblPr>
      <w:tblGrid>
        <w:gridCol w:w="2924"/>
        <w:gridCol w:w="6154"/>
      </w:tblGrid>
      <w:tr w:rsidR="003630CC" w:rsidRPr="003630CC" w14:paraId="566E4D6A" w14:textId="77777777" w:rsidTr="00B64CF2">
        <w:trPr>
          <w:trHeight w:val="604"/>
        </w:trPr>
        <w:tc>
          <w:tcPr>
            <w:tcW w:w="2924" w:type="dxa"/>
            <w:vAlign w:val="center"/>
            <w:hideMark/>
          </w:tcPr>
          <w:p w14:paraId="5C03DEEA" w14:textId="77777777" w:rsidR="003915D6" w:rsidRPr="003630CC" w:rsidRDefault="003915D6" w:rsidP="007E6F36">
            <w:pPr>
              <w:pStyle w:val="NormalWeb"/>
              <w:rPr>
                <w:rFonts w:ascii="Arial Narrow" w:hAnsi="Arial Narrow"/>
              </w:rPr>
            </w:pPr>
            <w:r w:rsidRPr="003630CC">
              <w:rPr>
                <w:rStyle w:val="contentpasted1"/>
                <w:rFonts w:ascii="Arial Narrow" w:hAnsi="Arial Narrow"/>
                <w:b/>
                <w:bCs/>
              </w:rPr>
              <w:t>REFERENCIA: </w:t>
            </w:r>
          </w:p>
        </w:tc>
        <w:tc>
          <w:tcPr>
            <w:tcW w:w="6154" w:type="dxa"/>
            <w:vAlign w:val="center"/>
            <w:hideMark/>
          </w:tcPr>
          <w:p w14:paraId="1B8B9F63" w14:textId="441A6193" w:rsidR="003915D6" w:rsidRPr="003630CC" w:rsidRDefault="00296C1A" w:rsidP="007E6F36">
            <w:pPr>
              <w:pStyle w:val="NormalWeb"/>
              <w:rPr>
                <w:rFonts w:ascii="Arial Narrow" w:hAnsi="Arial Narrow"/>
              </w:rPr>
            </w:pPr>
            <w:r w:rsidRPr="00296C1A">
              <w:rPr>
                <w:rStyle w:val="contentpasted1"/>
                <w:rFonts w:ascii="Arial Narrow" w:hAnsi="Arial Narrow"/>
              </w:rPr>
              <w:t>EJECUTIVO SINGULAR</w:t>
            </w:r>
          </w:p>
        </w:tc>
      </w:tr>
      <w:tr w:rsidR="003630CC" w:rsidRPr="003630CC" w14:paraId="2BBD7B2E" w14:textId="77777777" w:rsidTr="00B64CF2">
        <w:trPr>
          <w:trHeight w:val="604"/>
        </w:trPr>
        <w:tc>
          <w:tcPr>
            <w:tcW w:w="2924" w:type="dxa"/>
            <w:vAlign w:val="center"/>
          </w:tcPr>
          <w:p w14:paraId="45ED1DD3" w14:textId="237DBDBF" w:rsidR="003915D6" w:rsidRPr="003630CC" w:rsidRDefault="00451F57" w:rsidP="007E6F36">
            <w:pPr>
              <w:pStyle w:val="NormalWeb"/>
              <w:rPr>
                <w:rStyle w:val="contentpasted1"/>
                <w:rFonts w:ascii="Arial Narrow" w:hAnsi="Arial Narrow"/>
                <w:b/>
                <w:bCs/>
              </w:rPr>
            </w:pPr>
            <w:r w:rsidRPr="003630CC">
              <w:rPr>
                <w:rStyle w:val="contentpasted1"/>
                <w:rFonts w:ascii="Arial Narrow" w:hAnsi="Arial Narrow"/>
                <w:b/>
                <w:bCs/>
              </w:rPr>
              <w:t>EXPEDIENTE</w:t>
            </w:r>
            <w:r w:rsidR="003915D6" w:rsidRPr="003630CC">
              <w:rPr>
                <w:rStyle w:val="contentpasted1"/>
                <w:rFonts w:ascii="Arial Narrow" w:hAnsi="Arial Narrow"/>
                <w:b/>
                <w:bCs/>
              </w:rPr>
              <w:t>:</w:t>
            </w:r>
          </w:p>
        </w:tc>
        <w:tc>
          <w:tcPr>
            <w:tcW w:w="6154" w:type="dxa"/>
            <w:vAlign w:val="center"/>
          </w:tcPr>
          <w:p w14:paraId="349DFB46" w14:textId="64D0ECA9" w:rsidR="003915D6" w:rsidRPr="003630CC" w:rsidRDefault="00296C1A" w:rsidP="007E6F36">
            <w:pPr>
              <w:pStyle w:val="NormalWeb"/>
              <w:rPr>
                <w:rStyle w:val="contentpasted1"/>
                <w:rFonts w:ascii="Arial Narrow" w:hAnsi="Arial Narrow"/>
              </w:rPr>
            </w:pPr>
            <w:r w:rsidRPr="00296C1A">
              <w:rPr>
                <w:rFonts w:ascii="Arial Narrow" w:hAnsi="Arial Narrow"/>
              </w:rPr>
              <w:t>11001-41-890-29-</w:t>
            </w:r>
            <w:r w:rsidRPr="00296C1A">
              <w:rPr>
                <w:rFonts w:ascii="Arial Narrow" w:hAnsi="Arial Narrow"/>
                <w:b/>
                <w:bCs/>
                <w:u w:val="single"/>
              </w:rPr>
              <w:t>2024-01239</w:t>
            </w:r>
            <w:r w:rsidRPr="00296C1A">
              <w:rPr>
                <w:rFonts w:ascii="Arial Narrow" w:hAnsi="Arial Narrow"/>
              </w:rPr>
              <w:t>-00</w:t>
            </w:r>
          </w:p>
        </w:tc>
      </w:tr>
      <w:tr w:rsidR="003630CC" w:rsidRPr="003630CC" w14:paraId="408764F0" w14:textId="77777777" w:rsidTr="00B64CF2">
        <w:trPr>
          <w:trHeight w:val="604"/>
        </w:trPr>
        <w:tc>
          <w:tcPr>
            <w:tcW w:w="2924" w:type="dxa"/>
            <w:vAlign w:val="center"/>
            <w:hideMark/>
          </w:tcPr>
          <w:p w14:paraId="1F2B69E1" w14:textId="17BB92E9" w:rsidR="003915D6" w:rsidRPr="003630CC" w:rsidRDefault="003915D6" w:rsidP="007E6F36">
            <w:pPr>
              <w:pStyle w:val="NormalWeb"/>
              <w:rPr>
                <w:rFonts w:ascii="Arial Narrow" w:hAnsi="Arial Narrow"/>
              </w:rPr>
            </w:pPr>
            <w:r w:rsidRPr="003630CC">
              <w:rPr>
                <w:rStyle w:val="contentpasted1"/>
                <w:rFonts w:ascii="Arial Narrow" w:hAnsi="Arial Narrow"/>
                <w:b/>
                <w:bCs/>
              </w:rPr>
              <w:t>DEMANDANTE: </w:t>
            </w:r>
          </w:p>
        </w:tc>
        <w:tc>
          <w:tcPr>
            <w:tcW w:w="6154" w:type="dxa"/>
            <w:vAlign w:val="center"/>
            <w:hideMark/>
          </w:tcPr>
          <w:p w14:paraId="5F89B23B" w14:textId="3E95E694" w:rsidR="003915D6" w:rsidRPr="003630CC" w:rsidRDefault="00296C1A" w:rsidP="00A658DB">
            <w:pPr>
              <w:pStyle w:val="NormalWeb"/>
              <w:rPr>
                <w:rFonts w:ascii="Arial Narrow" w:hAnsi="Arial Narrow"/>
              </w:rPr>
            </w:pPr>
            <w:r w:rsidRPr="00296C1A">
              <w:rPr>
                <w:rStyle w:val="contentpasted1"/>
                <w:rFonts w:ascii="Arial Narrow" w:hAnsi="Arial Narrow" w:cs="Calibri"/>
              </w:rPr>
              <w:t>CENTRO COMERCIAL MAZUREN PROPIEDAD HORIZONTAL</w:t>
            </w:r>
          </w:p>
        </w:tc>
      </w:tr>
      <w:tr w:rsidR="003630CC" w:rsidRPr="003630CC" w14:paraId="1A4D0FE6" w14:textId="77777777" w:rsidTr="00B64CF2">
        <w:trPr>
          <w:trHeight w:val="604"/>
        </w:trPr>
        <w:tc>
          <w:tcPr>
            <w:tcW w:w="2924" w:type="dxa"/>
            <w:vAlign w:val="center"/>
            <w:hideMark/>
          </w:tcPr>
          <w:p w14:paraId="25382D6C" w14:textId="77777777" w:rsidR="003915D6" w:rsidRPr="003630CC" w:rsidRDefault="003915D6" w:rsidP="007E6F36">
            <w:pPr>
              <w:pStyle w:val="NormalWeb"/>
              <w:rPr>
                <w:rFonts w:ascii="Arial Narrow" w:hAnsi="Arial Narrow"/>
              </w:rPr>
            </w:pPr>
            <w:r w:rsidRPr="003630CC">
              <w:rPr>
                <w:rStyle w:val="contentpasted1"/>
                <w:rFonts w:ascii="Arial Narrow" w:hAnsi="Arial Narrow"/>
                <w:b/>
                <w:bCs/>
              </w:rPr>
              <w:t>DEMANDADOS: </w:t>
            </w:r>
          </w:p>
        </w:tc>
        <w:tc>
          <w:tcPr>
            <w:tcW w:w="6154" w:type="dxa"/>
            <w:vAlign w:val="center"/>
            <w:hideMark/>
          </w:tcPr>
          <w:p w14:paraId="4CD1739C" w14:textId="33D35696" w:rsidR="003915D6" w:rsidRPr="003630CC" w:rsidRDefault="00296C1A" w:rsidP="007E6F36">
            <w:pPr>
              <w:pStyle w:val="NormalWeb"/>
              <w:rPr>
                <w:rFonts w:ascii="Arial Narrow" w:hAnsi="Arial Narrow"/>
              </w:rPr>
            </w:pPr>
            <w:r w:rsidRPr="00296C1A">
              <w:rPr>
                <w:rStyle w:val="contentpasted1"/>
                <w:rFonts w:ascii="Arial Narrow" w:hAnsi="Arial Narrow" w:cs="Calibri"/>
              </w:rPr>
              <w:t>COMUNICACIÓN CELULAR S.A. COMCEL S.A.</w:t>
            </w:r>
            <w:r w:rsidR="001E6C58">
              <w:rPr>
                <w:rStyle w:val="contentpasted1"/>
                <w:rFonts w:ascii="Arial Narrow" w:hAnsi="Arial Narrow"/>
              </w:rPr>
              <w:t xml:space="preserve"> </w:t>
            </w:r>
          </w:p>
        </w:tc>
      </w:tr>
      <w:tr w:rsidR="001E6C58" w:rsidRPr="003630CC" w14:paraId="6E315B6B" w14:textId="77777777" w:rsidTr="00B64CF2">
        <w:trPr>
          <w:trHeight w:val="604"/>
        </w:trPr>
        <w:tc>
          <w:tcPr>
            <w:tcW w:w="2924" w:type="dxa"/>
            <w:vAlign w:val="center"/>
          </w:tcPr>
          <w:p w14:paraId="032A1154" w14:textId="7EA1FFD6" w:rsidR="001E6C58" w:rsidRPr="003630CC" w:rsidRDefault="001E6C58" w:rsidP="007E6F36">
            <w:pPr>
              <w:pStyle w:val="NormalWeb"/>
              <w:rPr>
                <w:rStyle w:val="contentpasted1"/>
                <w:rFonts w:ascii="Arial Narrow" w:hAnsi="Arial Narrow"/>
                <w:b/>
                <w:bCs/>
              </w:rPr>
            </w:pPr>
            <w:r>
              <w:rPr>
                <w:rStyle w:val="contentpasted1"/>
                <w:rFonts w:ascii="Arial Narrow" w:hAnsi="Arial Narrow"/>
                <w:b/>
                <w:bCs/>
              </w:rPr>
              <w:t>CASE</w:t>
            </w:r>
            <w:r w:rsidRPr="003630CC">
              <w:rPr>
                <w:rStyle w:val="contentpasted1"/>
                <w:rFonts w:ascii="Arial Narrow" w:hAnsi="Arial Narrow"/>
                <w:b/>
                <w:bCs/>
              </w:rPr>
              <w:t>:</w:t>
            </w:r>
          </w:p>
        </w:tc>
        <w:tc>
          <w:tcPr>
            <w:tcW w:w="6154" w:type="dxa"/>
            <w:vAlign w:val="center"/>
          </w:tcPr>
          <w:p w14:paraId="7FE7799C" w14:textId="4C3E9C97" w:rsidR="001E6C58" w:rsidRPr="003630CC" w:rsidRDefault="00296C1A" w:rsidP="007E6F36">
            <w:pPr>
              <w:pStyle w:val="NormalWeb"/>
              <w:rPr>
                <w:rStyle w:val="contentpasted4"/>
                <w:rFonts w:ascii="Arial Narrow" w:hAnsi="Arial Narrow" w:cs="Arial"/>
                <w:shd w:val="clear" w:color="auto" w:fill="FFFFFF"/>
              </w:rPr>
            </w:pPr>
            <w:r w:rsidRPr="00296C1A">
              <w:rPr>
                <w:rStyle w:val="contentpasted4"/>
                <w:rFonts w:ascii="Arial Narrow" w:hAnsi="Arial Narrow" w:cs="Arial"/>
                <w:shd w:val="clear" w:color="auto" w:fill="FFFFFF"/>
              </w:rPr>
              <w:t>24037</w:t>
            </w:r>
          </w:p>
        </w:tc>
      </w:tr>
      <w:tr w:rsidR="001E6C58" w:rsidRPr="003630CC" w14:paraId="5F11C217" w14:textId="77777777" w:rsidTr="00B64CF2">
        <w:trPr>
          <w:trHeight w:val="604"/>
        </w:trPr>
        <w:tc>
          <w:tcPr>
            <w:tcW w:w="2924" w:type="dxa"/>
            <w:vAlign w:val="center"/>
          </w:tcPr>
          <w:p w14:paraId="1967B76F" w14:textId="0DE1FA95" w:rsidR="001E6C58" w:rsidRPr="003630CC" w:rsidRDefault="001E6C58" w:rsidP="007E6F36">
            <w:pPr>
              <w:pStyle w:val="NormalWeb"/>
              <w:rPr>
                <w:rStyle w:val="contentpasted1"/>
                <w:rFonts w:ascii="Arial Narrow" w:hAnsi="Arial Narrow"/>
                <w:b/>
                <w:bCs/>
              </w:rPr>
            </w:pPr>
            <w:r w:rsidRPr="003630CC">
              <w:rPr>
                <w:rStyle w:val="contentpasted1"/>
                <w:rFonts w:ascii="Arial Narrow" w:hAnsi="Arial Narrow" w:cs="Arial"/>
                <w:b/>
                <w:bCs/>
              </w:rPr>
              <w:t>TIPO DE VINCULACION:</w:t>
            </w:r>
          </w:p>
        </w:tc>
        <w:tc>
          <w:tcPr>
            <w:tcW w:w="6154" w:type="dxa"/>
            <w:vAlign w:val="center"/>
          </w:tcPr>
          <w:p w14:paraId="3AF4DEBD" w14:textId="4A650DEB" w:rsidR="001E6C58" w:rsidRPr="003630CC" w:rsidRDefault="001E6C58" w:rsidP="007E6F36">
            <w:pPr>
              <w:pStyle w:val="NormalWeb"/>
              <w:rPr>
                <w:rStyle w:val="contentpasted4"/>
                <w:rFonts w:ascii="Arial Narrow" w:hAnsi="Arial Narrow" w:cs="Arial"/>
                <w:shd w:val="clear" w:color="auto" w:fill="FFFFFF"/>
              </w:rPr>
            </w:pPr>
            <w:r>
              <w:rPr>
                <w:rStyle w:val="contentpasted4"/>
                <w:rFonts w:ascii="Arial Narrow" w:hAnsi="Arial Narrow" w:cs="Arial"/>
                <w:shd w:val="clear" w:color="auto" w:fill="FFFFFF"/>
              </w:rPr>
              <w:t>DIRECTA</w:t>
            </w:r>
          </w:p>
        </w:tc>
      </w:tr>
      <w:tr w:rsidR="001E6C58" w:rsidRPr="003630CC" w14:paraId="015834EC" w14:textId="77777777" w:rsidTr="00B64CF2">
        <w:trPr>
          <w:trHeight w:val="604"/>
        </w:trPr>
        <w:tc>
          <w:tcPr>
            <w:tcW w:w="2924" w:type="dxa"/>
            <w:vAlign w:val="center"/>
          </w:tcPr>
          <w:p w14:paraId="4DFA6B63" w14:textId="4E7D0D5A" w:rsidR="001E6C58" w:rsidRPr="003630CC" w:rsidRDefault="001E6C58" w:rsidP="007E6F36">
            <w:pPr>
              <w:pStyle w:val="NormalWeb"/>
              <w:rPr>
                <w:rStyle w:val="contentpasted1"/>
                <w:rFonts w:ascii="Arial Narrow" w:hAnsi="Arial Narrow"/>
                <w:b/>
                <w:bCs/>
              </w:rPr>
            </w:pPr>
          </w:p>
        </w:tc>
        <w:tc>
          <w:tcPr>
            <w:tcW w:w="6154" w:type="dxa"/>
            <w:vAlign w:val="center"/>
          </w:tcPr>
          <w:p w14:paraId="1AF698FF" w14:textId="20328DF7" w:rsidR="001E6C58" w:rsidRPr="003630CC" w:rsidRDefault="001E6C58" w:rsidP="007E6F36">
            <w:pPr>
              <w:pStyle w:val="NormalWeb"/>
              <w:rPr>
                <w:rStyle w:val="contentpasted4"/>
                <w:rFonts w:ascii="Arial Narrow" w:hAnsi="Arial Narrow" w:cs="Arial"/>
                <w:shd w:val="clear" w:color="auto" w:fill="FFFFFF"/>
              </w:rPr>
            </w:pPr>
          </w:p>
        </w:tc>
      </w:tr>
    </w:tbl>
    <w:p w14:paraId="3A8E3924" w14:textId="77777777" w:rsidR="003915D6" w:rsidRPr="003630CC" w:rsidRDefault="003915D6" w:rsidP="002069A2">
      <w:pPr>
        <w:pStyle w:val="xmsonormal"/>
        <w:shd w:val="clear" w:color="auto" w:fill="FFFFFF"/>
        <w:jc w:val="center"/>
        <w:rPr>
          <w:rFonts w:ascii="Arial Narrow" w:hAnsi="Arial Narrow" w:cs="Calibri"/>
          <w:b/>
          <w:bCs/>
          <w:u w:val="single"/>
        </w:rPr>
      </w:pPr>
      <w:r w:rsidRPr="003630CC">
        <w:rPr>
          <w:rFonts w:ascii="Arial Narrow" w:hAnsi="Arial Narrow" w:cs="Calibri"/>
          <w:b/>
          <w:bCs/>
          <w:u w:val="single"/>
        </w:rPr>
        <w:t>HECHOS</w:t>
      </w:r>
    </w:p>
    <w:p w14:paraId="418DCA0B" w14:textId="11D9B67F" w:rsidR="002069A2" w:rsidRPr="003630CC" w:rsidRDefault="002069A2" w:rsidP="002069A2">
      <w:pPr>
        <w:pStyle w:val="Sinespaciado"/>
        <w:jc w:val="both"/>
        <w:rPr>
          <w:rFonts w:ascii="Arial Narrow" w:eastAsia="Times New Roman" w:hAnsi="Arial Narrow"/>
          <w:sz w:val="24"/>
          <w:szCs w:val="24"/>
        </w:rPr>
      </w:pPr>
    </w:p>
    <w:p w14:paraId="58BAED0A" w14:textId="77777777" w:rsidR="00296C1A" w:rsidRDefault="00296C1A" w:rsidP="00296C1A">
      <w:pPr>
        <w:pStyle w:val="Prrafodelista"/>
        <w:numPr>
          <w:ilvl w:val="0"/>
          <w:numId w:val="17"/>
        </w:numPr>
        <w:ind w:left="426" w:hanging="283"/>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 xml:space="preserve">El 22 de febrero de 2018, el Centro Comercial </w:t>
      </w:r>
      <w:proofErr w:type="spellStart"/>
      <w:r w:rsidRPr="00296C1A">
        <w:rPr>
          <w:rStyle w:val="contentpasted1"/>
          <w:rFonts w:ascii="Arial Narrow" w:hAnsi="Arial Narrow"/>
          <w:bdr w:val="none" w:sz="0" w:space="0" w:color="auto" w:frame="1"/>
        </w:rPr>
        <w:t>Mazurén</w:t>
      </w:r>
      <w:proofErr w:type="spellEnd"/>
      <w:r w:rsidRPr="00296C1A">
        <w:rPr>
          <w:rStyle w:val="contentpasted1"/>
          <w:rFonts w:ascii="Arial Narrow" w:hAnsi="Arial Narrow"/>
          <w:bdr w:val="none" w:sz="0" w:space="0" w:color="auto" w:frame="1"/>
        </w:rPr>
        <w:t xml:space="preserve"> —Propiedad Horizontal— y Comunicación Celular S.A. COMCEL S.A. celebraron un contrato de arrendamiento sobre un área de aproximadamente 25 m².</w:t>
      </w:r>
    </w:p>
    <w:p w14:paraId="427DDDB5" w14:textId="77777777" w:rsidR="00296C1A" w:rsidRDefault="00296C1A" w:rsidP="00296C1A">
      <w:pPr>
        <w:pStyle w:val="Prrafodelista"/>
        <w:ind w:left="426"/>
        <w:jc w:val="both"/>
        <w:rPr>
          <w:rStyle w:val="contentpasted1"/>
          <w:rFonts w:ascii="Arial Narrow" w:hAnsi="Arial Narrow"/>
          <w:bdr w:val="none" w:sz="0" w:space="0" w:color="auto" w:frame="1"/>
        </w:rPr>
      </w:pPr>
    </w:p>
    <w:p w14:paraId="646E6B35" w14:textId="0E4F5037" w:rsidR="00296C1A" w:rsidRDefault="00296C1A" w:rsidP="00296C1A">
      <w:pPr>
        <w:pStyle w:val="Prrafodelista"/>
        <w:numPr>
          <w:ilvl w:val="0"/>
          <w:numId w:val="17"/>
        </w:numPr>
        <w:ind w:left="426" w:hanging="283"/>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Comunicación Celular S.A. COMCEL S.A</w:t>
      </w:r>
      <w:r>
        <w:rPr>
          <w:rStyle w:val="contentpasted1"/>
          <w:rFonts w:ascii="Arial Narrow" w:hAnsi="Arial Narrow"/>
          <w:bdr w:val="none" w:sz="0" w:space="0" w:color="auto" w:frame="1"/>
        </w:rPr>
        <w:t xml:space="preserve"> tiene en ocupación</w:t>
      </w:r>
      <w:r w:rsidR="00B64CF2">
        <w:rPr>
          <w:rStyle w:val="contentpasted1"/>
          <w:rFonts w:ascii="Arial Narrow" w:hAnsi="Arial Narrow"/>
          <w:bdr w:val="none" w:sz="0" w:space="0" w:color="auto" w:frame="1"/>
        </w:rPr>
        <w:t xml:space="preserve"> de</w:t>
      </w:r>
      <w:r>
        <w:rPr>
          <w:rStyle w:val="contentpasted1"/>
          <w:rFonts w:ascii="Arial Narrow" w:hAnsi="Arial Narrow"/>
          <w:bdr w:val="none" w:sz="0" w:space="0" w:color="auto" w:frame="1"/>
        </w:rPr>
        <w:t xml:space="preserve"> un área mayor a la contratada.</w:t>
      </w:r>
      <w:r w:rsidR="00B64CF2">
        <w:rPr>
          <w:rStyle w:val="contentpasted1"/>
          <w:rFonts w:ascii="Arial Narrow" w:hAnsi="Arial Narrow"/>
          <w:bdr w:val="none" w:sz="0" w:space="0" w:color="auto" w:frame="1"/>
        </w:rPr>
        <w:t xml:space="preserve"> Esto es, del </w:t>
      </w:r>
      <w:r w:rsidR="00B64CF2" w:rsidRPr="00B64CF2">
        <w:rPr>
          <w:rFonts w:ascii="Arial Narrow" w:hAnsi="Arial Narrow"/>
          <w:bdr w:val="none" w:sz="0" w:space="0" w:color="auto" w:frame="1"/>
        </w:rPr>
        <w:t>28,01 M2</w:t>
      </w:r>
    </w:p>
    <w:p w14:paraId="18CD35C0" w14:textId="77777777" w:rsidR="00296C1A" w:rsidRPr="00296C1A" w:rsidRDefault="00296C1A" w:rsidP="00296C1A">
      <w:pPr>
        <w:pStyle w:val="Prrafodelista"/>
        <w:ind w:left="426"/>
        <w:jc w:val="both"/>
        <w:rPr>
          <w:rStyle w:val="contentpasted1"/>
          <w:rFonts w:ascii="Arial Narrow" w:hAnsi="Arial Narrow"/>
          <w:bdr w:val="none" w:sz="0" w:space="0" w:color="auto" w:frame="1"/>
        </w:rPr>
      </w:pPr>
    </w:p>
    <w:p w14:paraId="162471A7" w14:textId="04FF957B" w:rsidR="00296C1A" w:rsidRDefault="00296C1A" w:rsidP="00296C1A">
      <w:pPr>
        <w:pStyle w:val="Prrafodelista"/>
        <w:numPr>
          <w:ilvl w:val="0"/>
          <w:numId w:val="17"/>
        </w:numPr>
        <w:ind w:left="426" w:hanging="283"/>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 xml:space="preserve">En ejecución del contrato, el Centro Comercial </w:t>
      </w:r>
      <w:proofErr w:type="spellStart"/>
      <w:r w:rsidRPr="00296C1A">
        <w:rPr>
          <w:rStyle w:val="contentpasted1"/>
          <w:rFonts w:ascii="Arial Narrow" w:hAnsi="Arial Narrow"/>
          <w:bdr w:val="none" w:sz="0" w:space="0" w:color="auto" w:frame="1"/>
        </w:rPr>
        <w:t>Mazurén</w:t>
      </w:r>
      <w:proofErr w:type="spellEnd"/>
      <w:r w:rsidRPr="00296C1A">
        <w:rPr>
          <w:rStyle w:val="contentpasted1"/>
          <w:rFonts w:ascii="Arial Narrow" w:hAnsi="Arial Narrow"/>
          <w:bdr w:val="none" w:sz="0" w:space="0" w:color="auto" w:frame="1"/>
        </w:rPr>
        <w:t xml:space="preserve"> emitió tres facturas electrónica</w:t>
      </w:r>
      <w:r>
        <w:rPr>
          <w:rStyle w:val="contentpasted1"/>
          <w:rFonts w:ascii="Arial Narrow" w:hAnsi="Arial Narrow"/>
          <w:bdr w:val="none" w:sz="0" w:space="0" w:color="auto" w:frame="1"/>
        </w:rPr>
        <w:t>s por la ocupación mayor de área:</w:t>
      </w:r>
    </w:p>
    <w:p w14:paraId="28B0E357" w14:textId="77777777" w:rsidR="00296C1A" w:rsidRPr="00296C1A" w:rsidRDefault="00296C1A" w:rsidP="00296C1A">
      <w:pPr>
        <w:pStyle w:val="Prrafodelista"/>
        <w:rPr>
          <w:rStyle w:val="contentpasted1"/>
          <w:rFonts w:ascii="Arial Narrow" w:hAnsi="Arial Narrow"/>
          <w:bdr w:val="none" w:sz="0" w:space="0" w:color="auto" w:frame="1"/>
        </w:rPr>
      </w:pPr>
    </w:p>
    <w:p w14:paraId="0F28BF0E" w14:textId="77777777" w:rsidR="00296C1A" w:rsidRPr="00296C1A" w:rsidRDefault="00296C1A" w:rsidP="00296C1A">
      <w:pPr>
        <w:pStyle w:val="Prrafodelista"/>
        <w:numPr>
          <w:ilvl w:val="0"/>
          <w:numId w:val="18"/>
        </w:numPr>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Factura CMP37268 el 28 de diciembre de 2023, por $37.002.143, con vencimiento el 31 de diciembre de 2023.</w:t>
      </w:r>
    </w:p>
    <w:p w14:paraId="29363615" w14:textId="77777777" w:rsidR="00296C1A" w:rsidRPr="00296C1A" w:rsidRDefault="00296C1A" w:rsidP="00296C1A">
      <w:pPr>
        <w:pStyle w:val="Prrafodelista"/>
        <w:numPr>
          <w:ilvl w:val="0"/>
          <w:numId w:val="18"/>
        </w:numPr>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Factura CMP39447 el 12 de julio de 2024, por $7.030.407, con vencimiento el 31 de julio de 2024.</w:t>
      </w:r>
    </w:p>
    <w:p w14:paraId="5254360D" w14:textId="77777777" w:rsidR="00296C1A" w:rsidRDefault="00296C1A" w:rsidP="00296C1A">
      <w:pPr>
        <w:pStyle w:val="Prrafodelista"/>
        <w:numPr>
          <w:ilvl w:val="0"/>
          <w:numId w:val="18"/>
        </w:numPr>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Factura CMP39448 el 12 de julio de 2024, por $5.543.378.</w:t>
      </w:r>
    </w:p>
    <w:p w14:paraId="0B83203E" w14:textId="77777777" w:rsidR="00296C1A" w:rsidRDefault="00296C1A" w:rsidP="00296C1A">
      <w:pPr>
        <w:pStyle w:val="Prrafodelista"/>
        <w:ind w:left="426"/>
        <w:jc w:val="both"/>
        <w:rPr>
          <w:rStyle w:val="contentpasted1"/>
          <w:rFonts w:ascii="Arial Narrow" w:hAnsi="Arial Narrow"/>
          <w:bdr w:val="none" w:sz="0" w:space="0" w:color="auto" w:frame="1"/>
        </w:rPr>
      </w:pPr>
    </w:p>
    <w:p w14:paraId="78DB316C" w14:textId="03AA65FF" w:rsidR="00296C1A" w:rsidRPr="00296C1A" w:rsidRDefault="00296C1A" w:rsidP="00296C1A">
      <w:pPr>
        <w:pStyle w:val="Prrafodelista"/>
        <w:numPr>
          <w:ilvl w:val="0"/>
          <w:numId w:val="17"/>
        </w:numPr>
        <w:ind w:left="426" w:hanging="283"/>
        <w:jc w:val="both"/>
        <w:rPr>
          <w:rStyle w:val="contentpasted1"/>
          <w:rFonts w:ascii="Arial Narrow" w:hAnsi="Arial Narrow"/>
          <w:bdr w:val="none" w:sz="0" w:space="0" w:color="auto" w:frame="1"/>
        </w:rPr>
      </w:pPr>
      <w:r w:rsidRPr="00296C1A">
        <w:rPr>
          <w:rStyle w:val="contentpasted1"/>
          <w:rFonts w:ascii="Arial Narrow" w:hAnsi="Arial Narrow"/>
          <w:bdr w:val="none" w:sz="0" w:space="0" w:color="auto" w:frame="1"/>
        </w:rPr>
        <w:t xml:space="preserve">Las facturas emitidas cumplen con los requisitos establecidos en la Ley 1231 de 2008 y la Resolución 000042 de 2020 y Comunicación Celular S.A. COMCEL S.A. ha sido requerida en </w:t>
      </w:r>
      <w:r w:rsidRPr="00296C1A">
        <w:rPr>
          <w:rStyle w:val="contentpasted1"/>
          <w:rFonts w:ascii="Arial Narrow" w:hAnsi="Arial Narrow"/>
          <w:bdr w:val="none" w:sz="0" w:space="0" w:color="auto" w:frame="1"/>
        </w:rPr>
        <w:lastRenderedPageBreak/>
        <w:t>varias ocasiones para el pago de las obligaciones, pero se ha negado a cumplir o a proponer un acuerdo extrajudicial.</w:t>
      </w:r>
    </w:p>
    <w:p w14:paraId="785B89B8" w14:textId="7452EBBD" w:rsidR="004C7232" w:rsidRPr="00296C1A" w:rsidRDefault="004C7232" w:rsidP="00296C1A">
      <w:pPr>
        <w:ind w:left="143"/>
        <w:jc w:val="both"/>
        <w:rPr>
          <w:rStyle w:val="contentpasted1"/>
          <w:bdr w:val="none" w:sz="0" w:space="0" w:color="auto" w:frame="1"/>
        </w:rPr>
      </w:pPr>
    </w:p>
    <w:p w14:paraId="02FF2D5E" w14:textId="77777777" w:rsidR="003846D4" w:rsidRDefault="003846D4" w:rsidP="003846D4">
      <w:pPr>
        <w:pStyle w:val="Prrafodelista"/>
        <w:rPr>
          <w:rFonts w:ascii="Arial Narrow" w:hAnsi="Arial Narrow"/>
        </w:rPr>
      </w:pPr>
    </w:p>
    <w:p w14:paraId="17110525" w14:textId="77777777" w:rsidR="003846D4" w:rsidRPr="006E2A03" w:rsidRDefault="003846D4" w:rsidP="003846D4">
      <w:pPr>
        <w:pStyle w:val="Sinespaciado"/>
        <w:ind w:left="720"/>
        <w:jc w:val="both"/>
        <w:rPr>
          <w:rFonts w:ascii="Arial Narrow" w:eastAsia="Times New Roman" w:hAnsi="Arial Narrow"/>
          <w:sz w:val="24"/>
          <w:szCs w:val="24"/>
        </w:rPr>
      </w:pPr>
    </w:p>
    <w:p w14:paraId="643C63CA" w14:textId="64A946BB" w:rsidR="002069A2" w:rsidRPr="003630CC" w:rsidRDefault="002069A2" w:rsidP="002069A2">
      <w:pPr>
        <w:pStyle w:val="Sinespaciado"/>
        <w:jc w:val="center"/>
        <w:rPr>
          <w:rFonts w:ascii="Arial Narrow" w:hAnsi="Arial Narrow"/>
          <w:sz w:val="24"/>
          <w:szCs w:val="24"/>
          <w:u w:val="single"/>
        </w:rPr>
      </w:pPr>
      <w:r w:rsidRPr="003630CC">
        <w:rPr>
          <w:rStyle w:val="contentpasted1"/>
          <w:rFonts w:ascii="Arial Narrow" w:hAnsi="Arial Narrow"/>
          <w:b/>
          <w:bCs/>
          <w:sz w:val="24"/>
          <w:szCs w:val="24"/>
          <w:u w:val="single"/>
          <w:bdr w:val="none" w:sz="0" w:space="0" w:color="auto" w:frame="1"/>
          <w:shd w:val="clear" w:color="auto" w:fill="FFFFFF"/>
        </w:rPr>
        <w:t>PRETENSIONES</w:t>
      </w:r>
      <w:r w:rsidR="006F05E7">
        <w:rPr>
          <w:rStyle w:val="contentpasted1"/>
          <w:rFonts w:ascii="Arial Narrow" w:hAnsi="Arial Narrow"/>
          <w:b/>
          <w:bCs/>
          <w:sz w:val="24"/>
          <w:szCs w:val="24"/>
          <w:u w:val="single"/>
          <w:bdr w:val="none" w:sz="0" w:space="0" w:color="auto" w:frame="1"/>
          <w:shd w:val="clear" w:color="auto" w:fill="FFFFFF"/>
        </w:rPr>
        <w:t xml:space="preserve"> SUBJETIVADAS</w:t>
      </w:r>
    </w:p>
    <w:p w14:paraId="532A24CD" w14:textId="6B47BBA8" w:rsidR="002069A2" w:rsidRDefault="002069A2" w:rsidP="00296C1A">
      <w:pPr>
        <w:pStyle w:val="Sinespaciado"/>
        <w:jc w:val="both"/>
        <w:rPr>
          <w:rStyle w:val="contentpasted1"/>
          <w:rFonts w:ascii="Arial Narrow" w:hAnsi="Arial Narrow"/>
          <w:sz w:val="24"/>
          <w:szCs w:val="24"/>
        </w:rPr>
      </w:pPr>
    </w:p>
    <w:p w14:paraId="7F52FCD9" w14:textId="77777777" w:rsid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la suma total de TREINTA Y SIETE MILLONES DOS MIL CIENTO CUARENTA Y TRES PESOS M/CTE ($37.002.143) correspondiente al valor adeudado en la factura No. CMP37268.</w:t>
      </w:r>
    </w:p>
    <w:p w14:paraId="0948FF69" w14:textId="77777777" w:rsidR="003B0BC9" w:rsidRPr="00296C1A" w:rsidRDefault="003B0BC9" w:rsidP="003B0BC9">
      <w:pPr>
        <w:pStyle w:val="Prrafodelista"/>
        <w:ind w:left="426"/>
        <w:jc w:val="both"/>
        <w:rPr>
          <w:rFonts w:ascii="Arial Narrow" w:hAnsi="Arial Narrow"/>
          <w:bdr w:val="none" w:sz="0" w:space="0" w:color="auto" w:frame="1"/>
        </w:rPr>
      </w:pPr>
    </w:p>
    <w:p w14:paraId="2DBB0546" w14:textId="77777777" w:rsidR="00296C1A" w:rsidRP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los intereses de mora liquidados desde el día en que se hizo exigible la obligación contenida en la factura electrónica No. CMP37268, es decir, desde el primero (1) de enero de 2024, hasta cuando se cancele la totalidad de la obligación.</w:t>
      </w:r>
    </w:p>
    <w:p w14:paraId="7AC60C64" w14:textId="77777777" w:rsidR="00296C1A" w:rsidRPr="00296C1A" w:rsidRDefault="00296C1A" w:rsidP="00296C1A">
      <w:pPr>
        <w:pStyle w:val="Prrafodelista"/>
        <w:tabs>
          <w:tab w:val="num" w:pos="567"/>
        </w:tabs>
        <w:ind w:left="426" w:hanging="284"/>
        <w:jc w:val="both"/>
        <w:rPr>
          <w:rFonts w:ascii="Arial Narrow" w:hAnsi="Arial Narrow"/>
          <w:bdr w:val="none" w:sz="0" w:space="0" w:color="auto" w:frame="1"/>
        </w:rPr>
      </w:pPr>
    </w:p>
    <w:p w14:paraId="1AD660DA" w14:textId="77777777" w:rsidR="00296C1A" w:rsidRP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la suma total de SIETE MILLONES TREINTA MIL CUATROCIENTOS SIETE MIL PESOS M/CTE ($7.030.407) correspondiente al valor adeudado en la factura No. CMP39447.</w:t>
      </w:r>
    </w:p>
    <w:p w14:paraId="2D4E3CE0" w14:textId="77777777" w:rsidR="00296C1A" w:rsidRPr="00296C1A" w:rsidRDefault="00296C1A" w:rsidP="00296C1A">
      <w:pPr>
        <w:pStyle w:val="Prrafodelista"/>
        <w:tabs>
          <w:tab w:val="num" w:pos="567"/>
        </w:tabs>
        <w:ind w:left="426" w:hanging="284"/>
        <w:jc w:val="both"/>
        <w:rPr>
          <w:rFonts w:ascii="Arial Narrow" w:hAnsi="Arial Narrow"/>
          <w:bdr w:val="none" w:sz="0" w:space="0" w:color="auto" w:frame="1"/>
        </w:rPr>
      </w:pPr>
    </w:p>
    <w:p w14:paraId="2D822143" w14:textId="77777777" w:rsidR="00296C1A" w:rsidRP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los intereses de mora liquidados desde el día en que se hizo exigible la obligación contenida en la factura electrónica No. CMP39447, es decir, desde el primero (1) de agosto de 2024, hasta cuando se cancele la totalidad de la obligación.</w:t>
      </w:r>
    </w:p>
    <w:p w14:paraId="7442D08B" w14:textId="77777777" w:rsidR="00296C1A" w:rsidRPr="00296C1A" w:rsidRDefault="00296C1A" w:rsidP="00296C1A">
      <w:pPr>
        <w:pStyle w:val="Prrafodelista"/>
        <w:tabs>
          <w:tab w:val="num" w:pos="567"/>
        </w:tabs>
        <w:ind w:left="426" w:hanging="284"/>
        <w:jc w:val="both"/>
        <w:rPr>
          <w:rFonts w:ascii="Arial Narrow" w:hAnsi="Arial Narrow"/>
          <w:bdr w:val="none" w:sz="0" w:space="0" w:color="auto" w:frame="1"/>
        </w:rPr>
      </w:pPr>
    </w:p>
    <w:p w14:paraId="42475018" w14:textId="77777777" w:rsidR="00296C1A" w:rsidRP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la suma total de CINCO MILLONES QUINIENTOS CUARENTA Y TRES MIL TRESCIENTOS SETENTA Y OCHO PESOS M/CTE ($5.543.378) correspondiente al valor adeudado en la factura No. CMP39448.</w:t>
      </w:r>
    </w:p>
    <w:p w14:paraId="44D87C44" w14:textId="77777777" w:rsidR="00296C1A" w:rsidRPr="00296C1A" w:rsidRDefault="00296C1A" w:rsidP="00296C1A">
      <w:pPr>
        <w:pStyle w:val="Prrafodelista"/>
        <w:tabs>
          <w:tab w:val="num" w:pos="567"/>
        </w:tabs>
        <w:ind w:left="426" w:hanging="284"/>
        <w:jc w:val="both"/>
        <w:rPr>
          <w:rFonts w:ascii="Arial Narrow" w:hAnsi="Arial Narrow"/>
          <w:bdr w:val="none" w:sz="0" w:space="0" w:color="auto" w:frame="1"/>
        </w:rPr>
      </w:pPr>
    </w:p>
    <w:p w14:paraId="4024047C" w14:textId="77777777" w:rsidR="00296C1A" w:rsidRPr="00296C1A" w:rsidRDefault="00296C1A" w:rsidP="00296C1A">
      <w:pPr>
        <w:pStyle w:val="Prrafodelista"/>
        <w:numPr>
          <w:ilvl w:val="0"/>
          <w:numId w:val="19"/>
        </w:numPr>
        <w:tabs>
          <w:tab w:val="clear" w:pos="720"/>
          <w:tab w:val="num" w:pos="567"/>
        </w:tabs>
        <w:ind w:left="426" w:hanging="284"/>
        <w:jc w:val="both"/>
        <w:rPr>
          <w:rFonts w:ascii="Arial Narrow" w:hAnsi="Arial Narrow"/>
          <w:bdr w:val="none" w:sz="0" w:space="0" w:color="auto" w:frame="1"/>
        </w:rPr>
      </w:pPr>
      <w:r w:rsidRPr="00296C1A">
        <w:rPr>
          <w:rFonts w:ascii="Arial Narrow" w:hAnsi="Arial Narrow"/>
          <w:bdr w:val="none" w:sz="0" w:space="0" w:color="auto" w:frame="1"/>
        </w:rPr>
        <w:t>Por los intereses de mora liquidados desde el día en que se hizo exigible la obligación contenida en la factura electrónica No. CMP39448, es decir, desde el primero (1) de agosto de 2024, hasta cuando se cancele la totalidad de la obligación</w:t>
      </w:r>
    </w:p>
    <w:p w14:paraId="72E41089" w14:textId="77777777" w:rsidR="005F09E7" w:rsidRPr="005F09E7" w:rsidRDefault="005F09E7" w:rsidP="00296C1A">
      <w:pPr>
        <w:pStyle w:val="Prrafodelista"/>
        <w:tabs>
          <w:tab w:val="num" w:pos="360"/>
        </w:tabs>
        <w:ind w:left="426" w:hanging="284"/>
        <w:jc w:val="both"/>
        <w:rPr>
          <w:rStyle w:val="contentpasted1"/>
          <w:rFonts w:ascii="Arial Narrow" w:hAnsi="Arial Narrow"/>
          <w:bdr w:val="none" w:sz="0" w:space="0" w:color="auto" w:frame="1"/>
        </w:rPr>
      </w:pPr>
    </w:p>
    <w:p w14:paraId="717666AD" w14:textId="77777777" w:rsidR="006F05E7" w:rsidRDefault="006F05E7" w:rsidP="003810DD">
      <w:pPr>
        <w:pStyle w:val="xmsonormal"/>
        <w:shd w:val="clear" w:color="auto" w:fill="FFFFFF"/>
        <w:spacing w:before="0" w:beforeAutospacing="0" w:after="0" w:afterAutospacing="0"/>
        <w:jc w:val="center"/>
        <w:rPr>
          <w:rStyle w:val="xcontentpasted0"/>
          <w:rFonts w:ascii="Arial Narrow" w:hAnsi="Arial Narrow" w:cs="Arial"/>
          <w:b/>
          <w:bCs/>
          <w:u w:val="single"/>
          <w:bdr w:val="none" w:sz="0" w:space="0" w:color="auto" w:frame="1"/>
        </w:rPr>
      </w:pPr>
    </w:p>
    <w:p w14:paraId="35C94C78" w14:textId="3A97ED46" w:rsidR="003915D6" w:rsidRPr="003630CC" w:rsidRDefault="003915D6" w:rsidP="003810DD">
      <w:pPr>
        <w:pStyle w:val="xmsonormal"/>
        <w:shd w:val="clear" w:color="auto" w:fill="FFFFFF"/>
        <w:spacing w:before="0" w:beforeAutospacing="0" w:after="0" w:afterAutospacing="0"/>
        <w:jc w:val="center"/>
        <w:rPr>
          <w:rFonts w:ascii="Arial Narrow" w:hAnsi="Arial Narrow" w:cs="Calibri"/>
          <w:u w:val="single"/>
        </w:rPr>
      </w:pPr>
      <w:r w:rsidRPr="003630CC">
        <w:rPr>
          <w:rStyle w:val="xcontentpasted0"/>
          <w:rFonts w:ascii="Arial Narrow" w:hAnsi="Arial Narrow" w:cs="Arial"/>
          <w:b/>
          <w:bCs/>
          <w:u w:val="single"/>
          <w:bdr w:val="none" w:sz="0" w:space="0" w:color="auto" w:frame="1"/>
        </w:rPr>
        <w:t>CALIFICACIÓN DE LA CONTINGENCIA</w:t>
      </w:r>
    </w:p>
    <w:p w14:paraId="06875F3B" w14:textId="77777777" w:rsidR="003915D6" w:rsidRPr="003630CC" w:rsidRDefault="003915D6" w:rsidP="003915D6">
      <w:pPr>
        <w:pStyle w:val="xmsonormal"/>
        <w:shd w:val="clear" w:color="auto" w:fill="FFFFFF"/>
        <w:spacing w:before="0" w:beforeAutospacing="0" w:after="0" w:afterAutospacing="0"/>
        <w:rPr>
          <w:rFonts w:ascii="Arial Narrow" w:hAnsi="Arial Narrow" w:cs="Calibri"/>
        </w:rPr>
      </w:pPr>
      <w:r w:rsidRPr="003630CC">
        <w:rPr>
          <w:rFonts w:ascii="Arial Narrow" w:hAnsi="Arial Narrow" w:cs="Arial"/>
        </w:rPr>
        <w:t> </w:t>
      </w:r>
    </w:p>
    <w:p w14:paraId="3E74DE66" w14:textId="4EBDA8F4" w:rsidR="00296C1A" w:rsidRDefault="003915D6" w:rsidP="00296C1A">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3630CC">
        <w:rPr>
          <w:rStyle w:val="xcontentpasted0"/>
          <w:rFonts w:ascii="Arial Narrow" w:hAnsi="Arial Narrow" w:cs="Arial"/>
          <w:bdr w:val="none" w:sz="0" w:space="0" w:color="auto" w:frame="1"/>
        </w:rPr>
        <w:t xml:space="preserve">La contingencia se califica como </w:t>
      </w:r>
      <w:r w:rsidR="005F09E7" w:rsidRPr="00296C1A">
        <w:rPr>
          <w:rStyle w:val="xcontentpasted0"/>
          <w:rFonts w:ascii="Arial Narrow" w:hAnsi="Arial Narrow" w:cs="Arial"/>
          <w:b/>
          <w:bCs/>
          <w:bdr w:val="none" w:sz="0" w:space="0" w:color="auto" w:frame="1"/>
        </w:rPr>
        <w:t>REMOTA</w:t>
      </w:r>
      <w:r w:rsidR="00296C1A">
        <w:rPr>
          <w:rStyle w:val="xcontentpasted0"/>
          <w:rFonts w:ascii="Arial Narrow" w:hAnsi="Arial Narrow" w:cs="Arial"/>
          <w:bdr w:val="none" w:sz="0" w:space="0" w:color="auto" w:frame="1"/>
        </w:rPr>
        <w:t>, toda vez que, si bien se allegan facturas electrónicas, no se allega documento que permita complementar un título ejecutivo complejo que configure una obligación clara, expresa y exigible</w:t>
      </w:r>
      <w:r w:rsidR="00ED2412">
        <w:rPr>
          <w:rStyle w:val="xcontentpasted0"/>
          <w:rFonts w:ascii="Arial Narrow" w:hAnsi="Arial Narrow" w:cs="Arial"/>
          <w:bdr w:val="none" w:sz="0" w:space="0" w:color="auto" w:frame="1"/>
        </w:rPr>
        <w:t xml:space="preserve"> y del cual provengan los títulos aquí reclamados</w:t>
      </w:r>
      <w:r w:rsidR="00296C1A">
        <w:rPr>
          <w:rStyle w:val="xcontentpasted0"/>
          <w:rFonts w:ascii="Arial Narrow" w:hAnsi="Arial Narrow" w:cs="Arial"/>
          <w:bdr w:val="none" w:sz="0" w:space="0" w:color="auto" w:frame="1"/>
        </w:rPr>
        <w:t xml:space="preserve">. </w:t>
      </w:r>
    </w:p>
    <w:p w14:paraId="16329E52" w14:textId="77777777" w:rsidR="00296C1A" w:rsidRDefault="00296C1A" w:rsidP="00296C1A">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6343D8BB" w14:textId="14711312" w:rsidR="00296C1A" w:rsidRDefault="00296C1A" w:rsidP="00296C1A">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Pr>
          <w:rStyle w:val="xcontentpasted0"/>
          <w:rFonts w:ascii="Arial Narrow" w:hAnsi="Arial Narrow" w:cs="Arial"/>
          <w:bdr w:val="none" w:sz="0" w:space="0" w:color="auto" w:frame="1"/>
        </w:rPr>
        <w:t xml:space="preserve">Lo primero que se debe tomar en consideración es que </w:t>
      </w:r>
      <w:r w:rsidR="006649C0">
        <w:rPr>
          <w:rStyle w:val="xcontentpasted0"/>
          <w:rFonts w:ascii="Arial Narrow" w:hAnsi="Arial Narrow" w:cs="Arial"/>
          <w:bdr w:val="none" w:sz="0" w:space="0" w:color="auto" w:frame="1"/>
        </w:rPr>
        <w:t xml:space="preserve">el </w:t>
      </w:r>
      <w:r w:rsidR="006649C0" w:rsidRPr="00296C1A">
        <w:rPr>
          <w:rStyle w:val="contentpasted1"/>
          <w:rFonts w:ascii="Arial Narrow" w:hAnsi="Arial Narrow"/>
          <w:bdr w:val="none" w:sz="0" w:space="0" w:color="auto" w:frame="1"/>
        </w:rPr>
        <w:t>22 de febrero de 2018</w:t>
      </w:r>
      <w:r w:rsidR="006649C0">
        <w:rPr>
          <w:rStyle w:val="contentpasted1"/>
          <w:rFonts w:ascii="Arial Narrow" w:hAnsi="Arial Narrow"/>
          <w:bdr w:val="none" w:sz="0" w:space="0" w:color="auto" w:frame="1"/>
        </w:rPr>
        <w:t xml:space="preserve"> </w:t>
      </w:r>
      <w:r w:rsidR="006649C0">
        <w:rPr>
          <w:rStyle w:val="xcontentpasted0"/>
          <w:rFonts w:ascii="Arial Narrow" w:hAnsi="Arial Narrow" w:cs="Arial"/>
          <w:bdr w:val="none" w:sz="0" w:space="0" w:color="auto" w:frame="1"/>
        </w:rPr>
        <w:t xml:space="preserve">se celebró </w:t>
      </w:r>
      <w:r>
        <w:rPr>
          <w:rStyle w:val="xcontentpasted0"/>
          <w:rFonts w:ascii="Arial Narrow" w:hAnsi="Arial Narrow" w:cs="Arial"/>
          <w:bdr w:val="none" w:sz="0" w:space="0" w:color="auto" w:frame="1"/>
        </w:rPr>
        <w:t xml:space="preserve">entre el </w:t>
      </w:r>
      <w:r w:rsidRPr="00296C1A">
        <w:rPr>
          <w:rStyle w:val="xcontentpasted0"/>
          <w:rFonts w:ascii="Arial Narrow" w:hAnsi="Arial Narrow" w:cs="Arial"/>
          <w:bdr w:val="none" w:sz="0" w:space="0" w:color="auto" w:frame="1"/>
        </w:rPr>
        <w:t xml:space="preserve">Centro Comercial </w:t>
      </w:r>
      <w:proofErr w:type="spellStart"/>
      <w:r w:rsidRPr="00296C1A">
        <w:rPr>
          <w:rStyle w:val="xcontentpasted0"/>
          <w:rFonts w:ascii="Arial Narrow" w:hAnsi="Arial Narrow" w:cs="Arial"/>
          <w:bdr w:val="none" w:sz="0" w:space="0" w:color="auto" w:frame="1"/>
        </w:rPr>
        <w:t>Mazurén</w:t>
      </w:r>
      <w:proofErr w:type="spellEnd"/>
      <w:r w:rsidRPr="00296C1A">
        <w:rPr>
          <w:rStyle w:val="xcontentpasted0"/>
          <w:rFonts w:ascii="Arial Narrow" w:hAnsi="Arial Narrow" w:cs="Arial"/>
          <w:bdr w:val="none" w:sz="0" w:space="0" w:color="auto" w:frame="1"/>
        </w:rPr>
        <w:t xml:space="preserve"> —Propiedad Horizontal— y Comunicación Celular S.A. COMCEL S.A. un contrato de arrendamiento sobre un área de aproximada</w:t>
      </w:r>
      <w:r w:rsidR="006649C0">
        <w:rPr>
          <w:rStyle w:val="xcontentpasted0"/>
          <w:rFonts w:ascii="Arial Narrow" w:hAnsi="Arial Narrow" w:cs="Arial"/>
          <w:bdr w:val="none" w:sz="0" w:space="0" w:color="auto" w:frame="1"/>
        </w:rPr>
        <w:t xml:space="preserve"> de</w:t>
      </w:r>
      <w:r w:rsidRPr="00296C1A">
        <w:rPr>
          <w:rStyle w:val="xcontentpasted0"/>
          <w:rFonts w:ascii="Arial Narrow" w:hAnsi="Arial Narrow" w:cs="Arial"/>
          <w:bdr w:val="none" w:sz="0" w:space="0" w:color="auto" w:frame="1"/>
        </w:rPr>
        <w:t xml:space="preserve"> 25 m²</w:t>
      </w:r>
      <w:r w:rsidR="006649C0">
        <w:rPr>
          <w:rStyle w:val="xcontentpasted0"/>
          <w:rFonts w:ascii="Arial Narrow" w:hAnsi="Arial Narrow" w:cs="Arial"/>
          <w:bdr w:val="none" w:sz="0" w:space="0" w:color="auto" w:frame="1"/>
        </w:rPr>
        <w:t xml:space="preserve"> ubicada en la Terraza del inmueble situado en la Carrera 46 # 152-46 de la cuidad de Bogotá D.C.  En dicho contrato</w:t>
      </w:r>
      <w:r w:rsidR="00BF32C7">
        <w:rPr>
          <w:rStyle w:val="xcontentpasted0"/>
          <w:rFonts w:ascii="Arial Narrow" w:hAnsi="Arial Narrow" w:cs="Arial"/>
          <w:bdr w:val="none" w:sz="0" w:space="0" w:color="auto" w:frame="1"/>
        </w:rPr>
        <w:t>,</w:t>
      </w:r>
      <w:r w:rsidR="006649C0">
        <w:rPr>
          <w:rStyle w:val="xcontentpasted0"/>
          <w:rFonts w:ascii="Arial Narrow" w:hAnsi="Arial Narrow" w:cs="Arial"/>
          <w:bdr w:val="none" w:sz="0" w:space="0" w:color="auto" w:frame="1"/>
        </w:rPr>
        <w:t xml:space="preserve"> </w:t>
      </w:r>
      <w:r w:rsidR="006649C0" w:rsidRPr="00296C1A">
        <w:rPr>
          <w:rStyle w:val="xcontentpasted0"/>
          <w:rFonts w:ascii="Arial Narrow" w:hAnsi="Arial Narrow" w:cs="Arial"/>
          <w:bdr w:val="none" w:sz="0" w:space="0" w:color="auto" w:frame="1"/>
        </w:rPr>
        <w:t>Comunicación Celular S.A. COMCEL S.A</w:t>
      </w:r>
      <w:r w:rsidR="006649C0">
        <w:rPr>
          <w:rStyle w:val="xcontentpasted0"/>
          <w:rFonts w:ascii="Arial Narrow" w:hAnsi="Arial Narrow" w:cs="Arial"/>
          <w:bdr w:val="none" w:sz="0" w:space="0" w:color="auto" w:frame="1"/>
        </w:rPr>
        <w:t xml:space="preserve"> se obligó, a numeral cuarto, a pagar un valor por canon mensual de “</w:t>
      </w:r>
      <w:r w:rsidR="006649C0" w:rsidRPr="006649C0">
        <w:rPr>
          <w:rStyle w:val="xcontentpasted0"/>
          <w:rFonts w:ascii="Arial Narrow" w:hAnsi="Arial Narrow" w:cs="Arial"/>
          <w:i/>
          <w:iCs/>
          <w:bdr w:val="none" w:sz="0" w:space="0" w:color="auto" w:frame="1"/>
        </w:rPr>
        <w:t>CUATRO MILLONES PESOS ($4'000.000.00) MONEDA LEGAL</w:t>
      </w:r>
      <w:r w:rsidR="00BF32C7">
        <w:rPr>
          <w:rStyle w:val="xcontentpasted0"/>
          <w:rFonts w:ascii="Arial Narrow" w:hAnsi="Arial Narrow" w:cs="Arial"/>
          <w:i/>
          <w:iCs/>
          <w:bdr w:val="none" w:sz="0" w:space="0" w:color="auto" w:frame="1"/>
        </w:rPr>
        <w:t>”</w:t>
      </w:r>
      <w:r w:rsidR="00BF32C7">
        <w:rPr>
          <w:rStyle w:val="xcontentpasted0"/>
          <w:rFonts w:ascii="Arial Narrow" w:hAnsi="Arial Narrow" w:cs="Arial"/>
          <w:bdr w:val="none" w:sz="0" w:space="0" w:color="auto" w:frame="1"/>
        </w:rPr>
        <w:t xml:space="preserve"> actualizado anualmente por el I.P.C</w:t>
      </w:r>
      <w:r w:rsidR="00ED2412">
        <w:rPr>
          <w:rStyle w:val="xcontentpasted0"/>
          <w:rFonts w:ascii="Arial Narrow" w:hAnsi="Arial Narrow" w:cs="Arial"/>
          <w:bdr w:val="none" w:sz="0" w:space="0" w:color="auto" w:frame="1"/>
        </w:rPr>
        <w:t>. Siendo esta l</w:t>
      </w:r>
      <w:r w:rsidR="00BF32C7" w:rsidRPr="00BF32C7">
        <w:rPr>
          <w:rFonts w:ascii="Arial Narrow" w:hAnsi="Arial Narrow" w:cs="Arial"/>
          <w:bdr w:val="none" w:sz="0" w:space="0" w:color="auto" w:frame="1"/>
        </w:rPr>
        <w:t xml:space="preserve">a única obligación exigible derivada de dicho contrato, </w:t>
      </w:r>
      <w:r w:rsidR="00BF32C7">
        <w:rPr>
          <w:rFonts w:ascii="Arial Narrow" w:hAnsi="Arial Narrow" w:cs="Arial"/>
          <w:bdr w:val="none" w:sz="0" w:space="0" w:color="auto" w:frame="1"/>
        </w:rPr>
        <w:t xml:space="preserve">la cual, </w:t>
      </w:r>
      <w:r w:rsidR="00BF32C7" w:rsidRPr="00BF32C7">
        <w:rPr>
          <w:rFonts w:ascii="Arial Narrow" w:hAnsi="Arial Narrow" w:cs="Arial"/>
          <w:bdr w:val="none" w:sz="0" w:space="0" w:color="auto" w:frame="1"/>
        </w:rPr>
        <w:t xml:space="preserve">ha sido plenamente cumplida por </w:t>
      </w:r>
      <w:r w:rsidR="00ED2412">
        <w:rPr>
          <w:rFonts w:ascii="Arial Narrow" w:hAnsi="Arial Narrow" w:cs="Arial"/>
          <w:bdr w:val="none" w:sz="0" w:space="0" w:color="auto" w:frame="1"/>
        </w:rPr>
        <w:t>Comcel S.A.</w:t>
      </w:r>
      <w:r w:rsidR="00BF32C7">
        <w:rPr>
          <w:rFonts w:ascii="Arial Narrow" w:hAnsi="Arial Narrow" w:cs="Arial"/>
          <w:bdr w:val="none" w:sz="0" w:space="0" w:color="auto" w:frame="1"/>
        </w:rPr>
        <w:t xml:space="preserve"> conforme se advierte del registro de pago allegado con los antecedentes. </w:t>
      </w:r>
    </w:p>
    <w:p w14:paraId="3B1BDE9C" w14:textId="77777777" w:rsidR="00296C1A" w:rsidRDefault="00296C1A" w:rsidP="00296C1A">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72349B38" w14:textId="77777777" w:rsidR="00296C1A" w:rsidRDefault="00296C1A" w:rsidP="00296C1A">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502C35C2" w14:textId="77777777" w:rsidR="00B60629" w:rsidRDefault="00BF32C7" w:rsidP="00CF0FBF">
      <w:pPr>
        <w:pStyle w:val="xmsonormal"/>
        <w:shd w:val="clear" w:color="auto" w:fill="FFFFFF"/>
        <w:jc w:val="both"/>
        <w:rPr>
          <w:rFonts w:ascii="Arial Narrow" w:hAnsi="Arial Narrow" w:cs="Arial"/>
          <w:bdr w:val="none" w:sz="0" w:space="0" w:color="auto" w:frame="1"/>
        </w:rPr>
      </w:pPr>
      <w:r>
        <w:rPr>
          <w:rStyle w:val="contentpasted1"/>
          <w:rFonts w:ascii="Arial Narrow" w:hAnsi="Arial Narrow"/>
          <w:bdr w:val="none" w:sz="0" w:space="0" w:color="auto" w:frame="1"/>
        </w:rPr>
        <w:lastRenderedPageBreak/>
        <w:t xml:space="preserve">Respecto de la responsabilidad de la compañía, debe advertirse </w:t>
      </w:r>
      <w:r w:rsidR="00B46614">
        <w:rPr>
          <w:rStyle w:val="contentpasted1"/>
          <w:rFonts w:ascii="Arial Narrow" w:hAnsi="Arial Narrow"/>
          <w:bdr w:val="none" w:sz="0" w:space="0" w:color="auto" w:frame="1"/>
        </w:rPr>
        <w:t>si bien</w:t>
      </w:r>
      <w:r>
        <w:rPr>
          <w:rStyle w:val="contentpasted1"/>
          <w:rFonts w:ascii="Arial Narrow" w:hAnsi="Arial Narrow"/>
          <w:bdr w:val="none" w:sz="0" w:space="0" w:color="auto" w:frame="1"/>
        </w:rPr>
        <w:t xml:space="preserve"> </w:t>
      </w:r>
      <w:r w:rsidR="003252D6">
        <w:rPr>
          <w:rStyle w:val="contentpasted1"/>
          <w:rFonts w:ascii="Arial Narrow" w:hAnsi="Arial Narrow"/>
          <w:bdr w:val="none" w:sz="0" w:space="0" w:color="auto" w:frame="1"/>
        </w:rPr>
        <w:t>como base</w:t>
      </w:r>
      <w:r w:rsidR="00B474ED">
        <w:rPr>
          <w:rStyle w:val="contentpasted1"/>
          <w:rFonts w:ascii="Arial Narrow" w:hAnsi="Arial Narrow"/>
          <w:bdr w:val="none" w:sz="0" w:space="0" w:color="auto" w:frame="1"/>
        </w:rPr>
        <w:t xml:space="preserve"> de cobro</w:t>
      </w:r>
      <w:r w:rsidR="003252D6">
        <w:rPr>
          <w:rStyle w:val="contentpasted1"/>
          <w:rFonts w:ascii="Arial Narrow" w:hAnsi="Arial Narrow"/>
          <w:bdr w:val="none" w:sz="0" w:space="0" w:color="auto" w:frame="1"/>
        </w:rPr>
        <w:t xml:space="preserve"> </w:t>
      </w:r>
      <w:r>
        <w:rPr>
          <w:rStyle w:val="contentpasted1"/>
          <w:rFonts w:ascii="Arial Narrow" w:hAnsi="Arial Narrow"/>
          <w:bdr w:val="none" w:sz="0" w:space="0" w:color="auto" w:frame="1"/>
        </w:rPr>
        <w:t>se alleg</w:t>
      </w:r>
      <w:r w:rsidR="00CF0FBF">
        <w:rPr>
          <w:rStyle w:val="contentpasted1"/>
          <w:rFonts w:ascii="Arial Narrow" w:hAnsi="Arial Narrow"/>
          <w:bdr w:val="none" w:sz="0" w:space="0" w:color="auto" w:frame="1"/>
        </w:rPr>
        <w:t xml:space="preserve">ó el contrato de arrendamiento y </w:t>
      </w:r>
      <w:r>
        <w:rPr>
          <w:rStyle w:val="contentpasted1"/>
          <w:rFonts w:ascii="Arial Narrow" w:hAnsi="Arial Narrow"/>
          <w:bdr w:val="none" w:sz="0" w:space="0" w:color="auto" w:frame="1"/>
        </w:rPr>
        <w:t xml:space="preserve">las facturas (i) </w:t>
      </w:r>
      <w:r w:rsidRPr="00BF32C7">
        <w:rPr>
          <w:rStyle w:val="contentpasted1"/>
          <w:rFonts w:ascii="Arial Narrow" w:hAnsi="Arial Narrow"/>
          <w:bdr w:val="none" w:sz="0" w:space="0" w:color="auto" w:frame="1"/>
        </w:rPr>
        <w:t>Factura CMP37268 el 28 de diciembre de 2023, por $37.002.143, con vencimiento el 31 de diciembre de 2023.</w:t>
      </w:r>
      <w:r>
        <w:rPr>
          <w:rStyle w:val="contentpasted1"/>
          <w:rFonts w:ascii="Arial Narrow" w:hAnsi="Arial Narrow"/>
          <w:bdr w:val="none" w:sz="0" w:space="0" w:color="auto" w:frame="1"/>
        </w:rPr>
        <w:t xml:space="preserve"> (</w:t>
      </w:r>
      <w:proofErr w:type="spellStart"/>
      <w:r>
        <w:rPr>
          <w:rStyle w:val="contentpasted1"/>
          <w:rFonts w:ascii="Arial Narrow" w:hAnsi="Arial Narrow"/>
          <w:bdr w:val="none" w:sz="0" w:space="0" w:color="auto" w:frame="1"/>
        </w:rPr>
        <w:t>ii</w:t>
      </w:r>
      <w:proofErr w:type="spellEnd"/>
      <w:r>
        <w:rPr>
          <w:rStyle w:val="contentpasted1"/>
          <w:rFonts w:ascii="Arial Narrow" w:hAnsi="Arial Narrow"/>
          <w:bdr w:val="none" w:sz="0" w:space="0" w:color="auto" w:frame="1"/>
        </w:rPr>
        <w:t xml:space="preserve">) </w:t>
      </w:r>
      <w:r w:rsidRPr="00BF32C7">
        <w:rPr>
          <w:rStyle w:val="contentpasted1"/>
          <w:rFonts w:ascii="Arial Narrow" w:hAnsi="Arial Narrow"/>
          <w:bdr w:val="none" w:sz="0" w:space="0" w:color="auto" w:frame="1"/>
        </w:rPr>
        <w:t>Factura CMP39447 el 12 de julio de 2024, por $7.030.407, con vencimiento el 31 de julio de 2024</w:t>
      </w:r>
      <w:r>
        <w:rPr>
          <w:rStyle w:val="contentpasted1"/>
          <w:rFonts w:ascii="Arial Narrow" w:hAnsi="Arial Narrow"/>
          <w:bdr w:val="none" w:sz="0" w:space="0" w:color="auto" w:frame="1"/>
        </w:rPr>
        <w:t xml:space="preserve"> y (</w:t>
      </w:r>
      <w:proofErr w:type="spellStart"/>
      <w:r>
        <w:rPr>
          <w:rStyle w:val="contentpasted1"/>
          <w:rFonts w:ascii="Arial Narrow" w:hAnsi="Arial Narrow"/>
          <w:bdr w:val="none" w:sz="0" w:space="0" w:color="auto" w:frame="1"/>
        </w:rPr>
        <w:t>iii</w:t>
      </w:r>
      <w:proofErr w:type="spellEnd"/>
      <w:r>
        <w:rPr>
          <w:rStyle w:val="contentpasted1"/>
          <w:rFonts w:ascii="Arial Narrow" w:hAnsi="Arial Narrow"/>
          <w:bdr w:val="none" w:sz="0" w:space="0" w:color="auto" w:frame="1"/>
        </w:rPr>
        <w:t>) F</w:t>
      </w:r>
      <w:r w:rsidRPr="00BF32C7">
        <w:rPr>
          <w:rStyle w:val="contentpasted1"/>
          <w:rFonts w:ascii="Arial Narrow" w:hAnsi="Arial Narrow"/>
          <w:bdr w:val="none" w:sz="0" w:space="0" w:color="auto" w:frame="1"/>
        </w:rPr>
        <w:t>actura CMP39448 el 12 de julio de 2024, por $5.543.378</w:t>
      </w:r>
      <w:r w:rsidR="00E0434C">
        <w:rPr>
          <w:rStyle w:val="contentpasted1"/>
          <w:rFonts w:ascii="Arial Narrow" w:hAnsi="Arial Narrow"/>
          <w:bdr w:val="none" w:sz="0" w:space="0" w:color="auto" w:frame="1"/>
        </w:rPr>
        <w:t>. E</w:t>
      </w:r>
      <w:r w:rsidR="0005553B">
        <w:rPr>
          <w:rStyle w:val="contentpasted1"/>
          <w:rFonts w:ascii="Arial Narrow" w:hAnsi="Arial Narrow"/>
          <w:bdr w:val="none" w:sz="0" w:space="0" w:color="auto" w:frame="1"/>
        </w:rPr>
        <w:t xml:space="preserve">stas últimas radicadas ante la </w:t>
      </w:r>
      <w:r w:rsidR="0005553B" w:rsidRPr="0005553B">
        <w:rPr>
          <w:rFonts w:ascii="Arial Narrow" w:hAnsi="Arial Narrow"/>
          <w:bdr w:val="none" w:sz="0" w:space="0" w:color="auto" w:frame="1"/>
        </w:rPr>
        <w:t xml:space="preserve">DIAN, </w:t>
      </w:r>
      <w:r w:rsidR="0005553B">
        <w:rPr>
          <w:rFonts w:ascii="Arial Narrow" w:hAnsi="Arial Narrow"/>
          <w:bdr w:val="none" w:sz="0" w:space="0" w:color="auto" w:frame="1"/>
        </w:rPr>
        <w:t xml:space="preserve">y de las cuales </w:t>
      </w:r>
      <w:r w:rsidR="0005553B" w:rsidRPr="0005553B">
        <w:rPr>
          <w:rFonts w:ascii="Arial Narrow" w:hAnsi="Arial Narrow"/>
          <w:bdr w:val="none" w:sz="0" w:space="0" w:color="auto" w:frame="1"/>
        </w:rPr>
        <w:t>contiene la fecha de emisión y recepción, No. del documento, NIT del emisor, emisor, NIT del receptor, receptor, resultado, APROBADO</w:t>
      </w:r>
      <w:r w:rsidR="00B60629">
        <w:rPr>
          <w:rFonts w:ascii="Arial Narrow" w:hAnsi="Arial Narrow"/>
          <w:bdr w:val="none" w:sz="0" w:space="0" w:color="auto" w:frame="1"/>
        </w:rPr>
        <w:t>.</w:t>
      </w:r>
      <w:r w:rsidR="00E0434C">
        <w:rPr>
          <w:rFonts w:ascii="Arial Narrow" w:hAnsi="Arial Narrow"/>
          <w:bdr w:val="none" w:sz="0" w:space="0" w:color="auto" w:frame="1"/>
        </w:rPr>
        <w:t xml:space="preserve"> </w:t>
      </w:r>
      <w:r w:rsidR="00B60629">
        <w:rPr>
          <w:rFonts w:ascii="Arial Narrow" w:hAnsi="Arial Narrow"/>
          <w:bdr w:val="none" w:sz="0" w:space="0" w:color="auto" w:frame="1"/>
        </w:rPr>
        <w:t>N</w:t>
      </w:r>
      <w:r w:rsidR="00B46614">
        <w:rPr>
          <w:rFonts w:ascii="Arial Narrow" w:hAnsi="Arial Narrow"/>
          <w:bdr w:val="none" w:sz="0" w:space="0" w:color="auto" w:frame="1"/>
        </w:rPr>
        <w:t>o se advierte en el presente proceso ejecutivo una obligación de pago, en tanto:</w:t>
      </w:r>
      <w:r w:rsidR="00E0434C">
        <w:rPr>
          <w:rFonts w:ascii="Arial Narrow" w:hAnsi="Arial Narrow"/>
          <w:bdr w:val="none" w:sz="0" w:space="0" w:color="auto" w:frame="1"/>
        </w:rPr>
        <w:t xml:space="preserve"> Primero.</w:t>
      </w:r>
      <w:r w:rsidR="00B46614">
        <w:rPr>
          <w:rFonts w:ascii="Arial Narrow" w:hAnsi="Arial Narrow"/>
          <w:bdr w:val="none" w:sz="0" w:space="0" w:color="auto" w:frame="1"/>
        </w:rPr>
        <w:t xml:space="preserve"> Los valores cobrados por las facturas </w:t>
      </w:r>
      <w:r w:rsidR="003B0BC9">
        <w:rPr>
          <w:rFonts w:ascii="Arial Narrow" w:hAnsi="Arial Narrow"/>
          <w:bdr w:val="none" w:sz="0" w:space="0" w:color="auto" w:frame="1"/>
        </w:rPr>
        <w:t>electrónicas</w:t>
      </w:r>
      <w:r w:rsidR="00B46614">
        <w:rPr>
          <w:rFonts w:ascii="Arial Narrow" w:hAnsi="Arial Narrow"/>
          <w:bdr w:val="none" w:sz="0" w:space="0" w:color="auto" w:frame="1"/>
        </w:rPr>
        <w:t xml:space="preserve"> emitidas no son valores que deban debatirse en un proceso ejecutivo,</w:t>
      </w:r>
      <w:r w:rsidR="00ED2412">
        <w:rPr>
          <w:rFonts w:ascii="Arial Narrow" w:hAnsi="Arial Narrow"/>
          <w:bdr w:val="none" w:sz="0" w:space="0" w:color="auto" w:frame="1"/>
        </w:rPr>
        <w:t xml:space="preserve"> </w:t>
      </w:r>
      <w:r w:rsidR="00B46614">
        <w:rPr>
          <w:rFonts w:ascii="Arial Narrow" w:hAnsi="Arial Narrow"/>
          <w:bdr w:val="none" w:sz="0" w:space="0" w:color="auto" w:frame="1"/>
        </w:rPr>
        <w:t>sino en un proceso declarativo</w:t>
      </w:r>
      <w:r w:rsidR="00ED2412">
        <w:rPr>
          <w:rFonts w:ascii="Arial Narrow" w:hAnsi="Arial Narrow"/>
          <w:bdr w:val="none" w:sz="0" w:space="0" w:color="auto" w:frame="1"/>
        </w:rPr>
        <w:t>,</w:t>
      </w:r>
      <w:r w:rsidR="00B46614">
        <w:rPr>
          <w:rFonts w:ascii="Arial Narrow" w:hAnsi="Arial Narrow"/>
          <w:bdr w:val="none" w:sz="0" w:space="0" w:color="auto" w:frame="1"/>
        </w:rPr>
        <w:t xml:space="preserve"> que contenga como pretensión el</w:t>
      </w:r>
      <w:r w:rsidR="00ED2412">
        <w:rPr>
          <w:rFonts w:ascii="Arial Narrow" w:hAnsi="Arial Narrow"/>
          <w:bdr w:val="none" w:sz="0" w:space="0" w:color="auto" w:frame="1"/>
        </w:rPr>
        <w:t xml:space="preserve"> reconocimiento de la ocupación de un espacio mayor al contrato</w:t>
      </w:r>
      <w:r w:rsidR="00B45120">
        <w:rPr>
          <w:rFonts w:ascii="Arial Narrow" w:hAnsi="Arial Narrow"/>
          <w:bdr w:val="none" w:sz="0" w:space="0" w:color="auto" w:frame="1"/>
        </w:rPr>
        <w:t xml:space="preserve"> por el cual se deba reconocer un mayor canon de arrendamiento</w:t>
      </w:r>
      <w:r w:rsidR="00ED2412">
        <w:rPr>
          <w:rFonts w:ascii="Arial Narrow" w:hAnsi="Arial Narrow"/>
          <w:bdr w:val="none" w:sz="0" w:space="0" w:color="auto" w:frame="1"/>
        </w:rPr>
        <w:t>.</w:t>
      </w:r>
      <w:r w:rsidR="00B46614">
        <w:rPr>
          <w:rFonts w:ascii="Arial Narrow" w:hAnsi="Arial Narrow"/>
          <w:bdr w:val="none" w:sz="0" w:space="0" w:color="auto" w:frame="1"/>
        </w:rPr>
        <w:t xml:space="preserve"> Segundo. Del contrato de arrendamiento es evidente l</w:t>
      </w:r>
      <w:r w:rsidR="00E0434C">
        <w:rPr>
          <w:rFonts w:ascii="Arial Narrow" w:hAnsi="Arial Narrow"/>
          <w:bdr w:val="none" w:sz="0" w:space="0" w:color="auto" w:frame="1"/>
        </w:rPr>
        <w:t xml:space="preserve">a inexistencia de una </w:t>
      </w:r>
      <w:r w:rsidR="00CF0FBF">
        <w:rPr>
          <w:rStyle w:val="contentpasted1"/>
          <w:rFonts w:ascii="Arial Narrow" w:hAnsi="Arial Narrow"/>
          <w:bdr w:val="none" w:sz="0" w:space="0" w:color="auto" w:frame="1"/>
        </w:rPr>
        <w:t xml:space="preserve">obligación de pago incumplida por parte de </w:t>
      </w:r>
      <w:r w:rsidR="00ED2412" w:rsidRPr="00BF32C7">
        <w:rPr>
          <w:rFonts w:ascii="Arial Narrow" w:hAnsi="Arial Narrow" w:cs="Arial"/>
          <w:bdr w:val="none" w:sz="0" w:space="0" w:color="auto" w:frame="1"/>
        </w:rPr>
        <w:t>Comcel S.A.</w:t>
      </w:r>
      <w:r w:rsidR="00ED2412">
        <w:rPr>
          <w:rFonts w:ascii="Arial Narrow" w:hAnsi="Arial Narrow" w:cs="Arial"/>
          <w:bdr w:val="none" w:sz="0" w:space="0" w:color="auto" w:frame="1"/>
        </w:rPr>
        <w:t xml:space="preserve">, </w:t>
      </w:r>
      <w:r w:rsidR="00B474ED">
        <w:rPr>
          <w:rFonts w:ascii="Arial Narrow" w:hAnsi="Arial Narrow" w:cs="Arial"/>
          <w:bdr w:val="none" w:sz="0" w:space="0" w:color="auto" w:frame="1"/>
        </w:rPr>
        <w:t>por cuanto no se ejecutó por valores pactados en el contrato de arrendamiento</w:t>
      </w:r>
      <w:r w:rsidR="00B46614">
        <w:rPr>
          <w:rFonts w:ascii="Arial Narrow" w:hAnsi="Arial Narrow" w:cs="Arial"/>
          <w:bdr w:val="none" w:sz="0" w:space="0" w:color="auto" w:frame="1"/>
        </w:rPr>
        <w:t>, como lo son el canon dispuesto en el numeral cuarto del mentado convenio</w:t>
      </w:r>
      <w:r w:rsidR="00B474ED">
        <w:rPr>
          <w:rFonts w:ascii="Arial Narrow" w:hAnsi="Arial Narrow" w:cs="Arial"/>
          <w:bdr w:val="none" w:sz="0" w:space="0" w:color="auto" w:frame="1"/>
        </w:rPr>
        <w:t xml:space="preserve">. </w:t>
      </w:r>
      <w:r w:rsidR="00B46614">
        <w:rPr>
          <w:rFonts w:ascii="Arial Narrow" w:hAnsi="Arial Narrow" w:cs="Arial"/>
          <w:bdr w:val="none" w:sz="0" w:space="0" w:color="auto" w:frame="1"/>
        </w:rPr>
        <w:t>Tercero</w:t>
      </w:r>
      <w:r w:rsidR="00B474ED">
        <w:rPr>
          <w:rFonts w:ascii="Arial Narrow" w:hAnsi="Arial Narrow" w:cs="Arial"/>
          <w:bdr w:val="none" w:sz="0" w:space="0" w:color="auto" w:frame="1"/>
        </w:rPr>
        <w:t xml:space="preserve">. Del </w:t>
      </w:r>
      <w:r w:rsidR="00CF0FBF">
        <w:rPr>
          <w:rFonts w:ascii="Arial Narrow" w:hAnsi="Arial Narrow" w:cs="Arial"/>
          <w:bdr w:val="none" w:sz="0" w:space="0" w:color="auto" w:frame="1"/>
        </w:rPr>
        <w:t xml:space="preserve">cobro por el área </w:t>
      </w:r>
      <w:r w:rsidR="00B474ED">
        <w:rPr>
          <w:rFonts w:ascii="Arial Narrow" w:hAnsi="Arial Narrow" w:cs="Arial"/>
          <w:bdr w:val="none" w:sz="0" w:space="0" w:color="auto" w:frame="1"/>
        </w:rPr>
        <w:t>que</w:t>
      </w:r>
      <w:r w:rsidR="00CF0FBF">
        <w:rPr>
          <w:rFonts w:ascii="Arial Narrow" w:hAnsi="Arial Narrow" w:cs="Arial"/>
          <w:bdr w:val="none" w:sz="0" w:space="0" w:color="auto" w:frame="1"/>
        </w:rPr>
        <w:t xml:space="preserve"> </w:t>
      </w:r>
      <w:r w:rsidR="00B60629">
        <w:rPr>
          <w:rFonts w:ascii="Arial Narrow" w:hAnsi="Arial Narrow" w:cs="Arial"/>
          <w:bdr w:val="none" w:sz="0" w:space="0" w:color="auto" w:frame="1"/>
        </w:rPr>
        <w:t xml:space="preserve">supuestamente </w:t>
      </w:r>
      <w:r w:rsidR="00CF0FBF">
        <w:rPr>
          <w:rFonts w:ascii="Arial Narrow" w:hAnsi="Arial Narrow" w:cs="Arial"/>
          <w:bdr w:val="none" w:sz="0" w:space="0" w:color="auto" w:frame="1"/>
        </w:rPr>
        <w:t xml:space="preserve">está siendo ocupada por </w:t>
      </w:r>
      <w:r w:rsidR="00B60629">
        <w:rPr>
          <w:rFonts w:ascii="Arial Narrow" w:hAnsi="Arial Narrow" w:cs="Arial"/>
          <w:bdr w:val="none" w:sz="0" w:space="0" w:color="auto" w:frame="1"/>
        </w:rPr>
        <w:t>Comcel</w:t>
      </w:r>
      <w:r w:rsidR="00CF0FBF" w:rsidRPr="00BF32C7">
        <w:rPr>
          <w:rFonts w:ascii="Arial Narrow" w:hAnsi="Arial Narrow" w:cs="Arial"/>
          <w:bdr w:val="none" w:sz="0" w:space="0" w:color="auto" w:frame="1"/>
        </w:rPr>
        <w:t xml:space="preserve"> S.A.</w:t>
      </w:r>
      <w:r w:rsidR="00CF0FBF">
        <w:rPr>
          <w:rFonts w:ascii="Arial Narrow" w:hAnsi="Arial Narrow" w:cs="Arial"/>
          <w:bdr w:val="none" w:sz="0" w:space="0" w:color="auto" w:frame="1"/>
        </w:rPr>
        <w:t xml:space="preserve"> no se allegó prueba alguna que implique modificación del contrato de arrendamiento (como algún otrosí o aceptación por parte de Comcel de dichos cobros, o en general, de cualquier acuerdo que permita complementar el titulo ejecutivo complejo</w:t>
      </w:r>
      <w:r w:rsidR="00B474ED">
        <w:rPr>
          <w:rFonts w:ascii="Arial Narrow" w:hAnsi="Arial Narrow" w:cs="Arial"/>
          <w:bdr w:val="none" w:sz="0" w:space="0" w:color="auto" w:frame="1"/>
        </w:rPr>
        <w:t>)</w:t>
      </w:r>
      <w:r w:rsidR="00B60629">
        <w:rPr>
          <w:rFonts w:ascii="Arial Narrow" w:hAnsi="Arial Narrow" w:cs="Arial"/>
          <w:bdr w:val="none" w:sz="0" w:space="0" w:color="auto" w:frame="1"/>
        </w:rPr>
        <w:t>,</w:t>
      </w:r>
      <w:r w:rsidR="00CF0FBF">
        <w:rPr>
          <w:rFonts w:ascii="Arial Narrow" w:hAnsi="Arial Narrow" w:cs="Arial"/>
          <w:bdr w:val="none" w:sz="0" w:space="0" w:color="auto" w:frame="1"/>
        </w:rPr>
        <w:t xml:space="preserve"> que además cuente con una obligación clara, expresa y exigible, conforme dispone el articulo 422 del Código General del Proceso. </w:t>
      </w:r>
      <w:r w:rsidR="00B46614">
        <w:rPr>
          <w:rFonts w:ascii="Arial Narrow" w:hAnsi="Arial Narrow" w:cs="Arial"/>
          <w:bdr w:val="none" w:sz="0" w:space="0" w:color="auto" w:frame="1"/>
        </w:rPr>
        <w:t>Cuarto</w:t>
      </w:r>
      <w:r w:rsidR="00B474ED">
        <w:rPr>
          <w:rFonts w:ascii="Arial Narrow" w:hAnsi="Arial Narrow" w:cs="Arial"/>
          <w:bdr w:val="none" w:sz="0" w:space="0" w:color="auto" w:frame="1"/>
        </w:rPr>
        <w:t xml:space="preserve">. Las facturas </w:t>
      </w:r>
      <w:r w:rsidR="00B46614">
        <w:rPr>
          <w:rFonts w:ascii="Arial Narrow" w:hAnsi="Arial Narrow" w:cs="Arial"/>
          <w:bdr w:val="none" w:sz="0" w:space="0" w:color="auto" w:frame="1"/>
        </w:rPr>
        <w:t xml:space="preserve">electrónicas emitidas </w:t>
      </w:r>
      <w:r w:rsidR="00B474ED">
        <w:rPr>
          <w:rFonts w:ascii="Arial Narrow" w:hAnsi="Arial Narrow" w:cs="Arial"/>
          <w:bdr w:val="none" w:sz="0" w:space="0" w:color="auto" w:frame="1"/>
        </w:rPr>
        <w:t>por sí solas no prestan mérito ejecutivo, en tanto estas deben estar acompañadas de la prestación de un servicio o en su defecto, de un contrato o convención entre las partes</w:t>
      </w:r>
      <w:r w:rsidR="00B46614">
        <w:rPr>
          <w:rFonts w:ascii="Arial Narrow" w:hAnsi="Arial Narrow" w:cs="Arial"/>
          <w:bdr w:val="none" w:sz="0" w:space="0" w:color="auto" w:frame="1"/>
        </w:rPr>
        <w:t xml:space="preserve"> para conformar un título ejecutivo complejo</w:t>
      </w:r>
      <w:r w:rsidR="00B474ED">
        <w:rPr>
          <w:rFonts w:ascii="Arial Narrow" w:hAnsi="Arial Narrow" w:cs="Arial"/>
          <w:bdr w:val="none" w:sz="0" w:space="0" w:color="auto" w:frame="1"/>
        </w:rPr>
        <w:t xml:space="preserve">. Luego, entendiendo que </w:t>
      </w:r>
      <w:r w:rsidR="00B60629">
        <w:rPr>
          <w:rFonts w:ascii="Arial Narrow" w:hAnsi="Arial Narrow" w:cs="Arial"/>
          <w:bdr w:val="none" w:sz="0" w:space="0" w:color="auto" w:frame="1"/>
        </w:rPr>
        <w:t xml:space="preserve">en </w:t>
      </w:r>
      <w:r w:rsidR="00B474ED">
        <w:rPr>
          <w:rFonts w:ascii="Arial Narrow" w:hAnsi="Arial Narrow" w:cs="Arial"/>
          <w:bdr w:val="none" w:sz="0" w:space="0" w:color="auto" w:frame="1"/>
        </w:rPr>
        <w:t>el contrato de arrendamiento</w:t>
      </w:r>
      <w:r w:rsidR="00CF0FBF">
        <w:rPr>
          <w:rFonts w:ascii="Arial Narrow" w:hAnsi="Arial Narrow" w:cs="Arial"/>
          <w:bdr w:val="none" w:sz="0" w:space="0" w:color="auto" w:frame="1"/>
        </w:rPr>
        <w:t xml:space="preserve"> fue pactado que</w:t>
      </w:r>
      <w:r w:rsidR="00B60629">
        <w:rPr>
          <w:rFonts w:ascii="Arial Narrow" w:hAnsi="Arial Narrow" w:cs="Arial"/>
          <w:bdr w:val="none" w:sz="0" w:space="0" w:color="auto" w:frame="1"/>
        </w:rPr>
        <w:t>:</w:t>
      </w:r>
      <w:r w:rsidR="00CF0FBF">
        <w:rPr>
          <w:rFonts w:ascii="Arial Narrow" w:hAnsi="Arial Narrow" w:cs="Arial"/>
          <w:bdr w:val="none" w:sz="0" w:space="0" w:color="auto" w:frame="1"/>
        </w:rPr>
        <w:t xml:space="preserve"> “</w:t>
      </w:r>
      <w:r w:rsidR="00CF0FBF" w:rsidRPr="00CF0FBF">
        <w:rPr>
          <w:rFonts w:ascii="Arial Narrow" w:hAnsi="Arial Narrow" w:cs="Arial"/>
          <w:i/>
          <w:iCs/>
          <w:bdr w:val="none" w:sz="0" w:space="0" w:color="auto" w:frame="1"/>
        </w:rPr>
        <w:t>Cualquier cambio o modificación de este contrato solo será válido cuando conste por escrito, debidamente firmado por las partes y se entenderá incorporado al presente contrato.”</w:t>
      </w:r>
      <w:r w:rsidR="00B60629">
        <w:rPr>
          <w:rFonts w:ascii="Arial Narrow" w:hAnsi="Arial Narrow" w:cs="Arial"/>
          <w:i/>
          <w:iCs/>
          <w:bdr w:val="none" w:sz="0" w:space="0" w:color="auto" w:frame="1"/>
        </w:rPr>
        <w:t>,</w:t>
      </w:r>
      <w:r w:rsidR="00B474ED">
        <w:rPr>
          <w:rFonts w:ascii="Arial Narrow" w:hAnsi="Arial Narrow" w:cs="Arial"/>
          <w:i/>
          <w:iCs/>
          <w:bdr w:val="none" w:sz="0" w:space="0" w:color="auto" w:frame="1"/>
        </w:rPr>
        <w:t xml:space="preserve"> </w:t>
      </w:r>
      <w:r w:rsidR="00CF0FBF" w:rsidRPr="00CF0FBF">
        <w:rPr>
          <w:rFonts w:ascii="Arial Narrow" w:hAnsi="Arial Narrow" w:cs="Arial"/>
          <w:bdr w:val="none" w:sz="0" w:space="0" w:color="auto" w:frame="1"/>
        </w:rPr>
        <w:t>la</w:t>
      </w:r>
      <w:r w:rsidRPr="00CF0FBF">
        <w:rPr>
          <w:rFonts w:ascii="Arial Narrow" w:hAnsi="Arial Narrow" w:cs="Arial"/>
          <w:bdr w:val="none" w:sz="0" w:space="0" w:color="auto" w:frame="1"/>
        </w:rPr>
        <w:t xml:space="preserve"> contingencia se califica como remota, en tanto no se aportó ningún documento que cumpla con los requisitos necesarios para conformar un título ejecutivo complejo</w:t>
      </w:r>
      <w:r w:rsidR="00B46614">
        <w:rPr>
          <w:rFonts w:ascii="Arial Narrow" w:hAnsi="Arial Narrow" w:cs="Arial"/>
          <w:bdr w:val="none" w:sz="0" w:space="0" w:color="auto" w:frame="1"/>
        </w:rPr>
        <w:t xml:space="preserve"> que haga exigible una obligación no cumplida</w:t>
      </w:r>
      <w:r w:rsidRPr="00CF0FBF">
        <w:rPr>
          <w:rFonts w:ascii="Arial Narrow" w:hAnsi="Arial Narrow" w:cs="Arial"/>
          <w:bdr w:val="none" w:sz="0" w:space="0" w:color="auto" w:frame="1"/>
        </w:rPr>
        <w:t xml:space="preserve">, según lo exigido por la normativa aplicable. </w:t>
      </w:r>
    </w:p>
    <w:p w14:paraId="20939A05" w14:textId="515097C5" w:rsidR="00296C1A" w:rsidRDefault="00BF32C7" w:rsidP="00CF0FBF">
      <w:pPr>
        <w:pStyle w:val="xmsonormal"/>
        <w:shd w:val="clear" w:color="auto" w:fill="FFFFFF"/>
        <w:jc w:val="both"/>
        <w:rPr>
          <w:rStyle w:val="xcontentpasted0"/>
          <w:rFonts w:ascii="Arial Narrow" w:hAnsi="Arial Narrow" w:cs="Arial"/>
          <w:bdr w:val="none" w:sz="0" w:space="0" w:color="auto" w:frame="1"/>
        </w:rPr>
      </w:pPr>
      <w:r w:rsidRPr="00CF0FBF">
        <w:rPr>
          <w:rFonts w:ascii="Arial Narrow" w:hAnsi="Arial Narrow" w:cs="Arial"/>
          <w:bdr w:val="none" w:sz="0" w:space="0" w:color="auto" w:frame="1"/>
        </w:rPr>
        <w:t xml:space="preserve">En este sentido, no se ha acreditado la existencia de una obligación clara, expresa y exigible que permita al demandante pretender el cobro </w:t>
      </w:r>
      <w:r w:rsidR="00B60629">
        <w:rPr>
          <w:rFonts w:ascii="Arial Narrow" w:hAnsi="Arial Narrow" w:cs="Arial"/>
          <w:bdr w:val="none" w:sz="0" w:space="0" w:color="auto" w:frame="1"/>
        </w:rPr>
        <w:t>ejecutivo</w:t>
      </w:r>
      <w:r w:rsidRPr="00CF0FBF">
        <w:rPr>
          <w:rFonts w:ascii="Arial Narrow" w:hAnsi="Arial Narrow" w:cs="Arial"/>
          <w:bdr w:val="none" w:sz="0" w:space="0" w:color="auto" w:frame="1"/>
        </w:rPr>
        <w:t>. Esta ausencia de soporte</w:t>
      </w:r>
      <w:r w:rsidRPr="00BF32C7">
        <w:rPr>
          <w:rFonts w:ascii="Arial Narrow" w:hAnsi="Arial Narrow" w:cs="Arial"/>
          <w:bdr w:val="none" w:sz="0" w:space="0" w:color="auto" w:frame="1"/>
        </w:rPr>
        <w:t xml:space="preserve"> documental no solo desvirtúa la certeza del derecho invocado, sino que también impide que el proceso ejecutivo prospere en los términos legales, al carecer de los elementos probatorios esenciales para respaldar las pretensiones de la demanda.</w:t>
      </w:r>
    </w:p>
    <w:p w14:paraId="3BBEF54B" w14:textId="77777777" w:rsidR="006E2A03" w:rsidRDefault="006E2A03" w:rsidP="006E2A03">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6E2A03">
        <w:rPr>
          <w:rStyle w:val="xcontentpasted0"/>
          <w:rFonts w:ascii="Arial Narrow" w:hAnsi="Arial Narrow" w:cs="Arial"/>
          <w:bdr w:val="none" w:sz="0" w:space="0" w:color="auto" w:frame="1"/>
        </w:rPr>
        <w:t>Todo lo anterior, sin perjuicio del carácter contingente del proces</w:t>
      </w:r>
      <w:r>
        <w:rPr>
          <w:rStyle w:val="xcontentpasted0"/>
          <w:rFonts w:ascii="Arial Narrow" w:hAnsi="Arial Narrow" w:cs="Arial"/>
          <w:bdr w:val="none" w:sz="0" w:space="0" w:color="auto" w:frame="1"/>
        </w:rPr>
        <w:t>o.</w:t>
      </w:r>
    </w:p>
    <w:p w14:paraId="1FE4AF7A" w14:textId="247F1E6D" w:rsidR="006E2A03" w:rsidRPr="003630CC" w:rsidRDefault="006E2A03" w:rsidP="006E2A03">
      <w:pPr>
        <w:pStyle w:val="xmsonormal"/>
        <w:shd w:val="clear" w:color="auto" w:fill="FFFFFF"/>
        <w:spacing w:before="0" w:beforeAutospacing="0" w:after="0" w:afterAutospacing="0"/>
        <w:jc w:val="both"/>
        <w:rPr>
          <w:rFonts w:ascii="Arial Narrow" w:hAnsi="Arial Narrow" w:cs="Calibri"/>
        </w:rPr>
      </w:pPr>
      <w:r w:rsidRPr="006E2A03">
        <w:t xml:space="preserve"> </w:t>
      </w:r>
    </w:p>
    <w:p w14:paraId="142438E1" w14:textId="77777777" w:rsidR="003915D6" w:rsidRPr="003630CC" w:rsidRDefault="003915D6" w:rsidP="003915D6">
      <w:pPr>
        <w:pStyle w:val="xmsonormal"/>
        <w:shd w:val="clear" w:color="auto" w:fill="FFFFFF"/>
        <w:spacing w:before="0" w:beforeAutospacing="0" w:after="0" w:afterAutospacing="0"/>
        <w:jc w:val="center"/>
        <w:rPr>
          <w:rFonts w:ascii="Arial Narrow" w:hAnsi="Arial Narrow" w:cs="Calibri"/>
          <w:u w:val="single"/>
        </w:rPr>
      </w:pPr>
      <w:r w:rsidRPr="003630CC">
        <w:rPr>
          <w:rStyle w:val="xcontentpasted0"/>
          <w:rFonts w:ascii="Arial Narrow" w:hAnsi="Arial Narrow" w:cs="Arial"/>
          <w:b/>
          <w:bCs/>
          <w:u w:val="single"/>
          <w:bdr w:val="none" w:sz="0" w:space="0" w:color="auto" w:frame="1"/>
        </w:rPr>
        <w:t>LIQUIDACIÓN OBJETIVA DE LAS PRETENSIONES</w:t>
      </w:r>
    </w:p>
    <w:p w14:paraId="0CFF2B50" w14:textId="77777777" w:rsidR="00FF668A" w:rsidRDefault="003915D6" w:rsidP="00FF668A">
      <w:pPr>
        <w:pStyle w:val="xmsonormal"/>
        <w:shd w:val="clear" w:color="auto" w:fill="FFFFFF"/>
        <w:spacing w:before="0" w:beforeAutospacing="0" w:after="0" w:afterAutospacing="0"/>
        <w:jc w:val="both"/>
        <w:rPr>
          <w:rFonts w:ascii="Arial Narrow" w:hAnsi="Arial Narrow" w:cs="Arial"/>
          <w:b/>
          <w:bCs/>
          <w:bdr w:val="none" w:sz="0" w:space="0" w:color="auto" w:frame="1"/>
        </w:rPr>
      </w:pPr>
      <w:r w:rsidRPr="003630CC">
        <w:rPr>
          <w:rFonts w:ascii="Arial Narrow" w:hAnsi="Arial Narrow" w:cs="Arial"/>
          <w:b/>
          <w:bCs/>
          <w:bdr w:val="none" w:sz="0" w:space="0" w:color="auto" w:frame="1"/>
        </w:rPr>
        <w:t> </w:t>
      </w:r>
    </w:p>
    <w:p w14:paraId="6227849C" w14:textId="5540F683" w:rsidR="0020365D" w:rsidRDefault="00F756C9" w:rsidP="0020365D">
      <w:pPr>
        <w:pStyle w:val="xmsonormal"/>
        <w:shd w:val="clear" w:color="auto" w:fill="FFFFFF"/>
        <w:spacing w:before="0" w:beforeAutospacing="0" w:after="0" w:afterAutospacing="0"/>
        <w:jc w:val="both"/>
        <w:rPr>
          <w:rStyle w:val="contentpasted4"/>
          <w:rFonts w:ascii="Arial Narrow" w:hAnsi="Arial Narrow"/>
          <w:b/>
          <w:bCs/>
          <w:u w:val="single"/>
          <w:bdr w:val="none" w:sz="0" w:space="0" w:color="auto" w:frame="1"/>
        </w:rPr>
      </w:pPr>
      <w:r w:rsidRPr="00F756C9">
        <w:rPr>
          <w:rStyle w:val="xcontentpasted0"/>
          <w:rFonts w:ascii="Arial Narrow" w:hAnsi="Arial Narrow" w:cs="Arial"/>
        </w:rPr>
        <w:t xml:space="preserve">Como liquidación objetiva de las pretensiones se estima un monto de </w:t>
      </w:r>
      <w:r w:rsidR="00E374DE" w:rsidRPr="00E374DE">
        <w:rPr>
          <w:rStyle w:val="xcontentpasted0"/>
          <w:rFonts w:ascii="Arial Narrow" w:hAnsi="Arial Narrow" w:cs="Arial"/>
          <w:b/>
          <w:bCs/>
        </w:rPr>
        <w:t>$</w:t>
      </w:r>
      <w:r w:rsidR="00F71AEE" w:rsidRPr="00F71AEE">
        <w:rPr>
          <w:rStyle w:val="contentpasted4"/>
          <w:rFonts w:ascii="Arial Narrow" w:hAnsi="Arial Narrow"/>
          <w:b/>
          <w:bCs/>
          <w:u w:val="single"/>
          <w:bdr w:val="none" w:sz="0" w:space="0" w:color="auto" w:frame="1"/>
        </w:rPr>
        <w:t>61.640.285</w:t>
      </w:r>
      <w:r w:rsidR="00F71AEE">
        <w:rPr>
          <w:rStyle w:val="contentpasted4"/>
          <w:rFonts w:ascii="Arial Narrow" w:hAnsi="Arial Narrow"/>
          <w:b/>
          <w:bCs/>
          <w:u w:val="single"/>
          <w:bdr w:val="none" w:sz="0" w:space="0" w:color="auto" w:frame="1"/>
        </w:rPr>
        <w:t>.</w:t>
      </w:r>
    </w:p>
    <w:p w14:paraId="06E6F301" w14:textId="77777777" w:rsidR="00CF0FBF" w:rsidRDefault="00CF0FBF" w:rsidP="0020365D">
      <w:pPr>
        <w:pStyle w:val="xmsonormal"/>
        <w:shd w:val="clear" w:color="auto" w:fill="FFFFFF"/>
        <w:spacing w:before="0" w:beforeAutospacing="0" w:after="0" w:afterAutospacing="0"/>
        <w:jc w:val="both"/>
        <w:rPr>
          <w:rStyle w:val="contentpasted4"/>
          <w:rFonts w:ascii="Arial Narrow" w:hAnsi="Arial Narrow"/>
          <w:b/>
          <w:bCs/>
          <w:u w:val="single"/>
          <w:bdr w:val="none" w:sz="0" w:space="0" w:color="auto" w:frame="1"/>
        </w:rPr>
      </w:pPr>
    </w:p>
    <w:p w14:paraId="0E400702" w14:textId="1D8B87C5" w:rsidR="00CF0FBF" w:rsidRDefault="0005553B" w:rsidP="00CF0FBF">
      <w:pPr>
        <w:pStyle w:val="xmsonormal"/>
        <w:numPr>
          <w:ilvl w:val="0"/>
          <w:numId w:val="20"/>
        </w:numPr>
        <w:shd w:val="clear" w:color="auto" w:fill="FFFFFF"/>
        <w:spacing w:before="0" w:beforeAutospacing="0" w:after="0" w:afterAutospacing="0"/>
        <w:jc w:val="both"/>
        <w:rPr>
          <w:rFonts w:ascii="Arial Narrow" w:hAnsi="Arial Narrow" w:cs="Arial"/>
          <w:b/>
          <w:bCs/>
        </w:rPr>
      </w:pPr>
      <w:r w:rsidRPr="0005553B">
        <w:rPr>
          <w:rStyle w:val="xcontentpasted0"/>
          <w:rFonts w:ascii="Arial Narrow" w:hAnsi="Arial Narrow" w:cs="Arial"/>
          <w:b/>
          <w:bCs/>
        </w:rPr>
        <w:t xml:space="preserve">Respecto de la </w:t>
      </w:r>
      <w:r w:rsidRPr="0005553B">
        <w:rPr>
          <w:rFonts w:ascii="Arial Narrow" w:hAnsi="Arial Narrow" w:cs="Arial"/>
          <w:b/>
          <w:bCs/>
        </w:rPr>
        <w:t>factura No. CMP37268:</w:t>
      </w:r>
      <w:r>
        <w:rPr>
          <w:rFonts w:ascii="Arial Narrow" w:hAnsi="Arial Narrow" w:cs="Arial"/>
          <w:b/>
          <w:bCs/>
        </w:rPr>
        <w:t xml:space="preserve"> </w:t>
      </w:r>
      <w:r w:rsidRPr="00457D12">
        <w:rPr>
          <w:rFonts w:ascii="Arial Narrow" w:hAnsi="Arial Narrow" w:cs="Arial"/>
        </w:rPr>
        <w:t xml:space="preserve">Se reconocerá la suma de </w:t>
      </w:r>
      <w:r w:rsidRPr="00457D12">
        <w:rPr>
          <w:rFonts w:ascii="Arial Narrow" w:hAnsi="Arial Narrow" w:cs="Arial"/>
          <w:b/>
          <w:bCs/>
        </w:rPr>
        <w:t>$37.002.143</w:t>
      </w:r>
      <w:r w:rsidRPr="00457D12">
        <w:rPr>
          <w:rFonts w:ascii="Arial Narrow" w:hAnsi="Arial Narrow" w:cs="Arial"/>
        </w:rPr>
        <w:t xml:space="preserve"> al tenor de lo dispuesto en la factura electrónica radicada</w:t>
      </w:r>
      <w:r>
        <w:rPr>
          <w:rFonts w:ascii="Arial Narrow" w:hAnsi="Arial Narrow" w:cs="Arial"/>
          <w:b/>
          <w:bCs/>
        </w:rPr>
        <w:t xml:space="preserve"> </w:t>
      </w:r>
      <w:r w:rsidR="00457D12" w:rsidRPr="00457D12">
        <w:rPr>
          <w:rFonts w:ascii="Arial Narrow" w:hAnsi="Arial Narrow" w:cs="Arial"/>
        </w:rPr>
        <w:t>ante la DIAN.</w:t>
      </w:r>
      <w:r w:rsidR="00457D12">
        <w:rPr>
          <w:rFonts w:ascii="Arial Narrow" w:hAnsi="Arial Narrow" w:cs="Arial"/>
          <w:b/>
          <w:bCs/>
        </w:rPr>
        <w:t xml:space="preserve"> </w:t>
      </w:r>
    </w:p>
    <w:p w14:paraId="33F85F86" w14:textId="77777777" w:rsidR="00457D12" w:rsidRDefault="00457D12" w:rsidP="00457D12">
      <w:pPr>
        <w:pStyle w:val="xmsonormal"/>
        <w:shd w:val="clear" w:color="auto" w:fill="FFFFFF"/>
        <w:spacing w:before="0" w:beforeAutospacing="0" w:after="0" w:afterAutospacing="0"/>
        <w:ind w:left="720"/>
        <w:jc w:val="both"/>
        <w:rPr>
          <w:rFonts w:ascii="Arial Narrow" w:hAnsi="Arial Narrow" w:cs="Arial"/>
          <w:b/>
          <w:bCs/>
        </w:rPr>
      </w:pPr>
    </w:p>
    <w:p w14:paraId="2E15CB86" w14:textId="7404AFD2" w:rsidR="00457D12" w:rsidRPr="0086762A" w:rsidRDefault="00457D12" w:rsidP="00CF0FBF">
      <w:pPr>
        <w:pStyle w:val="xmsonormal"/>
        <w:numPr>
          <w:ilvl w:val="0"/>
          <w:numId w:val="20"/>
        </w:numPr>
        <w:shd w:val="clear" w:color="auto" w:fill="FFFFFF"/>
        <w:spacing w:before="0" w:beforeAutospacing="0" w:after="0" w:afterAutospacing="0"/>
        <w:jc w:val="both"/>
        <w:rPr>
          <w:rStyle w:val="xcontentpasted0"/>
          <w:rFonts w:ascii="Arial Narrow" w:hAnsi="Arial Narrow" w:cs="Arial"/>
        </w:rPr>
      </w:pPr>
      <w:r>
        <w:rPr>
          <w:rStyle w:val="xcontentpasted0"/>
          <w:rFonts w:ascii="Arial Narrow" w:hAnsi="Arial Narrow" w:cs="Arial"/>
          <w:b/>
          <w:bCs/>
        </w:rPr>
        <w:t xml:space="preserve">Intereses de mora respecto de la factura </w:t>
      </w:r>
      <w:r w:rsidRPr="0005553B">
        <w:rPr>
          <w:rFonts w:ascii="Arial Narrow" w:hAnsi="Arial Narrow" w:cs="Arial"/>
          <w:b/>
          <w:bCs/>
        </w:rPr>
        <w:t>CMP37268</w:t>
      </w:r>
      <w:r>
        <w:rPr>
          <w:rStyle w:val="xcontentpasted0"/>
          <w:rFonts w:ascii="Arial Narrow" w:hAnsi="Arial Narrow" w:cs="Arial"/>
          <w:b/>
          <w:bCs/>
        </w:rPr>
        <w:t xml:space="preserve">: </w:t>
      </w:r>
      <w:r w:rsidR="0086762A" w:rsidRPr="0086762A">
        <w:rPr>
          <w:rStyle w:val="xcontentpasted0"/>
          <w:rFonts w:ascii="Arial Narrow" w:hAnsi="Arial Narrow" w:cs="Arial"/>
        </w:rPr>
        <w:t xml:space="preserve">Se reconocerá la suma de </w:t>
      </w:r>
      <w:r w:rsidR="0086762A" w:rsidRPr="0086762A">
        <w:rPr>
          <w:rStyle w:val="xcontentpasted0"/>
          <w:rFonts w:ascii="Arial Narrow" w:hAnsi="Arial Narrow" w:cs="Arial"/>
          <w:b/>
          <w:bCs/>
        </w:rPr>
        <w:t xml:space="preserve">$10.592.769 </w:t>
      </w:r>
      <w:r w:rsidR="0086762A" w:rsidRPr="0086762A">
        <w:rPr>
          <w:rStyle w:val="xcontentpasted0"/>
          <w:rFonts w:ascii="Arial Narrow" w:hAnsi="Arial Narrow" w:cs="Arial"/>
        </w:rPr>
        <w:t>por concepto de intereses. Calculados desde el 1 de enero de 2024 y hasta la fecha de prestación del presente informe.</w:t>
      </w:r>
    </w:p>
    <w:p w14:paraId="5378BA91" w14:textId="77777777" w:rsidR="00457D12" w:rsidRDefault="00457D12" w:rsidP="00457D12">
      <w:pPr>
        <w:pStyle w:val="Prrafodelista"/>
        <w:rPr>
          <w:rStyle w:val="xcontentpasted0"/>
          <w:rFonts w:ascii="Arial Narrow" w:hAnsi="Arial Narrow" w:cs="Arial"/>
          <w:b/>
          <w:bCs/>
        </w:rPr>
      </w:pPr>
    </w:p>
    <w:p w14:paraId="0B082B7B" w14:textId="72D9F190" w:rsidR="00457D12" w:rsidRPr="00457D12" w:rsidRDefault="00457D12" w:rsidP="00CF0FBF">
      <w:pPr>
        <w:pStyle w:val="xmsonormal"/>
        <w:numPr>
          <w:ilvl w:val="0"/>
          <w:numId w:val="20"/>
        </w:numPr>
        <w:shd w:val="clear" w:color="auto" w:fill="FFFFFF"/>
        <w:spacing w:before="0" w:beforeAutospacing="0" w:after="0" w:afterAutospacing="0"/>
        <w:jc w:val="both"/>
        <w:rPr>
          <w:rFonts w:ascii="Arial Narrow" w:hAnsi="Arial Narrow" w:cs="Arial"/>
          <w:b/>
          <w:bCs/>
        </w:rPr>
      </w:pPr>
      <w:r w:rsidRPr="0005553B">
        <w:rPr>
          <w:rStyle w:val="xcontentpasted0"/>
          <w:rFonts w:ascii="Arial Narrow" w:hAnsi="Arial Narrow" w:cs="Arial"/>
          <w:b/>
          <w:bCs/>
        </w:rPr>
        <w:lastRenderedPageBreak/>
        <w:t xml:space="preserve">Respecto de la </w:t>
      </w:r>
      <w:r w:rsidRPr="0005553B">
        <w:rPr>
          <w:rFonts w:ascii="Arial Narrow" w:hAnsi="Arial Narrow" w:cs="Arial"/>
          <w:b/>
          <w:bCs/>
        </w:rPr>
        <w:t xml:space="preserve">factura No. </w:t>
      </w:r>
      <w:r w:rsidRPr="00457D12">
        <w:rPr>
          <w:rFonts w:ascii="Arial Narrow" w:hAnsi="Arial Narrow" w:cs="Arial"/>
          <w:b/>
          <w:bCs/>
        </w:rPr>
        <w:t>CMP39447</w:t>
      </w:r>
      <w:r w:rsidRPr="0005553B">
        <w:rPr>
          <w:rFonts w:ascii="Arial Narrow" w:hAnsi="Arial Narrow" w:cs="Arial"/>
          <w:b/>
          <w:bCs/>
        </w:rPr>
        <w:t>:</w:t>
      </w:r>
      <w:r>
        <w:rPr>
          <w:rFonts w:ascii="Arial Narrow" w:hAnsi="Arial Narrow" w:cs="Arial"/>
          <w:b/>
          <w:bCs/>
        </w:rPr>
        <w:t xml:space="preserve"> </w:t>
      </w:r>
      <w:r w:rsidRPr="00457D12">
        <w:rPr>
          <w:rFonts w:ascii="Arial Narrow" w:hAnsi="Arial Narrow" w:cs="Arial"/>
        </w:rPr>
        <w:t xml:space="preserve">Se reconocerá la suma de </w:t>
      </w:r>
      <w:r w:rsidRPr="00457D12">
        <w:rPr>
          <w:rFonts w:ascii="Arial Narrow" w:hAnsi="Arial Narrow" w:cs="Arial"/>
          <w:b/>
          <w:bCs/>
        </w:rPr>
        <w:t>$7.030.407</w:t>
      </w:r>
      <w:r>
        <w:rPr>
          <w:rFonts w:ascii="Arial Narrow" w:hAnsi="Arial Narrow" w:cs="Arial"/>
          <w:b/>
          <w:bCs/>
        </w:rPr>
        <w:t xml:space="preserve"> </w:t>
      </w:r>
      <w:r w:rsidRPr="00457D12">
        <w:rPr>
          <w:rFonts w:ascii="Arial Narrow" w:hAnsi="Arial Narrow" w:cs="Arial"/>
        </w:rPr>
        <w:t>al tenor de lo dispuesto en la factura electrónica radicada</w:t>
      </w:r>
      <w:r>
        <w:rPr>
          <w:rFonts w:ascii="Arial Narrow" w:hAnsi="Arial Narrow" w:cs="Arial"/>
          <w:b/>
          <w:bCs/>
        </w:rPr>
        <w:t xml:space="preserve"> </w:t>
      </w:r>
      <w:r w:rsidRPr="00457D12">
        <w:rPr>
          <w:rFonts w:ascii="Arial Narrow" w:hAnsi="Arial Narrow" w:cs="Arial"/>
        </w:rPr>
        <w:t>ante la DIAN</w:t>
      </w:r>
      <w:r>
        <w:rPr>
          <w:rFonts w:ascii="Arial Narrow" w:hAnsi="Arial Narrow" w:cs="Arial"/>
        </w:rPr>
        <w:t>.</w:t>
      </w:r>
    </w:p>
    <w:p w14:paraId="7D939B62" w14:textId="77777777" w:rsidR="00457D12" w:rsidRDefault="00457D12" w:rsidP="00457D12">
      <w:pPr>
        <w:pStyle w:val="Prrafodelista"/>
        <w:rPr>
          <w:rFonts w:ascii="Arial Narrow" w:hAnsi="Arial Narrow" w:cs="Arial"/>
          <w:b/>
          <w:bCs/>
        </w:rPr>
      </w:pPr>
    </w:p>
    <w:p w14:paraId="1F2AD555" w14:textId="12F2C96F" w:rsidR="00457D12" w:rsidRDefault="00457D12" w:rsidP="00457D12">
      <w:pPr>
        <w:pStyle w:val="xmsonormal"/>
        <w:numPr>
          <w:ilvl w:val="0"/>
          <w:numId w:val="20"/>
        </w:numPr>
        <w:shd w:val="clear" w:color="auto" w:fill="FFFFFF"/>
        <w:spacing w:before="0" w:beforeAutospacing="0" w:after="0" w:afterAutospacing="0"/>
        <w:jc w:val="both"/>
        <w:rPr>
          <w:rStyle w:val="xcontentpasted0"/>
          <w:rFonts w:ascii="Arial Narrow" w:hAnsi="Arial Narrow" w:cs="Arial"/>
          <w:b/>
          <w:bCs/>
        </w:rPr>
      </w:pPr>
      <w:r>
        <w:rPr>
          <w:rStyle w:val="xcontentpasted0"/>
          <w:rFonts w:ascii="Arial Narrow" w:hAnsi="Arial Narrow" w:cs="Arial"/>
          <w:b/>
          <w:bCs/>
        </w:rPr>
        <w:t xml:space="preserve">Intereses de mora respecto de la factura </w:t>
      </w:r>
      <w:r w:rsidRPr="00457D12">
        <w:rPr>
          <w:rFonts w:ascii="Arial Narrow" w:hAnsi="Arial Narrow" w:cs="Arial"/>
          <w:b/>
          <w:bCs/>
        </w:rPr>
        <w:t>CMP39447</w:t>
      </w:r>
      <w:r>
        <w:rPr>
          <w:rStyle w:val="xcontentpasted0"/>
          <w:rFonts w:ascii="Arial Narrow" w:hAnsi="Arial Narrow" w:cs="Arial"/>
          <w:b/>
          <w:bCs/>
        </w:rPr>
        <w:t xml:space="preserve">: </w:t>
      </w:r>
      <w:r w:rsidR="0086762A" w:rsidRPr="0086762A">
        <w:rPr>
          <w:rStyle w:val="xcontentpasted0"/>
          <w:rFonts w:ascii="Arial Narrow" w:hAnsi="Arial Narrow" w:cs="Arial"/>
        </w:rPr>
        <w:t xml:space="preserve">Se reconocerá la suma de </w:t>
      </w:r>
      <w:r w:rsidR="0086762A" w:rsidRPr="0086762A">
        <w:rPr>
          <w:rStyle w:val="xcontentpasted0"/>
          <w:rFonts w:ascii="Arial Narrow" w:hAnsi="Arial Narrow" w:cs="Arial"/>
          <w:b/>
          <w:bCs/>
        </w:rPr>
        <w:t xml:space="preserve">$822.812 </w:t>
      </w:r>
      <w:r w:rsidR="0086762A" w:rsidRPr="0086762A">
        <w:rPr>
          <w:rStyle w:val="xcontentpasted0"/>
          <w:rFonts w:ascii="Arial Narrow" w:hAnsi="Arial Narrow" w:cs="Arial"/>
        </w:rPr>
        <w:t xml:space="preserve">por concepto de intereses. Calculados desde el 1 de </w:t>
      </w:r>
      <w:r w:rsidR="0086762A">
        <w:rPr>
          <w:rStyle w:val="xcontentpasted0"/>
          <w:rFonts w:ascii="Arial Narrow" w:hAnsi="Arial Narrow" w:cs="Arial"/>
        </w:rPr>
        <w:t>agosto</w:t>
      </w:r>
      <w:r w:rsidR="0086762A" w:rsidRPr="0086762A">
        <w:rPr>
          <w:rStyle w:val="xcontentpasted0"/>
          <w:rFonts w:ascii="Arial Narrow" w:hAnsi="Arial Narrow" w:cs="Arial"/>
        </w:rPr>
        <w:t xml:space="preserve"> de 2024 y hasta la fecha de prestación del presente informe.</w:t>
      </w:r>
    </w:p>
    <w:p w14:paraId="26BA27A9" w14:textId="77777777" w:rsidR="00457D12" w:rsidRDefault="00457D12" w:rsidP="00457D12">
      <w:pPr>
        <w:pStyle w:val="Prrafodelista"/>
        <w:rPr>
          <w:rStyle w:val="xcontentpasted0"/>
          <w:rFonts w:ascii="Arial Narrow" w:hAnsi="Arial Narrow" w:cs="Arial"/>
          <w:b/>
          <w:bCs/>
        </w:rPr>
      </w:pPr>
    </w:p>
    <w:p w14:paraId="21B7E432" w14:textId="204DAE5E" w:rsidR="00457D12" w:rsidRPr="00457D12" w:rsidRDefault="00457D12" w:rsidP="00CF0FBF">
      <w:pPr>
        <w:pStyle w:val="xmsonormal"/>
        <w:numPr>
          <w:ilvl w:val="0"/>
          <w:numId w:val="20"/>
        </w:numPr>
        <w:shd w:val="clear" w:color="auto" w:fill="FFFFFF"/>
        <w:spacing w:before="0" w:beforeAutospacing="0" w:after="0" w:afterAutospacing="0"/>
        <w:jc w:val="both"/>
        <w:rPr>
          <w:rFonts w:ascii="Arial Narrow" w:hAnsi="Arial Narrow" w:cs="Arial"/>
          <w:b/>
          <w:bCs/>
        </w:rPr>
      </w:pPr>
      <w:r w:rsidRPr="0005553B">
        <w:rPr>
          <w:rStyle w:val="xcontentpasted0"/>
          <w:rFonts w:ascii="Arial Narrow" w:hAnsi="Arial Narrow" w:cs="Arial"/>
          <w:b/>
          <w:bCs/>
        </w:rPr>
        <w:t xml:space="preserve">Respecto de la </w:t>
      </w:r>
      <w:r w:rsidRPr="0005553B">
        <w:rPr>
          <w:rFonts w:ascii="Arial Narrow" w:hAnsi="Arial Narrow" w:cs="Arial"/>
          <w:b/>
          <w:bCs/>
        </w:rPr>
        <w:t xml:space="preserve">factura No. </w:t>
      </w:r>
      <w:r w:rsidRPr="00457D12">
        <w:rPr>
          <w:rFonts w:ascii="Arial Narrow" w:hAnsi="Arial Narrow" w:cs="Arial"/>
          <w:b/>
          <w:bCs/>
        </w:rPr>
        <w:t>CMP39448</w:t>
      </w:r>
      <w:r w:rsidRPr="0005553B">
        <w:rPr>
          <w:rFonts w:ascii="Arial Narrow" w:hAnsi="Arial Narrow" w:cs="Arial"/>
          <w:b/>
          <w:bCs/>
        </w:rPr>
        <w:t>:</w:t>
      </w:r>
      <w:r>
        <w:rPr>
          <w:rFonts w:ascii="Arial Narrow" w:hAnsi="Arial Narrow" w:cs="Arial"/>
          <w:b/>
          <w:bCs/>
        </w:rPr>
        <w:t xml:space="preserve"> </w:t>
      </w:r>
      <w:r w:rsidRPr="00457D12">
        <w:rPr>
          <w:rFonts w:ascii="Arial Narrow" w:hAnsi="Arial Narrow" w:cs="Arial"/>
        </w:rPr>
        <w:t xml:space="preserve">Se reconocerá la suma de </w:t>
      </w:r>
      <w:r w:rsidRPr="00610A32">
        <w:rPr>
          <w:rFonts w:ascii="Arial Narrow" w:hAnsi="Arial Narrow" w:cs="Arial"/>
          <w:b/>
          <w:bCs/>
        </w:rPr>
        <w:t>$5.543.378</w:t>
      </w:r>
      <w:r>
        <w:rPr>
          <w:rFonts w:ascii="Arial Narrow" w:hAnsi="Arial Narrow" w:cs="Arial"/>
          <w:b/>
          <w:bCs/>
        </w:rPr>
        <w:t xml:space="preserve"> </w:t>
      </w:r>
      <w:r w:rsidRPr="00457D12">
        <w:rPr>
          <w:rFonts w:ascii="Arial Narrow" w:hAnsi="Arial Narrow" w:cs="Arial"/>
        </w:rPr>
        <w:t>al tenor de lo dispuesto en la factura electrónica radicada</w:t>
      </w:r>
      <w:r>
        <w:rPr>
          <w:rFonts w:ascii="Arial Narrow" w:hAnsi="Arial Narrow" w:cs="Arial"/>
          <w:b/>
          <w:bCs/>
        </w:rPr>
        <w:t xml:space="preserve"> </w:t>
      </w:r>
      <w:r w:rsidRPr="00457D12">
        <w:rPr>
          <w:rFonts w:ascii="Arial Narrow" w:hAnsi="Arial Narrow" w:cs="Arial"/>
        </w:rPr>
        <w:t>ante la DIAN</w:t>
      </w:r>
      <w:r>
        <w:rPr>
          <w:rFonts w:ascii="Arial Narrow" w:hAnsi="Arial Narrow" w:cs="Arial"/>
        </w:rPr>
        <w:t>.</w:t>
      </w:r>
    </w:p>
    <w:p w14:paraId="3241B496" w14:textId="77777777" w:rsidR="00457D12" w:rsidRDefault="00457D12" w:rsidP="00457D12">
      <w:pPr>
        <w:pStyle w:val="Prrafodelista"/>
        <w:rPr>
          <w:rFonts w:ascii="Arial Narrow" w:hAnsi="Arial Narrow" w:cs="Arial"/>
          <w:b/>
          <w:bCs/>
        </w:rPr>
      </w:pPr>
    </w:p>
    <w:p w14:paraId="310BF1A2" w14:textId="77777777" w:rsidR="00457D12" w:rsidRPr="00457D12" w:rsidRDefault="00457D12" w:rsidP="00457D12">
      <w:pPr>
        <w:pStyle w:val="xmsonormal"/>
        <w:shd w:val="clear" w:color="auto" w:fill="FFFFFF"/>
        <w:spacing w:before="0" w:beforeAutospacing="0" w:after="0" w:afterAutospacing="0"/>
        <w:ind w:left="720"/>
        <w:jc w:val="both"/>
        <w:rPr>
          <w:rFonts w:ascii="Arial Narrow" w:hAnsi="Arial Narrow" w:cs="Arial"/>
          <w:b/>
          <w:bCs/>
        </w:rPr>
      </w:pPr>
    </w:p>
    <w:p w14:paraId="6ADD8E3F" w14:textId="19AFBF36" w:rsidR="00457D12" w:rsidRDefault="00457D12" w:rsidP="00457D12">
      <w:pPr>
        <w:pStyle w:val="xmsonormal"/>
        <w:numPr>
          <w:ilvl w:val="0"/>
          <w:numId w:val="20"/>
        </w:numPr>
        <w:shd w:val="clear" w:color="auto" w:fill="FFFFFF"/>
        <w:spacing w:before="0" w:beforeAutospacing="0" w:after="0" w:afterAutospacing="0"/>
        <w:jc w:val="both"/>
        <w:rPr>
          <w:rStyle w:val="xcontentpasted0"/>
          <w:rFonts w:ascii="Arial Narrow" w:hAnsi="Arial Narrow" w:cs="Arial"/>
          <w:b/>
          <w:bCs/>
        </w:rPr>
      </w:pPr>
      <w:r>
        <w:rPr>
          <w:rStyle w:val="xcontentpasted0"/>
          <w:rFonts w:ascii="Arial Narrow" w:hAnsi="Arial Narrow" w:cs="Arial"/>
          <w:b/>
          <w:bCs/>
        </w:rPr>
        <w:t xml:space="preserve">Intereses de mora respecto de la factura </w:t>
      </w:r>
      <w:r w:rsidRPr="00457D12">
        <w:rPr>
          <w:rFonts w:ascii="Arial Narrow" w:hAnsi="Arial Narrow" w:cs="Arial"/>
          <w:b/>
          <w:bCs/>
        </w:rPr>
        <w:t>CMP39448</w:t>
      </w:r>
      <w:r>
        <w:rPr>
          <w:rStyle w:val="xcontentpasted0"/>
          <w:rFonts w:ascii="Arial Narrow" w:hAnsi="Arial Narrow" w:cs="Arial"/>
          <w:b/>
          <w:bCs/>
        </w:rPr>
        <w:t xml:space="preserve">: </w:t>
      </w:r>
      <w:r w:rsidR="0086762A" w:rsidRPr="0086762A">
        <w:rPr>
          <w:rStyle w:val="xcontentpasted0"/>
          <w:rFonts w:ascii="Arial Narrow" w:hAnsi="Arial Narrow" w:cs="Arial"/>
        </w:rPr>
        <w:t xml:space="preserve">Se reconocerá la suma de </w:t>
      </w:r>
      <w:r w:rsidR="0086762A" w:rsidRPr="0086762A">
        <w:rPr>
          <w:rStyle w:val="xcontentpasted0"/>
          <w:rFonts w:ascii="Arial Narrow" w:hAnsi="Arial Narrow" w:cs="Arial"/>
          <w:b/>
          <w:bCs/>
        </w:rPr>
        <w:t xml:space="preserve">$648.776 </w:t>
      </w:r>
      <w:r w:rsidR="0086762A" w:rsidRPr="0086762A">
        <w:rPr>
          <w:rStyle w:val="xcontentpasted0"/>
          <w:rFonts w:ascii="Arial Narrow" w:hAnsi="Arial Narrow" w:cs="Arial"/>
        </w:rPr>
        <w:t xml:space="preserve">por concepto de intereses. Calculados desde el 1 de </w:t>
      </w:r>
      <w:r w:rsidR="0086762A">
        <w:rPr>
          <w:rStyle w:val="xcontentpasted0"/>
          <w:rFonts w:ascii="Arial Narrow" w:hAnsi="Arial Narrow" w:cs="Arial"/>
        </w:rPr>
        <w:t>agosto</w:t>
      </w:r>
      <w:r w:rsidR="0086762A" w:rsidRPr="0086762A">
        <w:rPr>
          <w:rStyle w:val="xcontentpasted0"/>
          <w:rFonts w:ascii="Arial Narrow" w:hAnsi="Arial Narrow" w:cs="Arial"/>
        </w:rPr>
        <w:t xml:space="preserve"> de 2024 y hasta la fecha de prestación del presente informe.</w:t>
      </w:r>
    </w:p>
    <w:p w14:paraId="2C4DE585" w14:textId="77777777" w:rsidR="00457D12" w:rsidRDefault="00457D12" w:rsidP="00457D12">
      <w:pPr>
        <w:pStyle w:val="xmsonormal"/>
        <w:shd w:val="clear" w:color="auto" w:fill="FFFFFF"/>
        <w:spacing w:before="0" w:beforeAutospacing="0" w:after="0" w:afterAutospacing="0"/>
        <w:ind w:left="360"/>
        <w:jc w:val="both"/>
        <w:rPr>
          <w:rStyle w:val="xcontentpasted0"/>
          <w:rFonts w:ascii="Arial Narrow" w:hAnsi="Arial Narrow" w:cs="Arial"/>
          <w:b/>
          <w:bCs/>
        </w:rPr>
      </w:pPr>
    </w:p>
    <w:p w14:paraId="7A49E0AC" w14:textId="77777777" w:rsidR="00457D12" w:rsidRPr="00610A32" w:rsidRDefault="00457D12" w:rsidP="00457D12">
      <w:pPr>
        <w:pStyle w:val="xmsonormal"/>
        <w:shd w:val="clear" w:color="auto" w:fill="FFFFFF"/>
        <w:spacing w:before="0" w:beforeAutospacing="0" w:after="0" w:afterAutospacing="0"/>
        <w:ind w:left="360"/>
        <w:jc w:val="both"/>
        <w:rPr>
          <w:rStyle w:val="xcontentpasted0"/>
          <w:rFonts w:ascii="Arial Narrow" w:hAnsi="Arial Narrow" w:cs="Arial"/>
        </w:rPr>
      </w:pPr>
    </w:p>
    <w:p w14:paraId="6952507A" w14:textId="0A40B1B2" w:rsidR="00457D12" w:rsidRPr="00457D12" w:rsidRDefault="00457D12" w:rsidP="00457D12">
      <w:pPr>
        <w:pStyle w:val="xmsonormal"/>
        <w:shd w:val="clear" w:color="auto" w:fill="FFFFFF"/>
        <w:spacing w:before="0" w:beforeAutospacing="0" w:after="0" w:afterAutospacing="0"/>
        <w:ind w:left="360"/>
        <w:jc w:val="both"/>
        <w:rPr>
          <w:rStyle w:val="xcontentpasted0"/>
          <w:rFonts w:ascii="Arial Narrow" w:hAnsi="Arial Narrow" w:cs="Arial"/>
        </w:rPr>
      </w:pPr>
      <w:r w:rsidRPr="00457D12">
        <w:rPr>
          <w:rStyle w:val="xcontentpasted0"/>
          <w:rFonts w:ascii="Arial Narrow" w:hAnsi="Arial Narrow" w:cs="Arial"/>
        </w:rPr>
        <w:t xml:space="preserve">Se anexa: </w:t>
      </w:r>
    </w:p>
    <w:p w14:paraId="301DA3FC" w14:textId="77777777" w:rsidR="00457D12" w:rsidRPr="00457D12" w:rsidRDefault="00457D12" w:rsidP="00457D12">
      <w:pPr>
        <w:pStyle w:val="xmsonormal"/>
        <w:shd w:val="clear" w:color="auto" w:fill="FFFFFF"/>
        <w:spacing w:before="0" w:beforeAutospacing="0" w:after="0" w:afterAutospacing="0"/>
        <w:ind w:left="360"/>
        <w:jc w:val="both"/>
        <w:rPr>
          <w:rStyle w:val="xcontentpasted0"/>
          <w:rFonts w:ascii="Arial Narrow" w:hAnsi="Arial Narrow" w:cs="Arial"/>
        </w:rPr>
      </w:pPr>
    </w:p>
    <w:p w14:paraId="40E51FA0" w14:textId="70DE02B1" w:rsidR="00457D12" w:rsidRPr="00457D12" w:rsidRDefault="00457D12" w:rsidP="00457D12">
      <w:pPr>
        <w:pStyle w:val="xmsonormal"/>
        <w:numPr>
          <w:ilvl w:val="0"/>
          <w:numId w:val="21"/>
        </w:numPr>
        <w:shd w:val="clear" w:color="auto" w:fill="FFFFFF"/>
        <w:spacing w:before="0" w:beforeAutospacing="0" w:after="0" w:afterAutospacing="0"/>
        <w:jc w:val="both"/>
        <w:rPr>
          <w:rStyle w:val="xcontentpasted0"/>
          <w:rFonts w:ascii="Arial Narrow" w:hAnsi="Arial Narrow" w:cs="Arial"/>
        </w:rPr>
      </w:pPr>
      <w:r w:rsidRPr="00457D12">
        <w:rPr>
          <w:rStyle w:val="xcontentpasted0"/>
          <w:rFonts w:ascii="Arial Narrow" w:hAnsi="Arial Narrow" w:cs="Arial"/>
        </w:rPr>
        <w:t>Excepciones propuestas frente al mandamiento de pago.</w:t>
      </w:r>
    </w:p>
    <w:p w14:paraId="56A88EF5" w14:textId="3F9E1EA5" w:rsidR="00457D12" w:rsidRPr="00457D12" w:rsidRDefault="00457D12" w:rsidP="00457D12">
      <w:pPr>
        <w:pStyle w:val="xmsonormal"/>
        <w:numPr>
          <w:ilvl w:val="0"/>
          <w:numId w:val="21"/>
        </w:numPr>
        <w:shd w:val="clear" w:color="auto" w:fill="FFFFFF"/>
        <w:spacing w:before="0" w:beforeAutospacing="0" w:after="0" w:afterAutospacing="0"/>
        <w:jc w:val="both"/>
        <w:rPr>
          <w:rStyle w:val="xcontentpasted0"/>
          <w:rFonts w:ascii="Arial Narrow" w:hAnsi="Arial Narrow" w:cs="Arial"/>
        </w:rPr>
      </w:pPr>
      <w:r w:rsidRPr="00457D12">
        <w:rPr>
          <w:rStyle w:val="xcontentpasted0"/>
          <w:rFonts w:ascii="Arial Narrow" w:hAnsi="Arial Narrow" w:cs="Arial"/>
        </w:rPr>
        <w:t xml:space="preserve">Pruebas y anexos. </w:t>
      </w:r>
    </w:p>
    <w:p w14:paraId="3FD3CFA6" w14:textId="77777777" w:rsidR="00F86C7D" w:rsidRDefault="00F86C7D" w:rsidP="00F86C7D">
      <w:pPr>
        <w:jc w:val="both"/>
        <w:rPr>
          <w:rFonts w:ascii="Arial Narrow" w:hAnsi="Arial Narrow"/>
        </w:rPr>
      </w:pPr>
    </w:p>
    <w:p w14:paraId="7EC042AB" w14:textId="77777777" w:rsidR="00A2412A" w:rsidRDefault="00A2412A" w:rsidP="00A2412A">
      <w:pPr>
        <w:pStyle w:val="Sinespaciado"/>
        <w:jc w:val="both"/>
        <w:rPr>
          <w:rStyle w:val="contentpasted4"/>
          <w:rFonts w:ascii="Arial Narrow" w:eastAsia="Times New Roman" w:hAnsi="Arial Narrow"/>
          <w:sz w:val="24"/>
          <w:szCs w:val="24"/>
          <w:bdr w:val="none" w:sz="0" w:space="0" w:color="auto" w:frame="1"/>
        </w:rPr>
      </w:pPr>
    </w:p>
    <w:p w14:paraId="0AF64E59" w14:textId="77777777" w:rsidR="00F86C7D" w:rsidRPr="00F86C7D" w:rsidRDefault="00F86C7D" w:rsidP="00F86C7D">
      <w:pPr>
        <w:pStyle w:val="Prrafodelista"/>
        <w:rPr>
          <w:rFonts w:ascii="Arial Narrow" w:hAnsi="Arial Narrow"/>
        </w:rPr>
      </w:pPr>
    </w:p>
    <w:p w14:paraId="08D14D97" w14:textId="56F5C8A3" w:rsidR="00F86C7D" w:rsidRPr="00F86C7D" w:rsidRDefault="00F86C7D" w:rsidP="00F86C7D">
      <w:pPr>
        <w:jc w:val="both"/>
        <w:rPr>
          <w:rStyle w:val="xcontentpasted0"/>
          <w:rFonts w:ascii="Arial Narrow" w:hAnsi="Arial Narrow" w:cs="Arial"/>
          <w:bdr w:val="none" w:sz="0" w:space="0" w:color="auto" w:frame="1"/>
        </w:rPr>
      </w:pPr>
    </w:p>
    <w:p w14:paraId="17E202AB" w14:textId="77777777" w:rsidR="00F86C7D" w:rsidRDefault="00F86C7D" w:rsidP="00F86C7D">
      <w:pPr>
        <w:jc w:val="both"/>
        <w:rPr>
          <w:rStyle w:val="xcontentpasted0"/>
          <w:rFonts w:ascii="Arial Narrow" w:hAnsi="Arial Narrow" w:cs="Arial"/>
          <w:bdr w:val="none" w:sz="0" w:space="0" w:color="auto" w:frame="1"/>
        </w:rPr>
      </w:pPr>
    </w:p>
    <w:bookmarkEnd w:id="0"/>
    <w:p w14:paraId="6B3B6F37" w14:textId="5EA26A9C" w:rsidR="00257BEF" w:rsidRPr="003630CC" w:rsidRDefault="00257BEF" w:rsidP="006338C9">
      <w:pPr>
        <w:shd w:val="clear" w:color="auto" w:fill="FFFFFF"/>
        <w:rPr>
          <w:rFonts w:ascii="Arial Narrow" w:hAnsi="Arial Narrow"/>
        </w:rPr>
      </w:pPr>
    </w:p>
    <w:sectPr w:rsidR="00257BEF" w:rsidRPr="003630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7ECF" w14:textId="77777777" w:rsidR="00B15D89" w:rsidRDefault="00B15D89" w:rsidP="005A5CA3">
      <w:r>
        <w:separator/>
      </w:r>
    </w:p>
  </w:endnote>
  <w:endnote w:type="continuationSeparator" w:id="0">
    <w:p w14:paraId="081739FA" w14:textId="77777777" w:rsidR="00B15D89" w:rsidRDefault="00B15D89" w:rsidP="005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80A09" w14:textId="77777777" w:rsidR="00B15D89" w:rsidRDefault="00B15D89" w:rsidP="005A5CA3">
      <w:r>
        <w:separator/>
      </w:r>
    </w:p>
  </w:footnote>
  <w:footnote w:type="continuationSeparator" w:id="0">
    <w:p w14:paraId="0331903F" w14:textId="77777777" w:rsidR="00B15D89" w:rsidRDefault="00B15D89" w:rsidP="005A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7C"/>
    <w:multiLevelType w:val="hybridMultilevel"/>
    <w:tmpl w:val="53F4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2C5534"/>
    <w:multiLevelType w:val="hybridMultilevel"/>
    <w:tmpl w:val="479ED808"/>
    <w:lvl w:ilvl="0" w:tplc="51F6E4A2">
      <w:start w:val="1"/>
      <w:numFmt w:val="decimal"/>
      <w:lvlText w:val="%1."/>
      <w:lvlJc w:val="left"/>
      <w:pPr>
        <w:ind w:left="720" w:hanging="360"/>
      </w:pPr>
      <w:rPr>
        <w:rFonts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7E584C"/>
    <w:multiLevelType w:val="hybridMultilevel"/>
    <w:tmpl w:val="6078354E"/>
    <w:lvl w:ilvl="0" w:tplc="DB5C0BC8">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A03496"/>
    <w:multiLevelType w:val="hybridMultilevel"/>
    <w:tmpl w:val="7CCAD75A"/>
    <w:lvl w:ilvl="0" w:tplc="6582A7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6014B"/>
    <w:multiLevelType w:val="hybridMultilevel"/>
    <w:tmpl w:val="B65C5DA2"/>
    <w:lvl w:ilvl="0" w:tplc="80B8A1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3955D99"/>
    <w:multiLevelType w:val="hybridMultilevel"/>
    <w:tmpl w:val="E04ECC7A"/>
    <w:lvl w:ilvl="0" w:tplc="207A370E">
      <w:start w:val="1"/>
      <w:numFmt w:val="decimal"/>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6E62B1"/>
    <w:multiLevelType w:val="multilevel"/>
    <w:tmpl w:val="DAE4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17DEE"/>
    <w:multiLevelType w:val="hybridMultilevel"/>
    <w:tmpl w:val="369419F6"/>
    <w:lvl w:ilvl="0" w:tplc="AF5010F8">
      <w:start w:val="1"/>
      <w:numFmt w:val="decimal"/>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52D4BD8"/>
    <w:multiLevelType w:val="hybridMultilevel"/>
    <w:tmpl w:val="5C76AA46"/>
    <w:lvl w:ilvl="0" w:tplc="240A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136669"/>
    <w:multiLevelType w:val="hybridMultilevel"/>
    <w:tmpl w:val="26CCC44C"/>
    <w:lvl w:ilvl="0" w:tplc="27845E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953B2B"/>
    <w:multiLevelType w:val="hybridMultilevel"/>
    <w:tmpl w:val="E7B6B59C"/>
    <w:lvl w:ilvl="0" w:tplc="DFE619E6">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8"/>
  </w:num>
  <w:num w:numId="4" w16cid:durableId="233901578">
    <w:abstractNumId w:val="1"/>
  </w:num>
  <w:num w:numId="5" w16cid:durableId="1386444263">
    <w:abstractNumId w:val="10"/>
  </w:num>
  <w:num w:numId="6" w16cid:durableId="873889529">
    <w:abstractNumId w:val="20"/>
  </w:num>
  <w:num w:numId="7" w16cid:durableId="178853989">
    <w:abstractNumId w:val="18"/>
  </w:num>
  <w:num w:numId="8" w16cid:durableId="182593793">
    <w:abstractNumId w:val="14"/>
  </w:num>
  <w:num w:numId="9" w16cid:durableId="1800949558">
    <w:abstractNumId w:val="17"/>
  </w:num>
  <w:num w:numId="10" w16cid:durableId="708116783">
    <w:abstractNumId w:val="9"/>
  </w:num>
  <w:num w:numId="11" w16cid:durableId="2094664689">
    <w:abstractNumId w:val="7"/>
  </w:num>
  <w:num w:numId="12" w16cid:durableId="1011295662">
    <w:abstractNumId w:val="5"/>
  </w:num>
  <w:num w:numId="13" w16cid:durableId="1297295432">
    <w:abstractNumId w:val="15"/>
  </w:num>
  <w:num w:numId="14" w16cid:durableId="1024018469">
    <w:abstractNumId w:val="6"/>
  </w:num>
  <w:num w:numId="15" w16cid:durableId="346635571">
    <w:abstractNumId w:val="3"/>
  </w:num>
  <w:num w:numId="16" w16cid:durableId="1444232018">
    <w:abstractNumId w:val="19"/>
  </w:num>
  <w:num w:numId="17" w16cid:durableId="20208027">
    <w:abstractNumId w:val="12"/>
  </w:num>
  <w:num w:numId="18" w16cid:durableId="1604990356">
    <w:abstractNumId w:val="13"/>
  </w:num>
  <w:num w:numId="19" w16cid:durableId="1900050998">
    <w:abstractNumId w:val="11"/>
  </w:num>
  <w:num w:numId="20" w16cid:durableId="524975779">
    <w:abstractNumId w:val="0"/>
  </w:num>
  <w:num w:numId="21" w16cid:durableId="11961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64D4"/>
    <w:rsid w:val="000311ED"/>
    <w:rsid w:val="00050318"/>
    <w:rsid w:val="0005553B"/>
    <w:rsid w:val="000600BF"/>
    <w:rsid w:val="000A3A75"/>
    <w:rsid w:val="000C3BA6"/>
    <w:rsid w:val="000E24AF"/>
    <w:rsid w:val="00104E37"/>
    <w:rsid w:val="0017238A"/>
    <w:rsid w:val="00172489"/>
    <w:rsid w:val="00176AAD"/>
    <w:rsid w:val="001775A3"/>
    <w:rsid w:val="00194DDF"/>
    <w:rsid w:val="001E6C58"/>
    <w:rsid w:val="0020365D"/>
    <w:rsid w:val="002069A2"/>
    <w:rsid w:val="0021425C"/>
    <w:rsid w:val="0023710B"/>
    <w:rsid w:val="00257BEF"/>
    <w:rsid w:val="002639A8"/>
    <w:rsid w:val="00267B5A"/>
    <w:rsid w:val="00293F18"/>
    <w:rsid w:val="00296C1A"/>
    <w:rsid w:val="002A0FFF"/>
    <w:rsid w:val="002B47BD"/>
    <w:rsid w:val="002C2910"/>
    <w:rsid w:val="002D2053"/>
    <w:rsid w:val="003162AD"/>
    <w:rsid w:val="003252D6"/>
    <w:rsid w:val="003435FF"/>
    <w:rsid w:val="003630CC"/>
    <w:rsid w:val="0037766A"/>
    <w:rsid w:val="003810DD"/>
    <w:rsid w:val="003846D4"/>
    <w:rsid w:val="003915D6"/>
    <w:rsid w:val="003A0785"/>
    <w:rsid w:val="003B0BC9"/>
    <w:rsid w:val="003E5A21"/>
    <w:rsid w:val="00451F57"/>
    <w:rsid w:val="00457D12"/>
    <w:rsid w:val="004924F3"/>
    <w:rsid w:val="004C7232"/>
    <w:rsid w:val="004F0241"/>
    <w:rsid w:val="004F0E03"/>
    <w:rsid w:val="004F19EF"/>
    <w:rsid w:val="00534809"/>
    <w:rsid w:val="005A5CA3"/>
    <w:rsid w:val="005E4443"/>
    <w:rsid w:val="005F09E7"/>
    <w:rsid w:val="00610A32"/>
    <w:rsid w:val="006338C9"/>
    <w:rsid w:val="006649C0"/>
    <w:rsid w:val="006A6C8E"/>
    <w:rsid w:val="006E2A03"/>
    <w:rsid w:val="006F05E7"/>
    <w:rsid w:val="00703157"/>
    <w:rsid w:val="007316F1"/>
    <w:rsid w:val="00762CCC"/>
    <w:rsid w:val="007769DB"/>
    <w:rsid w:val="0078194D"/>
    <w:rsid w:val="007A2EA1"/>
    <w:rsid w:val="007E6F36"/>
    <w:rsid w:val="007F401D"/>
    <w:rsid w:val="00804885"/>
    <w:rsid w:val="008145DA"/>
    <w:rsid w:val="00817240"/>
    <w:rsid w:val="00863EBA"/>
    <w:rsid w:val="0086762A"/>
    <w:rsid w:val="00903806"/>
    <w:rsid w:val="009061B0"/>
    <w:rsid w:val="00943946"/>
    <w:rsid w:val="00964C10"/>
    <w:rsid w:val="009831AF"/>
    <w:rsid w:val="009A2A3F"/>
    <w:rsid w:val="009B3059"/>
    <w:rsid w:val="009C3A26"/>
    <w:rsid w:val="009C4968"/>
    <w:rsid w:val="00A2401B"/>
    <w:rsid w:val="00A2412A"/>
    <w:rsid w:val="00A61DBF"/>
    <w:rsid w:val="00A658DB"/>
    <w:rsid w:val="00A82CE2"/>
    <w:rsid w:val="00AB5EC2"/>
    <w:rsid w:val="00AC0786"/>
    <w:rsid w:val="00AD457E"/>
    <w:rsid w:val="00B076D6"/>
    <w:rsid w:val="00B15D89"/>
    <w:rsid w:val="00B45120"/>
    <w:rsid w:val="00B46614"/>
    <w:rsid w:val="00B474ED"/>
    <w:rsid w:val="00B52407"/>
    <w:rsid w:val="00B60629"/>
    <w:rsid w:val="00B64CF2"/>
    <w:rsid w:val="00BB3328"/>
    <w:rsid w:val="00BE02F3"/>
    <w:rsid w:val="00BF32C7"/>
    <w:rsid w:val="00C07D28"/>
    <w:rsid w:val="00C121F0"/>
    <w:rsid w:val="00C527C3"/>
    <w:rsid w:val="00C775EB"/>
    <w:rsid w:val="00CA0DD3"/>
    <w:rsid w:val="00CF0FBF"/>
    <w:rsid w:val="00D358CF"/>
    <w:rsid w:val="00D41D9D"/>
    <w:rsid w:val="00D7611F"/>
    <w:rsid w:val="00D863D0"/>
    <w:rsid w:val="00D92B36"/>
    <w:rsid w:val="00DA6226"/>
    <w:rsid w:val="00DB3322"/>
    <w:rsid w:val="00DF1658"/>
    <w:rsid w:val="00DF2E66"/>
    <w:rsid w:val="00DF7BA3"/>
    <w:rsid w:val="00E0434C"/>
    <w:rsid w:val="00E116B6"/>
    <w:rsid w:val="00E374DE"/>
    <w:rsid w:val="00E61994"/>
    <w:rsid w:val="00E8024D"/>
    <w:rsid w:val="00ED2412"/>
    <w:rsid w:val="00F1444A"/>
    <w:rsid w:val="00F3140D"/>
    <w:rsid w:val="00F71AEE"/>
    <w:rsid w:val="00F756C9"/>
    <w:rsid w:val="00F77131"/>
    <w:rsid w:val="00F86C7D"/>
    <w:rsid w:val="00FB0259"/>
    <w:rsid w:val="00FB47F4"/>
    <w:rsid w:val="00FF6517"/>
    <w:rsid w:val="00FF6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paragraph" w:styleId="Textonotapie">
    <w:name w:val="footnote text"/>
    <w:basedOn w:val="Normal"/>
    <w:link w:val="TextonotapieCar"/>
    <w:uiPriority w:val="99"/>
    <w:semiHidden/>
    <w:unhideWhenUsed/>
    <w:rsid w:val="005A5CA3"/>
    <w:rPr>
      <w:sz w:val="20"/>
      <w:szCs w:val="20"/>
    </w:rPr>
  </w:style>
  <w:style w:type="character" w:customStyle="1" w:styleId="TextonotapieCar">
    <w:name w:val="Texto nota pie Car"/>
    <w:basedOn w:val="Fuentedeprrafopredeter"/>
    <w:link w:val="Textonotapie"/>
    <w:uiPriority w:val="99"/>
    <w:semiHidden/>
    <w:rsid w:val="005A5CA3"/>
    <w:rPr>
      <w:rFonts w:ascii="Calibri" w:hAnsi="Calibri" w:cs="Calibri"/>
      <w:sz w:val="20"/>
      <w:szCs w:val="20"/>
      <w:lang w:eastAsia="es-CO"/>
    </w:rPr>
  </w:style>
  <w:style w:type="character" w:styleId="Refdenotaalpie">
    <w:name w:val="footnote reference"/>
    <w:basedOn w:val="Fuentedeprrafopredeter"/>
    <w:uiPriority w:val="99"/>
    <w:semiHidden/>
    <w:unhideWhenUsed/>
    <w:rsid w:val="005A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1135">
      <w:bodyDiv w:val="1"/>
      <w:marLeft w:val="0"/>
      <w:marRight w:val="0"/>
      <w:marTop w:val="0"/>
      <w:marBottom w:val="0"/>
      <w:divBdr>
        <w:top w:val="none" w:sz="0" w:space="0" w:color="auto"/>
        <w:left w:val="none" w:sz="0" w:space="0" w:color="auto"/>
        <w:bottom w:val="none" w:sz="0" w:space="0" w:color="auto"/>
        <w:right w:val="none" w:sz="0" w:space="0" w:color="auto"/>
      </w:divBdr>
    </w:div>
    <w:div w:id="209221487">
      <w:bodyDiv w:val="1"/>
      <w:marLeft w:val="0"/>
      <w:marRight w:val="0"/>
      <w:marTop w:val="0"/>
      <w:marBottom w:val="0"/>
      <w:divBdr>
        <w:top w:val="none" w:sz="0" w:space="0" w:color="auto"/>
        <w:left w:val="none" w:sz="0" w:space="0" w:color="auto"/>
        <w:bottom w:val="none" w:sz="0" w:space="0" w:color="auto"/>
        <w:right w:val="none" w:sz="0" w:space="0" w:color="auto"/>
      </w:divBdr>
    </w:div>
    <w:div w:id="214582292">
      <w:bodyDiv w:val="1"/>
      <w:marLeft w:val="0"/>
      <w:marRight w:val="0"/>
      <w:marTop w:val="0"/>
      <w:marBottom w:val="0"/>
      <w:divBdr>
        <w:top w:val="none" w:sz="0" w:space="0" w:color="auto"/>
        <w:left w:val="none" w:sz="0" w:space="0" w:color="auto"/>
        <w:bottom w:val="none" w:sz="0" w:space="0" w:color="auto"/>
        <w:right w:val="none" w:sz="0" w:space="0" w:color="auto"/>
      </w:divBdr>
    </w:div>
    <w:div w:id="230390580">
      <w:bodyDiv w:val="1"/>
      <w:marLeft w:val="0"/>
      <w:marRight w:val="0"/>
      <w:marTop w:val="0"/>
      <w:marBottom w:val="0"/>
      <w:divBdr>
        <w:top w:val="none" w:sz="0" w:space="0" w:color="auto"/>
        <w:left w:val="none" w:sz="0" w:space="0" w:color="auto"/>
        <w:bottom w:val="none" w:sz="0" w:space="0" w:color="auto"/>
        <w:right w:val="none" w:sz="0" w:space="0" w:color="auto"/>
      </w:divBdr>
    </w:div>
    <w:div w:id="236985394">
      <w:bodyDiv w:val="1"/>
      <w:marLeft w:val="0"/>
      <w:marRight w:val="0"/>
      <w:marTop w:val="0"/>
      <w:marBottom w:val="0"/>
      <w:divBdr>
        <w:top w:val="none" w:sz="0" w:space="0" w:color="auto"/>
        <w:left w:val="none" w:sz="0" w:space="0" w:color="auto"/>
        <w:bottom w:val="none" w:sz="0" w:space="0" w:color="auto"/>
        <w:right w:val="none" w:sz="0" w:space="0" w:color="auto"/>
      </w:divBdr>
    </w:div>
    <w:div w:id="282657179">
      <w:bodyDiv w:val="1"/>
      <w:marLeft w:val="0"/>
      <w:marRight w:val="0"/>
      <w:marTop w:val="0"/>
      <w:marBottom w:val="0"/>
      <w:divBdr>
        <w:top w:val="none" w:sz="0" w:space="0" w:color="auto"/>
        <w:left w:val="none" w:sz="0" w:space="0" w:color="auto"/>
        <w:bottom w:val="none" w:sz="0" w:space="0" w:color="auto"/>
        <w:right w:val="none" w:sz="0" w:space="0" w:color="auto"/>
      </w:divBdr>
    </w:div>
    <w:div w:id="490215731">
      <w:bodyDiv w:val="1"/>
      <w:marLeft w:val="0"/>
      <w:marRight w:val="0"/>
      <w:marTop w:val="0"/>
      <w:marBottom w:val="0"/>
      <w:divBdr>
        <w:top w:val="none" w:sz="0" w:space="0" w:color="auto"/>
        <w:left w:val="none" w:sz="0" w:space="0" w:color="auto"/>
        <w:bottom w:val="none" w:sz="0" w:space="0" w:color="auto"/>
        <w:right w:val="none" w:sz="0" w:space="0" w:color="auto"/>
      </w:divBdr>
      <w:divsChild>
        <w:div w:id="943928286">
          <w:marLeft w:val="0"/>
          <w:marRight w:val="0"/>
          <w:marTop w:val="0"/>
          <w:marBottom w:val="0"/>
          <w:divBdr>
            <w:top w:val="none" w:sz="0" w:space="0" w:color="auto"/>
            <w:left w:val="none" w:sz="0" w:space="0" w:color="auto"/>
            <w:bottom w:val="none" w:sz="0" w:space="0" w:color="auto"/>
            <w:right w:val="none" w:sz="0" w:space="0" w:color="auto"/>
          </w:divBdr>
        </w:div>
        <w:div w:id="1514420696">
          <w:marLeft w:val="0"/>
          <w:marRight w:val="0"/>
          <w:marTop w:val="240"/>
          <w:marBottom w:val="240"/>
          <w:divBdr>
            <w:top w:val="none" w:sz="0" w:space="0" w:color="auto"/>
            <w:left w:val="none" w:sz="0" w:space="0" w:color="auto"/>
            <w:bottom w:val="none" w:sz="0" w:space="0" w:color="auto"/>
            <w:right w:val="none" w:sz="0" w:space="0" w:color="auto"/>
          </w:divBdr>
        </w:div>
        <w:div w:id="628129649">
          <w:marLeft w:val="0"/>
          <w:marRight w:val="0"/>
          <w:marTop w:val="0"/>
          <w:marBottom w:val="0"/>
          <w:divBdr>
            <w:top w:val="none" w:sz="0" w:space="0" w:color="auto"/>
            <w:left w:val="none" w:sz="0" w:space="0" w:color="auto"/>
            <w:bottom w:val="none" w:sz="0" w:space="0" w:color="auto"/>
            <w:right w:val="none" w:sz="0" w:space="0" w:color="auto"/>
          </w:divBdr>
        </w:div>
        <w:div w:id="840201854">
          <w:marLeft w:val="0"/>
          <w:marRight w:val="0"/>
          <w:marTop w:val="0"/>
          <w:marBottom w:val="0"/>
          <w:divBdr>
            <w:top w:val="none" w:sz="0" w:space="0" w:color="auto"/>
            <w:left w:val="none" w:sz="0" w:space="0" w:color="auto"/>
            <w:bottom w:val="none" w:sz="0" w:space="0" w:color="auto"/>
            <w:right w:val="none" w:sz="0" w:space="0" w:color="auto"/>
          </w:divBdr>
        </w:div>
        <w:div w:id="1886018765">
          <w:marLeft w:val="0"/>
          <w:marRight w:val="0"/>
          <w:marTop w:val="0"/>
          <w:marBottom w:val="0"/>
          <w:divBdr>
            <w:top w:val="none" w:sz="0" w:space="0" w:color="auto"/>
            <w:left w:val="none" w:sz="0" w:space="0" w:color="auto"/>
            <w:bottom w:val="none" w:sz="0" w:space="0" w:color="auto"/>
            <w:right w:val="none" w:sz="0" w:space="0" w:color="auto"/>
          </w:divBdr>
        </w:div>
        <w:div w:id="198981667">
          <w:marLeft w:val="0"/>
          <w:marRight w:val="0"/>
          <w:marTop w:val="0"/>
          <w:marBottom w:val="0"/>
          <w:divBdr>
            <w:top w:val="none" w:sz="0" w:space="0" w:color="auto"/>
            <w:left w:val="none" w:sz="0" w:space="0" w:color="auto"/>
            <w:bottom w:val="none" w:sz="0" w:space="0" w:color="auto"/>
            <w:right w:val="none" w:sz="0" w:space="0" w:color="auto"/>
          </w:divBdr>
        </w:div>
      </w:divsChild>
    </w:div>
    <w:div w:id="501167257">
      <w:bodyDiv w:val="1"/>
      <w:marLeft w:val="0"/>
      <w:marRight w:val="0"/>
      <w:marTop w:val="0"/>
      <w:marBottom w:val="0"/>
      <w:divBdr>
        <w:top w:val="none" w:sz="0" w:space="0" w:color="auto"/>
        <w:left w:val="none" w:sz="0" w:space="0" w:color="auto"/>
        <w:bottom w:val="none" w:sz="0" w:space="0" w:color="auto"/>
        <w:right w:val="none" w:sz="0" w:space="0" w:color="auto"/>
      </w:divBdr>
    </w:div>
    <w:div w:id="535699874">
      <w:bodyDiv w:val="1"/>
      <w:marLeft w:val="0"/>
      <w:marRight w:val="0"/>
      <w:marTop w:val="0"/>
      <w:marBottom w:val="0"/>
      <w:divBdr>
        <w:top w:val="none" w:sz="0" w:space="0" w:color="auto"/>
        <w:left w:val="none" w:sz="0" w:space="0" w:color="auto"/>
        <w:bottom w:val="none" w:sz="0" w:space="0" w:color="auto"/>
        <w:right w:val="none" w:sz="0" w:space="0" w:color="auto"/>
      </w:divBdr>
      <w:divsChild>
        <w:div w:id="568543283">
          <w:marLeft w:val="0"/>
          <w:marRight w:val="0"/>
          <w:marTop w:val="0"/>
          <w:marBottom w:val="0"/>
          <w:divBdr>
            <w:top w:val="none" w:sz="0" w:space="0" w:color="auto"/>
            <w:left w:val="none" w:sz="0" w:space="0" w:color="auto"/>
            <w:bottom w:val="none" w:sz="0" w:space="0" w:color="auto"/>
            <w:right w:val="none" w:sz="0" w:space="0" w:color="auto"/>
          </w:divBdr>
        </w:div>
        <w:div w:id="1852601600">
          <w:marLeft w:val="0"/>
          <w:marRight w:val="0"/>
          <w:marTop w:val="240"/>
          <w:marBottom w:val="240"/>
          <w:divBdr>
            <w:top w:val="none" w:sz="0" w:space="0" w:color="auto"/>
            <w:left w:val="none" w:sz="0" w:space="0" w:color="auto"/>
            <w:bottom w:val="none" w:sz="0" w:space="0" w:color="auto"/>
            <w:right w:val="none" w:sz="0" w:space="0" w:color="auto"/>
          </w:divBdr>
        </w:div>
        <w:div w:id="1002508646">
          <w:marLeft w:val="0"/>
          <w:marRight w:val="0"/>
          <w:marTop w:val="0"/>
          <w:marBottom w:val="0"/>
          <w:divBdr>
            <w:top w:val="none" w:sz="0" w:space="0" w:color="auto"/>
            <w:left w:val="none" w:sz="0" w:space="0" w:color="auto"/>
            <w:bottom w:val="none" w:sz="0" w:space="0" w:color="auto"/>
            <w:right w:val="none" w:sz="0" w:space="0" w:color="auto"/>
          </w:divBdr>
        </w:div>
        <w:div w:id="2088723690">
          <w:marLeft w:val="0"/>
          <w:marRight w:val="0"/>
          <w:marTop w:val="0"/>
          <w:marBottom w:val="0"/>
          <w:divBdr>
            <w:top w:val="none" w:sz="0" w:space="0" w:color="auto"/>
            <w:left w:val="none" w:sz="0" w:space="0" w:color="auto"/>
            <w:bottom w:val="none" w:sz="0" w:space="0" w:color="auto"/>
            <w:right w:val="none" w:sz="0" w:space="0" w:color="auto"/>
          </w:divBdr>
        </w:div>
        <w:div w:id="433400165">
          <w:marLeft w:val="0"/>
          <w:marRight w:val="0"/>
          <w:marTop w:val="0"/>
          <w:marBottom w:val="0"/>
          <w:divBdr>
            <w:top w:val="none" w:sz="0" w:space="0" w:color="auto"/>
            <w:left w:val="none" w:sz="0" w:space="0" w:color="auto"/>
            <w:bottom w:val="none" w:sz="0" w:space="0" w:color="auto"/>
            <w:right w:val="none" w:sz="0" w:space="0" w:color="auto"/>
          </w:divBdr>
        </w:div>
        <w:div w:id="1643192546">
          <w:marLeft w:val="0"/>
          <w:marRight w:val="0"/>
          <w:marTop w:val="0"/>
          <w:marBottom w:val="0"/>
          <w:divBdr>
            <w:top w:val="none" w:sz="0" w:space="0" w:color="auto"/>
            <w:left w:val="none" w:sz="0" w:space="0" w:color="auto"/>
            <w:bottom w:val="none" w:sz="0" w:space="0" w:color="auto"/>
            <w:right w:val="none" w:sz="0" w:space="0" w:color="auto"/>
          </w:divBdr>
        </w:div>
      </w:divsChild>
    </w:div>
    <w:div w:id="545141373">
      <w:bodyDiv w:val="1"/>
      <w:marLeft w:val="0"/>
      <w:marRight w:val="0"/>
      <w:marTop w:val="0"/>
      <w:marBottom w:val="0"/>
      <w:divBdr>
        <w:top w:val="none" w:sz="0" w:space="0" w:color="auto"/>
        <w:left w:val="none" w:sz="0" w:space="0" w:color="auto"/>
        <w:bottom w:val="none" w:sz="0" w:space="0" w:color="auto"/>
        <w:right w:val="none" w:sz="0" w:space="0" w:color="auto"/>
      </w:divBdr>
    </w:div>
    <w:div w:id="655916254">
      <w:bodyDiv w:val="1"/>
      <w:marLeft w:val="0"/>
      <w:marRight w:val="0"/>
      <w:marTop w:val="0"/>
      <w:marBottom w:val="0"/>
      <w:divBdr>
        <w:top w:val="none" w:sz="0" w:space="0" w:color="auto"/>
        <w:left w:val="none" w:sz="0" w:space="0" w:color="auto"/>
        <w:bottom w:val="none" w:sz="0" w:space="0" w:color="auto"/>
        <w:right w:val="none" w:sz="0" w:space="0" w:color="auto"/>
      </w:divBdr>
    </w:div>
    <w:div w:id="693925409">
      <w:bodyDiv w:val="1"/>
      <w:marLeft w:val="0"/>
      <w:marRight w:val="0"/>
      <w:marTop w:val="0"/>
      <w:marBottom w:val="0"/>
      <w:divBdr>
        <w:top w:val="none" w:sz="0" w:space="0" w:color="auto"/>
        <w:left w:val="none" w:sz="0" w:space="0" w:color="auto"/>
        <w:bottom w:val="none" w:sz="0" w:space="0" w:color="auto"/>
        <w:right w:val="none" w:sz="0" w:space="0" w:color="auto"/>
      </w:divBdr>
    </w:div>
    <w:div w:id="858206040">
      <w:bodyDiv w:val="1"/>
      <w:marLeft w:val="0"/>
      <w:marRight w:val="0"/>
      <w:marTop w:val="0"/>
      <w:marBottom w:val="0"/>
      <w:divBdr>
        <w:top w:val="none" w:sz="0" w:space="0" w:color="auto"/>
        <w:left w:val="none" w:sz="0" w:space="0" w:color="auto"/>
        <w:bottom w:val="none" w:sz="0" w:space="0" w:color="auto"/>
        <w:right w:val="none" w:sz="0" w:space="0" w:color="auto"/>
      </w:divBdr>
    </w:div>
    <w:div w:id="876086986">
      <w:bodyDiv w:val="1"/>
      <w:marLeft w:val="0"/>
      <w:marRight w:val="0"/>
      <w:marTop w:val="0"/>
      <w:marBottom w:val="0"/>
      <w:divBdr>
        <w:top w:val="none" w:sz="0" w:space="0" w:color="auto"/>
        <w:left w:val="none" w:sz="0" w:space="0" w:color="auto"/>
        <w:bottom w:val="none" w:sz="0" w:space="0" w:color="auto"/>
        <w:right w:val="none" w:sz="0" w:space="0" w:color="auto"/>
      </w:divBdr>
    </w:div>
    <w:div w:id="953950348">
      <w:bodyDiv w:val="1"/>
      <w:marLeft w:val="0"/>
      <w:marRight w:val="0"/>
      <w:marTop w:val="0"/>
      <w:marBottom w:val="0"/>
      <w:divBdr>
        <w:top w:val="none" w:sz="0" w:space="0" w:color="auto"/>
        <w:left w:val="none" w:sz="0" w:space="0" w:color="auto"/>
        <w:bottom w:val="none" w:sz="0" w:space="0" w:color="auto"/>
        <w:right w:val="none" w:sz="0" w:space="0" w:color="auto"/>
      </w:divBdr>
    </w:div>
    <w:div w:id="1153373321">
      <w:bodyDiv w:val="1"/>
      <w:marLeft w:val="0"/>
      <w:marRight w:val="0"/>
      <w:marTop w:val="0"/>
      <w:marBottom w:val="0"/>
      <w:divBdr>
        <w:top w:val="none" w:sz="0" w:space="0" w:color="auto"/>
        <w:left w:val="none" w:sz="0" w:space="0" w:color="auto"/>
        <w:bottom w:val="none" w:sz="0" w:space="0" w:color="auto"/>
        <w:right w:val="none" w:sz="0" w:space="0" w:color="auto"/>
      </w:divBdr>
    </w:div>
    <w:div w:id="1257129154">
      <w:bodyDiv w:val="1"/>
      <w:marLeft w:val="0"/>
      <w:marRight w:val="0"/>
      <w:marTop w:val="0"/>
      <w:marBottom w:val="0"/>
      <w:divBdr>
        <w:top w:val="none" w:sz="0" w:space="0" w:color="auto"/>
        <w:left w:val="none" w:sz="0" w:space="0" w:color="auto"/>
        <w:bottom w:val="none" w:sz="0" w:space="0" w:color="auto"/>
        <w:right w:val="none" w:sz="0" w:space="0" w:color="auto"/>
      </w:divBdr>
    </w:div>
    <w:div w:id="1277524337">
      <w:bodyDiv w:val="1"/>
      <w:marLeft w:val="0"/>
      <w:marRight w:val="0"/>
      <w:marTop w:val="0"/>
      <w:marBottom w:val="0"/>
      <w:divBdr>
        <w:top w:val="none" w:sz="0" w:space="0" w:color="auto"/>
        <w:left w:val="none" w:sz="0" w:space="0" w:color="auto"/>
        <w:bottom w:val="none" w:sz="0" w:space="0" w:color="auto"/>
        <w:right w:val="none" w:sz="0" w:space="0" w:color="auto"/>
      </w:divBdr>
    </w:div>
    <w:div w:id="1286159426">
      <w:bodyDiv w:val="1"/>
      <w:marLeft w:val="0"/>
      <w:marRight w:val="0"/>
      <w:marTop w:val="0"/>
      <w:marBottom w:val="0"/>
      <w:divBdr>
        <w:top w:val="none" w:sz="0" w:space="0" w:color="auto"/>
        <w:left w:val="none" w:sz="0" w:space="0" w:color="auto"/>
        <w:bottom w:val="none" w:sz="0" w:space="0" w:color="auto"/>
        <w:right w:val="none" w:sz="0" w:space="0" w:color="auto"/>
      </w:divBdr>
    </w:div>
    <w:div w:id="1425222651">
      <w:bodyDiv w:val="1"/>
      <w:marLeft w:val="0"/>
      <w:marRight w:val="0"/>
      <w:marTop w:val="0"/>
      <w:marBottom w:val="0"/>
      <w:divBdr>
        <w:top w:val="none" w:sz="0" w:space="0" w:color="auto"/>
        <w:left w:val="none" w:sz="0" w:space="0" w:color="auto"/>
        <w:bottom w:val="none" w:sz="0" w:space="0" w:color="auto"/>
        <w:right w:val="none" w:sz="0" w:space="0" w:color="auto"/>
      </w:divBdr>
    </w:div>
    <w:div w:id="1440568671">
      <w:bodyDiv w:val="1"/>
      <w:marLeft w:val="0"/>
      <w:marRight w:val="0"/>
      <w:marTop w:val="0"/>
      <w:marBottom w:val="0"/>
      <w:divBdr>
        <w:top w:val="none" w:sz="0" w:space="0" w:color="auto"/>
        <w:left w:val="none" w:sz="0" w:space="0" w:color="auto"/>
        <w:bottom w:val="none" w:sz="0" w:space="0" w:color="auto"/>
        <w:right w:val="none" w:sz="0" w:space="0" w:color="auto"/>
      </w:divBdr>
    </w:div>
    <w:div w:id="1609118706">
      <w:bodyDiv w:val="1"/>
      <w:marLeft w:val="0"/>
      <w:marRight w:val="0"/>
      <w:marTop w:val="0"/>
      <w:marBottom w:val="0"/>
      <w:divBdr>
        <w:top w:val="none" w:sz="0" w:space="0" w:color="auto"/>
        <w:left w:val="none" w:sz="0" w:space="0" w:color="auto"/>
        <w:bottom w:val="none" w:sz="0" w:space="0" w:color="auto"/>
        <w:right w:val="none" w:sz="0" w:space="0" w:color="auto"/>
      </w:divBdr>
    </w:div>
    <w:div w:id="1656449556">
      <w:bodyDiv w:val="1"/>
      <w:marLeft w:val="0"/>
      <w:marRight w:val="0"/>
      <w:marTop w:val="0"/>
      <w:marBottom w:val="0"/>
      <w:divBdr>
        <w:top w:val="none" w:sz="0" w:space="0" w:color="auto"/>
        <w:left w:val="none" w:sz="0" w:space="0" w:color="auto"/>
        <w:bottom w:val="none" w:sz="0" w:space="0" w:color="auto"/>
        <w:right w:val="none" w:sz="0" w:space="0" w:color="auto"/>
      </w:divBdr>
    </w:div>
    <w:div w:id="1685159250">
      <w:bodyDiv w:val="1"/>
      <w:marLeft w:val="0"/>
      <w:marRight w:val="0"/>
      <w:marTop w:val="0"/>
      <w:marBottom w:val="0"/>
      <w:divBdr>
        <w:top w:val="none" w:sz="0" w:space="0" w:color="auto"/>
        <w:left w:val="none" w:sz="0" w:space="0" w:color="auto"/>
        <w:bottom w:val="none" w:sz="0" w:space="0" w:color="auto"/>
        <w:right w:val="none" w:sz="0" w:space="0" w:color="auto"/>
      </w:divBdr>
    </w:div>
    <w:div w:id="171122093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77365650">
      <w:bodyDiv w:val="1"/>
      <w:marLeft w:val="0"/>
      <w:marRight w:val="0"/>
      <w:marTop w:val="0"/>
      <w:marBottom w:val="0"/>
      <w:divBdr>
        <w:top w:val="none" w:sz="0" w:space="0" w:color="auto"/>
        <w:left w:val="none" w:sz="0" w:space="0" w:color="auto"/>
        <w:bottom w:val="none" w:sz="0" w:space="0" w:color="auto"/>
        <w:right w:val="none" w:sz="0" w:space="0" w:color="auto"/>
      </w:divBdr>
    </w:div>
    <w:div w:id="1786189407">
      <w:bodyDiv w:val="1"/>
      <w:marLeft w:val="0"/>
      <w:marRight w:val="0"/>
      <w:marTop w:val="0"/>
      <w:marBottom w:val="0"/>
      <w:divBdr>
        <w:top w:val="none" w:sz="0" w:space="0" w:color="auto"/>
        <w:left w:val="none" w:sz="0" w:space="0" w:color="auto"/>
        <w:bottom w:val="none" w:sz="0" w:space="0" w:color="auto"/>
        <w:right w:val="none" w:sz="0" w:space="0" w:color="auto"/>
      </w:divBdr>
    </w:div>
    <w:div w:id="1866941342">
      <w:bodyDiv w:val="1"/>
      <w:marLeft w:val="0"/>
      <w:marRight w:val="0"/>
      <w:marTop w:val="0"/>
      <w:marBottom w:val="0"/>
      <w:divBdr>
        <w:top w:val="none" w:sz="0" w:space="0" w:color="auto"/>
        <w:left w:val="none" w:sz="0" w:space="0" w:color="auto"/>
        <w:bottom w:val="none" w:sz="0" w:space="0" w:color="auto"/>
        <w:right w:val="none" w:sz="0" w:space="0" w:color="auto"/>
      </w:divBdr>
    </w:div>
    <w:div w:id="1905751530">
      <w:bodyDiv w:val="1"/>
      <w:marLeft w:val="0"/>
      <w:marRight w:val="0"/>
      <w:marTop w:val="0"/>
      <w:marBottom w:val="0"/>
      <w:divBdr>
        <w:top w:val="none" w:sz="0" w:space="0" w:color="auto"/>
        <w:left w:val="none" w:sz="0" w:space="0" w:color="auto"/>
        <w:bottom w:val="none" w:sz="0" w:space="0" w:color="auto"/>
        <w:right w:val="none" w:sz="0" w:space="0" w:color="auto"/>
      </w:divBdr>
    </w:div>
    <w:div w:id="1909537384">
      <w:bodyDiv w:val="1"/>
      <w:marLeft w:val="0"/>
      <w:marRight w:val="0"/>
      <w:marTop w:val="0"/>
      <w:marBottom w:val="0"/>
      <w:divBdr>
        <w:top w:val="none" w:sz="0" w:space="0" w:color="auto"/>
        <w:left w:val="none" w:sz="0" w:space="0" w:color="auto"/>
        <w:bottom w:val="none" w:sz="0" w:space="0" w:color="auto"/>
        <w:right w:val="none" w:sz="0" w:space="0" w:color="auto"/>
      </w:divBdr>
      <w:divsChild>
        <w:div w:id="1186482237">
          <w:marLeft w:val="0"/>
          <w:marRight w:val="0"/>
          <w:marTop w:val="0"/>
          <w:marBottom w:val="0"/>
          <w:divBdr>
            <w:top w:val="none" w:sz="0" w:space="0" w:color="auto"/>
            <w:left w:val="none" w:sz="0" w:space="0" w:color="auto"/>
            <w:bottom w:val="none" w:sz="0" w:space="0" w:color="auto"/>
            <w:right w:val="none" w:sz="0" w:space="0" w:color="auto"/>
          </w:divBdr>
        </w:div>
        <w:div w:id="2061858547">
          <w:marLeft w:val="0"/>
          <w:marRight w:val="0"/>
          <w:marTop w:val="0"/>
          <w:marBottom w:val="0"/>
          <w:divBdr>
            <w:top w:val="none" w:sz="0" w:space="0" w:color="auto"/>
            <w:left w:val="none" w:sz="0" w:space="0" w:color="auto"/>
            <w:bottom w:val="none" w:sz="0" w:space="0" w:color="auto"/>
            <w:right w:val="none" w:sz="0" w:space="0" w:color="auto"/>
          </w:divBdr>
        </w:div>
        <w:div w:id="2082211887">
          <w:marLeft w:val="0"/>
          <w:marRight w:val="0"/>
          <w:marTop w:val="0"/>
          <w:marBottom w:val="0"/>
          <w:divBdr>
            <w:top w:val="none" w:sz="0" w:space="0" w:color="auto"/>
            <w:left w:val="none" w:sz="0" w:space="0" w:color="auto"/>
            <w:bottom w:val="none" w:sz="0" w:space="0" w:color="auto"/>
            <w:right w:val="none" w:sz="0" w:space="0" w:color="auto"/>
          </w:divBdr>
        </w:div>
        <w:div w:id="1925020510">
          <w:marLeft w:val="0"/>
          <w:marRight w:val="0"/>
          <w:marTop w:val="0"/>
          <w:marBottom w:val="0"/>
          <w:divBdr>
            <w:top w:val="none" w:sz="0" w:space="0" w:color="auto"/>
            <w:left w:val="none" w:sz="0" w:space="0" w:color="auto"/>
            <w:bottom w:val="none" w:sz="0" w:space="0" w:color="auto"/>
            <w:right w:val="none" w:sz="0" w:space="0" w:color="auto"/>
          </w:divBdr>
        </w:div>
        <w:div w:id="1911110455">
          <w:marLeft w:val="0"/>
          <w:marRight w:val="0"/>
          <w:marTop w:val="0"/>
          <w:marBottom w:val="0"/>
          <w:divBdr>
            <w:top w:val="none" w:sz="0" w:space="0" w:color="auto"/>
            <w:left w:val="none" w:sz="0" w:space="0" w:color="auto"/>
            <w:bottom w:val="none" w:sz="0" w:space="0" w:color="auto"/>
            <w:right w:val="none" w:sz="0" w:space="0" w:color="auto"/>
          </w:divBdr>
        </w:div>
        <w:div w:id="1290433521">
          <w:marLeft w:val="0"/>
          <w:marRight w:val="0"/>
          <w:marTop w:val="0"/>
          <w:marBottom w:val="0"/>
          <w:divBdr>
            <w:top w:val="none" w:sz="0" w:space="0" w:color="auto"/>
            <w:left w:val="none" w:sz="0" w:space="0" w:color="auto"/>
            <w:bottom w:val="none" w:sz="0" w:space="0" w:color="auto"/>
            <w:right w:val="none" w:sz="0" w:space="0" w:color="auto"/>
          </w:divBdr>
        </w:div>
        <w:div w:id="86267689">
          <w:marLeft w:val="0"/>
          <w:marRight w:val="0"/>
          <w:marTop w:val="0"/>
          <w:marBottom w:val="0"/>
          <w:divBdr>
            <w:top w:val="none" w:sz="0" w:space="0" w:color="auto"/>
            <w:left w:val="none" w:sz="0" w:space="0" w:color="auto"/>
            <w:bottom w:val="none" w:sz="0" w:space="0" w:color="auto"/>
            <w:right w:val="none" w:sz="0" w:space="0" w:color="auto"/>
          </w:divBdr>
        </w:div>
        <w:div w:id="1931431380">
          <w:marLeft w:val="0"/>
          <w:marRight w:val="0"/>
          <w:marTop w:val="0"/>
          <w:marBottom w:val="0"/>
          <w:divBdr>
            <w:top w:val="none" w:sz="0" w:space="0" w:color="auto"/>
            <w:left w:val="none" w:sz="0" w:space="0" w:color="auto"/>
            <w:bottom w:val="none" w:sz="0" w:space="0" w:color="auto"/>
            <w:right w:val="none" w:sz="0" w:space="0" w:color="auto"/>
          </w:divBdr>
        </w:div>
        <w:div w:id="1578058372">
          <w:marLeft w:val="0"/>
          <w:marRight w:val="0"/>
          <w:marTop w:val="0"/>
          <w:marBottom w:val="0"/>
          <w:divBdr>
            <w:top w:val="none" w:sz="0" w:space="0" w:color="auto"/>
            <w:left w:val="none" w:sz="0" w:space="0" w:color="auto"/>
            <w:bottom w:val="none" w:sz="0" w:space="0" w:color="auto"/>
            <w:right w:val="none" w:sz="0" w:space="0" w:color="auto"/>
          </w:divBdr>
        </w:div>
        <w:div w:id="1766723972">
          <w:marLeft w:val="0"/>
          <w:marRight w:val="0"/>
          <w:marTop w:val="0"/>
          <w:marBottom w:val="0"/>
          <w:divBdr>
            <w:top w:val="none" w:sz="0" w:space="0" w:color="auto"/>
            <w:left w:val="none" w:sz="0" w:space="0" w:color="auto"/>
            <w:bottom w:val="none" w:sz="0" w:space="0" w:color="auto"/>
            <w:right w:val="none" w:sz="0" w:space="0" w:color="auto"/>
          </w:divBdr>
        </w:div>
      </w:divsChild>
    </w:div>
    <w:div w:id="1975325677">
      <w:bodyDiv w:val="1"/>
      <w:marLeft w:val="0"/>
      <w:marRight w:val="0"/>
      <w:marTop w:val="0"/>
      <w:marBottom w:val="0"/>
      <w:divBdr>
        <w:top w:val="none" w:sz="0" w:space="0" w:color="auto"/>
        <w:left w:val="none" w:sz="0" w:space="0" w:color="auto"/>
        <w:bottom w:val="none" w:sz="0" w:space="0" w:color="auto"/>
        <w:right w:val="none" w:sz="0" w:space="0" w:color="auto"/>
      </w:divBdr>
    </w:div>
    <w:div w:id="2019887122">
      <w:bodyDiv w:val="1"/>
      <w:marLeft w:val="0"/>
      <w:marRight w:val="0"/>
      <w:marTop w:val="0"/>
      <w:marBottom w:val="0"/>
      <w:divBdr>
        <w:top w:val="none" w:sz="0" w:space="0" w:color="auto"/>
        <w:left w:val="none" w:sz="0" w:space="0" w:color="auto"/>
        <w:bottom w:val="none" w:sz="0" w:space="0" w:color="auto"/>
        <w:right w:val="none" w:sz="0" w:space="0" w:color="auto"/>
      </w:divBdr>
    </w:div>
    <w:div w:id="202867660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089226007">
      <w:bodyDiv w:val="1"/>
      <w:marLeft w:val="0"/>
      <w:marRight w:val="0"/>
      <w:marTop w:val="0"/>
      <w:marBottom w:val="0"/>
      <w:divBdr>
        <w:top w:val="none" w:sz="0" w:space="0" w:color="auto"/>
        <w:left w:val="none" w:sz="0" w:space="0" w:color="auto"/>
        <w:bottom w:val="none" w:sz="0" w:space="0" w:color="auto"/>
        <w:right w:val="none" w:sz="0" w:space="0" w:color="auto"/>
      </w:divBdr>
    </w:div>
    <w:div w:id="2121994584">
      <w:bodyDiv w:val="1"/>
      <w:marLeft w:val="0"/>
      <w:marRight w:val="0"/>
      <w:marTop w:val="0"/>
      <w:marBottom w:val="0"/>
      <w:divBdr>
        <w:top w:val="none" w:sz="0" w:space="0" w:color="auto"/>
        <w:left w:val="none" w:sz="0" w:space="0" w:color="auto"/>
        <w:bottom w:val="none" w:sz="0" w:space="0" w:color="auto"/>
        <w:right w:val="none" w:sz="0" w:space="0" w:color="auto"/>
      </w:divBdr>
      <w:divsChild>
        <w:div w:id="1750075721">
          <w:marLeft w:val="0"/>
          <w:marRight w:val="0"/>
          <w:marTop w:val="0"/>
          <w:marBottom w:val="0"/>
          <w:divBdr>
            <w:top w:val="none" w:sz="0" w:space="0" w:color="auto"/>
            <w:left w:val="none" w:sz="0" w:space="0" w:color="auto"/>
            <w:bottom w:val="none" w:sz="0" w:space="0" w:color="auto"/>
            <w:right w:val="none" w:sz="0" w:space="0" w:color="auto"/>
          </w:divBdr>
        </w:div>
        <w:div w:id="1138036755">
          <w:marLeft w:val="0"/>
          <w:marRight w:val="0"/>
          <w:marTop w:val="0"/>
          <w:marBottom w:val="0"/>
          <w:divBdr>
            <w:top w:val="none" w:sz="0" w:space="0" w:color="auto"/>
            <w:left w:val="none" w:sz="0" w:space="0" w:color="auto"/>
            <w:bottom w:val="none" w:sz="0" w:space="0" w:color="auto"/>
            <w:right w:val="none" w:sz="0" w:space="0" w:color="auto"/>
          </w:divBdr>
        </w:div>
        <w:div w:id="1175457790">
          <w:marLeft w:val="0"/>
          <w:marRight w:val="0"/>
          <w:marTop w:val="0"/>
          <w:marBottom w:val="0"/>
          <w:divBdr>
            <w:top w:val="none" w:sz="0" w:space="0" w:color="auto"/>
            <w:left w:val="none" w:sz="0" w:space="0" w:color="auto"/>
            <w:bottom w:val="none" w:sz="0" w:space="0" w:color="auto"/>
            <w:right w:val="none" w:sz="0" w:space="0" w:color="auto"/>
          </w:divBdr>
        </w:div>
        <w:div w:id="563374414">
          <w:marLeft w:val="0"/>
          <w:marRight w:val="0"/>
          <w:marTop w:val="0"/>
          <w:marBottom w:val="0"/>
          <w:divBdr>
            <w:top w:val="none" w:sz="0" w:space="0" w:color="auto"/>
            <w:left w:val="none" w:sz="0" w:space="0" w:color="auto"/>
            <w:bottom w:val="none" w:sz="0" w:space="0" w:color="auto"/>
            <w:right w:val="none" w:sz="0" w:space="0" w:color="auto"/>
          </w:divBdr>
        </w:div>
        <w:div w:id="1893269949">
          <w:marLeft w:val="0"/>
          <w:marRight w:val="0"/>
          <w:marTop w:val="0"/>
          <w:marBottom w:val="0"/>
          <w:divBdr>
            <w:top w:val="none" w:sz="0" w:space="0" w:color="auto"/>
            <w:left w:val="none" w:sz="0" w:space="0" w:color="auto"/>
            <w:bottom w:val="none" w:sz="0" w:space="0" w:color="auto"/>
            <w:right w:val="none" w:sz="0" w:space="0" w:color="auto"/>
          </w:divBdr>
        </w:div>
        <w:div w:id="740105991">
          <w:marLeft w:val="0"/>
          <w:marRight w:val="0"/>
          <w:marTop w:val="0"/>
          <w:marBottom w:val="0"/>
          <w:divBdr>
            <w:top w:val="none" w:sz="0" w:space="0" w:color="auto"/>
            <w:left w:val="none" w:sz="0" w:space="0" w:color="auto"/>
            <w:bottom w:val="none" w:sz="0" w:space="0" w:color="auto"/>
            <w:right w:val="none" w:sz="0" w:space="0" w:color="auto"/>
          </w:divBdr>
        </w:div>
        <w:div w:id="1916821555">
          <w:marLeft w:val="0"/>
          <w:marRight w:val="0"/>
          <w:marTop w:val="0"/>
          <w:marBottom w:val="0"/>
          <w:divBdr>
            <w:top w:val="none" w:sz="0" w:space="0" w:color="auto"/>
            <w:left w:val="none" w:sz="0" w:space="0" w:color="auto"/>
            <w:bottom w:val="none" w:sz="0" w:space="0" w:color="auto"/>
            <w:right w:val="none" w:sz="0" w:space="0" w:color="auto"/>
          </w:divBdr>
        </w:div>
        <w:div w:id="518354050">
          <w:marLeft w:val="0"/>
          <w:marRight w:val="0"/>
          <w:marTop w:val="0"/>
          <w:marBottom w:val="0"/>
          <w:divBdr>
            <w:top w:val="none" w:sz="0" w:space="0" w:color="auto"/>
            <w:left w:val="none" w:sz="0" w:space="0" w:color="auto"/>
            <w:bottom w:val="none" w:sz="0" w:space="0" w:color="auto"/>
            <w:right w:val="none" w:sz="0" w:space="0" w:color="auto"/>
          </w:divBdr>
        </w:div>
        <w:div w:id="1055197499">
          <w:marLeft w:val="0"/>
          <w:marRight w:val="0"/>
          <w:marTop w:val="0"/>
          <w:marBottom w:val="0"/>
          <w:divBdr>
            <w:top w:val="none" w:sz="0" w:space="0" w:color="auto"/>
            <w:left w:val="none" w:sz="0" w:space="0" w:color="auto"/>
            <w:bottom w:val="none" w:sz="0" w:space="0" w:color="auto"/>
            <w:right w:val="none" w:sz="0" w:space="0" w:color="auto"/>
          </w:divBdr>
        </w:div>
        <w:div w:id="417602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DEC-4B66-47CB-B058-0C5D6A6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1265</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16</cp:revision>
  <cp:lastPrinted>2024-03-15T12:48:00Z</cp:lastPrinted>
  <dcterms:created xsi:type="dcterms:W3CDTF">2025-01-17T18:24:00Z</dcterms:created>
  <dcterms:modified xsi:type="dcterms:W3CDTF">2025-01-17T22:59:00Z</dcterms:modified>
</cp:coreProperties>
</file>