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2F56" w14:textId="77777777" w:rsidR="00716462" w:rsidRPr="007D6754" w:rsidRDefault="00716462" w:rsidP="007D6754">
      <w:pPr>
        <w:spacing w:line="276" w:lineRule="auto"/>
        <w:rPr>
          <w:rFonts w:ascii="Arial" w:hAnsi="Arial" w:cs="Arial"/>
          <w:b/>
          <w:bCs/>
        </w:rPr>
      </w:pPr>
    </w:p>
    <w:p w14:paraId="74335498" w14:textId="010838A3" w:rsidR="00526B5E" w:rsidRDefault="00DD3DEA" w:rsidP="007D6754">
      <w:pPr>
        <w:spacing w:after="0" w:line="276" w:lineRule="auto"/>
        <w:ind w:right="-709"/>
        <w:jc w:val="center"/>
        <w:rPr>
          <w:rFonts w:ascii="Arial" w:hAnsi="Arial" w:cs="Arial"/>
          <w:b/>
        </w:rPr>
      </w:pPr>
      <w:r w:rsidRPr="007D6754">
        <w:rPr>
          <w:rFonts w:ascii="Arial" w:hAnsi="Arial" w:cs="Arial"/>
        </w:rPr>
        <w:t xml:space="preserve"> </w:t>
      </w:r>
      <w:r w:rsidR="00526B5E" w:rsidRPr="007D6754">
        <w:rPr>
          <w:rFonts w:ascii="Arial" w:hAnsi="Arial" w:cs="Arial"/>
          <w:b/>
        </w:rPr>
        <w:t xml:space="preserve">ACTA DE LA AUDIENCIA DE </w:t>
      </w:r>
      <w:r w:rsidR="004C7FBE" w:rsidRPr="007D6754">
        <w:rPr>
          <w:rFonts w:ascii="Arial" w:hAnsi="Arial" w:cs="Arial"/>
          <w:b/>
        </w:rPr>
        <w:t xml:space="preserve">INCUMPLIMIENTO </w:t>
      </w:r>
    </w:p>
    <w:p w14:paraId="434CE0CF" w14:textId="77777777" w:rsidR="007D6754" w:rsidRPr="007D6754" w:rsidRDefault="007D6754" w:rsidP="007D6754">
      <w:pPr>
        <w:spacing w:after="0" w:line="276" w:lineRule="auto"/>
        <w:ind w:right="-709"/>
        <w:jc w:val="center"/>
        <w:rPr>
          <w:rFonts w:ascii="Arial" w:hAnsi="Arial" w:cs="Arial"/>
          <w:b/>
        </w:rPr>
      </w:pPr>
    </w:p>
    <w:p w14:paraId="70412F78" w14:textId="77777777" w:rsidR="00526B5E" w:rsidRPr="007D6754" w:rsidRDefault="00526B5E" w:rsidP="007D6754">
      <w:pPr>
        <w:spacing w:after="0" w:line="276" w:lineRule="auto"/>
        <w:ind w:right="-709"/>
        <w:jc w:val="both"/>
        <w:rPr>
          <w:rFonts w:ascii="Arial" w:hAnsi="Arial" w:cs="Arial"/>
          <w:b/>
        </w:rPr>
      </w:pPr>
    </w:p>
    <w:p w14:paraId="0FC7104C" w14:textId="0C5D567B" w:rsidR="00526B5E" w:rsidRDefault="00526B5E" w:rsidP="007D6754">
      <w:pPr>
        <w:spacing w:after="0" w:line="276" w:lineRule="auto"/>
        <w:ind w:right="-709"/>
        <w:jc w:val="both"/>
        <w:rPr>
          <w:rFonts w:ascii="Arial" w:hAnsi="Arial" w:cs="Arial"/>
          <w:color w:val="A6A6A6" w:themeColor="background1" w:themeShade="A6"/>
        </w:rPr>
      </w:pPr>
      <w:r w:rsidRPr="007D6754">
        <w:rPr>
          <w:rFonts w:ascii="Arial" w:hAnsi="Arial" w:cs="Arial"/>
          <w:b/>
        </w:rPr>
        <w:t xml:space="preserve">Ref.: </w:t>
      </w:r>
      <w:r w:rsidRPr="007D6754">
        <w:rPr>
          <w:rFonts w:ascii="Arial" w:hAnsi="Arial" w:cs="Arial"/>
          <w:color w:val="000000" w:themeColor="text1"/>
        </w:rPr>
        <w:t xml:space="preserve">Procedimiento </w:t>
      </w:r>
      <w:r w:rsidR="004C7FBE" w:rsidRPr="007D6754">
        <w:rPr>
          <w:rFonts w:ascii="Arial" w:hAnsi="Arial" w:cs="Arial"/>
          <w:color w:val="000000" w:themeColor="text1"/>
        </w:rPr>
        <w:t>A</w:t>
      </w:r>
      <w:r w:rsidRPr="007D6754">
        <w:rPr>
          <w:rFonts w:ascii="Arial" w:hAnsi="Arial" w:cs="Arial"/>
          <w:color w:val="000000" w:themeColor="text1"/>
        </w:rPr>
        <w:t xml:space="preserve">dministrativo </w:t>
      </w:r>
      <w:r w:rsidR="004C7FBE" w:rsidRPr="007D6754">
        <w:rPr>
          <w:rFonts w:ascii="Arial" w:hAnsi="Arial" w:cs="Arial"/>
          <w:color w:val="000000" w:themeColor="text1"/>
        </w:rPr>
        <w:t>S</w:t>
      </w:r>
      <w:r w:rsidRPr="007D6754">
        <w:rPr>
          <w:rFonts w:ascii="Arial" w:hAnsi="Arial" w:cs="Arial"/>
          <w:color w:val="000000" w:themeColor="text1"/>
        </w:rPr>
        <w:t xml:space="preserve">ancionatorio </w:t>
      </w:r>
      <w:r w:rsidR="004C7FBE" w:rsidRPr="007D6754">
        <w:rPr>
          <w:rFonts w:ascii="Arial" w:hAnsi="Arial" w:cs="Arial"/>
          <w:color w:val="000000" w:themeColor="text1"/>
        </w:rPr>
        <w:t>C</w:t>
      </w:r>
      <w:r w:rsidRPr="007D6754">
        <w:rPr>
          <w:rFonts w:ascii="Arial" w:hAnsi="Arial" w:cs="Arial"/>
          <w:color w:val="000000" w:themeColor="text1"/>
        </w:rPr>
        <w:t xml:space="preserve">ontractual contra </w:t>
      </w:r>
      <w:r w:rsidR="004C7FBE" w:rsidRPr="007D6754">
        <w:rPr>
          <w:rFonts w:ascii="Arial" w:hAnsi="Arial" w:cs="Arial"/>
          <w:b/>
          <w:bCs/>
          <w:color w:val="000000" w:themeColor="text1"/>
        </w:rPr>
        <w:t>PAOLA ANDREA BUITRAGO ESPINOSA</w:t>
      </w:r>
      <w:r w:rsidRPr="007D6754">
        <w:rPr>
          <w:rFonts w:ascii="Arial" w:hAnsi="Arial" w:cs="Arial"/>
          <w:color w:val="000000" w:themeColor="text1"/>
        </w:rPr>
        <w:t xml:space="preserve">, </w:t>
      </w:r>
      <w:r w:rsidR="00D8202A" w:rsidRPr="007D6754">
        <w:rPr>
          <w:rFonts w:ascii="Arial" w:hAnsi="Arial" w:cs="Arial"/>
          <w:color w:val="000000" w:themeColor="text1"/>
        </w:rPr>
        <w:t xml:space="preserve">identificada con la cédula de ciudadanía 42.146.122 expedida en Pereira </w:t>
      </w:r>
      <w:r w:rsidR="00CF4E02" w:rsidRPr="007D6754">
        <w:rPr>
          <w:rFonts w:ascii="Arial" w:hAnsi="Arial" w:cs="Arial"/>
          <w:color w:val="000000" w:themeColor="text1"/>
        </w:rPr>
        <w:t xml:space="preserve">en calidad de representante legal de la sociedad </w:t>
      </w:r>
      <w:r w:rsidR="007D6754" w:rsidRPr="007D6754">
        <w:rPr>
          <w:rFonts w:ascii="Arial" w:hAnsi="Arial" w:cs="Arial"/>
          <w:color w:val="000000" w:themeColor="text1"/>
        </w:rPr>
        <w:t>IN</w:t>
      </w:r>
      <w:r w:rsidR="007D6754">
        <w:rPr>
          <w:rFonts w:ascii="Arial" w:hAnsi="Arial" w:cs="Arial"/>
          <w:color w:val="000000" w:themeColor="text1"/>
        </w:rPr>
        <w:t>GENIERIA Y PROYECTOS SOSTENIBLES S.A.S</w:t>
      </w:r>
      <w:r w:rsidR="00CF4E02" w:rsidRPr="007D6754">
        <w:rPr>
          <w:rFonts w:ascii="Arial" w:hAnsi="Arial" w:cs="Arial"/>
          <w:color w:val="000000" w:themeColor="text1"/>
        </w:rPr>
        <w:t xml:space="preserve">, </w:t>
      </w:r>
      <w:r w:rsidRPr="007D6754">
        <w:rPr>
          <w:rFonts w:ascii="Arial" w:hAnsi="Arial" w:cs="Arial"/>
          <w:color w:val="000000" w:themeColor="text1"/>
        </w:rPr>
        <w:t xml:space="preserve">por el presunto incumplimiento de </w:t>
      </w:r>
      <w:r w:rsidR="004C7FBE" w:rsidRPr="007D6754">
        <w:rPr>
          <w:rFonts w:ascii="Arial" w:hAnsi="Arial" w:cs="Arial"/>
          <w:color w:val="000000" w:themeColor="text1"/>
        </w:rPr>
        <w:t>contrato</w:t>
      </w:r>
      <w:r w:rsidRPr="007D6754">
        <w:rPr>
          <w:rFonts w:ascii="Arial" w:hAnsi="Arial" w:cs="Arial"/>
          <w:color w:val="000000" w:themeColor="text1"/>
        </w:rPr>
        <w:t>.</w:t>
      </w:r>
      <w:r w:rsidRPr="007D6754">
        <w:rPr>
          <w:rFonts w:ascii="Arial" w:hAnsi="Arial" w:cs="Arial"/>
          <w:color w:val="A6A6A6" w:themeColor="background1" w:themeShade="A6"/>
        </w:rPr>
        <w:t xml:space="preserve"> </w:t>
      </w:r>
    </w:p>
    <w:p w14:paraId="62C8F745" w14:textId="77777777" w:rsidR="00526B5E" w:rsidRPr="007D6754" w:rsidRDefault="00526B5E" w:rsidP="007D6754">
      <w:pPr>
        <w:autoSpaceDE w:val="0"/>
        <w:autoSpaceDN w:val="0"/>
        <w:adjustRightInd w:val="0"/>
        <w:spacing w:after="0" w:line="276" w:lineRule="auto"/>
        <w:ind w:right="-709"/>
        <w:jc w:val="both"/>
        <w:rPr>
          <w:rFonts w:ascii="Arial" w:hAnsi="Arial" w:cs="Arial"/>
        </w:rPr>
      </w:pPr>
    </w:p>
    <w:p w14:paraId="5F68D80C" w14:textId="54352D09" w:rsidR="007D6754" w:rsidRPr="007D6754" w:rsidRDefault="00526B5E" w:rsidP="007D6754">
      <w:pPr>
        <w:spacing w:after="0" w:line="276" w:lineRule="auto"/>
        <w:ind w:right="-709"/>
        <w:jc w:val="both"/>
        <w:rPr>
          <w:rFonts w:ascii="Arial" w:hAnsi="Arial" w:cs="Arial"/>
          <w:color w:val="000000" w:themeColor="text1"/>
        </w:rPr>
      </w:pPr>
      <w:r w:rsidRPr="007D6754">
        <w:rPr>
          <w:rFonts w:ascii="Arial" w:hAnsi="Arial" w:cs="Arial"/>
          <w:b/>
        </w:rPr>
        <w:t xml:space="preserve">Contrato: </w:t>
      </w:r>
      <w:r w:rsidR="004C7FBE" w:rsidRPr="007D6754">
        <w:rPr>
          <w:rFonts w:ascii="Arial" w:hAnsi="Arial" w:cs="Arial"/>
          <w:color w:val="000000" w:themeColor="text1"/>
        </w:rPr>
        <w:t>OB-0</w:t>
      </w:r>
      <w:r w:rsidR="00D8202A" w:rsidRPr="007D6754">
        <w:rPr>
          <w:rFonts w:ascii="Arial" w:hAnsi="Arial" w:cs="Arial"/>
          <w:color w:val="000000" w:themeColor="text1"/>
        </w:rPr>
        <w:t>88.2023</w:t>
      </w:r>
    </w:p>
    <w:p w14:paraId="1B009388" w14:textId="77777777" w:rsidR="00526B5E" w:rsidRPr="007D6754" w:rsidRDefault="00526B5E" w:rsidP="007D6754">
      <w:pPr>
        <w:spacing w:after="0" w:line="276" w:lineRule="auto"/>
        <w:ind w:right="-709"/>
        <w:jc w:val="both"/>
        <w:rPr>
          <w:rFonts w:ascii="Arial" w:hAnsi="Arial" w:cs="Arial"/>
          <w:b/>
        </w:rPr>
      </w:pPr>
    </w:p>
    <w:p w14:paraId="30C8895D" w14:textId="25C75772" w:rsidR="00526B5E" w:rsidRPr="007D6754" w:rsidRDefault="00526B5E" w:rsidP="007D6754">
      <w:pPr>
        <w:spacing w:after="0" w:line="276" w:lineRule="auto"/>
        <w:ind w:right="-709"/>
        <w:rPr>
          <w:rFonts w:ascii="Arial" w:hAnsi="Arial" w:cs="Arial"/>
        </w:rPr>
      </w:pPr>
      <w:r w:rsidRPr="007D6754">
        <w:rPr>
          <w:rFonts w:ascii="Arial" w:hAnsi="Arial" w:cs="Arial"/>
          <w:b/>
        </w:rPr>
        <w:t xml:space="preserve">Contratista: </w:t>
      </w:r>
      <w:r w:rsidR="00D8202A" w:rsidRPr="007D6754">
        <w:rPr>
          <w:rFonts w:ascii="Arial" w:hAnsi="Arial" w:cs="Arial"/>
          <w:color w:val="000000" w:themeColor="text1"/>
        </w:rPr>
        <w:t>PAOLA ANDREA BUITRAGO ESPINOSA</w:t>
      </w:r>
      <w:r w:rsidR="00CF4E02" w:rsidRPr="007D6754">
        <w:rPr>
          <w:rFonts w:ascii="Arial" w:hAnsi="Arial" w:cs="Arial"/>
          <w:color w:val="000000" w:themeColor="text1"/>
        </w:rPr>
        <w:t xml:space="preserve"> R/L IN</w:t>
      </w:r>
      <w:r w:rsidR="007D6754">
        <w:rPr>
          <w:rFonts w:ascii="Arial" w:hAnsi="Arial" w:cs="Arial"/>
          <w:color w:val="000000" w:themeColor="text1"/>
        </w:rPr>
        <w:t>GENIERIA Y PROYECTOS SOSTENIBLES S.A.S</w:t>
      </w:r>
    </w:p>
    <w:p w14:paraId="184A802B" w14:textId="077BD413" w:rsidR="00526B5E" w:rsidRPr="007D6754" w:rsidRDefault="00526B5E" w:rsidP="007D6754">
      <w:pPr>
        <w:autoSpaceDE w:val="0"/>
        <w:autoSpaceDN w:val="0"/>
        <w:adjustRightInd w:val="0"/>
        <w:spacing w:after="0" w:line="276" w:lineRule="auto"/>
        <w:ind w:right="-709"/>
        <w:jc w:val="both"/>
        <w:rPr>
          <w:rFonts w:ascii="Arial" w:hAnsi="Arial" w:cs="Arial"/>
          <w:b/>
          <w:bCs/>
          <w:color w:val="000000" w:themeColor="text1"/>
        </w:rPr>
      </w:pPr>
      <w:r w:rsidRPr="007D6754">
        <w:rPr>
          <w:rFonts w:ascii="Arial" w:hAnsi="Arial" w:cs="Arial"/>
          <w:b/>
          <w:bCs/>
        </w:rPr>
        <w:t xml:space="preserve">Expediente No.: </w:t>
      </w:r>
      <w:r w:rsidR="00D8202A" w:rsidRPr="007D6754">
        <w:rPr>
          <w:rFonts w:ascii="Arial" w:hAnsi="Arial" w:cs="Arial"/>
          <w:color w:val="000000" w:themeColor="text1"/>
        </w:rPr>
        <w:t>PAS 001-2024</w:t>
      </w:r>
    </w:p>
    <w:p w14:paraId="7D23A924" w14:textId="77777777" w:rsidR="00526B5E" w:rsidRPr="007D6754" w:rsidRDefault="00526B5E" w:rsidP="007D6754">
      <w:pPr>
        <w:spacing w:after="0" w:line="276" w:lineRule="auto"/>
        <w:ind w:right="-709"/>
        <w:rPr>
          <w:rFonts w:ascii="Arial" w:hAnsi="Arial" w:cs="Arial"/>
          <w:b/>
        </w:rPr>
      </w:pPr>
    </w:p>
    <w:p w14:paraId="5C1CBAC5" w14:textId="034E4257" w:rsidR="00526B5E" w:rsidRPr="007D6754" w:rsidRDefault="00D8202A" w:rsidP="007D6754">
      <w:pPr>
        <w:tabs>
          <w:tab w:val="left" w:pos="2127"/>
        </w:tabs>
        <w:spacing w:after="0" w:line="276" w:lineRule="auto"/>
        <w:ind w:right="-709"/>
        <w:jc w:val="both"/>
        <w:rPr>
          <w:rFonts w:ascii="Arial" w:hAnsi="Arial" w:cs="Arial"/>
        </w:rPr>
      </w:pPr>
      <w:r w:rsidRPr="007D6754">
        <w:rPr>
          <w:rFonts w:ascii="Arial" w:hAnsi="Arial" w:cs="Arial"/>
        </w:rPr>
        <w:t>En el Municipio de Cartago – Valle del Cauca, el día</w:t>
      </w:r>
      <w:r w:rsidR="00526B5E" w:rsidRPr="007D6754">
        <w:rPr>
          <w:rFonts w:ascii="Arial" w:hAnsi="Arial" w:cs="Arial"/>
        </w:rPr>
        <w:t xml:space="preserve"> </w:t>
      </w:r>
      <w:r w:rsidRPr="007D6754">
        <w:rPr>
          <w:rFonts w:ascii="Arial" w:hAnsi="Arial" w:cs="Arial"/>
        </w:rPr>
        <w:t xml:space="preserve">Treinta </w:t>
      </w:r>
      <w:r w:rsidR="00526B5E" w:rsidRPr="007D6754">
        <w:rPr>
          <w:rFonts w:ascii="Arial" w:hAnsi="Arial" w:cs="Arial"/>
        </w:rPr>
        <w:t>(</w:t>
      </w:r>
      <w:r w:rsidRPr="007D6754">
        <w:rPr>
          <w:rFonts w:ascii="Arial" w:hAnsi="Arial" w:cs="Arial"/>
        </w:rPr>
        <w:t>30</w:t>
      </w:r>
      <w:r w:rsidR="00526B5E" w:rsidRPr="007D6754">
        <w:rPr>
          <w:rFonts w:ascii="Arial" w:hAnsi="Arial" w:cs="Arial"/>
        </w:rPr>
        <w:t>) de</w:t>
      </w:r>
      <w:r w:rsidRPr="007D6754">
        <w:rPr>
          <w:rFonts w:ascii="Arial" w:hAnsi="Arial" w:cs="Arial"/>
        </w:rPr>
        <w:t xml:space="preserve"> diciembre</w:t>
      </w:r>
      <w:r w:rsidR="00526B5E" w:rsidRPr="007D6754">
        <w:rPr>
          <w:rFonts w:ascii="Arial" w:hAnsi="Arial" w:cs="Arial"/>
        </w:rPr>
        <w:t xml:space="preserve"> de</w:t>
      </w:r>
      <w:r w:rsidRPr="007D6754">
        <w:rPr>
          <w:rFonts w:ascii="Arial" w:hAnsi="Arial" w:cs="Arial"/>
        </w:rPr>
        <w:t xml:space="preserve">l año Dos mil </w:t>
      </w:r>
      <w:r w:rsidR="00320927" w:rsidRPr="007D6754">
        <w:rPr>
          <w:rFonts w:ascii="Arial" w:hAnsi="Arial" w:cs="Arial"/>
        </w:rPr>
        <w:t xml:space="preserve">veinte </w:t>
      </w:r>
      <w:r w:rsidRPr="007D6754">
        <w:rPr>
          <w:rFonts w:ascii="Arial" w:hAnsi="Arial" w:cs="Arial"/>
        </w:rPr>
        <w:t>cuatro</w:t>
      </w:r>
      <w:r w:rsidR="00526B5E" w:rsidRPr="007D6754">
        <w:rPr>
          <w:rFonts w:ascii="Arial" w:hAnsi="Arial" w:cs="Arial"/>
        </w:rPr>
        <w:t xml:space="preserve"> (20</w:t>
      </w:r>
      <w:r w:rsidRPr="007D6754">
        <w:rPr>
          <w:rFonts w:ascii="Arial" w:hAnsi="Arial" w:cs="Arial"/>
        </w:rPr>
        <w:t>24</w:t>
      </w:r>
      <w:r w:rsidR="00526B5E" w:rsidRPr="007D6754">
        <w:rPr>
          <w:rFonts w:ascii="Arial" w:hAnsi="Arial" w:cs="Arial"/>
        </w:rPr>
        <w:t xml:space="preserve">), siendo las </w:t>
      </w:r>
      <w:r w:rsidRPr="007D6754">
        <w:rPr>
          <w:rFonts w:ascii="Arial" w:hAnsi="Arial" w:cs="Arial"/>
        </w:rPr>
        <w:t>nueve</w:t>
      </w:r>
      <w:r w:rsidR="00526B5E" w:rsidRPr="007D6754">
        <w:rPr>
          <w:rFonts w:ascii="Arial" w:hAnsi="Arial" w:cs="Arial"/>
        </w:rPr>
        <w:t xml:space="preserve"> </w:t>
      </w:r>
      <w:r w:rsidRPr="007D6754">
        <w:rPr>
          <w:rFonts w:ascii="Arial" w:hAnsi="Arial" w:cs="Arial"/>
        </w:rPr>
        <w:t xml:space="preserve">(09) </w:t>
      </w:r>
      <w:r w:rsidR="00526B5E" w:rsidRPr="007D6754">
        <w:rPr>
          <w:rFonts w:ascii="Arial" w:hAnsi="Arial" w:cs="Arial"/>
        </w:rPr>
        <w:t xml:space="preserve">de la </w:t>
      </w:r>
      <w:r w:rsidRPr="007D6754">
        <w:rPr>
          <w:rFonts w:ascii="Arial" w:hAnsi="Arial" w:cs="Arial"/>
        </w:rPr>
        <w:t>mañana</w:t>
      </w:r>
      <w:r w:rsidR="00526B5E" w:rsidRPr="007D6754">
        <w:rPr>
          <w:rFonts w:ascii="Arial" w:hAnsi="Arial" w:cs="Arial"/>
        </w:rPr>
        <w:t xml:space="preserve">, por medio de conexión a través del aplicativo </w:t>
      </w:r>
      <w:proofErr w:type="spellStart"/>
      <w:r w:rsidR="00526B5E" w:rsidRPr="007D6754">
        <w:rPr>
          <w:rFonts w:ascii="Arial" w:hAnsi="Arial" w:cs="Arial"/>
        </w:rPr>
        <w:t>M</w:t>
      </w:r>
      <w:r w:rsidR="00DD289D" w:rsidRPr="007D6754">
        <w:rPr>
          <w:rFonts w:ascii="Arial" w:hAnsi="Arial" w:cs="Arial"/>
        </w:rPr>
        <w:t>eet</w:t>
      </w:r>
      <w:proofErr w:type="spellEnd"/>
      <w:r w:rsidR="00526B5E" w:rsidRPr="007D6754">
        <w:rPr>
          <w:rFonts w:ascii="Arial" w:hAnsi="Arial" w:cs="Arial"/>
        </w:rPr>
        <w:t xml:space="preserve">, de manera virtual </w:t>
      </w:r>
      <w:r w:rsidRPr="007D6754">
        <w:rPr>
          <w:rFonts w:ascii="Arial" w:hAnsi="Arial" w:cs="Arial"/>
        </w:rPr>
        <w:t>y</w:t>
      </w:r>
      <w:r w:rsidR="00526B5E" w:rsidRPr="007D6754">
        <w:rPr>
          <w:rFonts w:ascii="Arial" w:hAnsi="Arial" w:cs="Arial"/>
        </w:rPr>
        <w:t xml:space="preserve"> presencial en las instalaciones del</w:t>
      </w:r>
      <w:r w:rsidRPr="007D6754">
        <w:rPr>
          <w:rFonts w:ascii="Arial" w:hAnsi="Arial" w:cs="Arial"/>
        </w:rPr>
        <w:t xml:space="preserve"> </w:t>
      </w:r>
      <w:r w:rsidRPr="007D6754">
        <w:rPr>
          <w:rFonts w:ascii="Arial" w:hAnsi="Arial" w:cs="Arial"/>
          <w:b/>
          <w:noProof/>
        </w:rPr>
        <w:t>FONDO MIXTO DE ETNOCULTURA Y DESARROLLO SOCIAL -  FONPACÍFICO</w:t>
      </w:r>
      <w:r w:rsidR="00320927" w:rsidRPr="007D6754">
        <w:rPr>
          <w:rFonts w:ascii="Arial" w:hAnsi="Arial" w:cs="Arial"/>
        </w:rPr>
        <w:t>. Acto seguido el Señor Director Ejecutivo, como director de la audiencia</w:t>
      </w:r>
      <w:r w:rsidR="00526B5E" w:rsidRPr="007D6754">
        <w:rPr>
          <w:rFonts w:ascii="Arial" w:hAnsi="Arial" w:cs="Arial"/>
        </w:rPr>
        <w:t xml:space="preserve"> procede a la </w:t>
      </w:r>
      <w:r w:rsidR="00526B5E" w:rsidRPr="007D6754">
        <w:rPr>
          <w:rFonts w:ascii="Arial" w:hAnsi="Arial" w:cs="Arial"/>
          <w:color w:val="000000" w:themeColor="text1"/>
        </w:rPr>
        <w:t xml:space="preserve">instalación de </w:t>
      </w:r>
      <w:r w:rsidR="00320927" w:rsidRPr="007D6754">
        <w:rPr>
          <w:rFonts w:ascii="Arial" w:hAnsi="Arial" w:cs="Arial"/>
          <w:color w:val="000000" w:themeColor="text1"/>
        </w:rPr>
        <w:t xml:space="preserve">la </w:t>
      </w:r>
      <w:r w:rsidR="00526B5E" w:rsidRPr="007D6754">
        <w:rPr>
          <w:rFonts w:ascii="Arial" w:hAnsi="Arial" w:cs="Arial"/>
          <w:color w:val="000000" w:themeColor="text1"/>
        </w:rPr>
        <w:t>audiencia</w:t>
      </w:r>
      <w:r w:rsidR="00526B5E" w:rsidRPr="007D6754">
        <w:rPr>
          <w:rFonts w:ascii="Arial" w:hAnsi="Arial" w:cs="Arial"/>
          <w:color w:val="A6A6A6" w:themeColor="background1" w:themeShade="A6"/>
        </w:rPr>
        <w:t xml:space="preserve"> </w:t>
      </w:r>
      <w:r w:rsidRPr="007D6754">
        <w:rPr>
          <w:rFonts w:ascii="Arial" w:hAnsi="Arial" w:cs="Arial"/>
          <w:color w:val="000000" w:themeColor="text1"/>
        </w:rPr>
        <w:t>programada</w:t>
      </w:r>
      <w:r w:rsidRPr="007D6754">
        <w:rPr>
          <w:rFonts w:ascii="Arial" w:hAnsi="Arial" w:cs="Arial"/>
        </w:rPr>
        <w:t xml:space="preserve"> y convocada mediante Resolución </w:t>
      </w:r>
      <w:r w:rsidR="00320927" w:rsidRPr="007D6754">
        <w:rPr>
          <w:rFonts w:ascii="Arial" w:hAnsi="Arial" w:cs="Arial"/>
        </w:rPr>
        <w:t>349 de fecha 18 de diciembre de 2024</w:t>
      </w:r>
      <w:r w:rsidRPr="007D6754">
        <w:rPr>
          <w:rFonts w:ascii="Arial" w:hAnsi="Arial" w:cs="Arial"/>
        </w:rPr>
        <w:t>, p</w:t>
      </w:r>
      <w:r w:rsidR="00320927" w:rsidRPr="007D6754">
        <w:rPr>
          <w:rFonts w:ascii="Arial" w:hAnsi="Arial" w:cs="Arial"/>
        </w:rPr>
        <w:t>revia citación que se hiciera a los buzones de los correos electrónicos de la contratista y la garante, esto es la Mundial de Seguros</w:t>
      </w:r>
      <w:r w:rsidR="00526B5E" w:rsidRPr="007D6754">
        <w:rPr>
          <w:rFonts w:ascii="Arial" w:hAnsi="Arial" w:cs="Arial"/>
        </w:rPr>
        <w:t xml:space="preserve"> conforme lo previsto en el </w:t>
      </w:r>
      <w:r w:rsidR="00320927" w:rsidRPr="007D6754">
        <w:rPr>
          <w:rFonts w:ascii="Arial" w:hAnsi="Arial" w:cs="Arial"/>
        </w:rPr>
        <w:t>manual de contratación de la entidad.</w:t>
      </w:r>
      <w:r w:rsidR="00526B5E" w:rsidRPr="007D6754">
        <w:rPr>
          <w:rFonts w:ascii="Arial" w:hAnsi="Arial" w:cs="Arial"/>
        </w:rPr>
        <w:t xml:space="preserve"> </w:t>
      </w:r>
      <w:r w:rsidR="00320927" w:rsidRPr="007D6754">
        <w:rPr>
          <w:rFonts w:ascii="Arial" w:hAnsi="Arial" w:cs="Arial"/>
        </w:rPr>
        <w:t xml:space="preserve">Manifiesta que es acompañado con la el Asesor jurídico y de contratación de la entidad abogado Jhon Alexander Hurtado Arce, la señora Lezlye Mosquera Escobar, </w:t>
      </w:r>
      <w:r w:rsidR="00333194" w:rsidRPr="007D6754">
        <w:rPr>
          <w:rFonts w:ascii="Arial" w:hAnsi="Arial" w:cs="Arial"/>
        </w:rPr>
        <w:t xml:space="preserve">Coordinadora de contratación y el Ingeniero Civil Jheferson Andrés López Valencia, supervisor del contrato de obra.  </w:t>
      </w:r>
      <w:r w:rsidR="00320927" w:rsidRPr="007D6754">
        <w:rPr>
          <w:rFonts w:ascii="Arial" w:hAnsi="Arial" w:cs="Arial"/>
        </w:rPr>
        <w:t xml:space="preserve">    </w:t>
      </w:r>
    </w:p>
    <w:p w14:paraId="5535F899" w14:textId="77777777" w:rsidR="00526B5E" w:rsidRPr="007D6754" w:rsidRDefault="00526B5E" w:rsidP="007D6754">
      <w:pPr>
        <w:tabs>
          <w:tab w:val="left" w:pos="2127"/>
        </w:tabs>
        <w:spacing w:after="0" w:line="276" w:lineRule="auto"/>
        <w:ind w:right="-709"/>
        <w:jc w:val="both"/>
        <w:rPr>
          <w:rFonts w:ascii="Arial" w:hAnsi="Arial" w:cs="Arial"/>
        </w:rPr>
      </w:pPr>
    </w:p>
    <w:p w14:paraId="009DE94F" w14:textId="41A3B7A9" w:rsidR="00526B5E" w:rsidRPr="007D6754" w:rsidRDefault="00320927" w:rsidP="007D6754">
      <w:pPr>
        <w:tabs>
          <w:tab w:val="left" w:pos="2127"/>
        </w:tabs>
        <w:spacing w:after="0" w:line="276" w:lineRule="auto"/>
        <w:ind w:right="-709"/>
        <w:jc w:val="both"/>
        <w:rPr>
          <w:rFonts w:ascii="Arial" w:hAnsi="Arial" w:cs="Arial"/>
        </w:rPr>
      </w:pPr>
      <w:r w:rsidRPr="007D6754">
        <w:rPr>
          <w:rFonts w:ascii="Arial" w:hAnsi="Arial" w:cs="Arial"/>
        </w:rPr>
        <w:t>En este estado de la diligencia, se procede a verificar la asistencia de los convocados</w:t>
      </w:r>
      <w:r w:rsidR="0080190B" w:rsidRPr="007D6754">
        <w:rPr>
          <w:rFonts w:ascii="Arial" w:hAnsi="Arial" w:cs="Arial"/>
        </w:rPr>
        <w:t>, no sin antes solicitar la autorización para grabar la diligencia</w:t>
      </w:r>
      <w:r w:rsidRPr="007D6754">
        <w:rPr>
          <w:rFonts w:ascii="Arial" w:hAnsi="Arial" w:cs="Arial"/>
        </w:rPr>
        <w:t>.</w:t>
      </w:r>
      <w:r w:rsidR="0080190B" w:rsidRPr="007D6754">
        <w:rPr>
          <w:rFonts w:ascii="Arial" w:hAnsi="Arial" w:cs="Arial"/>
        </w:rPr>
        <w:t xml:space="preserve"> Se concede la autorización par</w:t>
      </w:r>
      <w:r w:rsidR="007D6754">
        <w:rPr>
          <w:rFonts w:ascii="Arial" w:hAnsi="Arial" w:cs="Arial"/>
        </w:rPr>
        <w:t>a</w:t>
      </w:r>
      <w:r w:rsidR="0080190B" w:rsidRPr="007D6754">
        <w:rPr>
          <w:rFonts w:ascii="Arial" w:hAnsi="Arial" w:cs="Arial"/>
        </w:rPr>
        <w:t xml:space="preserve"> ello. </w:t>
      </w:r>
      <w:r w:rsidRPr="007D6754">
        <w:rPr>
          <w:rFonts w:ascii="Arial" w:hAnsi="Arial" w:cs="Arial"/>
        </w:rPr>
        <w:t>Por parte de la Contratista de obra, s</w:t>
      </w:r>
      <w:r w:rsidR="00526B5E" w:rsidRPr="007D6754">
        <w:rPr>
          <w:rFonts w:ascii="Arial" w:hAnsi="Arial" w:cs="Arial"/>
        </w:rPr>
        <w:t xml:space="preserve">e hace presente </w:t>
      </w:r>
      <w:r w:rsidRPr="007D6754">
        <w:rPr>
          <w:rFonts w:ascii="Arial" w:hAnsi="Arial" w:cs="Arial"/>
        </w:rPr>
        <w:t xml:space="preserve">de manera virtual la Ingeniera Paola Andrea Buitrago Espinosa, quien se identifica con la cedula de ciudadanía 42.146.122, la cual exhibición su documento ante la cámara y los participantes, para constatar su identidad, </w:t>
      </w:r>
      <w:r w:rsidR="00DD289D" w:rsidRPr="007D6754">
        <w:rPr>
          <w:rFonts w:ascii="Arial" w:hAnsi="Arial" w:cs="Arial"/>
        </w:rPr>
        <w:t xml:space="preserve">correo electrónico </w:t>
      </w:r>
      <w:hyperlink r:id="rId8" w:history="1">
        <w:r w:rsidR="007D6754" w:rsidRPr="001109B9">
          <w:rPr>
            <w:rStyle w:val="Hipervnculo"/>
            <w:rFonts w:ascii="Arial" w:hAnsi="Arial" w:cs="Arial"/>
          </w:rPr>
          <w:t>inprosos@gmail.com</w:t>
        </w:r>
      </w:hyperlink>
      <w:r w:rsidR="007D6754">
        <w:rPr>
          <w:rFonts w:ascii="Arial" w:hAnsi="Arial" w:cs="Arial"/>
        </w:rPr>
        <w:t xml:space="preserve"> </w:t>
      </w:r>
      <w:r w:rsidR="00421C2A" w:rsidRPr="007D6754">
        <w:rPr>
          <w:rFonts w:ascii="Arial" w:hAnsi="Arial" w:cs="Arial"/>
        </w:rPr>
        <w:t xml:space="preserve"> </w:t>
      </w:r>
      <w:r w:rsidR="00DD289D" w:rsidRPr="007D6754">
        <w:rPr>
          <w:rFonts w:ascii="Arial" w:hAnsi="Arial" w:cs="Arial"/>
        </w:rPr>
        <w:t>teléfono celular</w:t>
      </w:r>
      <w:r w:rsidR="00421C2A" w:rsidRPr="007D6754">
        <w:rPr>
          <w:rFonts w:ascii="Arial" w:hAnsi="Arial" w:cs="Arial"/>
        </w:rPr>
        <w:t xml:space="preserve"> 300 7328430,</w:t>
      </w:r>
      <w:r w:rsidR="00DD289D" w:rsidRPr="007D6754">
        <w:rPr>
          <w:rFonts w:ascii="Arial" w:hAnsi="Arial" w:cs="Arial"/>
        </w:rPr>
        <w:t xml:space="preserve"> </w:t>
      </w:r>
      <w:r w:rsidRPr="007D6754">
        <w:rPr>
          <w:rFonts w:ascii="Arial" w:hAnsi="Arial" w:cs="Arial"/>
        </w:rPr>
        <w:t xml:space="preserve">quien manifiesta que se hace acompañar de su abogada, la doctora </w:t>
      </w:r>
      <w:r w:rsidR="00421C2A" w:rsidRPr="007D6754">
        <w:rPr>
          <w:rFonts w:ascii="Arial" w:hAnsi="Arial" w:cs="Arial"/>
          <w:color w:val="000000" w:themeColor="text1"/>
        </w:rPr>
        <w:t>Sandra María Vásquez Castiblanco</w:t>
      </w:r>
      <w:r w:rsidR="00526B5E" w:rsidRPr="007D6754">
        <w:rPr>
          <w:rFonts w:ascii="Arial" w:hAnsi="Arial" w:cs="Arial"/>
          <w:bCs/>
        </w:rPr>
        <w:t>,</w:t>
      </w:r>
      <w:r w:rsidR="00421C2A" w:rsidRPr="007D6754">
        <w:rPr>
          <w:rFonts w:ascii="Arial" w:hAnsi="Arial" w:cs="Arial"/>
          <w:bCs/>
        </w:rPr>
        <w:t xml:space="preserve"> identificada con la cédula de</w:t>
      </w:r>
      <w:r w:rsidR="00526B5E" w:rsidRPr="007D6754">
        <w:rPr>
          <w:rFonts w:ascii="Arial" w:hAnsi="Arial" w:cs="Arial"/>
          <w:bCs/>
        </w:rPr>
        <w:t xml:space="preserve"> </w:t>
      </w:r>
      <w:r w:rsidR="00421C2A" w:rsidRPr="007D6754">
        <w:rPr>
          <w:rFonts w:ascii="Arial" w:hAnsi="Arial" w:cs="Arial"/>
          <w:bCs/>
        </w:rPr>
        <w:t>correo electrónico</w:t>
      </w:r>
      <w:r w:rsidR="00BC6F3F" w:rsidRPr="007D6754">
        <w:rPr>
          <w:rFonts w:ascii="Arial" w:hAnsi="Arial" w:cs="Arial"/>
          <w:bCs/>
        </w:rPr>
        <w:t xml:space="preserve"> </w:t>
      </w:r>
      <w:hyperlink r:id="rId9" w:history="1">
        <w:r w:rsidR="007D6754" w:rsidRPr="001109B9">
          <w:rPr>
            <w:rStyle w:val="Hipervnculo"/>
            <w:rFonts w:ascii="Arial" w:hAnsi="Arial" w:cs="Arial"/>
            <w:bCs/>
          </w:rPr>
          <w:t>saradi015@gmail.com</w:t>
        </w:r>
      </w:hyperlink>
      <w:r w:rsidR="00BC6F3F" w:rsidRPr="007D6754">
        <w:rPr>
          <w:rFonts w:ascii="Arial" w:hAnsi="Arial" w:cs="Arial"/>
          <w:bCs/>
        </w:rPr>
        <w:t xml:space="preserve"> </w:t>
      </w:r>
      <w:r w:rsidR="009F1A67" w:rsidRPr="007D6754">
        <w:rPr>
          <w:rFonts w:ascii="Arial" w:hAnsi="Arial" w:cs="Arial"/>
          <w:bCs/>
        </w:rPr>
        <w:t>teléfono celular</w:t>
      </w:r>
      <w:r w:rsidR="00BC6F3F" w:rsidRPr="007D6754">
        <w:rPr>
          <w:rFonts w:ascii="Arial" w:hAnsi="Arial" w:cs="Arial"/>
          <w:bCs/>
        </w:rPr>
        <w:t xml:space="preserve"> 322 7960459 </w:t>
      </w:r>
      <w:r w:rsidR="00333194" w:rsidRPr="007D6754">
        <w:rPr>
          <w:rFonts w:ascii="Arial" w:hAnsi="Arial" w:cs="Arial"/>
          <w:bCs/>
        </w:rPr>
        <w:t xml:space="preserve">a </w:t>
      </w:r>
      <w:r w:rsidR="00526B5E" w:rsidRPr="007D6754">
        <w:rPr>
          <w:rFonts w:ascii="Arial" w:hAnsi="Arial" w:cs="Arial"/>
          <w:bCs/>
        </w:rPr>
        <w:t xml:space="preserve">quien </w:t>
      </w:r>
      <w:r w:rsidR="00333194" w:rsidRPr="007D6754">
        <w:rPr>
          <w:rFonts w:ascii="Arial" w:hAnsi="Arial" w:cs="Arial"/>
          <w:bCs/>
        </w:rPr>
        <w:t xml:space="preserve">la confiere poder en el acto de la diligencia. A quien se le pregunta si el poder es solo para la presente diligencia o para la </w:t>
      </w:r>
      <w:r w:rsidR="00333194" w:rsidRPr="007D6754">
        <w:rPr>
          <w:rFonts w:ascii="Arial" w:hAnsi="Arial" w:cs="Arial"/>
          <w:bCs/>
        </w:rPr>
        <w:lastRenderedPageBreak/>
        <w:t xml:space="preserve">atención de todo el proceso. Quien manifiesta que es </w:t>
      </w:r>
      <w:r w:rsidR="00BC6F3F" w:rsidRPr="007D6754">
        <w:rPr>
          <w:rFonts w:ascii="Arial" w:hAnsi="Arial" w:cs="Arial"/>
          <w:bCs/>
          <w:color w:val="000000" w:themeColor="text1"/>
        </w:rPr>
        <w:t>solo para la audiencia</w:t>
      </w:r>
      <w:r w:rsidR="00333194" w:rsidRPr="007D6754">
        <w:rPr>
          <w:rFonts w:ascii="Arial" w:hAnsi="Arial" w:cs="Arial"/>
          <w:bCs/>
        </w:rPr>
        <w:t xml:space="preserve">. </w:t>
      </w:r>
      <w:r w:rsidR="00BC6F3F" w:rsidRPr="007D6754">
        <w:rPr>
          <w:rFonts w:ascii="Arial" w:hAnsi="Arial" w:cs="Arial"/>
          <w:bCs/>
        </w:rPr>
        <w:t>Fernando Rodríguez Guerrero,</w:t>
      </w:r>
      <w:r w:rsidR="001B193C" w:rsidRPr="007D6754">
        <w:rPr>
          <w:rFonts w:ascii="Arial" w:hAnsi="Arial" w:cs="Arial"/>
          <w:bCs/>
        </w:rPr>
        <w:t xml:space="preserve"> quien asiste como </w:t>
      </w:r>
      <w:r w:rsidR="00BC6F3F" w:rsidRPr="007D6754">
        <w:rPr>
          <w:rFonts w:ascii="Arial" w:hAnsi="Arial" w:cs="Arial"/>
          <w:bCs/>
        </w:rPr>
        <w:t xml:space="preserve">apoyo técnico. </w:t>
      </w:r>
      <w:r w:rsidR="00333194" w:rsidRPr="007D6754">
        <w:rPr>
          <w:rFonts w:ascii="Arial" w:hAnsi="Arial" w:cs="Arial"/>
          <w:bCs/>
        </w:rPr>
        <w:t xml:space="preserve">Por parte de la garante, esto es Mundial de Seguros comparece con poder el doctor JUAN PABLO CALVO GUTIERREZ, quien se identifica con la cedula de ciudadanía 1.088.310.060 de Pereira y Tarjeta profesional 399.063  expedida por el C. S de la Judicatura, por sustitución de poder que hiciera el apoderado general de la compañía doctor GUSTAVO ALBERTO HERRERA AVILA, para tales efectos, se aporta copia de la escritura pública No 13771 </w:t>
      </w:r>
      <w:r w:rsidR="00CF4E02" w:rsidRPr="007D6754">
        <w:rPr>
          <w:rFonts w:ascii="Arial" w:hAnsi="Arial" w:cs="Arial"/>
          <w:bCs/>
        </w:rPr>
        <w:t>del 1 de diciembre de 2014 otorgada en la notaría 29 del círculo de Bogotá, certificado de existencia y representación legal y la sustitución del poder, con las facultades inicialmente conferidas</w:t>
      </w:r>
      <w:r w:rsidR="00395512" w:rsidRPr="007D6754">
        <w:rPr>
          <w:rFonts w:ascii="Arial" w:hAnsi="Arial" w:cs="Arial"/>
          <w:bCs/>
        </w:rPr>
        <w:t xml:space="preserve">, para efectos de notificaciones se recibirán al correo electrónico </w:t>
      </w:r>
      <w:hyperlink r:id="rId10" w:history="1">
        <w:r w:rsidR="007D6754" w:rsidRPr="001109B9">
          <w:rPr>
            <w:rStyle w:val="Hipervnculo"/>
            <w:rFonts w:ascii="Arial" w:hAnsi="Arial" w:cs="Arial"/>
            <w:bCs/>
          </w:rPr>
          <w:t>notificaciones@gha.com.co</w:t>
        </w:r>
      </w:hyperlink>
      <w:r w:rsidR="007D6754">
        <w:rPr>
          <w:rFonts w:ascii="Arial" w:hAnsi="Arial" w:cs="Arial"/>
          <w:bCs/>
        </w:rPr>
        <w:t xml:space="preserve"> </w:t>
      </w:r>
      <w:r w:rsidR="00395512" w:rsidRPr="007D6754">
        <w:rPr>
          <w:rFonts w:ascii="Arial" w:hAnsi="Arial" w:cs="Arial"/>
          <w:bCs/>
        </w:rPr>
        <w:t xml:space="preserve">, </w:t>
      </w:r>
      <w:r w:rsidR="00421C2A" w:rsidRPr="007D6754">
        <w:rPr>
          <w:rFonts w:ascii="Arial" w:hAnsi="Arial" w:cs="Arial"/>
          <w:bCs/>
        </w:rPr>
        <w:t xml:space="preserve">contacto </w:t>
      </w:r>
      <w:r w:rsidR="00395512" w:rsidRPr="007D6754">
        <w:rPr>
          <w:rFonts w:ascii="Arial" w:hAnsi="Arial" w:cs="Arial"/>
          <w:bCs/>
        </w:rPr>
        <w:t>tel</w:t>
      </w:r>
      <w:r w:rsidR="00421C2A" w:rsidRPr="007D6754">
        <w:rPr>
          <w:rFonts w:ascii="Arial" w:hAnsi="Arial" w:cs="Arial"/>
          <w:bCs/>
        </w:rPr>
        <w:t>e</w:t>
      </w:r>
      <w:r w:rsidR="00395512" w:rsidRPr="007D6754">
        <w:rPr>
          <w:rFonts w:ascii="Arial" w:hAnsi="Arial" w:cs="Arial"/>
          <w:bCs/>
        </w:rPr>
        <w:t>f</w:t>
      </w:r>
      <w:r w:rsidR="00421C2A" w:rsidRPr="007D6754">
        <w:rPr>
          <w:rFonts w:ascii="Arial" w:hAnsi="Arial" w:cs="Arial"/>
          <w:bCs/>
        </w:rPr>
        <w:t>ó</w:t>
      </w:r>
      <w:r w:rsidR="00395512" w:rsidRPr="007D6754">
        <w:rPr>
          <w:rFonts w:ascii="Arial" w:hAnsi="Arial" w:cs="Arial"/>
          <w:bCs/>
        </w:rPr>
        <w:t>n</w:t>
      </w:r>
      <w:r w:rsidR="00421C2A" w:rsidRPr="007D6754">
        <w:rPr>
          <w:rFonts w:ascii="Arial" w:hAnsi="Arial" w:cs="Arial"/>
          <w:bCs/>
        </w:rPr>
        <w:t>ico</w:t>
      </w:r>
      <w:r w:rsidR="00395512" w:rsidRPr="007D6754">
        <w:rPr>
          <w:rFonts w:ascii="Arial" w:hAnsi="Arial" w:cs="Arial"/>
          <w:bCs/>
        </w:rPr>
        <w:t xml:space="preserve"> celular 3132446357. </w:t>
      </w:r>
      <w:r w:rsidR="00CF4E02" w:rsidRPr="007D6754">
        <w:rPr>
          <w:rFonts w:ascii="Arial" w:hAnsi="Arial" w:cs="Arial"/>
          <w:bCs/>
        </w:rPr>
        <w:t xml:space="preserve">Por tal razón se le reconoce personería para actuar. </w:t>
      </w:r>
      <w:r w:rsidR="00333194" w:rsidRPr="007D6754">
        <w:rPr>
          <w:rFonts w:ascii="Arial" w:hAnsi="Arial" w:cs="Arial"/>
          <w:bCs/>
        </w:rPr>
        <w:t xml:space="preserve">  </w:t>
      </w:r>
    </w:p>
    <w:p w14:paraId="1A060E31" w14:textId="77777777" w:rsidR="00395512" w:rsidRPr="007D6754" w:rsidRDefault="00395512" w:rsidP="007D6754">
      <w:pPr>
        <w:spacing w:after="0" w:line="276" w:lineRule="auto"/>
        <w:ind w:right="-567"/>
        <w:jc w:val="both"/>
        <w:rPr>
          <w:rFonts w:ascii="Arial" w:hAnsi="Arial" w:cs="Arial"/>
        </w:rPr>
      </w:pPr>
    </w:p>
    <w:p w14:paraId="3E8A7F02" w14:textId="5C1435CF" w:rsidR="00526B5E" w:rsidRPr="007D6754" w:rsidRDefault="00526B5E" w:rsidP="007D6754">
      <w:pPr>
        <w:spacing w:after="0" w:line="276" w:lineRule="auto"/>
        <w:ind w:right="-709"/>
        <w:jc w:val="both"/>
        <w:rPr>
          <w:rFonts w:ascii="Arial" w:hAnsi="Arial" w:cs="Arial"/>
        </w:rPr>
      </w:pPr>
      <w:r w:rsidRPr="007D6754">
        <w:rPr>
          <w:rFonts w:ascii="Arial" w:hAnsi="Arial" w:cs="Arial"/>
        </w:rPr>
        <w:t xml:space="preserve">Acto seguido, </w:t>
      </w:r>
      <w:r w:rsidR="001B193C" w:rsidRPr="007D6754">
        <w:rPr>
          <w:rFonts w:ascii="Arial" w:hAnsi="Arial" w:cs="Arial"/>
        </w:rPr>
        <w:t xml:space="preserve">se interroga a los convocados si previo a la audiencia, fueron notificados a los correos electrónicos el acto administrativo y sus anexos. La ingeniera Paola Andrea Buitrago Espinosa, expresa que sí, y también quiere aclarar que se </w:t>
      </w:r>
      <w:proofErr w:type="gramStart"/>
      <w:r w:rsidR="001B193C" w:rsidRPr="007D6754">
        <w:rPr>
          <w:rFonts w:ascii="Arial" w:hAnsi="Arial" w:cs="Arial"/>
        </w:rPr>
        <w:t>hace mención de</w:t>
      </w:r>
      <w:proofErr w:type="gramEnd"/>
      <w:r w:rsidR="001B193C" w:rsidRPr="007D6754">
        <w:rPr>
          <w:rFonts w:ascii="Arial" w:hAnsi="Arial" w:cs="Arial"/>
        </w:rPr>
        <w:t xml:space="preserve"> la empresa </w:t>
      </w:r>
      <w:r w:rsidR="007D6754" w:rsidRPr="007D6754">
        <w:rPr>
          <w:rFonts w:ascii="Arial" w:hAnsi="Arial" w:cs="Arial"/>
          <w:color w:val="000000" w:themeColor="text1"/>
        </w:rPr>
        <w:t>IN</w:t>
      </w:r>
      <w:r w:rsidR="007D6754">
        <w:rPr>
          <w:rFonts w:ascii="Arial" w:hAnsi="Arial" w:cs="Arial"/>
          <w:color w:val="000000" w:themeColor="text1"/>
        </w:rPr>
        <w:t>GENIERIA Y PROYECTOS SOSTENIBLES S.A.S</w:t>
      </w:r>
      <w:r w:rsidR="001B193C" w:rsidRPr="007D6754">
        <w:rPr>
          <w:rFonts w:ascii="Arial" w:hAnsi="Arial" w:cs="Arial"/>
        </w:rPr>
        <w:t xml:space="preserve">, la cual no tiene registro alguno, pues se trata </w:t>
      </w:r>
      <w:r w:rsidR="007D6754" w:rsidRPr="007D6754">
        <w:rPr>
          <w:rFonts w:ascii="Arial" w:hAnsi="Arial" w:cs="Arial"/>
        </w:rPr>
        <w:t>de Ingeniera</w:t>
      </w:r>
      <w:r w:rsidR="001B193C" w:rsidRPr="007D6754">
        <w:rPr>
          <w:rFonts w:ascii="Arial" w:hAnsi="Arial" w:cs="Arial"/>
        </w:rPr>
        <w:t xml:space="preserve"> y Proyectos Sostenibles. El apoderado judicial de la garante manifiesta que previamente fueron notificados y recibieron el escrito y sus anexos. Se interroga a los asistentes si  consideran necesario dar lectura al acta o si por economía procesal, concedemos el uso de la palabra en primera instancia a la Ingeniera Paola. Solicita el uso de la palabra la representa</w:t>
      </w:r>
      <w:r w:rsidR="003A1C46" w:rsidRPr="007D6754">
        <w:rPr>
          <w:rFonts w:ascii="Arial" w:hAnsi="Arial" w:cs="Arial"/>
        </w:rPr>
        <w:t>n</w:t>
      </w:r>
      <w:r w:rsidR="001B193C" w:rsidRPr="007D6754">
        <w:rPr>
          <w:rFonts w:ascii="Arial" w:hAnsi="Arial" w:cs="Arial"/>
        </w:rPr>
        <w:t>te legal de la firma ejecutora, para expresar que s</w:t>
      </w:r>
      <w:r w:rsidR="003A1C46" w:rsidRPr="007D6754">
        <w:rPr>
          <w:rFonts w:ascii="Arial" w:hAnsi="Arial" w:cs="Arial"/>
        </w:rPr>
        <w:t>í</w:t>
      </w:r>
      <w:r w:rsidR="001B193C" w:rsidRPr="007D6754">
        <w:rPr>
          <w:rFonts w:ascii="Arial" w:hAnsi="Arial" w:cs="Arial"/>
        </w:rPr>
        <w:t xml:space="preserve"> </w:t>
      </w:r>
      <w:r w:rsidR="003A1C46" w:rsidRPr="007D6754">
        <w:rPr>
          <w:rFonts w:ascii="Arial" w:hAnsi="Arial" w:cs="Arial"/>
        </w:rPr>
        <w:t xml:space="preserve">que </w:t>
      </w:r>
      <w:r w:rsidR="001B193C" w:rsidRPr="007D6754">
        <w:rPr>
          <w:rFonts w:ascii="Arial" w:hAnsi="Arial" w:cs="Arial"/>
        </w:rPr>
        <w:t xml:space="preserve">se de lectura. </w:t>
      </w:r>
      <w:r w:rsidR="0048351D" w:rsidRPr="007D6754">
        <w:rPr>
          <w:rFonts w:ascii="Arial" w:hAnsi="Arial" w:cs="Arial"/>
        </w:rPr>
        <w:t xml:space="preserve">Así las cosas </w:t>
      </w:r>
      <w:r w:rsidRPr="007D6754">
        <w:rPr>
          <w:rFonts w:ascii="Arial" w:hAnsi="Arial" w:cs="Arial"/>
        </w:rPr>
        <w:t>el despacho</w:t>
      </w:r>
      <w:r w:rsidR="0048351D" w:rsidRPr="007D6754">
        <w:rPr>
          <w:rFonts w:ascii="Arial" w:hAnsi="Arial" w:cs="Arial"/>
        </w:rPr>
        <w:t>,</w:t>
      </w:r>
      <w:r w:rsidRPr="007D6754">
        <w:rPr>
          <w:rFonts w:ascii="Arial" w:hAnsi="Arial" w:cs="Arial"/>
        </w:rPr>
        <w:t xml:space="preserve"> procede a </w:t>
      </w:r>
      <w:r w:rsidR="00CF4E02" w:rsidRPr="007D6754">
        <w:rPr>
          <w:rFonts w:ascii="Arial" w:hAnsi="Arial" w:cs="Arial"/>
        </w:rPr>
        <w:t xml:space="preserve">dar lectura de la resolución en los siguientes términos: </w:t>
      </w:r>
    </w:p>
    <w:p w14:paraId="77FB1B75" w14:textId="77777777" w:rsidR="0048351D" w:rsidRPr="007D6754" w:rsidRDefault="0048351D" w:rsidP="007D6754">
      <w:pPr>
        <w:spacing w:after="0" w:line="276" w:lineRule="auto"/>
        <w:ind w:right="-567"/>
        <w:jc w:val="both"/>
        <w:rPr>
          <w:rFonts w:ascii="Arial" w:hAnsi="Arial" w:cs="Arial"/>
        </w:rPr>
      </w:pPr>
    </w:p>
    <w:p w14:paraId="39283331" w14:textId="76E948A3" w:rsidR="001B193C" w:rsidRPr="007D6754" w:rsidRDefault="001B193C" w:rsidP="007D6754">
      <w:pPr>
        <w:spacing w:after="0" w:line="276" w:lineRule="auto"/>
        <w:ind w:right="-567"/>
        <w:jc w:val="both"/>
        <w:rPr>
          <w:rFonts w:ascii="Arial" w:hAnsi="Arial" w:cs="Arial"/>
        </w:rPr>
      </w:pPr>
      <w:r w:rsidRPr="007D6754">
        <w:rPr>
          <w:rFonts w:ascii="Arial" w:hAnsi="Arial" w:cs="Arial"/>
        </w:rPr>
        <w:t>Se inici</w:t>
      </w:r>
      <w:r w:rsidR="0048351D" w:rsidRPr="007D6754">
        <w:rPr>
          <w:rFonts w:ascii="Arial" w:hAnsi="Arial" w:cs="Arial"/>
        </w:rPr>
        <w:t>o dando</w:t>
      </w:r>
      <w:r w:rsidR="005770E2" w:rsidRPr="007D6754">
        <w:rPr>
          <w:rFonts w:ascii="Arial" w:hAnsi="Arial" w:cs="Arial"/>
        </w:rPr>
        <w:t xml:space="preserve"> lectura a la resolución 349 de fecha 18 de diciembre de 2024, por medio de la cual se da inicio al proce</w:t>
      </w:r>
      <w:r w:rsidR="009C0880" w:rsidRPr="007D6754">
        <w:rPr>
          <w:rFonts w:ascii="Arial" w:hAnsi="Arial" w:cs="Arial"/>
        </w:rPr>
        <w:t>s</w:t>
      </w:r>
      <w:r w:rsidR="005770E2" w:rsidRPr="007D6754">
        <w:rPr>
          <w:rFonts w:ascii="Arial" w:hAnsi="Arial" w:cs="Arial"/>
        </w:rPr>
        <w:t>os administrativo sanciona</w:t>
      </w:r>
      <w:r w:rsidR="009C0880" w:rsidRPr="007D6754">
        <w:rPr>
          <w:rFonts w:ascii="Arial" w:hAnsi="Arial" w:cs="Arial"/>
        </w:rPr>
        <w:t xml:space="preserve">torio y se cita a audiencia, estando en la lectura del acto administrativo, solicita el uso de la palabra la ingeniera Paola para manifestar que la abogada se desconectó y que requiere estar asistida de su apoderada. Por tal razón se suspende la audiencia a efectos de la convocada tome contacto con la apoderada por espacio de un minuto. Transcurrido cinco minutos se reinicia la audiencia, manifestando la Ingeniera Paola que no contesta la su abogada, solicitando un aplazamiento de la audiencia. En primera instancia se indica que se reprograma para el día 3 de enero de 2025, sin embargo, la Ingeniera solicita que se amplie hasta el día </w:t>
      </w:r>
      <w:r w:rsidR="0080190B" w:rsidRPr="007D6754">
        <w:rPr>
          <w:rFonts w:ascii="Arial" w:hAnsi="Arial" w:cs="Arial"/>
        </w:rPr>
        <w:t>7</w:t>
      </w:r>
      <w:r w:rsidR="009C0880" w:rsidRPr="007D6754">
        <w:rPr>
          <w:rFonts w:ascii="Arial" w:hAnsi="Arial" w:cs="Arial"/>
        </w:rPr>
        <w:t xml:space="preserve"> de enero. Para adoptar la decisión se suspende unos minutos la audiencia. Luego de reiniciada la misma se accede a la solicitud</w:t>
      </w:r>
      <w:r w:rsidR="0080190B" w:rsidRPr="007D6754">
        <w:rPr>
          <w:rFonts w:ascii="Arial" w:hAnsi="Arial" w:cs="Arial"/>
        </w:rPr>
        <w:t>. Para ello, se suspende la presente audiencia para ser reanudada el día 8 de enero de 2025 a las 9 am de manera presencial, para evitar las dificultades técnicas. Se le da traslado al apoderado de la compañía de seguros, quien manifiesta que, no tiene problema para asistir el día que se programé la audiencia, no obstante, coadyuva la solicitud de la Ingeniera en el sentido de que se</w:t>
      </w:r>
      <w:r w:rsidR="009C0880" w:rsidRPr="007D6754">
        <w:rPr>
          <w:rFonts w:ascii="Arial" w:hAnsi="Arial" w:cs="Arial"/>
        </w:rPr>
        <w:t xml:space="preserve"> </w:t>
      </w:r>
      <w:r w:rsidR="0080190B" w:rsidRPr="007D6754">
        <w:rPr>
          <w:rFonts w:ascii="Arial" w:hAnsi="Arial" w:cs="Arial"/>
        </w:rPr>
        <w:t xml:space="preserve">conceda la </w:t>
      </w:r>
      <w:r w:rsidR="0080190B" w:rsidRPr="007D6754">
        <w:rPr>
          <w:rFonts w:ascii="Arial" w:hAnsi="Arial" w:cs="Arial"/>
        </w:rPr>
        <w:lastRenderedPageBreak/>
        <w:t xml:space="preserve">suspensión, hasta la fecha solicitada. Para ello, entonces, se suspende la audiencia y se convoca para el día 8 de enero de 2025 en forma presencial a las 9 am. En estas circunstancias se da por terminada, agradeciendo la asistencia de las partes. Se deja constancia que la presente audiencia se registró en audio y video, que hará parte de la presente audiencia.        </w:t>
      </w:r>
      <w:r w:rsidR="009C0880" w:rsidRPr="007D6754">
        <w:rPr>
          <w:rFonts w:ascii="Arial" w:hAnsi="Arial" w:cs="Arial"/>
        </w:rPr>
        <w:t xml:space="preserve">       </w:t>
      </w:r>
      <w:r w:rsidR="0048351D" w:rsidRPr="007D6754">
        <w:rPr>
          <w:rFonts w:ascii="Arial" w:hAnsi="Arial" w:cs="Arial"/>
        </w:rPr>
        <w:t xml:space="preserve">  </w:t>
      </w:r>
      <w:r w:rsidRPr="007D6754">
        <w:rPr>
          <w:rFonts w:ascii="Arial" w:hAnsi="Arial" w:cs="Arial"/>
        </w:rPr>
        <w:t xml:space="preserve"> </w:t>
      </w:r>
    </w:p>
    <w:p w14:paraId="62373ED9" w14:textId="77777777" w:rsidR="00526B5E" w:rsidRPr="007D6754" w:rsidRDefault="00526B5E" w:rsidP="007D6754">
      <w:pPr>
        <w:spacing w:after="0" w:line="276" w:lineRule="auto"/>
        <w:ind w:right="-567"/>
        <w:jc w:val="both"/>
        <w:rPr>
          <w:rFonts w:ascii="Arial" w:hAnsi="Arial" w:cs="Arial"/>
        </w:rPr>
      </w:pPr>
    </w:p>
    <w:p w14:paraId="2C4E93A6" w14:textId="77777777" w:rsidR="00526B5E" w:rsidRPr="007D6754" w:rsidRDefault="00526B5E" w:rsidP="007D6754">
      <w:pPr>
        <w:spacing w:after="0" w:line="276" w:lineRule="auto"/>
        <w:ind w:right="-709"/>
        <w:jc w:val="both"/>
        <w:rPr>
          <w:rFonts w:ascii="Arial" w:hAnsi="Arial" w:cs="Arial"/>
          <w:color w:val="000000"/>
          <w:bdr w:val="none" w:sz="0" w:space="0" w:color="auto" w:frame="1"/>
        </w:rPr>
      </w:pPr>
    </w:p>
    <w:p w14:paraId="5D830A70" w14:textId="77777777" w:rsidR="00526B5E" w:rsidRPr="007D6754" w:rsidRDefault="00526B5E" w:rsidP="007D6754">
      <w:pPr>
        <w:spacing w:after="0" w:line="276" w:lineRule="auto"/>
        <w:ind w:right="-709"/>
        <w:jc w:val="both"/>
        <w:rPr>
          <w:rFonts w:ascii="Arial" w:hAnsi="Arial" w:cs="Arial"/>
          <w:color w:val="000000"/>
          <w:bdr w:val="none" w:sz="0" w:space="0" w:color="auto" w:frame="1"/>
        </w:rPr>
      </w:pPr>
    </w:p>
    <w:p w14:paraId="41CDDBE3" w14:textId="1EF94C2F" w:rsidR="00526B5E" w:rsidRPr="007D6754" w:rsidRDefault="0080190B" w:rsidP="007D6754">
      <w:pPr>
        <w:spacing w:after="0" w:line="276" w:lineRule="auto"/>
        <w:ind w:right="-709"/>
        <w:jc w:val="both"/>
        <w:rPr>
          <w:rFonts w:ascii="Arial" w:hAnsi="Arial" w:cs="Arial"/>
          <w:b/>
          <w:bCs/>
          <w:color w:val="000000"/>
          <w:bdr w:val="none" w:sz="0" w:space="0" w:color="auto" w:frame="1"/>
        </w:rPr>
      </w:pPr>
      <w:r w:rsidRPr="007D6754">
        <w:rPr>
          <w:rFonts w:ascii="Arial" w:hAnsi="Arial" w:cs="Arial"/>
          <w:b/>
          <w:bCs/>
          <w:color w:val="000000"/>
          <w:bdr w:val="none" w:sz="0" w:space="0" w:color="auto" w:frame="1"/>
        </w:rPr>
        <w:t>JAKE STEVEN REALPE ESCOBAR</w:t>
      </w:r>
    </w:p>
    <w:p w14:paraId="738E370E" w14:textId="6070474D" w:rsidR="0080190B" w:rsidRPr="007D6754" w:rsidRDefault="0080190B" w:rsidP="007D6754">
      <w:pPr>
        <w:spacing w:after="0" w:line="276" w:lineRule="auto"/>
        <w:ind w:right="-709"/>
        <w:jc w:val="both"/>
        <w:rPr>
          <w:rFonts w:ascii="Arial" w:hAnsi="Arial" w:cs="Arial"/>
          <w:color w:val="000000"/>
          <w:bdr w:val="none" w:sz="0" w:space="0" w:color="auto" w:frame="1"/>
        </w:rPr>
      </w:pPr>
      <w:r w:rsidRPr="007D6754">
        <w:rPr>
          <w:rFonts w:ascii="Arial" w:hAnsi="Arial" w:cs="Arial"/>
          <w:b/>
          <w:bCs/>
          <w:color w:val="000000"/>
          <w:bdr w:val="none" w:sz="0" w:space="0" w:color="auto" w:frame="1"/>
        </w:rPr>
        <w:t xml:space="preserve">Director Ejecutivo </w:t>
      </w:r>
    </w:p>
    <w:p w14:paraId="1179582D" w14:textId="77777777" w:rsidR="00526B5E" w:rsidRPr="007D6754" w:rsidRDefault="00526B5E" w:rsidP="007D6754">
      <w:pPr>
        <w:spacing w:after="0" w:line="276" w:lineRule="auto"/>
        <w:ind w:right="-709"/>
        <w:jc w:val="both"/>
        <w:rPr>
          <w:rFonts w:ascii="Arial" w:hAnsi="Arial" w:cs="Arial"/>
          <w:color w:val="000000"/>
          <w:bdr w:val="none" w:sz="0" w:space="0" w:color="auto" w:frame="1"/>
        </w:rPr>
      </w:pPr>
    </w:p>
    <w:p w14:paraId="7DB0247D" w14:textId="77777777" w:rsidR="00526B5E" w:rsidRPr="007D6754" w:rsidRDefault="00526B5E" w:rsidP="007D6754">
      <w:pPr>
        <w:autoSpaceDE w:val="0"/>
        <w:autoSpaceDN w:val="0"/>
        <w:adjustRightInd w:val="0"/>
        <w:spacing w:after="0" w:line="276" w:lineRule="auto"/>
        <w:ind w:right="-709"/>
        <w:jc w:val="both"/>
        <w:rPr>
          <w:rFonts w:ascii="Arial" w:hAnsi="Arial" w:cs="Arial"/>
          <w:b/>
        </w:rPr>
      </w:pPr>
    </w:p>
    <w:p w14:paraId="6974B982" w14:textId="64C02F51" w:rsidR="00526B5E" w:rsidRPr="007D6754" w:rsidRDefault="0080190B" w:rsidP="007D6754">
      <w:pPr>
        <w:spacing w:after="0" w:line="276" w:lineRule="auto"/>
        <w:ind w:right="-709"/>
        <w:jc w:val="both"/>
        <w:rPr>
          <w:rFonts w:ascii="Arial" w:hAnsi="Arial" w:cs="Arial"/>
        </w:rPr>
      </w:pPr>
      <w:r w:rsidRPr="007D6754">
        <w:rPr>
          <w:rFonts w:ascii="Arial" w:hAnsi="Arial" w:cs="Arial"/>
          <w:b/>
        </w:rPr>
        <w:t>JHON ALEXNDER HURTADO ARCE</w:t>
      </w:r>
    </w:p>
    <w:p w14:paraId="3DFD91DC" w14:textId="77777777" w:rsidR="00526B5E" w:rsidRPr="007D6754" w:rsidRDefault="00526B5E" w:rsidP="007D6754">
      <w:pPr>
        <w:spacing w:after="0" w:line="276" w:lineRule="auto"/>
        <w:ind w:right="-709"/>
        <w:jc w:val="both"/>
        <w:rPr>
          <w:rFonts w:ascii="Arial" w:hAnsi="Arial" w:cs="Arial"/>
        </w:rPr>
      </w:pPr>
      <w:r w:rsidRPr="007D6754">
        <w:rPr>
          <w:rFonts w:ascii="Arial" w:hAnsi="Arial" w:cs="Arial"/>
        </w:rPr>
        <w:t>Secretario AD HOC</w:t>
      </w:r>
    </w:p>
    <w:p w14:paraId="43D17266" w14:textId="77777777" w:rsidR="00526B5E" w:rsidRPr="007D6754" w:rsidRDefault="00526B5E" w:rsidP="007D6754">
      <w:pPr>
        <w:spacing w:after="0" w:line="276" w:lineRule="auto"/>
        <w:ind w:right="-709"/>
        <w:jc w:val="both"/>
        <w:rPr>
          <w:rFonts w:ascii="Arial" w:hAnsi="Arial" w:cs="Arial"/>
        </w:rPr>
      </w:pPr>
    </w:p>
    <w:p w14:paraId="611DE6D5" w14:textId="52AAF408" w:rsidR="00DD3DEA" w:rsidRPr="007D6754" w:rsidRDefault="00DD3DEA" w:rsidP="007D6754">
      <w:pPr>
        <w:spacing w:line="276" w:lineRule="auto"/>
        <w:contextualSpacing/>
        <w:jc w:val="both"/>
        <w:rPr>
          <w:rFonts w:ascii="Arial" w:hAnsi="Arial" w:cs="Arial"/>
          <w:color w:val="000000" w:themeColor="text1"/>
          <w:lang w:val="es-ES"/>
        </w:rPr>
      </w:pPr>
    </w:p>
    <w:sectPr w:rsidR="00DD3DEA" w:rsidRPr="007D675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0C09" w14:textId="77777777" w:rsidR="000705A0" w:rsidRDefault="000705A0" w:rsidP="00523CA7">
      <w:pPr>
        <w:spacing w:after="0" w:line="240" w:lineRule="auto"/>
      </w:pPr>
      <w:r>
        <w:separator/>
      </w:r>
    </w:p>
  </w:endnote>
  <w:endnote w:type="continuationSeparator" w:id="0">
    <w:p w14:paraId="1DAC3F62" w14:textId="77777777" w:rsidR="000705A0" w:rsidRDefault="000705A0" w:rsidP="0052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1" w:usb1="00000000" w:usb2="00000000" w:usb3="00000000" w:csb0="00000101"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2BB8" w14:textId="77777777" w:rsidR="007D6754" w:rsidRDefault="007D6754"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p>
  <w:p w14:paraId="7FB82149" w14:textId="73BCF26D"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 xml:space="preserve">Dirección: Oficina </w:t>
    </w:r>
    <w:r>
      <w:rPr>
        <w:rFonts w:ascii="Arial" w:eastAsia="Arial MT" w:hAnsi="Arial" w:cs="Arial"/>
        <w:sz w:val="20"/>
        <w:szCs w:val="20"/>
        <w:lang w:val="es-ES"/>
      </w:rPr>
      <w:t xml:space="preserve">Santiago de Cali </w:t>
    </w:r>
    <w:r w:rsidRPr="00523CA7">
      <w:rPr>
        <w:rFonts w:ascii="Arial" w:eastAsia="Arial MT" w:hAnsi="Arial" w:cs="Arial"/>
        <w:sz w:val="20"/>
        <w:szCs w:val="20"/>
        <w:lang w:val="es-ES"/>
      </w:rPr>
      <w:t>(Valle del Cauca) - Carrera 5</w:t>
    </w:r>
    <w:r>
      <w:rPr>
        <w:rFonts w:ascii="Arial" w:eastAsia="Arial MT" w:hAnsi="Arial" w:cs="Arial"/>
        <w:sz w:val="20"/>
        <w:szCs w:val="20"/>
        <w:lang w:val="es-ES"/>
      </w:rPr>
      <w:t>7 # 2-23</w:t>
    </w:r>
  </w:p>
  <w:p w14:paraId="55E1DE36"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Dirección: Oficina Cartago (Valle del Cauca) - Carrera 5 # 8-105.</w:t>
    </w:r>
  </w:p>
  <w:p w14:paraId="55169EA6"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Dirección: Oficina Quibdó (Chocó) - Carrera 22 # 18B-10B UTCH Bloque 5 Piso 3.</w:t>
    </w:r>
  </w:p>
  <w:p w14:paraId="5FD128C2"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info@fonpacifico.org - www.fonpacifico.org - Teléfonos: +(57) 322 594 5739 +(57) 313 748 8307.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372D" w14:textId="77777777" w:rsidR="000705A0" w:rsidRDefault="000705A0" w:rsidP="00523CA7">
      <w:pPr>
        <w:spacing w:after="0" w:line="240" w:lineRule="auto"/>
      </w:pPr>
      <w:r>
        <w:separator/>
      </w:r>
    </w:p>
  </w:footnote>
  <w:footnote w:type="continuationSeparator" w:id="0">
    <w:p w14:paraId="15948706" w14:textId="77777777" w:rsidR="000705A0" w:rsidRDefault="000705A0" w:rsidP="0052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440"/>
      <w:gridCol w:w="1075"/>
      <w:gridCol w:w="727"/>
    </w:tblGrid>
    <w:tr w:rsidR="00F2492D" w:rsidRPr="00523CA7" w14:paraId="10FE4049" w14:textId="77777777" w:rsidTr="00104E43">
      <w:trPr>
        <w:trHeight w:val="726"/>
        <w:jc w:val="center"/>
      </w:trPr>
      <w:tc>
        <w:tcPr>
          <w:tcW w:w="3114" w:type="dxa"/>
          <w:vMerge w:val="restart"/>
          <w:shd w:val="clear" w:color="auto" w:fill="auto"/>
        </w:tcPr>
        <w:p w14:paraId="7EE2303C"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r w:rsidRPr="00523CA7">
            <w:rPr>
              <w:rFonts w:ascii="Arial MT" w:eastAsia="Arial MT" w:hAnsi="Arial MT" w:cs="Arial MT"/>
              <w:noProof/>
            </w:rPr>
            <w:drawing>
              <wp:anchor distT="0" distB="0" distL="114300" distR="114300" simplePos="0" relativeHeight="251659264" behindDoc="0" locked="0" layoutInCell="1" allowOverlap="1" wp14:anchorId="4C26CBA4" wp14:editId="075F2F58">
                <wp:simplePos x="0" y="0"/>
                <wp:positionH relativeFrom="column">
                  <wp:posOffset>-22225</wp:posOffset>
                </wp:positionH>
                <wp:positionV relativeFrom="paragraph">
                  <wp:posOffset>401320</wp:posOffset>
                </wp:positionV>
                <wp:extent cx="1872615" cy="47752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615" cy="477520"/>
                        </a:xfrm>
                        <a:prstGeom prst="rect">
                          <a:avLst/>
                        </a:prstGeom>
                      </pic:spPr>
                    </pic:pic>
                  </a:graphicData>
                </a:graphic>
                <wp14:sizeRelH relativeFrom="margin">
                  <wp14:pctWidth>0</wp14:pctWidth>
                </wp14:sizeRelH>
                <wp14:sizeRelV relativeFrom="margin">
                  <wp14:pctHeight>0</wp14:pctHeight>
                </wp14:sizeRelV>
              </wp:anchor>
            </w:drawing>
          </w:r>
        </w:p>
      </w:tc>
      <w:tc>
        <w:tcPr>
          <w:tcW w:w="4440" w:type="dxa"/>
          <w:vMerge w:val="restart"/>
          <w:shd w:val="clear" w:color="auto" w:fill="auto"/>
          <w:vAlign w:val="center"/>
        </w:tcPr>
        <w:p w14:paraId="46616F7F" w14:textId="77777777" w:rsidR="00F2492D" w:rsidRPr="00523CA7" w:rsidRDefault="00F2492D" w:rsidP="00523CA7">
          <w:pPr>
            <w:spacing w:after="0" w:line="240" w:lineRule="auto"/>
            <w:jc w:val="center"/>
            <w:rPr>
              <w:rFonts w:ascii="Arial" w:hAnsi="Arial" w:cs="Arial"/>
              <w:b/>
              <w:noProof/>
              <w:sz w:val="24"/>
              <w:szCs w:val="24"/>
            </w:rPr>
          </w:pPr>
          <w:r w:rsidRPr="00523CA7">
            <w:rPr>
              <w:rFonts w:cs="Times New Roman"/>
            </w:rPr>
            <w:t xml:space="preserve"> </w:t>
          </w:r>
          <w:r w:rsidRPr="00523CA7">
            <w:rPr>
              <w:rFonts w:ascii="Arial" w:hAnsi="Arial" w:cs="Arial"/>
              <w:b/>
              <w:noProof/>
              <w:sz w:val="24"/>
              <w:szCs w:val="24"/>
            </w:rPr>
            <w:t>FONDO MIXTO DE ETNOCULTURA Y DESARROLLO SOCIAL -  FONPACÍFICO</w:t>
          </w:r>
        </w:p>
        <w:p w14:paraId="22FF452A" w14:textId="77777777" w:rsidR="00F2492D" w:rsidRPr="00523CA7" w:rsidRDefault="00F2492D" w:rsidP="00523CA7">
          <w:pPr>
            <w:spacing w:after="0" w:line="240" w:lineRule="auto"/>
            <w:jc w:val="center"/>
            <w:rPr>
              <w:rFonts w:ascii="Arial" w:hAnsi="Arial" w:cs="Arial"/>
              <w:b/>
              <w:noProof/>
              <w:sz w:val="24"/>
              <w:szCs w:val="24"/>
            </w:rPr>
          </w:pPr>
          <w:r w:rsidRPr="00523CA7">
            <w:rPr>
              <w:rFonts w:ascii="Arial" w:hAnsi="Arial" w:cs="Arial"/>
              <w:b/>
              <w:noProof/>
              <w:sz w:val="24"/>
              <w:szCs w:val="24"/>
            </w:rPr>
            <w:t>NIT. 901.039.684-5</w:t>
          </w:r>
        </w:p>
      </w:tc>
      <w:tc>
        <w:tcPr>
          <w:tcW w:w="1802" w:type="dxa"/>
          <w:gridSpan w:val="2"/>
          <w:shd w:val="clear" w:color="auto" w:fill="auto"/>
          <w:vAlign w:val="center"/>
        </w:tcPr>
        <w:p w14:paraId="360D108F" w14:textId="77777777" w:rsidR="00F2492D" w:rsidRPr="00523CA7" w:rsidRDefault="00F2492D" w:rsidP="00523CA7">
          <w:pPr>
            <w:spacing w:after="0" w:line="240" w:lineRule="auto"/>
            <w:jc w:val="both"/>
            <w:rPr>
              <w:rFonts w:ascii="Arial" w:eastAsia="Times New Roman" w:hAnsi="Arial" w:cs="Arial"/>
              <w:b/>
              <w:sz w:val="20"/>
              <w:szCs w:val="20"/>
              <w:lang w:val="es-MX" w:eastAsia="es-ES"/>
            </w:rPr>
          </w:pPr>
          <w:r w:rsidRPr="00523CA7">
            <w:rPr>
              <w:rFonts w:ascii="Arial" w:eastAsia="Times New Roman" w:hAnsi="Arial" w:cs="Arial"/>
              <w:b/>
              <w:sz w:val="20"/>
              <w:szCs w:val="20"/>
              <w:lang w:val="es-MX" w:eastAsia="es-ES"/>
            </w:rPr>
            <w:t>Código:</w:t>
          </w:r>
        </w:p>
        <w:p w14:paraId="2E410F8C" w14:textId="77777777" w:rsidR="00F2492D" w:rsidRPr="00523CA7" w:rsidRDefault="00F2492D" w:rsidP="00523CA7">
          <w:pPr>
            <w:spacing w:after="0" w:line="240" w:lineRule="auto"/>
            <w:jc w:val="both"/>
            <w:rPr>
              <w:rFonts w:ascii="Arial" w:eastAsia="Times New Roman" w:hAnsi="Arial" w:cs="Arial"/>
              <w:sz w:val="20"/>
              <w:szCs w:val="20"/>
              <w:lang w:eastAsia="es-ES"/>
            </w:rPr>
          </w:pPr>
        </w:p>
      </w:tc>
    </w:tr>
    <w:tr w:rsidR="00F2492D" w:rsidRPr="00523CA7" w14:paraId="0489E9FC" w14:textId="77777777" w:rsidTr="00104E43">
      <w:trPr>
        <w:trHeight w:val="386"/>
        <w:jc w:val="center"/>
      </w:trPr>
      <w:tc>
        <w:tcPr>
          <w:tcW w:w="3114" w:type="dxa"/>
          <w:vMerge/>
          <w:shd w:val="clear" w:color="auto" w:fill="auto"/>
        </w:tcPr>
        <w:p w14:paraId="04F4DC82" w14:textId="77777777" w:rsidR="00F2492D" w:rsidRPr="00523CA7" w:rsidRDefault="00F2492D" w:rsidP="00523CA7">
          <w:pPr>
            <w:tabs>
              <w:tab w:val="left" w:pos="372"/>
              <w:tab w:val="center" w:pos="4419"/>
              <w:tab w:val="right" w:pos="8838"/>
            </w:tabs>
            <w:spacing w:after="0" w:line="240" w:lineRule="auto"/>
            <w:jc w:val="both"/>
            <w:rPr>
              <w:rFonts w:ascii="Arial" w:hAnsi="Arial" w:cs="Arial"/>
              <w:noProof/>
              <w:color w:val="808080"/>
              <w:lang w:val="es-MX" w:eastAsia="es-MX"/>
            </w:rPr>
          </w:pPr>
        </w:p>
      </w:tc>
      <w:tc>
        <w:tcPr>
          <w:tcW w:w="4440" w:type="dxa"/>
          <w:vMerge/>
          <w:shd w:val="clear" w:color="auto" w:fill="auto"/>
          <w:vAlign w:val="center"/>
        </w:tcPr>
        <w:p w14:paraId="40BC0C3E" w14:textId="77777777" w:rsidR="00F2492D" w:rsidRPr="00523CA7" w:rsidRDefault="00F2492D" w:rsidP="00523CA7">
          <w:pPr>
            <w:spacing w:after="0" w:line="240" w:lineRule="auto"/>
            <w:jc w:val="both"/>
            <w:rPr>
              <w:rFonts w:ascii="Arial" w:hAnsi="Arial" w:cs="Arial"/>
              <w:b/>
              <w:noProof/>
              <w:sz w:val="24"/>
              <w:szCs w:val="24"/>
            </w:rPr>
          </w:pPr>
        </w:p>
      </w:tc>
      <w:tc>
        <w:tcPr>
          <w:tcW w:w="1075" w:type="dxa"/>
          <w:shd w:val="clear" w:color="auto" w:fill="auto"/>
          <w:vAlign w:val="center"/>
        </w:tcPr>
        <w:p w14:paraId="092E7607"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r w:rsidRPr="00523CA7">
            <w:rPr>
              <w:rFonts w:ascii="Arial" w:eastAsia="Times New Roman" w:hAnsi="Arial" w:cs="Arial"/>
              <w:b/>
              <w:sz w:val="16"/>
              <w:szCs w:val="16"/>
              <w:lang w:val="es-MX" w:eastAsia="es-ES"/>
            </w:rPr>
            <w:t>Versión:</w:t>
          </w:r>
        </w:p>
      </w:tc>
      <w:tc>
        <w:tcPr>
          <w:tcW w:w="727" w:type="dxa"/>
          <w:shd w:val="clear" w:color="auto" w:fill="auto"/>
          <w:vAlign w:val="center"/>
        </w:tcPr>
        <w:p w14:paraId="5672934E" w14:textId="77777777" w:rsidR="00F2492D" w:rsidRPr="00523CA7" w:rsidRDefault="00F2492D" w:rsidP="00523CA7">
          <w:pPr>
            <w:spacing w:after="0" w:line="240" w:lineRule="auto"/>
            <w:jc w:val="both"/>
            <w:rPr>
              <w:rFonts w:ascii="Arial" w:eastAsia="Times New Roman" w:hAnsi="Arial" w:cs="Arial"/>
              <w:color w:val="808080"/>
              <w:sz w:val="16"/>
              <w:szCs w:val="20"/>
              <w:lang w:val="es-MX" w:eastAsia="es-ES"/>
            </w:rPr>
          </w:pPr>
          <w:r w:rsidRPr="00523CA7">
            <w:rPr>
              <w:rFonts w:ascii="Arial" w:eastAsia="Times New Roman" w:hAnsi="Arial" w:cs="Arial"/>
              <w:color w:val="808080"/>
              <w:sz w:val="16"/>
              <w:szCs w:val="20"/>
              <w:lang w:val="es-MX" w:eastAsia="es-ES"/>
            </w:rPr>
            <w:t>1</w:t>
          </w:r>
        </w:p>
      </w:tc>
    </w:tr>
    <w:tr w:rsidR="00F2492D" w:rsidRPr="00523CA7" w14:paraId="4CCA8C03" w14:textId="77777777" w:rsidTr="00104E43">
      <w:trPr>
        <w:trHeight w:val="513"/>
        <w:jc w:val="center"/>
      </w:trPr>
      <w:tc>
        <w:tcPr>
          <w:tcW w:w="3114" w:type="dxa"/>
          <w:vMerge/>
          <w:shd w:val="clear" w:color="auto" w:fill="auto"/>
        </w:tcPr>
        <w:p w14:paraId="39E2296F"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p>
      </w:tc>
      <w:tc>
        <w:tcPr>
          <w:tcW w:w="4440" w:type="dxa"/>
          <w:vMerge w:val="restart"/>
          <w:shd w:val="clear" w:color="auto" w:fill="auto"/>
          <w:vAlign w:val="center"/>
        </w:tcPr>
        <w:p w14:paraId="345C6CB4" w14:textId="7253BB08" w:rsidR="00F2492D" w:rsidRPr="00523CA7" w:rsidRDefault="00526B5E" w:rsidP="00523CA7">
          <w:pPr>
            <w:shd w:val="clear" w:color="auto" w:fill="FFFFFF"/>
            <w:autoSpaceDE w:val="0"/>
            <w:autoSpaceDN w:val="0"/>
            <w:adjustRightInd w:val="0"/>
            <w:spacing w:after="0" w:line="240" w:lineRule="auto"/>
            <w:ind w:left="24"/>
            <w:jc w:val="center"/>
            <w:rPr>
              <w:rFonts w:ascii="Arial" w:eastAsia="Times New Roman" w:hAnsi="Arial" w:cs="Arial"/>
              <w:sz w:val="20"/>
              <w:szCs w:val="20"/>
              <w:lang w:eastAsia="es-ES"/>
            </w:rPr>
          </w:pPr>
          <w:r>
            <w:rPr>
              <w:rFonts w:ascii="Arial" w:hAnsi="Arial" w:cs="Arial"/>
              <w:b/>
              <w:noProof/>
              <w:sz w:val="24"/>
              <w:szCs w:val="24"/>
            </w:rPr>
            <w:t>ACTA DE AUDIENCIA DE INCUMPLIMIENTO</w:t>
          </w:r>
        </w:p>
      </w:tc>
      <w:tc>
        <w:tcPr>
          <w:tcW w:w="1802" w:type="dxa"/>
          <w:gridSpan w:val="2"/>
          <w:tcBorders>
            <w:bottom w:val="single" w:sz="4" w:space="0" w:color="auto"/>
          </w:tcBorders>
          <w:shd w:val="clear" w:color="auto" w:fill="auto"/>
          <w:vAlign w:val="center"/>
        </w:tcPr>
        <w:p w14:paraId="58C30603"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r w:rsidRPr="00523CA7">
            <w:rPr>
              <w:rFonts w:ascii="Arial" w:eastAsia="Times New Roman" w:hAnsi="Arial" w:cs="Arial"/>
              <w:sz w:val="16"/>
              <w:szCs w:val="16"/>
              <w:lang w:val="es-MX" w:eastAsia="es-ES"/>
            </w:rPr>
            <w:t>Fecha de Aprobación 01/04/2021</w:t>
          </w:r>
        </w:p>
      </w:tc>
    </w:tr>
    <w:tr w:rsidR="00F2492D" w:rsidRPr="00523CA7" w14:paraId="55183D22" w14:textId="77777777" w:rsidTr="00104E43">
      <w:trPr>
        <w:trHeight w:val="322"/>
        <w:jc w:val="center"/>
      </w:trPr>
      <w:tc>
        <w:tcPr>
          <w:tcW w:w="3114" w:type="dxa"/>
          <w:vMerge/>
          <w:shd w:val="clear" w:color="auto" w:fill="auto"/>
        </w:tcPr>
        <w:p w14:paraId="116A30A6"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p>
      </w:tc>
      <w:tc>
        <w:tcPr>
          <w:tcW w:w="4440" w:type="dxa"/>
          <w:vMerge/>
          <w:shd w:val="clear" w:color="auto" w:fill="auto"/>
          <w:vAlign w:val="center"/>
        </w:tcPr>
        <w:p w14:paraId="31D916D0"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p>
      </w:tc>
      <w:tc>
        <w:tcPr>
          <w:tcW w:w="1802" w:type="dxa"/>
          <w:gridSpan w:val="2"/>
          <w:tcBorders>
            <w:top w:val="single" w:sz="4" w:space="0" w:color="auto"/>
            <w:bottom w:val="single" w:sz="4" w:space="0" w:color="auto"/>
            <w:right w:val="single" w:sz="4" w:space="0" w:color="auto"/>
          </w:tcBorders>
          <w:shd w:val="clear" w:color="auto" w:fill="FFFFFF"/>
          <w:vAlign w:val="center"/>
        </w:tcPr>
        <w:p w14:paraId="704D007A" w14:textId="77777777" w:rsidR="00F2492D" w:rsidRPr="00523CA7" w:rsidRDefault="00F2492D" w:rsidP="00523CA7">
          <w:pPr>
            <w:spacing w:after="0" w:line="240" w:lineRule="auto"/>
            <w:jc w:val="both"/>
            <w:rPr>
              <w:rFonts w:ascii="Times New Roman" w:eastAsia="Times New Roman" w:hAnsi="Times New Roman" w:cs="Times New Roman"/>
              <w:sz w:val="16"/>
              <w:szCs w:val="16"/>
              <w:lang w:eastAsia="es-ES"/>
            </w:rPr>
          </w:pPr>
          <w:r w:rsidRPr="00523CA7">
            <w:rPr>
              <w:rFonts w:ascii="Arial" w:eastAsia="Times New Roman" w:hAnsi="Arial" w:cs="Arial"/>
              <w:sz w:val="16"/>
              <w:szCs w:val="16"/>
              <w:lang w:eastAsia="es-ES"/>
            </w:rPr>
            <w:t xml:space="preserve">Página </w:t>
          </w:r>
          <w:r w:rsidRPr="00523CA7">
            <w:rPr>
              <w:rFonts w:ascii="Arial" w:eastAsia="Times New Roman" w:hAnsi="Arial" w:cs="Arial"/>
              <w:sz w:val="16"/>
              <w:szCs w:val="16"/>
              <w:lang w:eastAsia="es-ES"/>
            </w:rPr>
            <w:fldChar w:fldCharType="begin"/>
          </w:r>
          <w:r w:rsidRPr="00523CA7">
            <w:rPr>
              <w:rFonts w:ascii="Arial" w:eastAsia="Times New Roman" w:hAnsi="Arial" w:cs="Arial"/>
              <w:sz w:val="16"/>
              <w:szCs w:val="16"/>
              <w:lang w:eastAsia="es-ES"/>
            </w:rPr>
            <w:instrText xml:space="preserve"> PAGE </w:instrText>
          </w:r>
          <w:r w:rsidRPr="00523CA7">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1</w:t>
          </w:r>
          <w:r w:rsidRPr="00523CA7">
            <w:rPr>
              <w:rFonts w:ascii="Arial" w:eastAsia="Times New Roman" w:hAnsi="Arial" w:cs="Arial"/>
              <w:sz w:val="16"/>
              <w:szCs w:val="16"/>
              <w:lang w:eastAsia="es-ES"/>
            </w:rPr>
            <w:fldChar w:fldCharType="end"/>
          </w:r>
          <w:r w:rsidRPr="00523CA7">
            <w:rPr>
              <w:rFonts w:ascii="Arial" w:eastAsia="Times New Roman" w:hAnsi="Arial" w:cs="Arial"/>
              <w:sz w:val="16"/>
              <w:szCs w:val="16"/>
              <w:lang w:eastAsia="es-ES"/>
            </w:rPr>
            <w:t xml:space="preserve"> de </w:t>
          </w:r>
          <w:r w:rsidRPr="00523CA7">
            <w:rPr>
              <w:rFonts w:ascii="Arial" w:eastAsia="Times New Roman" w:hAnsi="Arial" w:cs="Arial"/>
              <w:sz w:val="16"/>
              <w:szCs w:val="16"/>
              <w:lang w:eastAsia="es-ES"/>
            </w:rPr>
            <w:fldChar w:fldCharType="begin"/>
          </w:r>
          <w:r w:rsidRPr="00523CA7">
            <w:rPr>
              <w:rFonts w:ascii="Arial" w:eastAsia="Times New Roman" w:hAnsi="Arial" w:cs="Arial"/>
              <w:sz w:val="16"/>
              <w:szCs w:val="16"/>
              <w:lang w:eastAsia="es-ES"/>
            </w:rPr>
            <w:instrText xml:space="preserve"> NUMPAGES  </w:instrText>
          </w:r>
          <w:r w:rsidRPr="00523CA7">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1</w:t>
          </w:r>
          <w:r w:rsidRPr="00523CA7">
            <w:rPr>
              <w:rFonts w:ascii="Arial" w:eastAsia="Times New Roman" w:hAnsi="Arial" w:cs="Arial"/>
              <w:sz w:val="16"/>
              <w:szCs w:val="16"/>
              <w:lang w:eastAsia="es-ES"/>
            </w:rPr>
            <w:fldChar w:fldCharType="end"/>
          </w:r>
        </w:p>
      </w:tc>
    </w:tr>
  </w:tbl>
  <w:p w14:paraId="1DEE2216" w14:textId="77777777" w:rsidR="00F2492D" w:rsidRDefault="00F2492D" w:rsidP="00D21074">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p>
  <w:p w14:paraId="7D424E26" w14:textId="77777777" w:rsidR="007D6754" w:rsidRPr="00523CA7" w:rsidRDefault="007D6754" w:rsidP="00D21074">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076"/>
    <w:multiLevelType w:val="hybridMultilevel"/>
    <w:tmpl w:val="C8A6FC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467FB"/>
    <w:multiLevelType w:val="hybridMultilevel"/>
    <w:tmpl w:val="D732108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867239A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F476A0"/>
    <w:multiLevelType w:val="hybridMultilevel"/>
    <w:tmpl w:val="8982A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C67C8"/>
    <w:multiLevelType w:val="hybridMultilevel"/>
    <w:tmpl w:val="51EEA0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BD0504"/>
    <w:multiLevelType w:val="hybridMultilevel"/>
    <w:tmpl w:val="4128FE3E"/>
    <w:lvl w:ilvl="0" w:tplc="53266D9A">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86B6FC4"/>
    <w:multiLevelType w:val="hybridMultilevel"/>
    <w:tmpl w:val="2D9E6DB8"/>
    <w:lvl w:ilvl="0" w:tplc="64D00C60">
      <w:start w:val="1"/>
      <w:numFmt w:val="upperRoman"/>
      <w:lvlText w:val="%1."/>
      <w:lvlJc w:val="left"/>
      <w:pPr>
        <w:ind w:left="1260" w:hanging="72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1C79766D"/>
    <w:multiLevelType w:val="multilevel"/>
    <w:tmpl w:val="C2829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1A60E6"/>
    <w:multiLevelType w:val="hybridMultilevel"/>
    <w:tmpl w:val="4BB25A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82513B"/>
    <w:multiLevelType w:val="hybridMultilevel"/>
    <w:tmpl w:val="1814262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0D3925"/>
    <w:multiLevelType w:val="hybridMultilevel"/>
    <w:tmpl w:val="23F6E0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543BBF"/>
    <w:multiLevelType w:val="hybridMultilevel"/>
    <w:tmpl w:val="38EE8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00971"/>
    <w:multiLevelType w:val="multilevel"/>
    <w:tmpl w:val="C680D58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217FF3"/>
    <w:multiLevelType w:val="hybridMultilevel"/>
    <w:tmpl w:val="A9F6D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EB5085"/>
    <w:multiLevelType w:val="hybridMultilevel"/>
    <w:tmpl w:val="650045A4"/>
    <w:lvl w:ilvl="0" w:tplc="145201E6">
      <w:start w:val="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5A51DA"/>
    <w:multiLevelType w:val="hybridMultilevel"/>
    <w:tmpl w:val="9A4E1648"/>
    <w:lvl w:ilvl="0" w:tplc="91888436">
      <w:numFmt w:val="bullet"/>
      <w:lvlText w:val=""/>
      <w:lvlJc w:val="left"/>
      <w:pPr>
        <w:ind w:left="72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597151"/>
    <w:multiLevelType w:val="hybridMultilevel"/>
    <w:tmpl w:val="B21A4724"/>
    <w:lvl w:ilvl="0" w:tplc="240A000B">
      <w:start w:val="1"/>
      <w:numFmt w:val="bullet"/>
      <w:lvlText w:val=""/>
      <w:lvlJc w:val="left"/>
      <w:pPr>
        <w:ind w:left="720" w:hanging="360"/>
      </w:pPr>
      <w:rPr>
        <w:rFonts w:ascii="Wingdings" w:hAnsi="Wingdings" w:hint="default"/>
      </w:rPr>
    </w:lvl>
    <w:lvl w:ilvl="1" w:tplc="9C4C85C6">
      <w:start w:val="12"/>
      <w:numFmt w:val="bullet"/>
      <w:lvlText w:val="•"/>
      <w:lvlJc w:val="left"/>
      <w:pPr>
        <w:ind w:left="1620" w:hanging="540"/>
      </w:pPr>
      <w:rPr>
        <w:rFonts w:ascii="Arial" w:eastAsia="Arial" w:hAnsi="Arial" w:cs="Arial"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7248C9"/>
    <w:multiLevelType w:val="hybridMultilevel"/>
    <w:tmpl w:val="2AB01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B738E6"/>
    <w:multiLevelType w:val="multilevel"/>
    <w:tmpl w:val="FA5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D7D99"/>
    <w:multiLevelType w:val="hybridMultilevel"/>
    <w:tmpl w:val="33384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60524D"/>
    <w:multiLevelType w:val="hybridMultilevel"/>
    <w:tmpl w:val="BC9AE0B4"/>
    <w:lvl w:ilvl="0" w:tplc="240A000B">
      <w:start w:val="1"/>
      <w:numFmt w:val="bullet"/>
      <w:lvlText w:val=""/>
      <w:lvlJc w:val="left"/>
      <w:pPr>
        <w:ind w:left="720" w:hanging="360"/>
      </w:pPr>
      <w:rPr>
        <w:rFonts w:ascii="Wingdings" w:hAnsi="Wingdings" w:hint="default"/>
      </w:rPr>
    </w:lvl>
    <w:lvl w:ilvl="1" w:tplc="0E3A4244">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A376E2"/>
    <w:multiLevelType w:val="hybridMultilevel"/>
    <w:tmpl w:val="967690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134634F"/>
    <w:multiLevelType w:val="hybridMultilevel"/>
    <w:tmpl w:val="9D622B5E"/>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4B241B"/>
    <w:multiLevelType w:val="hybridMultilevel"/>
    <w:tmpl w:val="EA2ADE4C"/>
    <w:lvl w:ilvl="0" w:tplc="93F8037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68B21D3"/>
    <w:multiLevelType w:val="hybridMultilevel"/>
    <w:tmpl w:val="9BA47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4D3533"/>
    <w:multiLevelType w:val="hybridMultilevel"/>
    <w:tmpl w:val="B386A294"/>
    <w:lvl w:ilvl="0" w:tplc="6D90930C">
      <w:start w:val="1"/>
      <w:numFmt w:val="decimal"/>
      <w:lvlText w:val="%1."/>
      <w:lvlJc w:val="left"/>
      <w:pPr>
        <w:ind w:left="720" w:hanging="360"/>
      </w:pPr>
      <w:rPr>
        <w:rFonts w:ascii="ArialMT" w:hAnsi="ArialMT" w:cs="Arial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D5224B"/>
    <w:multiLevelType w:val="hybridMultilevel"/>
    <w:tmpl w:val="F41ED972"/>
    <w:lvl w:ilvl="0" w:tplc="74F8D26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D94F8F"/>
    <w:multiLevelType w:val="hybridMultilevel"/>
    <w:tmpl w:val="EAA692D8"/>
    <w:lvl w:ilvl="0" w:tplc="083AFA5C">
      <w:start w:val="1"/>
      <w:numFmt w:val="lowerLetter"/>
      <w:lvlText w:val="%1."/>
      <w:lvlJc w:val="left"/>
      <w:pPr>
        <w:ind w:left="1121" w:hanging="361"/>
      </w:pPr>
      <w:rPr>
        <w:rFonts w:ascii="Arial MT" w:eastAsia="Arial MT" w:hAnsi="Arial MT" w:cs="Arial MT" w:hint="default"/>
        <w:spacing w:val="-2"/>
        <w:w w:val="100"/>
        <w:sz w:val="24"/>
        <w:szCs w:val="24"/>
        <w:lang w:val="es-ES" w:eastAsia="en-US" w:bidi="ar-SA"/>
      </w:rPr>
    </w:lvl>
    <w:lvl w:ilvl="1" w:tplc="33C453FA">
      <w:numFmt w:val="bullet"/>
      <w:lvlText w:val="⮚"/>
      <w:lvlJc w:val="left"/>
      <w:pPr>
        <w:ind w:left="1841" w:hanging="360"/>
      </w:pPr>
      <w:rPr>
        <w:rFonts w:ascii="Segoe UI Symbol" w:eastAsia="Segoe UI Symbol" w:hAnsi="Segoe UI Symbol" w:cs="Segoe UI Symbol" w:hint="default"/>
        <w:w w:val="100"/>
        <w:sz w:val="24"/>
        <w:szCs w:val="24"/>
        <w:lang w:val="es-ES" w:eastAsia="en-US" w:bidi="ar-SA"/>
      </w:rPr>
    </w:lvl>
    <w:lvl w:ilvl="2" w:tplc="0B225B20">
      <w:numFmt w:val="bullet"/>
      <w:lvlText w:val="•"/>
      <w:lvlJc w:val="left"/>
      <w:pPr>
        <w:ind w:left="2687" w:hanging="360"/>
      </w:pPr>
      <w:rPr>
        <w:rFonts w:hint="default"/>
        <w:lang w:val="es-ES" w:eastAsia="en-US" w:bidi="ar-SA"/>
      </w:rPr>
    </w:lvl>
    <w:lvl w:ilvl="3" w:tplc="3C8EA0C2">
      <w:numFmt w:val="bullet"/>
      <w:lvlText w:val="•"/>
      <w:lvlJc w:val="left"/>
      <w:pPr>
        <w:ind w:left="3535" w:hanging="360"/>
      </w:pPr>
      <w:rPr>
        <w:rFonts w:hint="default"/>
        <w:lang w:val="es-ES" w:eastAsia="en-US" w:bidi="ar-SA"/>
      </w:rPr>
    </w:lvl>
    <w:lvl w:ilvl="4" w:tplc="D77431E2">
      <w:numFmt w:val="bullet"/>
      <w:lvlText w:val="•"/>
      <w:lvlJc w:val="left"/>
      <w:pPr>
        <w:ind w:left="4382" w:hanging="360"/>
      </w:pPr>
      <w:rPr>
        <w:rFonts w:hint="default"/>
        <w:lang w:val="es-ES" w:eastAsia="en-US" w:bidi="ar-SA"/>
      </w:rPr>
    </w:lvl>
    <w:lvl w:ilvl="5" w:tplc="1F9CF2B6">
      <w:numFmt w:val="bullet"/>
      <w:lvlText w:val="•"/>
      <w:lvlJc w:val="left"/>
      <w:pPr>
        <w:ind w:left="5230" w:hanging="360"/>
      </w:pPr>
      <w:rPr>
        <w:rFonts w:hint="default"/>
        <w:lang w:val="es-ES" w:eastAsia="en-US" w:bidi="ar-SA"/>
      </w:rPr>
    </w:lvl>
    <w:lvl w:ilvl="6" w:tplc="F064E8DE">
      <w:numFmt w:val="bullet"/>
      <w:lvlText w:val="•"/>
      <w:lvlJc w:val="left"/>
      <w:pPr>
        <w:ind w:left="6077" w:hanging="360"/>
      </w:pPr>
      <w:rPr>
        <w:rFonts w:hint="default"/>
        <w:lang w:val="es-ES" w:eastAsia="en-US" w:bidi="ar-SA"/>
      </w:rPr>
    </w:lvl>
    <w:lvl w:ilvl="7" w:tplc="2D0ED1F0">
      <w:numFmt w:val="bullet"/>
      <w:lvlText w:val="•"/>
      <w:lvlJc w:val="left"/>
      <w:pPr>
        <w:ind w:left="6925" w:hanging="360"/>
      </w:pPr>
      <w:rPr>
        <w:rFonts w:hint="default"/>
        <w:lang w:val="es-ES" w:eastAsia="en-US" w:bidi="ar-SA"/>
      </w:rPr>
    </w:lvl>
    <w:lvl w:ilvl="8" w:tplc="A4CEF7C8">
      <w:numFmt w:val="bullet"/>
      <w:lvlText w:val="•"/>
      <w:lvlJc w:val="left"/>
      <w:pPr>
        <w:ind w:left="7772" w:hanging="360"/>
      </w:pPr>
      <w:rPr>
        <w:rFonts w:hint="default"/>
        <w:lang w:val="es-ES" w:eastAsia="en-US" w:bidi="ar-SA"/>
      </w:rPr>
    </w:lvl>
  </w:abstractNum>
  <w:abstractNum w:abstractNumId="27" w15:restartNumberingAfterBreak="0">
    <w:nsid w:val="6DA93F38"/>
    <w:multiLevelType w:val="hybridMultilevel"/>
    <w:tmpl w:val="1E00701C"/>
    <w:lvl w:ilvl="0" w:tplc="7E7E2F40">
      <w:start w:val="1"/>
      <w:numFmt w:val="lowerLetter"/>
      <w:lvlText w:val="%1."/>
      <w:lvlJc w:val="left"/>
      <w:pPr>
        <w:ind w:left="1121" w:hanging="361"/>
      </w:pPr>
      <w:rPr>
        <w:rFonts w:ascii="Arial MT" w:eastAsia="Arial MT" w:hAnsi="Arial MT" w:cs="Arial MT" w:hint="default"/>
        <w:spacing w:val="-2"/>
        <w:w w:val="100"/>
        <w:sz w:val="24"/>
        <w:szCs w:val="24"/>
        <w:lang w:val="es-ES" w:eastAsia="en-US" w:bidi="ar-SA"/>
      </w:rPr>
    </w:lvl>
    <w:lvl w:ilvl="1" w:tplc="FBEE67CC">
      <w:numFmt w:val="bullet"/>
      <w:lvlText w:val="•"/>
      <w:lvlJc w:val="left"/>
      <w:pPr>
        <w:ind w:left="1954" w:hanging="361"/>
      </w:pPr>
      <w:rPr>
        <w:rFonts w:hint="default"/>
        <w:lang w:val="es-ES" w:eastAsia="en-US" w:bidi="ar-SA"/>
      </w:rPr>
    </w:lvl>
    <w:lvl w:ilvl="2" w:tplc="88B4F184">
      <w:numFmt w:val="bullet"/>
      <w:lvlText w:val="•"/>
      <w:lvlJc w:val="left"/>
      <w:pPr>
        <w:ind w:left="2789" w:hanging="361"/>
      </w:pPr>
      <w:rPr>
        <w:rFonts w:hint="default"/>
        <w:lang w:val="es-ES" w:eastAsia="en-US" w:bidi="ar-SA"/>
      </w:rPr>
    </w:lvl>
    <w:lvl w:ilvl="3" w:tplc="D95EADCC">
      <w:numFmt w:val="bullet"/>
      <w:lvlText w:val="•"/>
      <w:lvlJc w:val="left"/>
      <w:pPr>
        <w:ind w:left="3624" w:hanging="361"/>
      </w:pPr>
      <w:rPr>
        <w:rFonts w:hint="default"/>
        <w:lang w:val="es-ES" w:eastAsia="en-US" w:bidi="ar-SA"/>
      </w:rPr>
    </w:lvl>
    <w:lvl w:ilvl="4" w:tplc="E0723470">
      <w:numFmt w:val="bullet"/>
      <w:lvlText w:val="•"/>
      <w:lvlJc w:val="left"/>
      <w:pPr>
        <w:ind w:left="4459" w:hanging="361"/>
      </w:pPr>
      <w:rPr>
        <w:rFonts w:hint="default"/>
        <w:lang w:val="es-ES" w:eastAsia="en-US" w:bidi="ar-SA"/>
      </w:rPr>
    </w:lvl>
    <w:lvl w:ilvl="5" w:tplc="3562407A">
      <w:numFmt w:val="bullet"/>
      <w:lvlText w:val="•"/>
      <w:lvlJc w:val="left"/>
      <w:pPr>
        <w:ind w:left="5294" w:hanging="361"/>
      </w:pPr>
      <w:rPr>
        <w:rFonts w:hint="default"/>
        <w:lang w:val="es-ES" w:eastAsia="en-US" w:bidi="ar-SA"/>
      </w:rPr>
    </w:lvl>
    <w:lvl w:ilvl="6" w:tplc="D63E9656">
      <w:numFmt w:val="bullet"/>
      <w:lvlText w:val="•"/>
      <w:lvlJc w:val="left"/>
      <w:pPr>
        <w:ind w:left="6128" w:hanging="361"/>
      </w:pPr>
      <w:rPr>
        <w:rFonts w:hint="default"/>
        <w:lang w:val="es-ES" w:eastAsia="en-US" w:bidi="ar-SA"/>
      </w:rPr>
    </w:lvl>
    <w:lvl w:ilvl="7" w:tplc="FD5EA3F8">
      <w:numFmt w:val="bullet"/>
      <w:lvlText w:val="•"/>
      <w:lvlJc w:val="left"/>
      <w:pPr>
        <w:ind w:left="6963" w:hanging="361"/>
      </w:pPr>
      <w:rPr>
        <w:rFonts w:hint="default"/>
        <w:lang w:val="es-ES" w:eastAsia="en-US" w:bidi="ar-SA"/>
      </w:rPr>
    </w:lvl>
    <w:lvl w:ilvl="8" w:tplc="FEB4CA34">
      <w:numFmt w:val="bullet"/>
      <w:lvlText w:val="•"/>
      <w:lvlJc w:val="left"/>
      <w:pPr>
        <w:ind w:left="7798" w:hanging="361"/>
      </w:pPr>
      <w:rPr>
        <w:rFonts w:hint="default"/>
        <w:lang w:val="es-ES" w:eastAsia="en-US" w:bidi="ar-SA"/>
      </w:rPr>
    </w:lvl>
  </w:abstractNum>
  <w:abstractNum w:abstractNumId="28" w15:restartNumberingAfterBreak="0">
    <w:nsid w:val="79C0164B"/>
    <w:multiLevelType w:val="hybridMultilevel"/>
    <w:tmpl w:val="E402A808"/>
    <w:lvl w:ilvl="0" w:tplc="240A000B">
      <w:start w:val="1"/>
      <w:numFmt w:val="bullet"/>
      <w:lvlText w:val=""/>
      <w:lvlJc w:val="left"/>
      <w:pPr>
        <w:ind w:left="720" w:hanging="360"/>
      </w:pPr>
      <w:rPr>
        <w:rFonts w:ascii="Wingdings" w:hAnsi="Wingdings" w:hint="default"/>
      </w:rPr>
    </w:lvl>
    <w:lvl w:ilvl="1" w:tplc="91888436">
      <w:numFmt w:val="bullet"/>
      <w:lvlText w:val=""/>
      <w:lvlJc w:val="left"/>
      <w:pPr>
        <w:ind w:left="1440" w:hanging="360"/>
      </w:pPr>
      <w:rPr>
        <w:rFonts w:ascii="Wingdings" w:eastAsia="Wingdings" w:hAnsi="Wingdings" w:cs="Wingdings" w:hint="default"/>
        <w:w w:val="100"/>
        <w:sz w:val="24"/>
        <w:szCs w:val="24"/>
        <w:lang w:val="es-ES" w:eastAsia="en-US" w:bidi="ar-SA"/>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79825020">
    <w:abstractNumId w:val="27"/>
  </w:num>
  <w:num w:numId="2" w16cid:durableId="228346063">
    <w:abstractNumId w:val="26"/>
  </w:num>
  <w:num w:numId="3" w16cid:durableId="682825305">
    <w:abstractNumId w:val="5"/>
  </w:num>
  <w:num w:numId="4" w16cid:durableId="718434120">
    <w:abstractNumId w:val="24"/>
  </w:num>
  <w:num w:numId="5" w16cid:durableId="2019036302">
    <w:abstractNumId w:val="16"/>
  </w:num>
  <w:num w:numId="6" w16cid:durableId="1471551678">
    <w:abstractNumId w:val="21"/>
  </w:num>
  <w:num w:numId="7" w16cid:durableId="1301228836">
    <w:abstractNumId w:val="1"/>
  </w:num>
  <w:num w:numId="8" w16cid:durableId="549612718">
    <w:abstractNumId w:val="15"/>
  </w:num>
  <w:num w:numId="9" w16cid:durableId="1951816340">
    <w:abstractNumId w:val="7"/>
  </w:num>
  <w:num w:numId="10" w16cid:durableId="393966498">
    <w:abstractNumId w:val="3"/>
  </w:num>
  <w:num w:numId="11" w16cid:durableId="1139226600">
    <w:abstractNumId w:val="9"/>
  </w:num>
  <w:num w:numId="12" w16cid:durableId="1767654100">
    <w:abstractNumId w:val="14"/>
  </w:num>
  <w:num w:numId="13" w16cid:durableId="1789356294">
    <w:abstractNumId w:val="12"/>
  </w:num>
  <w:num w:numId="14" w16cid:durableId="499850928">
    <w:abstractNumId w:val="18"/>
  </w:num>
  <w:num w:numId="15" w16cid:durableId="450245207">
    <w:abstractNumId w:val="28"/>
  </w:num>
  <w:num w:numId="16" w16cid:durableId="1523782046">
    <w:abstractNumId w:val="23"/>
  </w:num>
  <w:num w:numId="17" w16cid:durableId="198520627">
    <w:abstractNumId w:val="19"/>
  </w:num>
  <w:num w:numId="18" w16cid:durableId="865867108">
    <w:abstractNumId w:val="10"/>
  </w:num>
  <w:num w:numId="19" w16cid:durableId="611666601">
    <w:abstractNumId w:val="0"/>
  </w:num>
  <w:num w:numId="20" w16cid:durableId="690693077">
    <w:abstractNumId w:val="13"/>
  </w:num>
  <w:num w:numId="21" w16cid:durableId="2077969969">
    <w:abstractNumId w:val="8"/>
  </w:num>
  <w:num w:numId="22" w16cid:durableId="1849637338">
    <w:abstractNumId w:val="20"/>
  </w:num>
  <w:num w:numId="23" w16cid:durableId="1777823624">
    <w:abstractNumId w:val="4"/>
  </w:num>
  <w:num w:numId="24" w16cid:durableId="870269013">
    <w:abstractNumId w:val="17"/>
  </w:num>
  <w:num w:numId="25" w16cid:durableId="983198812">
    <w:abstractNumId w:val="11"/>
  </w:num>
  <w:num w:numId="26" w16cid:durableId="2108231450">
    <w:abstractNumId w:val="22"/>
  </w:num>
  <w:num w:numId="27" w16cid:durableId="1700811069">
    <w:abstractNumId w:val="6"/>
  </w:num>
  <w:num w:numId="28" w16cid:durableId="1529677465">
    <w:abstractNumId w:val="25"/>
  </w:num>
  <w:num w:numId="29" w16cid:durableId="17921624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A7"/>
    <w:rsid w:val="00005B7B"/>
    <w:rsid w:val="0000732F"/>
    <w:rsid w:val="00011995"/>
    <w:rsid w:val="00013C7B"/>
    <w:rsid w:val="00023EE0"/>
    <w:rsid w:val="00025264"/>
    <w:rsid w:val="0003382E"/>
    <w:rsid w:val="000360D4"/>
    <w:rsid w:val="00054B31"/>
    <w:rsid w:val="00055BF4"/>
    <w:rsid w:val="000564EF"/>
    <w:rsid w:val="000659E9"/>
    <w:rsid w:val="000704E3"/>
    <w:rsid w:val="000705A0"/>
    <w:rsid w:val="00075D59"/>
    <w:rsid w:val="00077E12"/>
    <w:rsid w:val="00097269"/>
    <w:rsid w:val="000C6388"/>
    <w:rsid w:val="000C7DB5"/>
    <w:rsid w:val="000D1D62"/>
    <w:rsid w:val="000D7D90"/>
    <w:rsid w:val="000E330E"/>
    <w:rsid w:val="000E3A10"/>
    <w:rsid w:val="000E7487"/>
    <w:rsid w:val="000F07F5"/>
    <w:rsid w:val="000F1CBD"/>
    <w:rsid w:val="00104E43"/>
    <w:rsid w:val="0010707A"/>
    <w:rsid w:val="00115BA4"/>
    <w:rsid w:val="001204A9"/>
    <w:rsid w:val="00123E4F"/>
    <w:rsid w:val="00133E7C"/>
    <w:rsid w:val="0013668D"/>
    <w:rsid w:val="001424CD"/>
    <w:rsid w:val="00142595"/>
    <w:rsid w:val="00142E5C"/>
    <w:rsid w:val="001439D7"/>
    <w:rsid w:val="00151981"/>
    <w:rsid w:val="0015465A"/>
    <w:rsid w:val="00163C40"/>
    <w:rsid w:val="00165D11"/>
    <w:rsid w:val="00186B55"/>
    <w:rsid w:val="00187471"/>
    <w:rsid w:val="00193E8E"/>
    <w:rsid w:val="00193F4C"/>
    <w:rsid w:val="00194459"/>
    <w:rsid w:val="00194E8E"/>
    <w:rsid w:val="001A3E29"/>
    <w:rsid w:val="001A60F6"/>
    <w:rsid w:val="001B193C"/>
    <w:rsid w:val="001C7601"/>
    <w:rsid w:val="001D695D"/>
    <w:rsid w:val="001E36AB"/>
    <w:rsid w:val="001F155C"/>
    <w:rsid w:val="001F1C7B"/>
    <w:rsid w:val="001F21D1"/>
    <w:rsid w:val="001F2FF5"/>
    <w:rsid w:val="001F3E5A"/>
    <w:rsid w:val="001F5A18"/>
    <w:rsid w:val="00202F9A"/>
    <w:rsid w:val="00206685"/>
    <w:rsid w:val="00211BF6"/>
    <w:rsid w:val="00217E3B"/>
    <w:rsid w:val="0022159F"/>
    <w:rsid w:val="0022432D"/>
    <w:rsid w:val="00224E7A"/>
    <w:rsid w:val="00225E4A"/>
    <w:rsid w:val="00225EAD"/>
    <w:rsid w:val="00241E01"/>
    <w:rsid w:val="0027427A"/>
    <w:rsid w:val="002B5B90"/>
    <w:rsid w:val="002D5B72"/>
    <w:rsid w:val="002D698C"/>
    <w:rsid w:val="002D7652"/>
    <w:rsid w:val="002E0945"/>
    <w:rsid w:val="002E0B0B"/>
    <w:rsid w:val="002E6902"/>
    <w:rsid w:val="002E6C75"/>
    <w:rsid w:val="002E75F7"/>
    <w:rsid w:val="002F2CAF"/>
    <w:rsid w:val="002F39E6"/>
    <w:rsid w:val="002F3ECF"/>
    <w:rsid w:val="002F4161"/>
    <w:rsid w:val="00305E63"/>
    <w:rsid w:val="00320927"/>
    <w:rsid w:val="00322DF0"/>
    <w:rsid w:val="00324EE6"/>
    <w:rsid w:val="00333194"/>
    <w:rsid w:val="00333736"/>
    <w:rsid w:val="00343FAB"/>
    <w:rsid w:val="00351BED"/>
    <w:rsid w:val="00354ABD"/>
    <w:rsid w:val="00354DA2"/>
    <w:rsid w:val="003766F3"/>
    <w:rsid w:val="00377437"/>
    <w:rsid w:val="003848BA"/>
    <w:rsid w:val="003850DF"/>
    <w:rsid w:val="0039008C"/>
    <w:rsid w:val="00394A23"/>
    <w:rsid w:val="00395512"/>
    <w:rsid w:val="003A007F"/>
    <w:rsid w:val="003A1C46"/>
    <w:rsid w:val="003A4596"/>
    <w:rsid w:val="003A591F"/>
    <w:rsid w:val="003B112A"/>
    <w:rsid w:val="003B5F52"/>
    <w:rsid w:val="003C4174"/>
    <w:rsid w:val="003D6E35"/>
    <w:rsid w:val="003E21F3"/>
    <w:rsid w:val="003E51D9"/>
    <w:rsid w:val="003E5697"/>
    <w:rsid w:val="003E7A55"/>
    <w:rsid w:val="003F4117"/>
    <w:rsid w:val="0040599A"/>
    <w:rsid w:val="004077EC"/>
    <w:rsid w:val="00413B11"/>
    <w:rsid w:val="00413BF5"/>
    <w:rsid w:val="0041628E"/>
    <w:rsid w:val="004204DF"/>
    <w:rsid w:val="00420915"/>
    <w:rsid w:val="00420C88"/>
    <w:rsid w:val="00421C2A"/>
    <w:rsid w:val="0042307B"/>
    <w:rsid w:val="00424360"/>
    <w:rsid w:val="00432477"/>
    <w:rsid w:val="0043649B"/>
    <w:rsid w:val="0044129F"/>
    <w:rsid w:val="00451CC6"/>
    <w:rsid w:val="00452371"/>
    <w:rsid w:val="00462FEF"/>
    <w:rsid w:val="00472805"/>
    <w:rsid w:val="00477B27"/>
    <w:rsid w:val="00480D2C"/>
    <w:rsid w:val="00481104"/>
    <w:rsid w:val="00483401"/>
    <w:rsid w:val="0048351D"/>
    <w:rsid w:val="004842D1"/>
    <w:rsid w:val="00485955"/>
    <w:rsid w:val="00487CC0"/>
    <w:rsid w:val="00490A62"/>
    <w:rsid w:val="004A147D"/>
    <w:rsid w:val="004A2C58"/>
    <w:rsid w:val="004B1240"/>
    <w:rsid w:val="004B4F4E"/>
    <w:rsid w:val="004B7679"/>
    <w:rsid w:val="004C0B79"/>
    <w:rsid w:val="004C3473"/>
    <w:rsid w:val="004C49AD"/>
    <w:rsid w:val="004C5128"/>
    <w:rsid w:val="004C5417"/>
    <w:rsid w:val="004C7FBE"/>
    <w:rsid w:val="004E1BC3"/>
    <w:rsid w:val="004E38C5"/>
    <w:rsid w:val="004E63BF"/>
    <w:rsid w:val="004F0933"/>
    <w:rsid w:val="00502F22"/>
    <w:rsid w:val="00503B09"/>
    <w:rsid w:val="00514F0A"/>
    <w:rsid w:val="00520037"/>
    <w:rsid w:val="00520A3D"/>
    <w:rsid w:val="00523CA7"/>
    <w:rsid w:val="00526B5E"/>
    <w:rsid w:val="00532E7B"/>
    <w:rsid w:val="00540DBB"/>
    <w:rsid w:val="00542E21"/>
    <w:rsid w:val="00556341"/>
    <w:rsid w:val="00560EA6"/>
    <w:rsid w:val="005770E2"/>
    <w:rsid w:val="00585132"/>
    <w:rsid w:val="005974B2"/>
    <w:rsid w:val="005B38F6"/>
    <w:rsid w:val="005C04D2"/>
    <w:rsid w:val="005C7617"/>
    <w:rsid w:val="005D458D"/>
    <w:rsid w:val="005E54F9"/>
    <w:rsid w:val="005E580B"/>
    <w:rsid w:val="00601E20"/>
    <w:rsid w:val="00604965"/>
    <w:rsid w:val="006079EE"/>
    <w:rsid w:val="00611E11"/>
    <w:rsid w:val="00633BE3"/>
    <w:rsid w:val="0063674B"/>
    <w:rsid w:val="00641C5A"/>
    <w:rsid w:val="00644B46"/>
    <w:rsid w:val="00652545"/>
    <w:rsid w:val="0065474C"/>
    <w:rsid w:val="0067314F"/>
    <w:rsid w:val="006841FD"/>
    <w:rsid w:val="006922AF"/>
    <w:rsid w:val="006C1621"/>
    <w:rsid w:val="006C37BB"/>
    <w:rsid w:val="006C39EE"/>
    <w:rsid w:val="006C5821"/>
    <w:rsid w:val="006D04F2"/>
    <w:rsid w:val="006E1AAE"/>
    <w:rsid w:val="006E4B28"/>
    <w:rsid w:val="006E7873"/>
    <w:rsid w:val="006F005E"/>
    <w:rsid w:val="006F4A38"/>
    <w:rsid w:val="006F5849"/>
    <w:rsid w:val="007051F2"/>
    <w:rsid w:val="00716462"/>
    <w:rsid w:val="00741198"/>
    <w:rsid w:val="007426FB"/>
    <w:rsid w:val="00746B8C"/>
    <w:rsid w:val="00746C24"/>
    <w:rsid w:val="007572A9"/>
    <w:rsid w:val="0076278C"/>
    <w:rsid w:val="007759DD"/>
    <w:rsid w:val="00791823"/>
    <w:rsid w:val="00792CC1"/>
    <w:rsid w:val="007A6045"/>
    <w:rsid w:val="007B3002"/>
    <w:rsid w:val="007B4CA8"/>
    <w:rsid w:val="007B54B7"/>
    <w:rsid w:val="007B69ED"/>
    <w:rsid w:val="007C099B"/>
    <w:rsid w:val="007C5EFB"/>
    <w:rsid w:val="007D1065"/>
    <w:rsid w:val="007D6754"/>
    <w:rsid w:val="007D6C34"/>
    <w:rsid w:val="007F2F45"/>
    <w:rsid w:val="007F2FC1"/>
    <w:rsid w:val="0080190B"/>
    <w:rsid w:val="00802011"/>
    <w:rsid w:val="008223A2"/>
    <w:rsid w:val="00835FBE"/>
    <w:rsid w:val="00841BFC"/>
    <w:rsid w:val="00842C53"/>
    <w:rsid w:val="00842F23"/>
    <w:rsid w:val="008430BD"/>
    <w:rsid w:val="00843671"/>
    <w:rsid w:val="00845E03"/>
    <w:rsid w:val="00847B12"/>
    <w:rsid w:val="00862422"/>
    <w:rsid w:val="00862820"/>
    <w:rsid w:val="0087097D"/>
    <w:rsid w:val="008910AA"/>
    <w:rsid w:val="00891E66"/>
    <w:rsid w:val="008A3CF5"/>
    <w:rsid w:val="008A6B28"/>
    <w:rsid w:val="008B1908"/>
    <w:rsid w:val="008B53F0"/>
    <w:rsid w:val="008C2D0E"/>
    <w:rsid w:val="008C2F52"/>
    <w:rsid w:val="008C2FBB"/>
    <w:rsid w:val="008C5DB7"/>
    <w:rsid w:val="008C60D2"/>
    <w:rsid w:val="008C6DBA"/>
    <w:rsid w:val="008D231C"/>
    <w:rsid w:val="008E15D0"/>
    <w:rsid w:val="008E372E"/>
    <w:rsid w:val="008E5B17"/>
    <w:rsid w:val="008F1655"/>
    <w:rsid w:val="008F1D20"/>
    <w:rsid w:val="008F3903"/>
    <w:rsid w:val="009002CF"/>
    <w:rsid w:val="00904BC6"/>
    <w:rsid w:val="00906D44"/>
    <w:rsid w:val="0091595F"/>
    <w:rsid w:val="00924345"/>
    <w:rsid w:val="00927325"/>
    <w:rsid w:val="00942A86"/>
    <w:rsid w:val="0094633B"/>
    <w:rsid w:val="00946D01"/>
    <w:rsid w:val="0095053F"/>
    <w:rsid w:val="00955BF6"/>
    <w:rsid w:val="00960383"/>
    <w:rsid w:val="009610B8"/>
    <w:rsid w:val="009664B0"/>
    <w:rsid w:val="009715B9"/>
    <w:rsid w:val="00977CC5"/>
    <w:rsid w:val="00977F89"/>
    <w:rsid w:val="00996495"/>
    <w:rsid w:val="009A1F73"/>
    <w:rsid w:val="009A2A51"/>
    <w:rsid w:val="009A6713"/>
    <w:rsid w:val="009C05BD"/>
    <w:rsid w:val="009C0880"/>
    <w:rsid w:val="009C18C2"/>
    <w:rsid w:val="009C1937"/>
    <w:rsid w:val="009E29DF"/>
    <w:rsid w:val="009F01B1"/>
    <w:rsid w:val="009F0EDF"/>
    <w:rsid w:val="009F1A67"/>
    <w:rsid w:val="009F6B57"/>
    <w:rsid w:val="009F7282"/>
    <w:rsid w:val="00A10303"/>
    <w:rsid w:val="00A21106"/>
    <w:rsid w:val="00A2144C"/>
    <w:rsid w:val="00A40049"/>
    <w:rsid w:val="00A400E9"/>
    <w:rsid w:val="00A4112A"/>
    <w:rsid w:val="00A43539"/>
    <w:rsid w:val="00A54258"/>
    <w:rsid w:val="00A6162A"/>
    <w:rsid w:val="00A62975"/>
    <w:rsid w:val="00A65BC1"/>
    <w:rsid w:val="00A73A0E"/>
    <w:rsid w:val="00A80765"/>
    <w:rsid w:val="00A80D37"/>
    <w:rsid w:val="00AA4B75"/>
    <w:rsid w:val="00AA6DF3"/>
    <w:rsid w:val="00AB5E79"/>
    <w:rsid w:val="00AC1904"/>
    <w:rsid w:val="00AC243F"/>
    <w:rsid w:val="00AE1765"/>
    <w:rsid w:val="00AE3024"/>
    <w:rsid w:val="00AF0C91"/>
    <w:rsid w:val="00B002E8"/>
    <w:rsid w:val="00B01A94"/>
    <w:rsid w:val="00B11C5C"/>
    <w:rsid w:val="00B1314A"/>
    <w:rsid w:val="00B27D30"/>
    <w:rsid w:val="00B33CD8"/>
    <w:rsid w:val="00B33E8F"/>
    <w:rsid w:val="00B35566"/>
    <w:rsid w:val="00B43561"/>
    <w:rsid w:val="00B47871"/>
    <w:rsid w:val="00B539EB"/>
    <w:rsid w:val="00B5773C"/>
    <w:rsid w:val="00B67C6E"/>
    <w:rsid w:val="00B801ED"/>
    <w:rsid w:val="00B929C3"/>
    <w:rsid w:val="00BA006D"/>
    <w:rsid w:val="00BA2E3D"/>
    <w:rsid w:val="00BA422A"/>
    <w:rsid w:val="00BB3641"/>
    <w:rsid w:val="00BC580A"/>
    <w:rsid w:val="00BC6F3F"/>
    <w:rsid w:val="00BD1E22"/>
    <w:rsid w:val="00BD368B"/>
    <w:rsid w:val="00BD4D2C"/>
    <w:rsid w:val="00BE18C6"/>
    <w:rsid w:val="00BE25BD"/>
    <w:rsid w:val="00BF206B"/>
    <w:rsid w:val="00BF303F"/>
    <w:rsid w:val="00C06E8E"/>
    <w:rsid w:val="00C07AC3"/>
    <w:rsid w:val="00C12B9E"/>
    <w:rsid w:val="00C21AC6"/>
    <w:rsid w:val="00C3594B"/>
    <w:rsid w:val="00C612ED"/>
    <w:rsid w:val="00C64AAF"/>
    <w:rsid w:val="00C66425"/>
    <w:rsid w:val="00C6682C"/>
    <w:rsid w:val="00C70E76"/>
    <w:rsid w:val="00C76AC5"/>
    <w:rsid w:val="00C8112F"/>
    <w:rsid w:val="00C93CA1"/>
    <w:rsid w:val="00C94F5B"/>
    <w:rsid w:val="00CA631F"/>
    <w:rsid w:val="00CB1A4B"/>
    <w:rsid w:val="00CB2E9F"/>
    <w:rsid w:val="00CB7176"/>
    <w:rsid w:val="00CB7589"/>
    <w:rsid w:val="00CC057F"/>
    <w:rsid w:val="00CC32FF"/>
    <w:rsid w:val="00CE16BA"/>
    <w:rsid w:val="00CE2624"/>
    <w:rsid w:val="00CE4092"/>
    <w:rsid w:val="00CF0812"/>
    <w:rsid w:val="00CF3DCA"/>
    <w:rsid w:val="00CF4E02"/>
    <w:rsid w:val="00D04284"/>
    <w:rsid w:val="00D069E7"/>
    <w:rsid w:val="00D104C4"/>
    <w:rsid w:val="00D17A29"/>
    <w:rsid w:val="00D21074"/>
    <w:rsid w:val="00D436F0"/>
    <w:rsid w:val="00D61181"/>
    <w:rsid w:val="00D62C54"/>
    <w:rsid w:val="00D63DFB"/>
    <w:rsid w:val="00D659A1"/>
    <w:rsid w:val="00D668C3"/>
    <w:rsid w:val="00D71DA7"/>
    <w:rsid w:val="00D71E30"/>
    <w:rsid w:val="00D75EAB"/>
    <w:rsid w:val="00D8202A"/>
    <w:rsid w:val="00D85E43"/>
    <w:rsid w:val="00D92763"/>
    <w:rsid w:val="00DB11CF"/>
    <w:rsid w:val="00DC59F0"/>
    <w:rsid w:val="00DD289D"/>
    <w:rsid w:val="00DD291C"/>
    <w:rsid w:val="00DD3DEA"/>
    <w:rsid w:val="00DD4D00"/>
    <w:rsid w:val="00DD7AB2"/>
    <w:rsid w:val="00DE4C74"/>
    <w:rsid w:val="00DE6BE6"/>
    <w:rsid w:val="00DF09DC"/>
    <w:rsid w:val="00DF77C8"/>
    <w:rsid w:val="00DF7AEF"/>
    <w:rsid w:val="00E12F4A"/>
    <w:rsid w:val="00E14525"/>
    <w:rsid w:val="00E32021"/>
    <w:rsid w:val="00E444D4"/>
    <w:rsid w:val="00E452A7"/>
    <w:rsid w:val="00E47956"/>
    <w:rsid w:val="00E516E7"/>
    <w:rsid w:val="00E66386"/>
    <w:rsid w:val="00E76CB4"/>
    <w:rsid w:val="00E77D68"/>
    <w:rsid w:val="00EB1559"/>
    <w:rsid w:val="00EC059D"/>
    <w:rsid w:val="00ED1FB9"/>
    <w:rsid w:val="00ED26F9"/>
    <w:rsid w:val="00EE075D"/>
    <w:rsid w:val="00EE0DD6"/>
    <w:rsid w:val="00EF39DC"/>
    <w:rsid w:val="00F00C1F"/>
    <w:rsid w:val="00F022F4"/>
    <w:rsid w:val="00F03CE6"/>
    <w:rsid w:val="00F04543"/>
    <w:rsid w:val="00F0519A"/>
    <w:rsid w:val="00F20D6E"/>
    <w:rsid w:val="00F21EDA"/>
    <w:rsid w:val="00F2492D"/>
    <w:rsid w:val="00F307AD"/>
    <w:rsid w:val="00F36B20"/>
    <w:rsid w:val="00F40224"/>
    <w:rsid w:val="00F50091"/>
    <w:rsid w:val="00F569CD"/>
    <w:rsid w:val="00F75D20"/>
    <w:rsid w:val="00F75E62"/>
    <w:rsid w:val="00F75F6D"/>
    <w:rsid w:val="00F77E76"/>
    <w:rsid w:val="00F817E8"/>
    <w:rsid w:val="00F83410"/>
    <w:rsid w:val="00F86AAB"/>
    <w:rsid w:val="00F87427"/>
    <w:rsid w:val="00F93144"/>
    <w:rsid w:val="00F93B36"/>
    <w:rsid w:val="00FA4CC2"/>
    <w:rsid w:val="00FB4B97"/>
    <w:rsid w:val="00FC3AD9"/>
    <w:rsid w:val="00FC5D67"/>
    <w:rsid w:val="00FD5C2E"/>
    <w:rsid w:val="00FE5564"/>
    <w:rsid w:val="00FE5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8D9E"/>
  <w15:chartTrackingRefBased/>
  <w15:docId w15:val="{0FAB1E52-950F-48D6-A7C0-BA9799D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697"/>
    <w:rPr>
      <w:rFonts w:ascii="Calibri" w:eastAsia="Calibri" w:hAnsi="Calibri" w:cs="Calibri"/>
      <w:lang w:eastAsia="es-CO"/>
    </w:rPr>
  </w:style>
  <w:style w:type="paragraph" w:styleId="Ttulo1">
    <w:name w:val="heading 1"/>
    <w:basedOn w:val="Normal"/>
    <w:next w:val="Normal"/>
    <w:link w:val="Ttulo1Car"/>
    <w:uiPriority w:val="9"/>
    <w:qFormat/>
    <w:rsid w:val="00EC059D"/>
    <w:pPr>
      <w:keepNext/>
      <w:spacing w:after="0" w:line="240" w:lineRule="auto"/>
      <w:ind w:left="720" w:hanging="360"/>
      <w:jc w:val="both"/>
      <w:outlineLvl w:val="0"/>
    </w:pPr>
    <w:rPr>
      <w:rFonts w:ascii="Tahoma" w:eastAsia="Tahoma" w:hAnsi="Tahoma" w:cs="Tahoma"/>
      <w:b/>
      <w:sz w:val="28"/>
      <w:szCs w:val="28"/>
      <w:lang w:val="es-ES"/>
    </w:rPr>
  </w:style>
  <w:style w:type="paragraph" w:styleId="Ttulo2">
    <w:name w:val="heading 2"/>
    <w:basedOn w:val="Normal"/>
    <w:next w:val="Normal"/>
    <w:link w:val="Ttulo2Car"/>
    <w:uiPriority w:val="9"/>
    <w:unhideWhenUsed/>
    <w:qFormat/>
    <w:rsid w:val="00EC059D"/>
    <w:pPr>
      <w:keepNext/>
      <w:spacing w:before="240" w:after="60" w:line="240" w:lineRule="auto"/>
      <w:ind w:left="1440" w:hanging="360"/>
      <w:outlineLvl w:val="1"/>
    </w:pPr>
    <w:rPr>
      <w:rFonts w:ascii="Arial" w:eastAsia="Arial" w:hAnsi="Arial" w:cs="Arial"/>
      <w:b/>
      <w:i/>
      <w:sz w:val="28"/>
      <w:szCs w:val="28"/>
      <w:lang w:val="es-ES"/>
    </w:rPr>
  </w:style>
  <w:style w:type="paragraph" w:styleId="Ttulo3">
    <w:name w:val="heading 3"/>
    <w:basedOn w:val="Normal"/>
    <w:next w:val="Normal"/>
    <w:link w:val="Ttulo3Car"/>
    <w:uiPriority w:val="9"/>
    <w:semiHidden/>
    <w:unhideWhenUsed/>
    <w:qFormat/>
    <w:rsid w:val="00EC059D"/>
    <w:pPr>
      <w:keepNext/>
      <w:spacing w:before="240" w:after="60" w:line="240" w:lineRule="auto"/>
      <w:outlineLvl w:val="2"/>
    </w:pPr>
    <w:rPr>
      <w:rFonts w:ascii="Cambria" w:eastAsia="Cambria" w:hAnsi="Cambria" w:cs="Cambria"/>
      <w:b/>
      <w:sz w:val="26"/>
      <w:szCs w:val="26"/>
      <w:lang w:val="es-ES"/>
    </w:rPr>
  </w:style>
  <w:style w:type="paragraph" w:styleId="Ttulo4">
    <w:name w:val="heading 4"/>
    <w:basedOn w:val="Normal"/>
    <w:next w:val="Normal"/>
    <w:link w:val="Ttulo4Car"/>
    <w:uiPriority w:val="9"/>
    <w:semiHidden/>
    <w:unhideWhenUsed/>
    <w:qFormat/>
    <w:rsid w:val="00EC059D"/>
    <w:pPr>
      <w:keepNext/>
      <w:spacing w:before="240" w:after="60" w:line="240" w:lineRule="auto"/>
      <w:outlineLvl w:val="3"/>
    </w:pPr>
    <w:rPr>
      <w:b/>
      <w:sz w:val="28"/>
      <w:szCs w:val="28"/>
      <w:lang w:val="es-ES"/>
    </w:rPr>
  </w:style>
  <w:style w:type="paragraph" w:styleId="Ttulo5">
    <w:name w:val="heading 5"/>
    <w:basedOn w:val="Normal"/>
    <w:next w:val="Normal"/>
    <w:link w:val="Ttulo5Car"/>
    <w:uiPriority w:val="9"/>
    <w:semiHidden/>
    <w:unhideWhenUsed/>
    <w:qFormat/>
    <w:rsid w:val="00EC059D"/>
    <w:pPr>
      <w:keepNext/>
      <w:keepLines/>
      <w:spacing w:before="220" w:after="40"/>
      <w:outlineLvl w:val="4"/>
    </w:pPr>
    <w:rPr>
      <w:b/>
      <w:lang w:val="es-ES"/>
    </w:rPr>
  </w:style>
  <w:style w:type="paragraph" w:styleId="Ttulo6">
    <w:name w:val="heading 6"/>
    <w:basedOn w:val="Normal"/>
    <w:next w:val="Normal"/>
    <w:link w:val="Ttulo6Car"/>
    <w:uiPriority w:val="9"/>
    <w:semiHidden/>
    <w:unhideWhenUsed/>
    <w:qFormat/>
    <w:rsid w:val="00EC059D"/>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59D"/>
    <w:rPr>
      <w:rFonts w:ascii="Tahoma" w:eastAsia="Tahoma" w:hAnsi="Tahoma" w:cs="Tahoma"/>
      <w:b/>
      <w:sz w:val="28"/>
      <w:szCs w:val="28"/>
      <w:lang w:val="es-ES" w:eastAsia="es-CO"/>
    </w:rPr>
  </w:style>
  <w:style w:type="character" w:customStyle="1" w:styleId="Ttulo2Car">
    <w:name w:val="Título 2 Car"/>
    <w:basedOn w:val="Fuentedeprrafopredeter"/>
    <w:link w:val="Ttulo2"/>
    <w:uiPriority w:val="9"/>
    <w:rsid w:val="00EC059D"/>
    <w:rPr>
      <w:rFonts w:ascii="Arial" w:eastAsia="Arial" w:hAnsi="Arial" w:cs="Arial"/>
      <w:b/>
      <w:i/>
      <w:sz w:val="28"/>
      <w:szCs w:val="28"/>
      <w:lang w:val="es-ES" w:eastAsia="es-CO"/>
    </w:rPr>
  </w:style>
  <w:style w:type="character" w:customStyle="1" w:styleId="Ttulo3Car">
    <w:name w:val="Título 3 Car"/>
    <w:basedOn w:val="Fuentedeprrafopredeter"/>
    <w:link w:val="Ttulo3"/>
    <w:uiPriority w:val="9"/>
    <w:semiHidden/>
    <w:rsid w:val="00EC059D"/>
    <w:rPr>
      <w:rFonts w:ascii="Cambria" w:eastAsia="Cambria" w:hAnsi="Cambria" w:cs="Cambria"/>
      <w:b/>
      <w:sz w:val="26"/>
      <w:szCs w:val="26"/>
      <w:lang w:val="es-ES" w:eastAsia="es-CO"/>
    </w:rPr>
  </w:style>
  <w:style w:type="paragraph" w:styleId="Encabezado">
    <w:name w:val="header"/>
    <w:basedOn w:val="Normal"/>
    <w:link w:val="EncabezadoCar"/>
    <w:uiPriority w:val="99"/>
    <w:unhideWhenUsed/>
    <w:rsid w:val="00523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A7"/>
  </w:style>
  <w:style w:type="paragraph" w:styleId="Piedepgina">
    <w:name w:val="footer"/>
    <w:basedOn w:val="Normal"/>
    <w:link w:val="PiedepginaCar"/>
    <w:uiPriority w:val="99"/>
    <w:unhideWhenUsed/>
    <w:rsid w:val="00523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A7"/>
  </w:style>
  <w:style w:type="paragraph" w:styleId="Prrafodelista">
    <w:name w:val="List Paragraph"/>
    <w:aliases w:val="HOJA,Bolita,Párrafo de lista4,BOLADEF,Párrafo de lista3,Párrafo de lista21,BOLA,Nivel 1 OS,Colorful List Accent 1,Colorful List - Accent 11,Bullet List,FooterText,numbered,Paragraphe de liste1,lp1,Ha,Foot,List Paragraph,列出段落,Titulo 2"/>
    <w:basedOn w:val="Normal"/>
    <w:link w:val="PrrafodelistaCar"/>
    <w:uiPriority w:val="34"/>
    <w:qFormat/>
    <w:rsid w:val="00A43539"/>
    <w:pPr>
      <w:ind w:left="720"/>
      <w:contextualSpacing/>
    </w:p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Bullet List Car,FooterText Car,numbered Car,lp1 Car"/>
    <w:link w:val="Prrafodelista"/>
    <w:uiPriority w:val="34"/>
    <w:qFormat/>
    <w:locked/>
    <w:rsid w:val="00A43539"/>
    <w:rPr>
      <w:rFonts w:ascii="Calibri" w:eastAsia="Calibri" w:hAnsi="Calibri" w:cs="Calibri"/>
      <w:lang w:eastAsia="es-CO"/>
    </w:rPr>
  </w:style>
  <w:style w:type="character" w:styleId="Hipervnculo">
    <w:name w:val="Hyperlink"/>
    <w:basedOn w:val="Fuentedeprrafopredeter"/>
    <w:uiPriority w:val="99"/>
    <w:unhideWhenUsed/>
    <w:rsid w:val="00A43539"/>
    <w:rPr>
      <w:color w:val="0563C1" w:themeColor="hyperlink"/>
      <w:u w:val="single"/>
    </w:rPr>
  </w:style>
  <w:style w:type="paragraph" w:styleId="Sinespaciado">
    <w:name w:val="No Spacing"/>
    <w:qFormat/>
    <w:rsid w:val="00A43539"/>
    <w:pPr>
      <w:spacing w:after="0" w:line="240" w:lineRule="auto"/>
    </w:pPr>
    <w:rPr>
      <w:rFonts w:ascii="Calibri" w:eastAsia="Calibri" w:hAnsi="Calibri" w:cs="Calibri"/>
      <w:lang w:eastAsia="es-CO"/>
    </w:rPr>
  </w:style>
  <w:style w:type="character" w:customStyle="1" w:styleId="Fuentedeprrafopredeter1">
    <w:name w:val="Fuente de párrafo predeter.1"/>
    <w:rsid w:val="00A43539"/>
  </w:style>
  <w:style w:type="character" w:customStyle="1" w:styleId="Ttulo4Car">
    <w:name w:val="Título 4 Car"/>
    <w:basedOn w:val="Fuentedeprrafopredeter"/>
    <w:link w:val="Ttulo4"/>
    <w:uiPriority w:val="9"/>
    <w:semiHidden/>
    <w:rsid w:val="00EC059D"/>
    <w:rPr>
      <w:rFonts w:ascii="Calibri" w:eastAsia="Calibri" w:hAnsi="Calibri" w:cs="Calibri"/>
      <w:b/>
      <w:sz w:val="28"/>
      <w:szCs w:val="28"/>
      <w:lang w:val="es-ES" w:eastAsia="es-CO"/>
    </w:rPr>
  </w:style>
  <w:style w:type="character" w:customStyle="1" w:styleId="Ttulo5Car">
    <w:name w:val="Título 5 Car"/>
    <w:basedOn w:val="Fuentedeprrafopredeter"/>
    <w:link w:val="Ttulo5"/>
    <w:uiPriority w:val="9"/>
    <w:semiHidden/>
    <w:rsid w:val="00EC059D"/>
    <w:rPr>
      <w:rFonts w:ascii="Calibri" w:eastAsia="Calibri" w:hAnsi="Calibri" w:cs="Calibri"/>
      <w:b/>
      <w:lang w:val="es-ES" w:eastAsia="es-CO"/>
    </w:rPr>
  </w:style>
  <w:style w:type="character" w:customStyle="1" w:styleId="Ttulo6Car">
    <w:name w:val="Título 6 Car"/>
    <w:basedOn w:val="Fuentedeprrafopredeter"/>
    <w:link w:val="Ttulo6"/>
    <w:uiPriority w:val="9"/>
    <w:semiHidden/>
    <w:rsid w:val="00EC059D"/>
    <w:rPr>
      <w:rFonts w:ascii="Calibri" w:eastAsia="Calibri" w:hAnsi="Calibri" w:cs="Calibri"/>
      <w:b/>
      <w:sz w:val="20"/>
      <w:szCs w:val="20"/>
      <w:lang w:val="es-ES" w:eastAsia="es-CO"/>
    </w:rPr>
  </w:style>
  <w:style w:type="table" w:customStyle="1" w:styleId="TableNormal">
    <w:name w:val="Table Normal"/>
    <w:uiPriority w:val="2"/>
    <w:qFormat/>
    <w:rsid w:val="00EC059D"/>
    <w:rPr>
      <w:rFonts w:ascii="Calibri" w:eastAsia="Calibri" w:hAnsi="Calibri" w:cs="Calibri"/>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C059D"/>
    <w:pPr>
      <w:keepNext/>
      <w:keepLines/>
      <w:spacing w:before="480" w:after="120"/>
    </w:pPr>
    <w:rPr>
      <w:b/>
      <w:sz w:val="72"/>
      <w:szCs w:val="72"/>
      <w:lang w:val="es-ES"/>
    </w:rPr>
  </w:style>
  <w:style w:type="character" w:customStyle="1" w:styleId="TtuloCar">
    <w:name w:val="Título Car"/>
    <w:basedOn w:val="Fuentedeprrafopredeter"/>
    <w:link w:val="Ttulo"/>
    <w:uiPriority w:val="10"/>
    <w:rsid w:val="00EC059D"/>
    <w:rPr>
      <w:rFonts w:ascii="Calibri" w:eastAsia="Calibri" w:hAnsi="Calibri" w:cs="Calibri"/>
      <w:b/>
      <w:sz w:val="72"/>
      <w:szCs w:val="72"/>
      <w:lang w:val="es-ES" w:eastAsia="es-CO"/>
    </w:rPr>
  </w:style>
  <w:style w:type="paragraph" w:styleId="Subttulo">
    <w:name w:val="Subtitle"/>
    <w:basedOn w:val="Normal"/>
    <w:next w:val="Normal"/>
    <w:link w:val="SubttuloCar"/>
    <w:uiPriority w:val="11"/>
    <w:qFormat/>
    <w:rsid w:val="00EC059D"/>
    <w:pPr>
      <w:keepNext/>
      <w:keepLines/>
      <w:spacing w:before="360" w:after="80"/>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EC059D"/>
    <w:rPr>
      <w:rFonts w:ascii="Georgia" w:eastAsia="Georgia" w:hAnsi="Georgia" w:cs="Georgia"/>
      <w:i/>
      <w:color w:val="666666"/>
      <w:sz w:val="48"/>
      <w:szCs w:val="48"/>
      <w:lang w:val="es-ES" w:eastAsia="es-CO"/>
    </w:rPr>
  </w:style>
  <w:style w:type="character" w:customStyle="1" w:styleId="Cuerpodeltexto4">
    <w:name w:val="Cuerpo del texto (4)_"/>
    <w:basedOn w:val="Fuentedeprrafopredeter"/>
    <w:link w:val="Cuerpodeltexto40"/>
    <w:rsid w:val="00EC059D"/>
    <w:rPr>
      <w:rFonts w:ascii="Arial" w:eastAsia="Arial" w:hAnsi="Arial" w:cs="Arial"/>
      <w:b/>
      <w:bCs/>
      <w:sz w:val="26"/>
      <w:szCs w:val="26"/>
      <w:shd w:val="clear" w:color="auto" w:fill="FFFFFF"/>
    </w:rPr>
  </w:style>
  <w:style w:type="paragraph" w:customStyle="1" w:styleId="Cuerpodeltexto40">
    <w:name w:val="Cuerpo del texto (4)"/>
    <w:basedOn w:val="Normal"/>
    <w:link w:val="Cuerpodeltexto4"/>
    <w:rsid w:val="00EC059D"/>
    <w:pPr>
      <w:widowControl w:val="0"/>
      <w:shd w:val="clear" w:color="auto" w:fill="FFFFFF"/>
      <w:spacing w:after="0" w:line="312" w:lineRule="exact"/>
    </w:pPr>
    <w:rPr>
      <w:rFonts w:ascii="Arial" w:eastAsia="Arial" w:hAnsi="Arial" w:cs="Arial"/>
      <w:b/>
      <w:bCs/>
      <w:sz w:val="26"/>
      <w:szCs w:val="26"/>
      <w:lang w:eastAsia="en-US"/>
    </w:rPr>
  </w:style>
  <w:style w:type="character" w:customStyle="1" w:styleId="Cuerpodeltexto2">
    <w:name w:val="Cuerpo del texto (2)_"/>
    <w:basedOn w:val="Fuentedeprrafopredeter"/>
    <w:link w:val="Cuerpodeltexto20"/>
    <w:rsid w:val="00EC059D"/>
    <w:rPr>
      <w:rFonts w:ascii="Times New Roman" w:eastAsia="Times New Roman" w:hAnsi="Times New Roman" w:cs="Times New Roman"/>
      <w:shd w:val="clear" w:color="auto" w:fill="FFFFFF"/>
    </w:rPr>
  </w:style>
  <w:style w:type="paragraph" w:customStyle="1" w:styleId="Cuerpodeltexto20">
    <w:name w:val="Cuerpo del texto (2)"/>
    <w:basedOn w:val="Normal"/>
    <w:link w:val="Cuerpodeltexto2"/>
    <w:rsid w:val="00EC059D"/>
    <w:pPr>
      <w:widowControl w:val="0"/>
      <w:shd w:val="clear" w:color="auto" w:fill="FFFFFF"/>
      <w:spacing w:after="0" w:line="403" w:lineRule="exact"/>
      <w:ind w:hanging="380"/>
      <w:jc w:val="both"/>
    </w:pPr>
    <w:rPr>
      <w:rFonts w:ascii="Times New Roman" w:eastAsia="Times New Roman" w:hAnsi="Times New Roman" w:cs="Times New Roman"/>
      <w:lang w:eastAsia="en-US"/>
    </w:rPr>
  </w:style>
  <w:style w:type="paragraph" w:styleId="Textoindependiente">
    <w:name w:val="Body Text"/>
    <w:basedOn w:val="Normal"/>
    <w:link w:val="TextoindependienteCar"/>
    <w:rsid w:val="00EC059D"/>
    <w:pPr>
      <w:suppressAutoHyphens/>
      <w:spacing w:after="0" w:line="240" w:lineRule="auto"/>
      <w:jc w:val="both"/>
    </w:pPr>
    <w:rPr>
      <w:rFonts w:ascii="Tahoma" w:eastAsia="Times New Roman" w:hAnsi="Tahoma" w:cs="Tahoma"/>
      <w:sz w:val="24"/>
      <w:szCs w:val="24"/>
      <w:lang w:val="es-ES" w:eastAsia="ar-SA"/>
    </w:rPr>
  </w:style>
  <w:style w:type="character" w:customStyle="1" w:styleId="TextoindependienteCar">
    <w:name w:val="Texto independiente Car"/>
    <w:basedOn w:val="Fuentedeprrafopredeter"/>
    <w:link w:val="Textoindependiente"/>
    <w:rsid w:val="00EC059D"/>
    <w:rPr>
      <w:rFonts w:ascii="Tahoma" w:eastAsia="Times New Roman" w:hAnsi="Tahoma" w:cs="Tahoma"/>
      <w:sz w:val="24"/>
      <w:szCs w:val="24"/>
      <w:lang w:val="es-ES" w:eastAsia="ar-SA"/>
    </w:rPr>
  </w:style>
  <w:style w:type="paragraph" w:customStyle="1" w:styleId="Estilo">
    <w:name w:val="Estilo"/>
    <w:rsid w:val="00EC059D"/>
    <w:pPr>
      <w:widowControl w:val="0"/>
      <w:suppressAutoHyphens/>
      <w:autoSpaceDE w:val="0"/>
      <w:spacing w:after="0" w:line="240" w:lineRule="auto"/>
    </w:pPr>
    <w:rPr>
      <w:rFonts w:ascii="Arial" w:eastAsia="Arial" w:hAnsi="Arial" w:cs="Arial"/>
      <w:sz w:val="24"/>
      <w:szCs w:val="24"/>
      <w:lang w:val="es-ES" w:eastAsia="ar-SA"/>
    </w:rPr>
  </w:style>
  <w:style w:type="paragraph" w:customStyle="1" w:styleId="Direccininterior">
    <w:name w:val="Dirección interior"/>
    <w:basedOn w:val="Normal"/>
    <w:rsid w:val="00EC059D"/>
    <w:pPr>
      <w:suppressAutoHyphens/>
      <w:spacing w:after="0" w:line="240" w:lineRule="auto"/>
    </w:pPr>
    <w:rPr>
      <w:rFonts w:ascii="Times New Roman" w:eastAsia="Times New Roman" w:hAnsi="Times New Roman" w:cs="Times New Roman"/>
      <w:sz w:val="24"/>
      <w:szCs w:val="24"/>
      <w:lang w:val="es-ES" w:eastAsia="ar-SA"/>
    </w:rPr>
  </w:style>
  <w:style w:type="paragraph" w:styleId="Listaconvietas">
    <w:name w:val="List Bullet"/>
    <w:basedOn w:val="Normal"/>
    <w:autoRedefine/>
    <w:rsid w:val="00EC059D"/>
    <w:pPr>
      <w:spacing w:after="0" w:line="240" w:lineRule="auto"/>
      <w:jc w:val="center"/>
    </w:pPr>
    <w:rPr>
      <w:rFonts w:ascii="Arial" w:eastAsia="Times New Roman" w:hAnsi="Arial" w:cs="Arial"/>
      <w:bCs/>
      <w:sz w:val="24"/>
      <w:szCs w:val="24"/>
      <w:lang w:val="es-ES" w:eastAsia="es-ES"/>
    </w:rPr>
  </w:style>
  <w:style w:type="paragraph" w:styleId="Saludo">
    <w:name w:val="Salutation"/>
    <w:basedOn w:val="Normal"/>
    <w:next w:val="Normal"/>
    <w:link w:val="SaludoCar"/>
    <w:rsid w:val="00EC059D"/>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EC059D"/>
    <w:rPr>
      <w:rFonts w:ascii="Times New Roman" w:eastAsia="Times New Roman" w:hAnsi="Times New Roman" w:cs="Times New Roman"/>
      <w:sz w:val="24"/>
      <w:szCs w:val="24"/>
      <w:lang w:val="es-ES" w:eastAsia="es-ES"/>
    </w:rPr>
  </w:style>
  <w:style w:type="character" w:styleId="Textoennegrita">
    <w:name w:val="Strong"/>
    <w:uiPriority w:val="22"/>
    <w:qFormat/>
    <w:rsid w:val="00EC059D"/>
    <w:rPr>
      <w:b/>
      <w:bCs/>
    </w:rPr>
  </w:style>
  <w:style w:type="character" w:customStyle="1" w:styleId="TextodegloboCar">
    <w:name w:val="Texto de globo Car"/>
    <w:basedOn w:val="Fuentedeprrafopredeter"/>
    <w:link w:val="Textodeglobo"/>
    <w:uiPriority w:val="99"/>
    <w:semiHidden/>
    <w:rsid w:val="00EC059D"/>
    <w:rPr>
      <w:rFonts w:ascii="Tahoma" w:eastAsia="Calibri" w:hAnsi="Tahoma" w:cs="Tahoma"/>
      <w:sz w:val="16"/>
      <w:szCs w:val="16"/>
      <w:lang w:val="es-ES" w:eastAsia="es-CO"/>
    </w:rPr>
  </w:style>
  <w:style w:type="paragraph" w:styleId="Textodeglobo">
    <w:name w:val="Balloon Text"/>
    <w:basedOn w:val="Normal"/>
    <w:link w:val="TextodegloboCar"/>
    <w:uiPriority w:val="99"/>
    <w:semiHidden/>
    <w:unhideWhenUsed/>
    <w:rsid w:val="00EC059D"/>
    <w:pPr>
      <w:spacing w:after="0" w:line="240" w:lineRule="auto"/>
    </w:pPr>
    <w:rPr>
      <w:rFonts w:ascii="Tahoma" w:hAnsi="Tahoma" w:cs="Tahoma"/>
      <w:sz w:val="16"/>
      <w:szCs w:val="16"/>
      <w:lang w:val="es-ES"/>
    </w:rPr>
  </w:style>
  <w:style w:type="paragraph" w:customStyle="1" w:styleId="TableParagraph">
    <w:name w:val="Table Paragraph"/>
    <w:basedOn w:val="Normal"/>
    <w:uiPriority w:val="1"/>
    <w:qFormat/>
    <w:rsid w:val="00EC059D"/>
    <w:pPr>
      <w:widowControl w:val="0"/>
      <w:autoSpaceDE w:val="0"/>
      <w:autoSpaceDN w:val="0"/>
      <w:spacing w:after="0" w:line="240" w:lineRule="auto"/>
    </w:pPr>
    <w:rPr>
      <w:rFonts w:ascii="Arial MT" w:eastAsia="Arial MT" w:hAnsi="Arial MT" w:cs="Arial MT"/>
      <w:lang w:val="es-ES" w:eastAsia="en-US"/>
    </w:rPr>
  </w:style>
  <w:style w:type="paragraph" w:styleId="NormalWeb">
    <w:name w:val="Normal (Web)"/>
    <w:basedOn w:val="Normal"/>
    <w:uiPriority w:val="99"/>
    <w:unhideWhenUsed/>
    <w:rsid w:val="00EC0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059D"/>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character" w:styleId="nfasis">
    <w:name w:val="Emphasis"/>
    <w:basedOn w:val="Fuentedeprrafopredeter"/>
    <w:qFormat/>
    <w:rsid w:val="00EC059D"/>
    <w:rPr>
      <w:i/>
      <w:iCs/>
    </w:rPr>
  </w:style>
  <w:style w:type="character" w:customStyle="1" w:styleId="Encabezamientoopiedepgina">
    <w:name w:val="Encabezamiento o pie de página_"/>
    <w:basedOn w:val="Fuentedeprrafopredeter"/>
    <w:link w:val="Encabezamientoopiedepgina0"/>
    <w:rsid w:val="00D71DA7"/>
    <w:rPr>
      <w:rFonts w:ascii="Arial" w:eastAsia="Arial" w:hAnsi="Arial" w:cs="Arial"/>
      <w:b/>
      <w:bCs/>
      <w:shd w:val="clear" w:color="auto" w:fill="FFFFFF"/>
    </w:rPr>
  </w:style>
  <w:style w:type="paragraph" w:customStyle="1" w:styleId="Encabezamientoopiedepgina0">
    <w:name w:val="Encabezamiento o pie de página"/>
    <w:basedOn w:val="Normal"/>
    <w:link w:val="Encabezamientoopiedepgina"/>
    <w:rsid w:val="00D71DA7"/>
    <w:pPr>
      <w:widowControl w:val="0"/>
      <w:shd w:val="clear" w:color="auto" w:fill="FFFFFF"/>
      <w:spacing w:after="0" w:line="0" w:lineRule="atLeast"/>
    </w:pPr>
    <w:rPr>
      <w:rFonts w:ascii="Arial" w:eastAsia="Arial" w:hAnsi="Arial" w:cs="Arial"/>
      <w:b/>
      <w:bCs/>
      <w:lang w:eastAsia="en-US"/>
    </w:rPr>
  </w:style>
  <w:style w:type="character" w:customStyle="1" w:styleId="Cuerpodeltexto2Negrita">
    <w:name w:val="Cuerpo del texto (2) + Negrita"/>
    <w:basedOn w:val="Cuerpodeltexto2"/>
    <w:rsid w:val="00F022F4"/>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paragraph" w:styleId="Textonotapie">
    <w:name w:val="footnote text"/>
    <w:basedOn w:val="Normal"/>
    <w:link w:val="TextonotapieCar"/>
    <w:uiPriority w:val="99"/>
    <w:semiHidden/>
    <w:unhideWhenUsed/>
    <w:rsid w:val="00FE5B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5B00"/>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FE5B00"/>
    <w:rPr>
      <w:vertAlign w:val="superscript"/>
    </w:rPr>
  </w:style>
  <w:style w:type="character" w:styleId="Mencinsinresolver">
    <w:name w:val="Unresolved Mention"/>
    <w:basedOn w:val="Fuentedeprrafopredeter"/>
    <w:uiPriority w:val="99"/>
    <w:semiHidden/>
    <w:unhideWhenUsed/>
    <w:rsid w:val="0087097D"/>
    <w:rPr>
      <w:color w:val="605E5C"/>
      <w:shd w:val="clear" w:color="auto" w:fill="E1DFDD"/>
    </w:rPr>
  </w:style>
  <w:style w:type="character" w:styleId="Hipervnculovisitado">
    <w:name w:val="FollowedHyperlink"/>
    <w:basedOn w:val="Fuentedeprrafopredeter"/>
    <w:uiPriority w:val="99"/>
    <w:semiHidden/>
    <w:unhideWhenUsed/>
    <w:rsid w:val="007A6045"/>
    <w:rPr>
      <w:color w:val="954F72" w:themeColor="followedHyperlink"/>
      <w:u w:val="single"/>
    </w:rPr>
  </w:style>
  <w:style w:type="paragraph" w:customStyle="1" w:styleId="trt0xe">
    <w:name w:val="trt0xe"/>
    <w:basedOn w:val="Normal"/>
    <w:rsid w:val="006C582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semiHidden/>
    <w:unhideWhenUsed/>
    <w:rsid w:val="00481104"/>
    <w:pPr>
      <w:widowControl w:val="0"/>
      <w:suppressAutoHyphens/>
      <w:spacing w:after="120" w:line="240" w:lineRule="auto"/>
      <w:ind w:left="283"/>
    </w:pPr>
    <w:rPr>
      <w:rFonts w:ascii="Times New Roman" w:eastAsia="Arial Unicode MS" w:hAnsi="Times New Roman" w:cs="Times New Roman"/>
      <w:kern w:val="1"/>
      <w:sz w:val="24"/>
      <w:szCs w:val="24"/>
      <w:lang w:val="es-ES_tradnl" w:eastAsia="ar-SA"/>
    </w:rPr>
  </w:style>
  <w:style w:type="character" w:customStyle="1" w:styleId="SangradetextonormalCar">
    <w:name w:val="Sangría de texto normal Car"/>
    <w:basedOn w:val="Fuentedeprrafopredeter"/>
    <w:link w:val="Sangradetextonormal"/>
    <w:semiHidden/>
    <w:rsid w:val="00481104"/>
    <w:rPr>
      <w:rFonts w:ascii="Times New Roman" w:eastAsia="Arial Unicode MS" w:hAnsi="Times New Roman" w:cs="Times New Roman"/>
      <w:kern w:val="1"/>
      <w:sz w:val="24"/>
      <w:szCs w:val="24"/>
      <w:lang w:val="es-ES_tradnl" w:eastAsia="ar-SA"/>
    </w:rPr>
  </w:style>
  <w:style w:type="paragraph" w:styleId="Textodebloque">
    <w:name w:val="Block Text"/>
    <w:basedOn w:val="Normal"/>
    <w:uiPriority w:val="99"/>
    <w:semiHidden/>
    <w:unhideWhenUsed/>
    <w:rsid w:val="0048110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ormal1">
    <w:name w:val="Normal1"/>
    <w:rsid w:val="00013C7B"/>
    <w:pPr>
      <w:spacing w:after="0" w:line="240" w:lineRule="auto"/>
      <w:ind w:left="-1" w:hanging="1"/>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2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99920">
      <w:bodyDiv w:val="1"/>
      <w:marLeft w:val="0"/>
      <w:marRight w:val="0"/>
      <w:marTop w:val="0"/>
      <w:marBottom w:val="0"/>
      <w:divBdr>
        <w:top w:val="none" w:sz="0" w:space="0" w:color="auto"/>
        <w:left w:val="none" w:sz="0" w:space="0" w:color="auto"/>
        <w:bottom w:val="none" w:sz="0" w:space="0" w:color="auto"/>
        <w:right w:val="none" w:sz="0" w:space="0" w:color="auto"/>
      </w:divBdr>
    </w:div>
    <w:div w:id="517547297">
      <w:bodyDiv w:val="1"/>
      <w:marLeft w:val="0"/>
      <w:marRight w:val="0"/>
      <w:marTop w:val="0"/>
      <w:marBottom w:val="0"/>
      <w:divBdr>
        <w:top w:val="none" w:sz="0" w:space="0" w:color="auto"/>
        <w:left w:val="none" w:sz="0" w:space="0" w:color="auto"/>
        <w:bottom w:val="none" w:sz="0" w:space="0" w:color="auto"/>
        <w:right w:val="none" w:sz="0" w:space="0" w:color="auto"/>
      </w:divBdr>
    </w:div>
    <w:div w:id="681443540">
      <w:bodyDiv w:val="1"/>
      <w:marLeft w:val="0"/>
      <w:marRight w:val="0"/>
      <w:marTop w:val="0"/>
      <w:marBottom w:val="0"/>
      <w:divBdr>
        <w:top w:val="none" w:sz="0" w:space="0" w:color="auto"/>
        <w:left w:val="none" w:sz="0" w:space="0" w:color="auto"/>
        <w:bottom w:val="none" w:sz="0" w:space="0" w:color="auto"/>
        <w:right w:val="none" w:sz="0" w:space="0" w:color="auto"/>
      </w:divBdr>
    </w:div>
    <w:div w:id="695539453">
      <w:bodyDiv w:val="1"/>
      <w:marLeft w:val="0"/>
      <w:marRight w:val="0"/>
      <w:marTop w:val="0"/>
      <w:marBottom w:val="0"/>
      <w:divBdr>
        <w:top w:val="none" w:sz="0" w:space="0" w:color="auto"/>
        <w:left w:val="none" w:sz="0" w:space="0" w:color="auto"/>
        <w:bottom w:val="none" w:sz="0" w:space="0" w:color="auto"/>
        <w:right w:val="none" w:sz="0" w:space="0" w:color="auto"/>
      </w:divBdr>
    </w:div>
    <w:div w:id="696077778">
      <w:bodyDiv w:val="1"/>
      <w:marLeft w:val="0"/>
      <w:marRight w:val="0"/>
      <w:marTop w:val="0"/>
      <w:marBottom w:val="0"/>
      <w:divBdr>
        <w:top w:val="none" w:sz="0" w:space="0" w:color="auto"/>
        <w:left w:val="none" w:sz="0" w:space="0" w:color="auto"/>
        <w:bottom w:val="none" w:sz="0" w:space="0" w:color="auto"/>
        <w:right w:val="none" w:sz="0" w:space="0" w:color="auto"/>
      </w:divBdr>
    </w:div>
    <w:div w:id="1069696061">
      <w:bodyDiv w:val="1"/>
      <w:marLeft w:val="0"/>
      <w:marRight w:val="0"/>
      <w:marTop w:val="0"/>
      <w:marBottom w:val="0"/>
      <w:divBdr>
        <w:top w:val="none" w:sz="0" w:space="0" w:color="auto"/>
        <w:left w:val="none" w:sz="0" w:space="0" w:color="auto"/>
        <w:bottom w:val="none" w:sz="0" w:space="0" w:color="auto"/>
        <w:right w:val="none" w:sz="0" w:space="0" w:color="auto"/>
      </w:divBdr>
    </w:div>
    <w:div w:id="1107820774">
      <w:bodyDiv w:val="1"/>
      <w:marLeft w:val="0"/>
      <w:marRight w:val="0"/>
      <w:marTop w:val="0"/>
      <w:marBottom w:val="0"/>
      <w:divBdr>
        <w:top w:val="none" w:sz="0" w:space="0" w:color="auto"/>
        <w:left w:val="none" w:sz="0" w:space="0" w:color="auto"/>
        <w:bottom w:val="none" w:sz="0" w:space="0" w:color="auto"/>
        <w:right w:val="none" w:sz="0" w:space="0" w:color="auto"/>
      </w:divBdr>
    </w:div>
    <w:div w:id="1164735696">
      <w:bodyDiv w:val="1"/>
      <w:marLeft w:val="0"/>
      <w:marRight w:val="0"/>
      <w:marTop w:val="0"/>
      <w:marBottom w:val="0"/>
      <w:divBdr>
        <w:top w:val="none" w:sz="0" w:space="0" w:color="auto"/>
        <w:left w:val="none" w:sz="0" w:space="0" w:color="auto"/>
        <w:bottom w:val="none" w:sz="0" w:space="0" w:color="auto"/>
        <w:right w:val="none" w:sz="0" w:space="0" w:color="auto"/>
      </w:divBdr>
    </w:div>
    <w:div w:id="1269199745">
      <w:bodyDiv w:val="1"/>
      <w:marLeft w:val="0"/>
      <w:marRight w:val="0"/>
      <w:marTop w:val="0"/>
      <w:marBottom w:val="0"/>
      <w:divBdr>
        <w:top w:val="none" w:sz="0" w:space="0" w:color="auto"/>
        <w:left w:val="none" w:sz="0" w:space="0" w:color="auto"/>
        <w:bottom w:val="none" w:sz="0" w:space="0" w:color="auto"/>
        <w:right w:val="none" w:sz="0" w:space="0" w:color="auto"/>
      </w:divBdr>
    </w:div>
    <w:div w:id="1306661864">
      <w:bodyDiv w:val="1"/>
      <w:marLeft w:val="0"/>
      <w:marRight w:val="0"/>
      <w:marTop w:val="0"/>
      <w:marBottom w:val="0"/>
      <w:divBdr>
        <w:top w:val="none" w:sz="0" w:space="0" w:color="auto"/>
        <w:left w:val="none" w:sz="0" w:space="0" w:color="auto"/>
        <w:bottom w:val="none" w:sz="0" w:space="0" w:color="auto"/>
        <w:right w:val="none" w:sz="0" w:space="0" w:color="auto"/>
      </w:divBdr>
    </w:div>
    <w:div w:id="1410925091">
      <w:bodyDiv w:val="1"/>
      <w:marLeft w:val="0"/>
      <w:marRight w:val="0"/>
      <w:marTop w:val="0"/>
      <w:marBottom w:val="0"/>
      <w:divBdr>
        <w:top w:val="none" w:sz="0" w:space="0" w:color="auto"/>
        <w:left w:val="none" w:sz="0" w:space="0" w:color="auto"/>
        <w:bottom w:val="none" w:sz="0" w:space="0" w:color="auto"/>
        <w:right w:val="none" w:sz="0" w:space="0" w:color="auto"/>
      </w:divBdr>
    </w:div>
    <w:div w:id="1635136027">
      <w:bodyDiv w:val="1"/>
      <w:marLeft w:val="0"/>
      <w:marRight w:val="0"/>
      <w:marTop w:val="0"/>
      <w:marBottom w:val="0"/>
      <w:divBdr>
        <w:top w:val="none" w:sz="0" w:space="0" w:color="auto"/>
        <w:left w:val="none" w:sz="0" w:space="0" w:color="auto"/>
        <w:bottom w:val="none" w:sz="0" w:space="0" w:color="auto"/>
        <w:right w:val="none" w:sz="0" w:space="0" w:color="auto"/>
      </w:divBdr>
      <w:divsChild>
        <w:div w:id="26880545">
          <w:marLeft w:val="0"/>
          <w:marRight w:val="0"/>
          <w:marTop w:val="0"/>
          <w:marBottom w:val="180"/>
          <w:divBdr>
            <w:top w:val="none" w:sz="0" w:space="0" w:color="auto"/>
            <w:left w:val="none" w:sz="0" w:space="0" w:color="auto"/>
            <w:bottom w:val="none" w:sz="0" w:space="0" w:color="auto"/>
            <w:right w:val="none" w:sz="0" w:space="0" w:color="auto"/>
          </w:divBdr>
        </w:div>
        <w:div w:id="321858939">
          <w:marLeft w:val="0"/>
          <w:marRight w:val="0"/>
          <w:marTop w:val="0"/>
          <w:marBottom w:val="0"/>
          <w:divBdr>
            <w:top w:val="none" w:sz="0" w:space="0" w:color="auto"/>
            <w:left w:val="none" w:sz="0" w:space="0" w:color="auto"/>
            <w:bottom w:val="none" w:sz="0" w:space="0" w:color="auto"/>
            <w:right w:val="none" w:sz="0" w:space="0" w:color="auto"/>
          </w:divBdr>
        </w:div>
      </w:divsChild>
    </w:div>
    <w:div w:id="1659453223">
      <w:bodyDiv w:val="1"/>
      <w:marLeft w:val="0"/>
      <w:marRight w:val="0"/>
      <w:marTop w:val="0"/>
      <w:marBottom w:val="0"/>
      <w:divBdr>
        <w:top w:val="none" w:sz="0" w:space="0" w:color="auto"/>
        <w:left w:val="none" w:sz="0" w:space="0" w:color="auto"/>
        <w:bottom w:val="none" w:sz="0" w:space="0" w:color="auto"/>
        <w:right w:val="none" w:sz="0" w:space="0" w:color="auto"/>
      </w:divBdr>
    </w:div>
    <w:div w:id="1661695376">
      <w:bodyDiv w:val="1"/>
      <w:marLeft w:val="0"/>
      <w:marRight w:val="0"/>
      <w:marTop w:val="0"/>
      <w:marBottom w:val="0"/>
      <w:divBdr>
        <w:top w:val="none" w:sz="0" w:space="0" w:color="auto"/>
        <w:left w:val="none" w:sz="0" w:space="0" w:color="auto"/>
        <w:bottom w:val="none" w:sz="0" w:space="0" w:color="auto"/>
        <w:right w:val="none" w:sz="0" w:space="0" w:color="auto"/>
      </w:divBdr>
    </w:div>
    <w:div w:id="1814785233">
      <w:bodyDiv w:val="1"/>
      <w:marLeft w:val="0"/>
      <w:marRight w:val="0"/>
      <w:marTop w:val="0"/>
      <w:marBottom w:val="0"/>
      <w:divBdr>
        <w:top w:val="none" w:sz="0" w:space="0" w:color="auto"/>
        <w:left w:val="none" w:sz="0" w:space="0" w:color="auto"/>
        <w:bottom w:val="none" w:sz="0" w:space="0" w:color="auto"/>
        <w:right w:val="none" w:sz="0" w:space="0" w:color="auto"/>
      </w:divBdr>
    </w:div>
    <w:div w:id="2066175534">
      <w:bodyDiv w:val="1"/>
      <w:marLeft w:val="0"/>
      <w:marRight w:val="0"/>
      <w:marTop w:val="0"/>
      <w:marBottom w:val="0"/>
      <w:divBdr>
        <w:top w:val="none" w:sz="0" w:space="0" w:color="auto"/>
        <w:left w:val="none" w:sz="0" w:space="0" w:color="auto"/>
        <w:bottom w:val="none" w:sz="0" w:space="0" w:color="auto"/>
        <w:right w:val="none" w:sz="0" w:space="0" w:color="auto"/>
      </w:divBdr>
    </w:div>
    <w:div w:id="21381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proso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saradi015@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F9B4-8724-0842-A900-C435650E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FONPACIFICO FONPACIFICO</cp:lastModifiedBy>
  <cp:revision>2</cp:revision>
  <cp:lastPrinted>2022-08-31T20:55:00Z</cp:lastPrinted>
  <dcterms:created xsi:type="dcterms:W3CDTF">2025-01-15T12:50:00Z</dcterms:created>
  <dcterms:modified xsi:type="dcterms:W3CDTF">2025-01-15T12:50:00Z</dcterms:modified>
</cp:coreProperties>
</file>