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60F9A" w14:textId="3CC56B7A" w:rsidR="001B312F" w:rsidRPr="001D55B7" w:rsidRDefault="009E6A83" w:rsidP="001B312F">
      <w:pPr>
        <w:rPr>
          <w:sz w:val="18"/>
          <w:szCs w:val="18"/>
        </w:rPr>
      </w:pPr>
      <w:r>
        <w:softHyphen/>
      </w:r>
      <w:r w:rsidR="001B312F" w:rsidRPr="001D55B7">
        <w:rPr>
          <w:rFonts w:cs="Arial"/>
          <w:sz w:val="18"/>
          <w:szCs w:val="18"/>
          <w:lang w:val="es-CO"/>
        </w:rPr>
        <w:t>Señores</w:t>
      </w:r>
    </w:p>
    <w:p w14:paraId="1FBB8050" w14:textId="26A73797" w:rsidR="008273DB" w:rsidRPr="001D55B7" w:rsidRDefault="00EF58D4" w:rsidP="00AD008E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CONTRALORÍA GENERAL DE SANTIAGO DE CALI</w:t>
      </w:r>
    </w:p>
    <w:p w14:paraId="418C7BBE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E.S.D.</w:t>
      </w:r>
    </w:p>
    <w:p w14:paraId="4573F1FA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C16E861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4900AF3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REFERENCIA:      </w:t>
      </w:r>
      <w:r w:rsidRPr="001D55B7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OTORGA PODER ESPECIAL </w:t>
      </w:r>
    </w:p>
    <w:p w14:paraId="2500B39E" w14:textId="240BA0A5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CLASE DE PROCESO: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EF58D4">
        <w:rPr>
          <w:rFonts w:cs="Arial"/>
          <w:sz w:val="18"/>
          <w:szCs w:val="18"/>
          <w:lang w:val="es-CO"/>
        </w:rPr>
        <w:t xml:space="preserve">ORDINARIO DE </w:t>
      </w:r>
      <w:r w:rsidRPr="001D55B7">
        <w:rPr>
          <w:rFonts w:cs="Arial"/>
          <w:sz w:val="18"/>
          <w:szCs w:val="18"/>
          <w:lang w:val="es-CO"/>
        </w:rPr>
        <w:t xml:space="preserve">RESPONSABILIDAD FISCAL </w:t>
      </w:r>
    </w:p>
    <w:p w14:paraId="26F775BD" w14:textId="1D1F8F20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ENTIDAD AFECTADA: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EF6BDA">
        <w:rPr>
          <w:rFonts w:cs="Arial"/>
          <w:sz w:val="18"/>
          <w:szCs w:val="18"/>
          <w:lang w:val="es-CO"/>
        </w:rPr>
        <w:t>SECRETARÍA DE BIENESTAR SOCIAL</w:t>
      </w:r>
      <w:r w:rsidR="00920FFD">
        <w:rPr>
          <w:rFonts w:cs="Arial"/>
          <w:sz w:val="18"/>
          <w:szCs w:val="18"/>
          <w:lang w:val="es-CO"/>
        </w:rPr>
        <w:tab/>
      </w:r>
    </w:p>
    <w:p w14:paraId="7E6C961E" w14:textId="1DCA6D05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PRESUNTOS RESPONSABLES:</w:t>
      </w:r>
      <w:r w:rsidRPr="001D55B7">
        <w:rPr>
          <w:rFonts w:cs="Arial"/>
          <w:sz w:val="18"/>
          <w:szCs w:val="18"/>
          <w:lang w:val="es-CO"/>
        </w:rPr>
        <w:tab/>
      </w:r>
      <w:r w:rsidR="004E1D25">
        <w:rPr>
          <w:rFonts w:cs="Arial"/>
          <w:sz w:val="18"/>
          <w:szCs w:val="18"/>
          <w:lang w:val="es-CO"/>
        </w:rPr>
        <w:t>MARIA ISABEL BARÓN</w:t>
      </w:r>
    </w:p>
    <w:p w14:paraId="26C80186" w14:textId="66DEB3B8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RADICADO:</w:t>
      </w:r>
      <w:r w:rsidRPr="001D55B7">
        <w:rPr>
          <w:rFonts w:cs="Arial"/>
          <w:sz w:val="18"/>
          <w:szCs w:val="18"/>
          <w:lang w:val="es-CO"/>
        </w:rPr>
        <w:t xml:space="preserve">          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EF58D4">
        <w:rPr>
          <w:rFonts w:cs="Arial"/>
          <w:sz w:val="18"/>
          <w:szCs w:val="18"/>
          <w:lang w:val="es-CO"/>
        </w:rPr>
        <w:t>1900.27.06.</w:t>
      </w:r>
      <w:r w:rsidR="006561E7">
        <w:rPr>
          <w:rFonts w:cs="Arial"/>
          <w:sz w:val="18"/>
          <w:szCs w:val="18"/>
          <w:lang w:val="es-CO"/>
        </w:rPr>
        <w:t>25</w:t>
      </w:r>
      <w:r w:rsidR="00EF58D4">
        <w:rPr>
          <w:rFonts w:cs="Arial"/>
          <w:sz w:val="18"/>
          <w:szCs w:val="18"/>
          <w:lang w:val="es-CO"/>
        </w:rPr>
        <w:t>.</w:t>
      </w:r>
      <w:r w:rsidR="00EF6BDA">
        <w:rPr>
          <w:rFonts w:cs="Arial"/>
          <w:sz w:val="18"/>
          <w:szCs w:val="18"/>
          <w:lang w:val="es-CO"/>
        </w:rPr>
        <w:t>17</w:t>
      </w:r>
      <w:r w:rsidR="004E1D25">
        <w:rPr>
          <w:rFonts w:cs="Arial"/>
          <w:sz w:val="18"/>
          <w:szCs w:val="18"/>
          <w:lang w:val="es-CO"/>
        </w:rPr>
        <w:t>39</w:t>
      </w:r>
    </w:p>
    <w:p w14:paraId="63054098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2CED0704" w14:textId="77777777" w:rsidR="00AD008E" w:rsidRPr="001D55B7" w:rsidRDefault="00CF47BC" w:rsidP="00AD008E">
      <w:pPr>
        <w:jc w:val="both"/>
        <w:rPr>
          <w:rFonts w:cs="Arial"/>
          <w:sz w:val="18"/>
          <w:szCs w:val="18"/>
          <w:lang w:val="es-CO"/>
        </w:rPr>
      </w:pPr>
      <w:r w:rsidRPr="00CF47BC">
        <w:rPr>
          <w:rFonts w:cs="Arial"/>
          <w:b/>
          <w:bCs/>
          <w:sz w:val="18"/>
          <w:szCs w:val="18"/>
          <w:lang w:val="es-CO"/>
        </w:rPr>
        <w:t xml:space="preserve">LILIANA CEPEDA PIRAGAUTA, </w:t>
      </w:r>
      <w:r w:rsidRPr="00CF47BC">
        <w:rPr>
          <w:rFonts w:cs="Arial"/>
          <w:sz w:val="18"/>
          <w:szCs w:val="18"/>
          <w:lang w:val="es-CO"/>
        </w:rPr>
        <w:t>identificada con la cédula de ciudadanía N° 52.076.367 de Bogotá D.C., mayor de edad y vecina de la misma ciudad, actuando en mi condición de Representante Legal de</w:t>
      </w:r>
      <w:r w:rsidRPr="00CF47BC">
        <w:rPr>
          <w:rFonts w:cs="Arial"/>
          <w:b/>
          <w:bCs/>
          <w:sz w:val="18"/>
          <w:szCs w:val="18"/>
          <w:lang w:val="es-CO"/>
        </w:rPr>
        <w:t xml:space="preserve"> </w:t>
      </w:r>
      <w:r w:rsidR="00AE7E08" w:rsidRPr="001D55B7">
        <w:rPr>
          <w:rFonts w:cs="Arial"/>
          <w:b/>
          <w:bCs/>
          <w:sz w:val="18"/>
          <w:szCs w:val="18"/>
          <w:lang w:val="es-CO"/>
        </w:rPr>
        <w:t>LA PREVISORA S.A. COMPAÑÍA DE SEGUROS</w:t>
      </w:r>
      <w:r w:rsidR="00AE7E08" w:rsidRPr="001D55B7">
        <w:rPr>
          <w:rFonts w:cs="Arial"/>
          <w:sz w:val="18"/>
          <w:szCs w:val="18"/>
          <w:lang w:val="es-CO"/>
        </w:rPr>
        <w:t xml:space="preserve">, </w:t>
      </w:r>
      <w:r w:rsidR="00F22E7C" w:rsidRPr="001D55B7">
        <w:rPr>
          <w:rFonts w:cs="Arial"/>
          <w:sz w:val="18"/>
          <w:szCs w:val="18"/>
          <w:lang w:val="es-CO"/>
        </w:rPr>
        <w:t xml:space="preserve">identificada con NIT. 860.002.400-2, </w:t>
      </w:r>
      <w:r w:rsidR="00AE7E08" w:rsidRPr="001D55B7">
        <w:rPr>
          <w:rFonts w:cs="Arial"/>
          <w:sz w:val="18"/>
          <w:szCs w:val="18"/>
          <w:lang w:val="es-CO"/>
        </w:rPr>
        <w:t xml:space="preserve">sociedad de economía mixta del orden nacional, sometida al régimen de las Empresas Industriales y Comerciales del Estado, vinculada al Ministerio de Hacienda y Crédito Público, con domicilio en Bogotá D.C., la cual recibirá notificaciones al correo electrónico </w:t>
      </w:r>
      <w:hyperlink r:id="rId6" w:history="1">
        <w:r w:rsidR="00AE7E08" w:rsidRPr="001D55B7">
          <w:rPr>
            <w:rFonts w:cs="Arial"/>
            <w:color w:val="0563C1"/>
            <w:sz w:val="18"/>
            <w:szCs w:val="18"/>
            <w:u w:val="single"/>
            <w:lang w:val="es-CO"/>
          </w:rPr>
          <w:t>notificacionesjudiciales@previsora.gov.co</w:t>
        </w:r>
      </w:hyperlink>
      <w:r w:rsidR="00AE7E08" w:rsidRPr="001D55B7">
        <w:rPr>
          <w:rFonts w:cs="Arial"/>
          <w:sz w:val="18"/>
          <w:szCs w:val="18"/>
          <w:lang w:val="es-CO"/>
        </w:rPr>
        <w:t xml:space="preserve">, todo lo cual acredito mediante certificado adjunto expedido por la Superintendencia Financiera de Colombia, manifiesto que confiero poder especial, amplio y suficiente a </w:t>
      </w:r>
      <w:r w:rsidR="00AD008E" w:rsidRPr="005E69E0">
        <w:rPr>
          <w:rFonts w:cs="Arial"/>
          <w:b/>
          <w:bCs/>
          <w:sz w:val="18"/>
          <w:szCs w:val="18"/>
          <w:lang w:val="es-CO"/>
        </w:rPr>
        <w:t>GUSTAVO ALBERTO HERRERA AVILA</w:t>
      </w:r>
      <w:r w:rsidR="00AD008E" w:rsidRPr="001D55B7">
        <w:rPr>
          <w:rFonts w:cs="Arial"/>
          <w:sz w:val="18"/>
          <w:szCs w:val="18"/>
          <w:lang w:val="es-CO"/>
        </w:rPr>
        <w:t xml:space="preserve">, abogado en ejercicio, identificado con la cédula de ciudadanía N° </w:t>
      </w:r>
      <w:r w:rsidR="00AD008E">
        <w:rPr>
          <w:rFonts w:cs="Arial"/>
          <w:sz w:val="18"/>
          <w:szCs w:val="18"/>
          <w:lang w:val="es-CO"/>
        </w:rPr>
        <w:t>19.395.114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y portador de la tarjeta profesional No. </w:t>
      </w:r>
      <w:r w:rsidR="00AD008E">
        <w:rPr>
          <w:rFonts w:cs="Arial"/>
          <w:sz w:val="18"/>
          <w:szCs w:val="18"/>
          <w:lang w:val="es-CO"/>
        </w:rPr>
        <w:t>39.116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del C.S. de la J., el cual recibirá notificaciones al correo electrónico </w:t>
      </w:r>
      <w:hyperlink r:id="rId7" w:history="1">
        <w:r w:rsidR="00AD008E" w:rsidRPr="00301977">
          <w:rPr>
            <w:rStyle w:val="Hipervnculo"/>
            <w:rFonts w:cs="Arial"/>
            <w:sz w:val="18"/>
            <w:szCs w:val="18"/>
            <w:lang w:val="es-CO"/>
          </w:rPr>
          <w:t>notificaciones@gha.com.co</w:t>
        </w:r>
      </w:hyperlink>
      <w:r w:rsidR="00AD008E" w:rsidRPr="003F0B56">
        <w:rPr>
          <w:rFonts w:cs="Arial"/>
          <w:sz w:val="18"/>
          <w:szCs w:val="18"/>
          <w:lang w:val="es-CO"/>
        </w:rPr>
        <w:t>,</w:t>
      </w:r>
      <w:r w:rsidR="00AD008E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>para que, en el proceso de la referencia, se notifique, actúe como apoderado judicial de la Compañía, presente argumentos de defensa, interponga recursos, y en general para que defienda los intereses de la Previsora S.A. Compañía de Seguros.</w:t>
      </w:r>
    </w:p>
    <w:p w14:paraId="20936AA2" w14:textId="1C32E0B3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3D606320" w14:textId="77777777" w:rsidR="001B312F" w:rsidRPr="001D55B7" w:rsidRDefault="001B312F" w:rsidP="00AE7E08">
      <w:pPr>
        <w:jc w:val="both"/>
        <w:rPr>
          <w:rFonts w:cs="Arial"/>
          <w:sz w:val="18"/>
          <w:szCs w:val="18"/>
          <w:lang w:val="es-CO"/>
        </w:rPr>
      </w:pPr>
    </w:p>
    <w:p w14:paraId="526E7FB3" w14:textId="7E6B5554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Solicito reconocer personería al mandatario para los fines de la gestión encomendada en los términos del </w:t>
      </w:r>
      <w:r w:rsidR="00175439" w:rsidRPr="001D55B7">
        <w:rPr>
          <w:rFonts w:cs="Arial"/>
          <w:sz w:val="18"/>
          <w:szCs w:val="18"/>
          <w:lang w:val="es-CO"/>
        </w:rPr>
        <w:t>a</w:t>
      </w:r>
      <w:r w:rsidRPr="001D55B7">
        <w:rPr>
          <w:rFonts w:cs="Arial"/>
          <w:sz w:val="18"/>
          <w:szCs w:val="18"/>
          <w:lang w:val="es-CO"/>
        </w:rPr>
        <w:t>rtículo 77 del Código General del Proceso, incluyendo la facultad de sustituir este poder. Las facultades de conciliar, desistir y transigir, están sujetas a la autorización previa del Comité de Conciliación y Defensa Judicial de la Compañía.</w:t>
      </w:r>
    </w:p>
    <w:p w14:paraId="7425CE5D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696ACBE8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Atentamente, </w:t>
      </w:r>
    </w:p>
    <w:p w14:paraId="1F5936A0" w14:textId="77777777" w:rsidR="00AE7E08" w:rsidRPr="001D55B7" w:rsidRDefault="00AE7E08" w:rsidP="00AE7E08">
      <w:pPr>
        <w:keepNext/>
        <w:spacing w:before="240" w:after="60"/>
        <w:outlineLvl w:val="0"/>
        <w:rPr>
          <w:rFonts w:cs="Arial"/>
          <w:b/>
          <w:bCs/>
          <w:kern w:val="32"/>
          <w:sz w:val="18"/>
          <w:szCs w:val="18"/>
        </w:rPr>
      </w:pPr>
    </w:p>
    <w:p w14:paraId="11DD1B8E" w14:textId="77777777" w:rsidR="00CF47BC" w:rsidRPr="00CF47BC" w:rsidRDefault="00CF47BC" w:rsidP="00CF47BC">
      <w:pPr>
        <w:rPr>
          <w:rFonts w:cs="Arial"/>
          <w:b/>
          <w:bCs/>
          <w:kern w:val="32"/>
          <w:sz w:val="18"/>
          <w:szCs w:val="18"/>
        </w:rPr>
      </w:pPr>
      <w:bookmarkStart w:id="0" w:name="_Hlk176861931"/>
      <w:r w:rsidRPr="00CF47BC">
        <w:rPr>
          <w:rFonts w:cs="Arial"/>
          <w:b/>
          <w:bCs/>
          <w:kern w:val="32"/>
          <w:sz w:val="18"/>
          <w:szCs w:val="18"/>
        </w:rPr>
        <w:t xml:space="preserve">LILIANA CEPEDA PIRAGAUTA </w:t>
      </w:r>
    </w:p>
    <w:p w14:paraId="6A76C890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>C.C. N° 52.076.367 de Bogotá D.C.</w:t>
      </w:r>
    </w:p>
    <w:p w14:paraId="69F91C12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>Representante Legal</w:t>
      </w:r>
    </w:p>
    <w:p w14:paraId="164B5B66" w14:textId="14B6BDA0" w:rsidR="00AE7E08" w:rsidRPr="00CF47BC" w:rsidRDefault="00CF47BC" w:rsidP="00CF47BC">
      <w:pPr>
        <w:rPr>
          <w:rFonts w:cs="Arial"/>
          <w:sz w:val="18"/>
          <w:szCs w:val="18"/>
          <w:lang w:val="es-CO"/>
        </w:rPr>
      </w:pPr>
      <w:r w:rsidRPr="00CF47BC">
        <w:rPr>
          <w:rFonts w:cs="Arial"/>
          <w:kern w:val="32"/>
          <w:sz w:val="18"/>
          <w:szCs w:val="18"/>
        </w:rPr>
        <w:t>La Previsora S.A. Compañía de Seguros</w:t>
      </w:r>
    </w:p>
    <w:bookmarkEnd w:id="0"/>
    <w:p w14:paraId="40DF6F9A" w14:textId="77777777" w:rsidR="00257958" w:rsidRDefault="00257958" w:rsidP="00AE7E08">
      <w:pPr>
        <w:rPr>
          <w:rFonts w:cs="Arial"/>
          <w:sz w:val="18"/>
          <w:szCs w:val="18"/>
          <w:lang w:val="es-CO"/>
        </w:rPr>
      </w:pPr>
    </w:p>
    <w:p w14:paraId="1DEB15C8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Acepto, </w:t>
      </w:r>
    </w:p>
    <w:p w14:paraId="08344BC0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594AAAE3" w14:textId="77777777" w:rsidR="00AD008E" w:rsidRPr="003F0B56" w:rsidRDefault="00AD008E" w:rsidP="00AD008E">
      <w:pPr>
        <w:keepNext/>
        <w:outlineLvl w:val="4"/>
        <w:rPr>
          <w:rFonts w:cs="Arial"/>
          <w:sz w:val="18"/>
          <w:szCs w:val="18"/>
          <w:lang w:val="es-CO"/>
        </w:rPr>
      </w:pPr>
      <w:r>
        <w:rPr>
          <w:rFonts w:cs="Arial"/>
          <w:noProof/>
          <w:sz w:val="18"/>
          <w:szCs w:val="18"/>
          <w:lang w:val="es-CO"/>
        </w:rPr>
        <w:drawing>
          <wp:inline distT="0" distB="0" distL="0" distR="0" wp14:anchorId="37E13888" wp14:editId="56429890">
            <wp:extent cx="2226310" cy="552430"/>
            <wp:effectExtent l="0" t="0" r="2540" b="635"/>
            <wp:docPr id="12473438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973" cy="56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AB1C4" w14:textId="77777777" w:rsidR="00AD008E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</w:p>
    <w:p w14:paraId="03D263E1" w14:textId="77777777" w:rsidR="00AD008E" w:rsidRPr="003F0B56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GUSTAVO ALBERTO HERRERA AVILA</w:t>
      </w:r>
    </w:p>
    <w:p w14:paraId="394E60A4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C.C. N° </w:t>
      </w:r>
      <w:r>
        <w:rPr>
          <w:rFonts w:cs="Arial"/>
          <w:sz w:val="18"/>
          <w:szCs w:val="18"/>
          <w:lang w:val="es-CO"/>
        </w:rPr>
        <w:t>19.395.114</w:t>
      </w:r>
      <w:r w:rsidRPr="003F0B56">
        <w:rPr>
          <w:rFonts w:cs="Arial"/>
          <w:sz w:val="18"/>
          <w:szCs w:val="18"/>
          <w:lang w:val="es-CO"/>
        </w:rPr>
        <w:t xml:space="preserve"> de </w:t>
      </w:r>
      <w:r>
        <w:rPr>
          <w:rFonts w:cs="Arial"/>
          <w:sz w:val="18"/>
          <w:szCs w:val="18"/>
          <w:lang w:val="es-CO"/>
        </w:rPr>
        <w:t>Bogotá</w:t>
      </w:r>
    </w:p>
    <w:p w14:paraId="0EDE4C5F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T.P. </w:t>
      </w:r>
      <w:r>
        <w:rPr>
          <w:rFonts w:cs="Arial"/>
          <w:sz w:val="18"/>
          <w:szCs w:val="18"/>
          <w:lang w:val="es-CO"/>
        </w:rPr>
        <w:t>39.116</w:t>
      </w:r>
      <w:r w:rsidRPr="003F0B56">
        <w:rPr>
          <w:rFonts w:cs="Arial"/>
          <w:sz w:val="18"/>
          <w:szCs w:val="18"/>
          <w:lang w:val="es-CO"/>
        </w:rPr>
        <w:t xml:space="preserve"> del C.S. de la J. </w:t>
      </w:r>
    </w:p>
    <w:p w14:paraId="0124955C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73828A6A" w14:textId="77777777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ABOGADO INTERNO: </w:t>
      </w:r>
      <w:r>
        <w:rPr>
          <w:rFonts w:cs="Arial"/>
          <w:sz w:val="16"/>
          <w:szCs w:val="16"/>
          <w:lang w:val="es-CO"/>
        </w:rPr>
        <w:t>ALEJANDRA SANTODOMINGO AGUIRRE</w:t>
      </w:r>
    </w:p>
    <w:p w14:paraId="7204F3DA" w14:textId="3A35ACFB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N° DE LITISOFT: </w:t>
      </w:r>
      <w:r w:rsidR="004E1D25">
        <w:rPr>
          <w:rFonts w:cs="Arial"/>
          <w:sz w:val="16"/>
          <w:szCs w:val="16"/>
          <w:lang w:val="es-CO"/>
        </w:rPr>
        <w:t>55374</w:t>
      </w:r>
    </w:p>
    <w:p w14:paraId="26F32DC2" w14:textId="3BF7D711" w:rsidR="00CA441F" w:rsidRPr="00AD008E" w:rsidRDefault="00AD008E" w:rsidP="00AE7E08">
      <w:pPr>
        <w:rPr>
          <w:rFonts w:cs="Arial"/>
          <w:sz w:val="16"/>
          <w:szCs w:val="16"/>
        </w:rPr>
      </w:pPr>
      <w:r w:rsidRPr="001F0D0E">
        <w:rPr>
          <w:rFonts w:cs="Arial"/>
          <w:sz w:val="16"/>
          <w:szCs w:val="16"/>
        </w:rPr>
        <w:t xml:space="preserve">FECHA DE ASIGNACIÓN DEL CASO: </w:t>
      </w:r>
      <w:r w:rsidR="004E1D25">
        <w:rPr>
          <w:rFonts w:cs="Arial"/>
          <w:sz w:val="16"/>
          <w:szCs w:val="16"/>
        </w:rPr>
        <w:t>9</w:t>
      </w:r>
      <w:r>
        <w:rPr>
          <w:rFonts w:cs="Arial"/>
          <w:sz w:val="16"/>
          <w:szCs w:val="16"/>
        </w:rPr>
        <w:t>/</w:t>
      </w:r>
      <w:r w:rsidR="006561E7">
        <w:rPr>
          <w:rFonts w:cs="Arial"/>
          <w:sz w:val="16"/>
          <w:szCs w:val="16"/>
        </w:rPr>
        <w:t>0</w:t>
      </w:r>
      <w:r w:rsidR="004E1D25">
        <w:rPr>
          <w:rFonts w:cs="Arial"/>
          <w:sz w:val="16"/>
          <w:szCs w:val="16"/>
        </w:rPr>
        <w:t>2</w:t>
      </w:r>
      <w:r>
        <w:rPr>
          <w:rFonts w:cs="Arial"/>
          <w:sz w:val="16"/>
          <w:szCs w:val="16"/>
        </w:rPr>
        <w:t>/202</w:t>
      </w:r>
      <w:r w:rsidR="006561E7">
        <w:rPr>
          <w:rFonts w:cs="Arial"/>
          <w:sz w:val="16"/>
          <w:szCs w:val="16"/>
        </w:rPr>
        <w:t>5</w:t>
      </w:r>
    </w:p>
    <w:sectPr w:rsidR="00CA441F" w:rsidRPr="00AD008E" w:rsidSect="006F5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5E3CC" w14:textId="77777777" w:rsidR="00775ACA" w:rsidRDefault="00775ACA" w:rsidP="00E96D36">
      <w:r>
        <w:separator/>
      </w:r>
    </w:p>
  </w:endnote>
  <w:endnote w:type="continuationSeparator" w:id="0">
    <w:p w14:paraId="5E70C6D5" w14:textId="77777777" w:rsidR="00775ACA" w:rsidRDefault="00775ACA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3B2AE" w14:textId="77777777" w:rsidR="00775ACA" w:rsidRDefault="00775ACA" w:rsidP="00E96D36">
      <w:r>
        <w:separator/>
      </w:r>
    </w:p>
  </w:footnote>
  <w:footnote w:type="continuationSeparator" w:id="0">
    <w:p w14:paraId="31536B8D" w14:textId="77777777" w:rsidR="00775ACA" w:rsidRDefault="00775ACA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285E" w14:textId="6A3D9054" w:rsidR="00E96D36" w:rsidRDefault="00000000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BFA13" w14:textId="3F356DD0" w:rsidR="00E96D36" w:rsidRDefault="00000000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06004C"/>
    <w:rsid w:val="000D06A7"/>
    <w:rsid w:val="000D57B5"/>
    <w:rsid w:val="0015480E"/>
    <w:rsid w:val="00156E2C"/>
    <w:rsid w:val="00160CAF"/>
    <w:rsid w:val="00161054"/>
    <w:rsid w:val="00175439"/>
    <w:rsid w:val="00187B25"/>
    <w:rsid w:val="001A2D17"/>
    <w:rsid w:val="001B312F"/>
    <w:rsid w:val="001B4067"/>
    <w:rsid w:val="001C1B22"/>
    <w:rsid w:val="001D0EA3"/>
    <w:rsid w:val="001D55B7"/>
    <w:rsid w:val="00202C8D"/>
    <w:rsid w:val="00243F5C"/>
    <w:rsid w:val="00257958"/>
    <w:rsid w:val="00270E5F"/>
    <w:rsid w:val="002D447A"/>
    <w:rsid w:val="00327C69"/>
    <w:rsid w:val="0033703C"/>
    <w:rsid w:val="003848D1"/>
    <w:rsid w:val="003D0189"/>
    <w:rsid w:val="004108C5"/>
    <w:rsid w:val="00463664"/>
    <w:rsid w:val="00473360"/>
    <w:rsid w:val="004800F6"/>
    <w:rsid w:val="004B79BB"/>
    <w:rsid w:val="004C3669"/>
    <w:rsid w:val="004E1D25"/>
    <w:rsid w:val="004F56AC"/>
    <w:rsid w:val="00532C1C"/>
    <w:rsid w:val="00595253"/>
    <w:rsid w:val="00595F21"/>
    <w:rsid w:val="005A3B9D"/>
    <w:rsid w:val="005A75B3"/>
    <w:rsid w:val="005E5A8C"/>
    <w:rsid w:val="006561E7"/>
    <w:rsid w:val="00662D2A"/>
    <w:rsid w:val="006726EA"/>
    <w:rsid w:val="006758B4"/>
    <w:rsid w:val="00676C7C"/>
    <w:rsid w:val="0068544E"/>
    <w:rsid w:val="006F323A"/>
    <w:rsid w:val="006F578D"/>
    <w:rsid w:val="007000CB"/>
    <w:rsid w:val="00753040"/>
    <w:rsid w:val="0075574F"/>
    <w:rsid w:val="00775ACA"/>
    <w:rsid w:val="00781982"/>
    <w:rsid w:val="007A491A"/>
    <w:rsid w:val="007C40CB"/>
    <w:rsid w:val="00805C68"/>
    <w:rsid w:val="00822CE5"/>
    <w:rsid w:val="008273DB"/>
    <w:rsid w:val="008B3E57"/>
    <w:rsid w:val="00920FFD"/>
    <w:rsid w:val="00923EC9"/>
    <w:rsid w:val="009A6E1C"/>
    <w:rsid w:val="009D7A01"/>
    <w:rsid w:val="009E6A83"/>
    <w:rsid w:val="009F5BFB"/>
    <w:rsid w:val="00A041CE"/>
    <w:rsid w:val="00A46D5E"/>
    <w:rsid w:val="00A57E6C"/>
    <w:rsid w:val="00A7664C"/>
    <w:rsid w:val="00A80F5B"/>
    <w:rsid w:val="00A91BF0"/>
    <w:rsid w:val="00A95870"/>
    <w:rsid w:val="00AC2F28"/>
    <w:rsid w:val="00AD008E"/>
    <w:rsid w:val="00AE7DBA"/>
    <w:rsid w:val="00AE7E08"/>
    <w:rsid w:val="00AF28FB"/>
    <w:rsid w:val="00B361CC"/>
    <w:rsid w:val="00B45BC3"/>
    <w:rsid w:val="00B72BB3"/>
    <w:rsid w:val="00B97FED"/>
    <w:rsid w:val="00BC4CF4"/>
    <w:rsid w:val="00BF5E4B"/>
    <w:rsid w:val="00C07B58"/>
    <w:rsid w:val="00C3143A"/>
    <w:rsid w:val="00C52CD0"/>
    <w:rsid w:val="00C60F9A"/>
    <w:rsid w:val="00C8350C"/>
    <w:rsid w:val="00CA441F"/>
    <w:rsid w:val="00CB594A"/>
    <w:rsid w:val="00CD1F8B"/>
    <w:rsid w:val="00CE4872"/>
    <w:rsid w:val="00CF139B"/>
    <w:rsid w:val="00CF47BC"/>
    <w:rsid w:val="00D525FA"/>
    <w:rsid w:val="00D77B56"/>
    <w:rsid w:val="00D908CF"/>
    <w:rsid w:val="00DA78D8"/>
    <w:rsid w:val="00DD78DA"/>
    <w:rsid w:val="00E0786A"/>
    <w:rsid w:val="00E57E04"/>
    <w:rsid w:val="00E80F0C"/>
    <w:rsid w:val="00E96D36"/>
    <w:rsid w:val="00ED19E0"/>
    <w:rsid w:val="00EE48AD"/>
    <w:rsid w:val="00EF2DCE"/>
    <w:rsid w:val="00EF58D4"/>
    <w:rsid w:val="00EF5EBB"/>
    <w:rsid w:val="00EF6BDA"/>
    <w:rsid w:val="00F05ED4"/>
    <w:rsid w:val="00F22E7C"/>
    <w:rsid w:val="00F34B44"/>
    <w:rsid w:val="00F35FD0"/>
    <w:rsid w:val="00F658AE"/>
    <w:rsid w:val="00FB3795"/>
    <w:rsid w:val="00FE02A1"/>
    <w:rsid w:val="00F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character" w:styleId="Hipervnculo">
    <w:name w:val="Hyperlink"/>
    <w:basedOn w:val="Fuentedeprrafopredeter"/>
    <w:uiPriority w:val="99"/>
    <w:unhideWhenUsed/>
    <w:rsid w:val="00AD0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previsora.gov.c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Javier Andres Acosta Ceballos</cp:lastModifiedBy>
  <cp:revision>26</cp:revision>
  <dcterms:created xsi:type="dcterms:W3CDTF">2024-09-10T16:55:00Z</dcterms:created>
  <dcterms:modified xsi:type="dcterms:W3CDTF">2025-02-11T16:46:00Z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