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bacaad9534b72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87858c1ff783438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efc50a52ebaa47f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76001310301120240029900</w:t>
      </w:r>
    </w:p>
    <w:p/>
    <w:p>
      <w:pPr/>
      <w:r>
        <w:rPr/>
        <w:t>Fecha de la consulta:</w:t>
        <w:tab/>
        <w:tab/>
        <w:tab/>
        <w:t>2025-02-18 09:13:44</w:t>
        <w:br/>
        <w:t>Fecha de sincronización del sistema:</w:t>
        <w:tab/>
        <w:t>2025-02-18 09:02:44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2024-10-10</w:t>
            </w:r>
          </w:p>
        </w:tc>
        <w:tc>
          <w:p>
            <w:r>
              <w:t>Clase de Proceso</w:t>
            </w:r>
          </w:p>
        </w:tc>
        <w:tc>
          <w:p>
            <w:r>
              <w:t>Verbal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011 CIVIL DEL CIRCUITO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Juez Once Civil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 - Letra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FABISALUD IPS SAS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EPS SURAMERICANA SA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2025-02-12</w:t>
            </w:r>
          </w:p>
        </w:tc>
        <w:tc>
          <w:p>
            <w:r>
              <w:t>Constancia secretarial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2025-02-12</w:t>
            </w:r>
          </w:p>
        </w:tc>
      </w:tr>
      <w:tr>
        <w:tc>
          <w:p>
            <w:r>
              <w:t>2025-01-28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28/01/2025 a las 15:27:59.</w:t>
            </w:r>
          </w:p>
        </w:tc>
        <w:tc>
          <w:p>
            <w:r>
              <w:t>2025-01-29</w:t>
            </w:r>
          </w:p>
        </w:tc>
        <w:tc>
          <w:p>
            <w:r>
              <w:t>2025-01-29</w:t>
            </w:r>
          </w:p>
        </w:tc>
        <w:tc>
          <w:p>
            <w:r>
              <w:t>2025-01-28</w:t>
            </w:r>
          </w:p>
        </w:tc>
      </w:tr>
      <w:tr>
        <w:tc>
          <w:p>
            <w:r>
              <w:t>2025-01-28</w:t>
            </w:r>
          </w:p>
        </w:tc>
        <w:tc>
          <w:p>
            <w:r>
              <w:t>Agreguese a autos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2025-01-28</w:t>
            </w:r>
          </w:p>
        </w:tc>
      </w:tr>
      <w:tr>
        <w:tc>
          <w:p>
            <w:r>
              <w:t>2025-01-16</w:t>
            </w:r>
          </w:p>
        </w:tc>
        <w:tc>
          <w:p>
            <w:r>
              <w:t>Constancia secretarial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2025-01-16</w:t>
            </w:r>
          </w:p>
        </w:tc>
      </w:tr>
      <w:tr>
        <w:tc>
          <w:p>
            <w:r>
              <w:t>2024-11-27</w:t>
            </w:r>
          </w:p>
        </w:tc>
        <w:tc>
          <w:p>
            <w:r>
              <w:t>Recepción memorial</w:t>
            </w:r>
          </w:p>
        </w:tc>
        <w:tc>
          <w:p>
            <w:r>
              <w:t>Respuesta Camara de Comercio registro de medida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2024-11-27</w:t>
            </w:r>
          </w:p>
        </w:tc>
      </w:tr>
      <w:tr>
        <w:tc>
          <w:p>
            <w:r>
              <w:t>2024-11-25</w:t>
            </w:r>
          </w:p>
        </w:tc>
        <w:tc>
          <w:p>
            <w:r>
              <w:t>Constancia secretarial</w:t>
            </w:r>
          </w:p>
        </w:tc>
        <w:tc>
          <w:p>
            <w:r>
              <w:t>Se envía oficio a la camara de comercio de Medellin desde el correo institucional con copia al apoderado del demandante pasa letra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2024-11-25</w:t>
            </w:r>
          </w:p>
        </w:tc>
      </w:tr>
      <w:tr>
        <w:tc>
          <w:p>
            <w:r>
              <w:t>2024-11-22</w:t>
            </w:r>
          </w:p>
        </w:tc>
        <w:tc>
          <w:p>
            <w:r>
              <w:t>Constancia secretarial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2024-11-22</w:t>
            </w:r>
          </w:p>
        </w:tc>
      </w:tr>
      <w:tr>
        <w:tc>
          <w:p>
            <w:r>
              <w:t>2024-10-30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30/10/2024 a las 15:30:23.</w:t>
            </w:r>
          </w:p>
        </w:tc>
        <w:tc>
          <w:p>
            <w:r>
              <w:t>2024-10-31</w:t>
            </w:r>
          </w:p>
        </w:tc>
        <w:tc>
          <w:p>
            <w:r>
              <w:t>2024-10-31</w:t>
            </w:r>
          </w:p>
        </w:tc>
        <w:tc>
          <w:p>
            <w:r>
              <w:t>2024-10-30</w:t>
            </w:r>
          </w:p>
        </w:tc>
      </w:tr>
      <w:tr>
        <w:tc>
          <w:p>
            <w:r>
              <w:t>2024-10-30</w:t>
            </w:r>
          </w:p>
        </w:tc>
        <w:tc>
          <w:p>
            <w:r>
              <w:t>Auto 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2024-10-30</w:t>
            </w:r>
          </w:p>
        </w:tc>
      </w:tr>
      <w:tr>
        <w:tc>
          <w:p>
            <w:r>
              <w:t>2024-10-28</w:t>
            </w:r>
          </w:p>
        </w:tc>
        <w:tc>
          <w:p>
            <w:r>
              <w:t>Constancia secretarial</w:t>
            </w:r>
          </w:p>
        </w:tc>
        <w:tc>
          <w:p>
            <w:r>
              <w:t>MM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2024-10-28</w:t>
            </w:r>
          </w:p>
        </w:tc>
      </w:tr>
      <w:tr>
        <w:tc>
          <w:p>
            <w:r>
              <w:t>2024-10-25</w:t>
            </w:r>
          </w:p>
        </w:tc>
        <w:tc>
          <w:p>
            <w:r>
              <w:t>Recepción memorial</w:t>
            </w:r>
          </w:p>
        </w:tc>
        <w:tc>
          <w:p>
            <w:r>
              <w:t>Dte aporta caucion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2024-10-25</w:t>
            </w:r>
          </w:p>
        </w:tc>
      </w:tr>
      <w:tr>
        <w:tc>
          <w:p>
            <w:r>
              <w:t>2024-10-18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18/10/2024 a las 16:24:45.</w:t>
            </w:r>
          </w:p>
        </w:tc>
        <w:tc>
          <w:p>
            <w:r>
              <w:t>2024-10-21</w:t>
            </w:r>
          </w:p>
        </w:tc>
        <w:tc>
          <w:p>
            <w:r>
              <w:t>2024-10-21</w:t>
            </w:r>
          </w:p>
        </w:tc>
        <w:tc>
          <w:p>
            <w:r>
              <w:t>2024-10-18</w:t>
            </w:r>
          </w:p>
        </w:tc>
      </w:tr>
      <w:tr>
        <w:tc>
          <w:p>
            <w:r>
              <w:t>2024-10-18</w:t>
            </w:r>
          </w:p>
        </w:tc>
        <w:tc>
          <w:p>
            <w:r>
              <w:t>Auto inadmite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2024-10-18</w:t>
            </w:r>
          </w:p>
        </w:tc>
      </w:tr>
      <w:tr>
        <w:tc>
          <w:p>
            <w:r>
              <w:t>2024-10-10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10/10/2024 a las 09:27:00</w:t>
            </w:r>
          </w:p>
        </w:tc>
        <w:tc>
          <w:p>
            <w:r>
              <w:t>2024-10-10</w:t>
            </w:r>
          </w:p>
        </w:tc>
        <w:tc>
          <w:p>
            <w:r>
              <w:t>2024-10-10</w:t>
            </w:r>
          </w:p>
        </w:tc>
        <w:tc>
          <w:p>
            <w:r>
              <w:t>2024-10-10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b17976cce49f9" /><Relationship Type="http://schemas.openxmlformats.org/officeDocument/2006/relationships/image" Target="/media/image.bin" Id="R87858c1ff7834389" /><Relationship Type="http://schemas.openxmlformats.org/officeDocument/2006/relationships/image" Target="/media/image2.bin" Id="Refc50a52ebaa47fa" /></Relationships>
</file>