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14405" w14:textId="77777777" w:rsidR="006740C2" w:rsidRPr="002826E3" w:rsidRDefault="006740C2" w:rsidP="002826E3">
      <w:pPr>
        <w:jc w:val="both"/>
        <w:rPr>
          <w:rFonts w:ascii="Arial" w:hAnsi="Arial" w:cs="Arial"/>
          <w:sz w:val="22"/>
          <w:szCs w:val="22"/>
        </w:rPr>
      </w:pPr>
      <w:bookmarkStart w:id="0" w:name="_Hlk175492737"/>
      <w:bookmarkStart w:id="1" w:name="_Hlk126923426"/>
      <w:bookmarkEnd w:id="0"/>
      <w:r w:rsidRPr="002826E3">
        <w:rPr>
          <w:rFonts w:ascii="Arial" w:hAnsi="Arial" w:cs="Arial"/>
          <w:sz w:val="22"/>
          <w:szCs w:val="22"/>
        </w:rPr>
        <w:t>Señores</w:t>
      </w:r>
    </w:p>
    <w:p w14:paraId="33AB62A3" w14:textId="5ECBD658" w:rsidR="006740C2" w:rsidRPr="002826E3" w:rsidRDefault="006740C2" w:rsidP="002826E3">
      <w:pPr>
        <w:pStyle w:val="Sinespaciado"/>
        <w:jc w:val="both"/>
        <w:rPr>
          <w:rFonts w:ascii="Arial" w:hAnsi="Arial" w:cs="Arial"/>
          <w:b/>
        </w:rPr>
      </w:pPr>
      <w:r w:rsidRPr="002826E3">
        <w:rPr>
          <w:rFonts w:ascii="Arial" w:hAnsi="Arial" w:cs="Arial"/>
          <w:b/>
        </w:rPr>
        <w:t xml:space="preserve">JUZGADO </w:t>
      </w:r>
      <w:r w:rsidR="00F05718" w:rsidRPr="002826E3">
        <w:rPr>
          <w:rFonts w:ascii="Arial" w:hAnsi="Arial" w:cs="Arial"/>
          <w:b/>
        </w:rPr>
        <w:t>QUINTO</w:t>
      </w:r>
      <w:r w:rsidR="00F325F8" w:rsidRPr="002826E3">
        <w:rPr>
          <w:rFonts w:ascii="Arial" w:hAnsi="Arial" w:cs="Arial"/>
          <w:b/>
        </w:rPr>
        <w:t xml:space="preserve"> </w:t>
      </w:r>
      <w:r w:rsidRPr="002826E3">
        <w:rPr>
          <w:rFonts w:ascii="Arial" w:hAnsi="Arial" w:cs="Arial"/>
          <w:b/>
        </w:rPr>
        <w:t xml:space="preserve">LABORAL </w:t>
      </w:r>
      <w:r w:rsidR="00F05718" w:rsidRPr="002826E3">
        <w:rPr>
          <w:rFonts w:ascii="Arial" w:hAnsi="Arial" w:cs="Arial"/>
          <w:b/>
        </w:rPr>
        <w:t>MUNICIPAL</w:t>
      </w:r>
      <w:r w:rsidRPr="002826E3">
        <w:rPr>
          <w:rFonts w:ascii="Arial" w:hAnsi="Arial" w:cs="Arial"/>
          <w:b/>
        </w:rPr>
        <w:t xml:space="preserve"> DE </w:t>
      </w:r>
      <w:r w:rsidR="00E7249D" w:rsidRPr="002826E3">
        <w:rPr>
          <w:rFonts w:ascii="Arial" w:hAnsi="Arial" w:cs="Arial"/>
          <w:b/>
        </w:rPr>
        <w:t>CALI</w:t>
      </w:r>
    </w:p>
    <w:p w14:paraId="22D659DF" w14:textId="5B6442F7" w:rsidR="004932DD" w:rsidRPr="002826E3" w:rsidRDefault="004932DD" w:rsidP="002826E3">
      <w:pPr>
        <w:pStyle w:val="Sinespaciado"/>
        <w:jc w:val="both"/>
        <w:rPr>
          <w:rFonts w:ascii="Arial" w:hAnsi="Arial" w:cs="Arial"/>
        </w:rPr>
      </w:pPr>
      <w:hyperlink r:id="rId8" w:history="1">
        <w:r w:rsidRPr="002826E3">
          <w:rPr>
            <w:rStyle w:val="Hipervnculo"/>
            <w:rFonts w:ascii="Arial" w:hAnsi="Arial" w:cs="Arial"/>
          </w:rPr>
          <w:t>j05pclccali@cendoj.ramajudicial.gov.co</w:t>
        </w:r>
      </w:hyperlink>
    </w:p>
    <w:p w14:paraId="50F3D37E" w14:textId="7E15BBE6" w:rsidR="006740C2" w:rsidRPr="002826E3" w:rsidRDefault="006740C2" w:rsidP="002826E3">
      <w:pPr>
        <w:pStyle w:val="Sinespaciado"/>
        <w:jc w:val="both"/>
        <w:rPr>
          <w:rFonts w:ascii="Arial" w:hAnsi="Arial" w:cs="Arial"/>
        </w:rPr>
      </w:pPr>
      <w:r w:rsidRPr="002826E3">
        <w:rPr>
          <w:rFonts w:ascii="Arial" w:hAnsi="Arial" w:cs="Arial"/>
        </w:rPr>
        <w:t>E.</w:t>
      </w:r>
      <w:r w:rsidRPr="002826E3">
        <w:rPr>
          <w:rFonts w:ascii="Arial" w:hAnsi="Arial" w:cs="Arial"/>
        </w:rPr>
        <w:tab/>
        <w:t>S.</w:t>
      </w:r>
      <w:r w:rsidRPr="002826E3">
        <w:rPr>
          <w:rFonts w:ascii="Arial" w:hAnsi="Arial" w:cs="Arial"/>
        </w:rPr>
        <w:tab/>
        <w:t xml:space="preserve">D. </w:t>
      </w:r>
      <w:r w:rsidRPr="002826E3">
        <w:rPr>
          <w:rFonts w:ascii="Arial" w:hAnsi="Arial" w:cs="Arial"/>
        </w:rPr>
        <w:tab/>
      </w:r>
      <w:r w:rsidR="00875853" w:rsidRPr="002826E3">
        <w:rPr>
          <w:rFonts w:ascii="Arial" w:hAnsi="Arial" w:cs="Arial"/>
        </w:rPr>
        <w:t xml:space="preserve"> </w:t>
      </w:r>
    </w:p>
    <w:p w14:paraId="2A20B8A8" w14:textId="77777777" w:rsidR="006740C2" w:rsidRPr="002826E3" w:rsidRDefault="006740C2" w:rsidP="002826E3">
      <w:pPr>
        <w:pStyle w:val="Sinespaciado"/>
        <w:jc w:val="both"/>
        <w:rPr>
          <w:rFonts w:ascii="Arial" w:hAnsi="Arial" w:cs="Arial"/>
          <w:b/>
        </w:rPr>
      </w:pPr>
    </w:p>
    <w:p w14:paraId="4458DC2C" w14:textId="449CA0A7" w:rsidR="006740C2" w:rsidRPr="002826E3" w:rsidRDefault="006740C2" w:rsidP="002826E3">
      <w:pPr>
        <w:pStyle w:val="Sinespaciado"/>
        <w:jc w:val="both"/>
        <w:rPr>
          <w:rFonts w:ascii="Arial" w:hAnsi="Arial" w:cs="Arial"/>
        </w:rPr>
      </w:pPr>
      <w:r w:rsidRPr="002826E3">
        <w:rPr>
          <w:rFonts w:ascii="Arial" w:hAnsi="Arial" w:cs="Arial"/>
          <w:b/>
        </w:rPr>
        <w:t>Proceso:</w:t>
      </w:r>
      <w:r w:rsidRPr="002826E3">
        <w:rPr>
          <w:rFonts w:ascii="Arial" w:hAnsi="Arial" w:cs="Arial"/>
        </w:rPr>
        <w:t xml:space="preserve"> </w:t>
      </w:r>
      <w:r w:rsidRPr="002826E3">
        <w:rPr>
          <w:rFonts w:ascii="Arial" w:hAnsi="Arial" w:cs="Arial"/>
        </w:rPr>
        <w:tab/>
      </w:r>
      <w:r w:rsidRPr="002826E3">
        <w:rPr>
          <w:rFonts w:ascii="Arial" w:hAnsi="Arial" w:cs="Arial"/>
        </w:rPr>
        <w:tab/>
      </w:r>
      <w:r w:rsidRPr="002826E3">
        <w:rPr>
          <w:rFonts w:ascii="Arial" w:hAnsi="Arial" w:cs="Arial"/>
        </w:rPr>
        <w:tab/>
        <w:t xml:space="preserve">ORDINARIO LABORAL DE </w:t>
      </w:r>
      <w:r w:rsidR="002826E3" w:rsidRPr="002826E3">
        <w:rPr>
          <w:rFonts w:ascii="Arial" w:hAnsi="Arial" w:cs="Arial"/>
        </w:rPr>
        <w:t>ÚNICA</w:t>
      </w:r>
      <w:r w:rsidRPr="002826E3">
        <w:rPr>
          <w:rFonts w:ascii="Arial" w:hAnsi="Arial" w:cs="Arial"/>
        </w:rPr>
        <w:t xml:space="preserve"> INSTANCIA.</w:t>
      </w:r>
    </w:p>
    <w:p w14:paraId="20036757" w14:textId="7416EB2E" w:rsidR="006740C2" w:rsidRPr="002826E3" w:rsidRDefault="006740C2" w:rsidP="002826E3">
      <w:pPr>
        <w:pStyle w:val="Sinespaciado"/>
        <w:ind w:left="2124" w:hanging="2124"/>
        <w:jc w:val="both"/>
        <w:rPr>
          <w:rFonts w:ascii="Arial" w:hAnsi="Arial" w:cs="Arial"/>
          <w:b/>
        </w:rPr>
      </w:pPr>
      <w:r w:rsidRPr="002826E3">
        <w:rPr>
          <w:rFonts w:ascii="Arial" w:hAnsi="Arial" w:cs="Arial"/>
          <w:b/>
        </w:rPr>
        <w:t xml:space="preserve">Demandante: </w:t>
      </w:r>
      <w:r w:rsidRPr="002826E3">
        <w:rPr>
          <w:rFonts w:ascii="Arial" w:hAnsi="Arial" w:cs="Arial"/>
          <w:b/>
        </w:rPr>
        <w:tab/>
      </w:r>
      <w:r w:rsidRPr="002826E3">
        <w:rPr>
          <w:rFonts w:ascii="Arial" w:hAnsi="Arial" w:cs="Arial"/>
          <w:bCs/>
        </w:rPr>
        <w:tab/>
      </w:r>
      <w:r w:rsidR="006F6782" w:rsidRPr="002826E3">
        <w:rPr>
          <w:rFonts w:ascii="Arial" w:hAnsi="Arial" w:cs="Arial"/>
          <w:bCs/>
        </w:rPr>
        <w:t>ALICIA ANDREA RODAS CABRERA</w:t>
      </w:r>
    </w:p>
    <w:p w14:paraId="01CCACFD" w14:textId="12C8025D" w:rsidR="00E7249D" w:rsidRPr="002826E3" w:rsidRDefault="006740C2" w:rsidP="002826E3">
      <w:pPr>
        <w:pStyle w:val="Sinespaciado"/>
        <w:ind w:left="2835" w:hanging="2835"/>
        <w:jc w:val="both"/>
        <w:rPr>
          <w:rFonts w:ascii="Arial" w:hAnsi="Arial" w:cs="Arial"/>
        </w:rPr>
      </w:pPr>
      <w:r w:rsidRPr="002826E3">
        <w:rPr>
          <w:rFonts w:ascii="Arial" w:hAnsi="Arial" w:cs="Arial"/>
          <w:b/>
          <w:bCs/>
        </w:rPr>
        <w:t xml:space="preserve">Demandado: </w:t>
      </w:r>
      <w:r w:rsidRPr="002826E3">
        <w:rPr>
          <w:rFonts w:ascii="Arial" w:hAnsi="Arial" w:cs="Arial"/>
        </w:rPr>
        <w:tab/>
      </w:r>
      <w:r w:rsidR="00E7249D" w:rsidRPr="002826E3">
        <w:rPr>
          <w:rFonts w:ascii="Arial" w:hAnsi="Arial" w:cs="Arial"/>
        </w:rPr>
        <w:t>CORPORACION DIGNIFICAR</w:t>
      </w:r>
      <w:r w:rsidR="006F6782" w:rsidRPr="002826E3">
        <w:rPr>
          <w:rFonts w:ascii="Arial" w:hAnsi="Arial" w:cs="Arial"/>
        </w:rPr>
        <w:t xml:space="preserve"> e ICBF</w:t>
      </w:r>
    </w:p>
    <w:p w14:paraId="491986A8" w14:textId="2EA3FFD0" w:rsidR="006740C2" w:rsidRPr="002826E3" w:rsidRDefault="006740C2" w:rsidP="002826E3">
      <w:pPr>
        <w:pStyle w:val="Sinespaciado"/>
        <w:ind w:left="2124" w:hanging="2124"/>
        <w:jc w:val="both"/>
        <w:rPr>
          <w:rFonts w:ascii="Arial" w:hAnsi="Arial" w:cs="Arial"/>
        </w:rPr>
      </w:pPr>
      <w:r w:rsidRPr="002826E3">
        <w:rPr>
          <w:rFonts w:ascii="Arial" w:hAnsi="Arial" w:cs="Arial"/>
          <w:b/>
        </w:rPr>
        <w:t xml:space="preserve">Llamado en Garantía: </w:t>
      </w:r>
      <w:r w:rsidRPr="002826E3">
        <w:rPr>
          <w:rFonts w:ascii="Arial" w:hAnsi="Arial" w:cs="Arial"/>
          <w:b/>
        </w:rPr>
        <w:tab/>
      </w:r>
      <w:r w:rsidRPr="002826E3">
        <w:rPr>
          <w:rFonts w:ascii="Arial" w:hAnsi="Arial" w:cs="Arial"/>
          <w:bCs/>
        </w:rPr>
        <w:t>ASEGURADORA SOLIDARIA DE COLOMBIA E.C</w:t>
      </w:r>
      <w:r w:rsidR="00DF2FB0" w:rsidRPr="002826E3">
        <w:rPr>
          <w:rFonts w:ascii="Arial" w:hAnsi="Arial" w:cs="Arial"/>
          <w:bCs/>
        </w:rPr>
        <w:t>.</w:t>
      </w:r>
      <w:r w:rsidRPr="002826E3">
        <w:rPr>
          <w:rFonts w:ascii="Arial" w:hAnsi="Arial" w:cs="Arial"/>
        </w:rPr>
        <w:t xml:space="preserve">         </w:t>
      </w:r>
    </w:p>
    <w:p w14:paraId="734FB278" w14:textId="0DB2BF29" w:rsidR="006740C2" w:rsidRPr="002826E3" w:rsidRDefault="006740C2" w:rsidP="002826E3">
      <w:pPr>
        <w:pStyle w:val="Sinespaciado"/>
        <w:jc w:val="both"/>
        <w:rPr>
          <w:rFonts w:ascii="Arial" w:hAnsi="Arial" w:cs="Arial"/>
        </w:rPr>
      </w:pPr>
      <w:r w:rsidRPr="002826E3">
        <w:rPr>
          <w:rFonts w:ascii="Arial" w:hAnsi="Arial" w:cs="Arial"/>
          <w:b/>
        </w:rPr>
        <w:t>Radicación:</w:t>
      </w:r>
      <w:r w:rsidRPr="002826E3">
        <w:rPr>
          <w:rFonts w:ascii="Arial" w:hAnsi="Arial" w:cs="Arial"/>
          <w:b/>
        </w:rPr>
        <w:tab/>
      </w:r>
      <w:r w:rsidRPr="002826E3">
        <w:rPr>
          <w:rFonts w:ascii="Arial" w:hAnsi="Arial" w:cs="Arial"/>
        </w:rPr>
        <w:tab/>
      </w:r>
      <w:r w:rsidRPr="002826E3">
        <w:rPr>
          <w:rFonts w:ascii="Arial" w:hAnsi="Arial" w:cs="Arial"/>
        </w:rPr>
        <w:tab/>
      </w:r>
      <w:r w:rsidR="006F6782" w:rsidRPr="002826E3">
        <w:rPr>
          <w:rFonts w:ascii="Arial" w:hAnsi="Arial" w:cs="Arial"/>
        </w:rPr>
        <w:t>760014105005202400577</w:t>
      </w:r>
      <w:r w:rsidR="00DE0217">
        <w:rPr>
          <w:rFonts w:ascii="Arial" w:hAnsi="Arial" w:cs="Arial"/>
        </w:rPr>
        <w:t>0</w:t>
      </w:r>
      <w:r w:rsidR="006F6782" w:rsidRPr="002826E3">
        <w:rPr>
          <w:rFonts w:ascii="Arial" w:hAnsi="Arial" w:cs="Arial"/>
        </w:rPr>
        <w:t>0</w:t>
      </w:r>
    </w:p>
    <w:p w14:paraId="537EA4D2" w14:textId="77777777" w:rsidR="006740C2" w:rsidRPr="002826E3" w:rsidRDefault="006740C2" w:rsidP="002826E3">
      <w:pPr>
        <w:pStyle w:val="Sinespaciado"/>
        <w:jc w:val="both"/>
        <w:rPr>
          <w:rFonts w:ascii="Arial" w:hAnsi="Arial" w:cs="Arial"/>
          <w:b/>
        </w:rPr>
      </w:pPr>
    </w:p>
    <w:bookmarkEnd w:id="1"/>
    <w:p w14:paraId="3C85F69D" w14:textId="2B5BF371" w:rsidR="006740C2" w:rsidRPr="002826E3" w:rsidRDefault="006740C2" w:rsidP="002826E3">
      <w:pPr>
        <w:pStyle w:val="Sinespaciado"/>
        <w:jc w:val="both"/>
        <w:rPr>
          <w:rFonts w:ascii="Arial" w:hAnsi="Arial" w:cs="Arial"/>
          <w:bCs/>
        </w:rPr>
      </w:pPr>
      <w:r w:rsidRPr="002826E3">
        <w:rPr>
          <w:rFonts w:ascii="Arial" w:hAnsi="Arial" w:cs="Arial"/>
          <w:b/>
        </w:rPr>
        <w:t>Referencia:</w:t>
      </w:r>
      <w:r w:rsidRPr="002826E3">
        <w:rPr>
          <w:rFonts w:ascii="Arial" w:hAnsi="Arial" w:cs="Arial"/>
        </w:rPr>
        <w:t xml:space="preserve"> </w:t>
      </w:r>
      <w:r w:rsidRPr="002826E3">
        <w:rPr>
          <w:rFonts w:ascii="Arial" w:hAnsi="Arial" w:cs="Arial"/>
        </w:rPr>
        <w:tab/>
      </w:r>
      <w:r w:rsidRPr="002826E3">
        <w:rPr>
          <w:rFonts w:ascii="Arial" w:hAnsi="Arial" w:cs="Arial"/>
        </w:rPr>
        <w:tab/>
      </w:r>
      <w:r w:rsidRPr="002826E3">
        <w:rPr>
          <w:rFonts w:ascii="Arial" w:hAnsi="Arial" w:cs="Arial"/>
        </w:rPr>
        <w:tab/>
      </w:r>
      <w:r w:rsidR="00E04FBB" w:rsidRPr="002826E3">
        <w:rPr>
          <w:rFonts w:ascii="Arial" w:hAnsi="Arial" w:cs="Arial"/>
          <w:bCs/>
        </w:rPr>
        <w:t>CONTESTACIÓN DEMANDA Y LLAMAMIENTO EN GARANTÍA.</w:t>
      </w:r>
    </w:p>
    <w:p w14:paraId="51FE99BB" w14:textId="77777777" w:rsidR="006740C2" w:rsidRPr="002826E3" w:rsidRDefault="006740C2" w:rsidP="002826E3">
      <w:pPr>
        <w:jc w:val="both"/>
        <w:rPr>
          <w:rFonts w:ascii="Arial" w:hAnsi="Arial" w:cs="Arial"/>
          <w:b/>
          <w:sz w:val="22"/>
          <w:szCs w:val="22"/>
        </w:rPr>
      </w:pPr>
    </w:p>
    <w:p w14:paraId="08186BB1" w14:textId="51F2CCDB" w:rsidR="006740C2" w:rsidRPr="002826E3" w:rsidRDefault="006740C2" w:rsidP="002826E3">
      <w:pPr>
        <w:jc w:val="both"/>
        <w:rPr>
          <w:rFonts w:ascii="Arial" w:hAnsi="Arial" w:cs="Arial"/>
          <w:b/>
          <w:sz w:val="22"/>
          <w:szCs w:val="22"/>
        </w:rPr>
      </w:pPr>
      <w:r w:rsidRPr="002826E3">
        <w:rPr>
          <w:rFonts w:ascii="Arial" w:hAnsi="Arial" w:cs="Arial"/>
          <w:b/>
          <w:sz w:val="22"/>
          <w:szCs w:val="22"/>
        </w:rPr>
        <w:t>GUSTAVO ALBERTO HERRERA AVILA</w:t>
      </w:r>
      <w:r w:rsidRPr="002826E3">
        <w:rPr>
          <w:rFonts w:ascii="Arial" w:hAnsi="Arial" w:cs="Arial"/>
          <w:sz w:val="22"/>
          <w:szCs w:val="22"/>
        </w:rPr>
        <w:t>, mayor de edad, vecino de Cali, identificado con la C</w:t>
      </w:r>
      <w:r w:rsidR="00361F60" w:rsidRPr="002826E3">
        <w:rPr>
          <w:rFonts w:ascii="Arial" w:hAnsi="Arial" w:cs="Arial"/>
          <w:sz w:val="22"/>
          <w:szCs w:val="22"/>
        </w:rPr>
        <w:t>é</w:t>
      </w:r>
      <w:r w:rsidRPr="002826E3">
        <w:rPr>
          <w:rFonts w:ascii="Arial" w:hAnsi="Arial" w:cs="Arial"/>
          <w:sz w:val="22"/>
          <w:szCs w:val="22"/>
        </w:rPr>
        <w:t>dula de Ciudadanía No. 19.395.114 expedida en Bogotá</w:t>
      </w:r>
      <w:r w:rsidR="00C3005E" w:rsidRPr="002826E3">
        <w:rPr>
          <w:rFonts w:ascii="Arial" w:hAnsi="Arial" w:cs="Arial"/>
          <w:sz w:val="22"/>
          <w:szCs w:val="22"/>
        </w:rPr>
        <w:t xml:space="preserve"> D.C.</w:t>
      </w:r>
      <w:r w:rsidRPr="002826E3">
        <w:rPr>
          <w:rFonts w:ascii="Arial" w:hAnsi="Arial" w:cs="Arial"/>
          <w:sz w:val="22"/>
          <w:szCs w:val="22"/>
        </w:rPr>
        <w:t xml:space="preserve">, abogado en ejercicio </w:t>
      </w:r>
      <w:r w:rsidRPr="002826E3">
        <w:rPr>
          <w:rFonts w:ascii="Arial" w:hAnsi="Arial" w:cs="Arial"/>
          <w:color w:val="000000" w:themeColor="text1"/>
          <w:sz w:val="22"/>
          <w:szCs w:val="22"/>
        </w:rPr>
        <w:t xml:space="preserve">portador de la Tarjeta Profesional No. 39.116 del Consejo Superior de la Judicatura, apoderado judicial de la ASEGURADORA SOLIDARIA DE COLOMBIA E.C, sociedad debidamente autorizada por la Superintendencia Financiera, conforme al poder otorgado que presento al Despacho, manifiesto que mediante el presente libelo procedo a </w:t>
      </w:r>
      <w:r w:rsidRPr="002826E3">
        <w:rPr>
          <w:rFonts w:ascii="Arial" w:hAnsi="Arial" w:cs="Arial"/>
          <w:b/>
          <w:bCs/>
          <w:color w:val="000000" w:themeColor="text1"/>
          <w:sz w:val="22"/>
          <w:szCs w:val="22"/>
        </w:rPr>
        <w:t>CONTESTAR</w:t>
      </w:r>
      <w:r w:rsidR="0096717F" w:rsidRPr="002826E3">
        <w:rPr>
          <w:rFonts w:ascii="Arial" w:hAnsi="Arial" w:cs="Arial"/>
          <w:b/>
          <w:bCs/>
          <w:color w:val="000000" w:themeColor="text1"/>
          <w:sz w:val="22"/>
          <w:szCs w:val="22"/>
        </w:rPr>
        <w:t xml:space="preserve"> </w:t>
      </w:r>
      <w:r w:rsidRPr="002826E3">
        <w:rPr>
          <w:rFonts w:ascii="Arial" w:hAnsi="Arial" w:cs="Arial"/>
          <w:b/>
          <w:bCs/>
          <w:color w:val="000000" w:themeColor="text1"/>
          <w:sz w:val="22"/>
          <w:szCs w:val="22"/>
        </w:rPr>
        <w:t>LA DEMANDA</w:t>
      </w:r>
      <w:r w:rsidRPr="002826E3">
        <w:rPr>
          <w:rFonts w:ascii="Arial" w:hAnsi="Arial" w:cs="Arial"/>
          <w:color w:val="000000" w:themeColor="text1"/>
          <w:sz w:val="22"/>
          <w:szCs w:val="22"/>
        </w:rPr>
        <w:t xml:space="preserve"> impetrada por</w:t>
      </w:r>
      <w:r w:rsidR="00F325F8" w:rsidRPr="002826E3">
        <w:rPr>
          <w:rFonts w:ascii="Arial" w:hAnsi="Arial" w:cs="Arial"/>
          <w:color w:val="000000" w:themeColor="text1"/>
          <w:sz w:val="22"/>
          <w:szCs w:val="22"/>
        </w:rPr>
        <w:t xml:space="preserve"> la señora</w:t>
      </w:r>
      <w:r w:rsidRPr="002826E3">
        <w:rPr>
          <w:rFonts w:ascii="Arial" w:hAnsi="Arial" w:cs="Arial"/>
          <w:color w:val="000000" w:themeColor="text1"/>
          <w:sz w:val="22"/>
          <w:szCs w:val="22"/>
        </w:rPr>
        <w:t xml:space="preserve"> </w:t>
      </w:r>
      <w:r w:rsidR="008C255E" w:rsidRPr="002826E3">
        <w:rPr>
          <w:rFonts w:ascii="Arial" w:hAnsi="Arial" w:cs="Arial"/>
          <w:b/>
          <w:sz w:val="22"/>
          <w:szCs w:val="22"/>
        </w:rPr>
        <w:t>ALICIA ANDREA RODAS CABRERA</w:t>
      </w:r>
      <w:r w:rsidR="00E44559" w:rsidRPr="002826E3">
        <w:rPr>
          <w:rFonts w:ascii="Arial" w:hAnsi="Arial" w:cs="Arial"/>
          <w:b/>
          <w:sz w:val="22"/>
          <w:szCs w:val="22"/>
        </w:rPr>
        <w:t xml:space="preserve"> </w:t>
      </w:r>
      <w:r w:rsidRPr="002826E3">
        <w:rPr>
          <w:rFonts w:ascii="Arial" w:hAnsi="Arial" w:cs="Arial"/>
          <w:color w:val="000000" w:themeColor="text1"/>
          <w:sz w:val="22"/>
          <w:szCs w:val="22"/>
        </w:rPr>
        <w:t>en contra de</w:t>
      </w:r>
      <w:r w:rsidR="0096717F" w:rsidRPr="002826E3">
        <w:rPr>
          <w:rFonts w:ascii="Arial" w:hAnsi="Arial" w:cs="Arial"/>
          <w:color w:val="000000" w:themeColor="text1"/>
          <w:sz w:val="22"/>
          <w:szCs w:val="22"/>
        </w:rPr>
        <w:t xml:space="preserve"> </w:t>
      </w:r>
      <w:r w:rsidRPr="002826E3">
        <w:rPr>
          <w:rFonts w:ascii="Arial" w:hAnsi="Arial" w:cs="Arial"/>
          <w:color w:val="000000" w:themeColor="text1"/>
          <w:sz w:val="22"/>
          <w:szCs w:val="22"/>
        </w:rPr>
        <w:t>l</w:t>
      </w:r>
      <w:r w:rsidR="0096717F" w:rsidRPr="002826E3">
        <w:rPr>
          <w:rFonts w:ascii="Arial" w:hAnsi="Arial" w:cs="Arial"/>
          <w:color w:val="000000" w:themeColor="text1"/>
          <w:sz w:val="22"/>
          <w:szCs w:val="22"/>
        </w:rPr>
        <w:t>a</w:t>
      </w:r>
      <w:r w:rsidRPr="002826E3">
        <w:rPr>
          <w:rFonts w:ascii="Arial" w:hAnsi="Arial" w:cs="Arial"/>
          <w:color w:val="000000" w:themeColor="text1"/>
          <w:sz w:val="22"/>
          <w:szCs w:val="22"/>
        </w:rPr>
        <w:t xml:space="preserve"> </w:t>
      </w:r>
      <w:r w:rsidR="00E7249D" w:rsidRPr="002826E3">
        <w:rPr>
          <w:rFonts w:ascii="Arial" w:hAnsi="Arial" w:cs="Arial"/>
          <w:b/>
          <w:bCs/>
          <w:color w:val="000000" w:themeColor="text1"/>
          <w:sz w:val="22"/>
          <w:szCs w:val="22"/>
        </w:rPr>
        <w:t xml:space="preserve">CORPORACIÓN DIGNIFICAR </w:t>
      </w:r>
      <w:r w:rsidR="0095514F" w:rsidRPr="002826E3">
        <w:rPr>
          <w:rFonts w:ascii="Arial" w:hAnsi="Arial" w:cs="Arial"/>
          <w:color w:val="000000" w:themeColor="text1"/>
          <w:sz w:val="22"/>
          <w:szCs w:val="22"/>
        </w:rPr>
        <w:t xml:space="preserve">y </w:t>
      </w:r>
      <w:r w:rsidR="00675737" w:rsidRPr="002826E3">
        <w:rPr>
          <w:rFonts w:ascii="Arial" w:hAnsi="Arial" w:cs="Arial"/>
          <w:color w:val="000000" w:themeColor="text1"/>
          <w:sz w:val="22"/>
          <w:szCs w:val="22"/>
        </w:rPr>
        <w:t>el</w:t>
      </w:r>
      <w:r w:rsidRPr="002826E3">
        <w:rPr>
          <w:rFonts w:ascii="Arial" w:hAnsi="Arial" w:cs="Arial"/>
          <w:color w:val="000000" w:themeColor="text1"/>
          <w:sz w:val="22"/>
          <w:szCs w:val="22"/>
        </w:rPr>
        <w:t xml:space="preserve"> </w:t>
      </w:r>
      <w:r w:rsidRPr="002826E3">
        <w:rPr>
          <w:rFonts w:ascii="Arial" w:hAnsi="Arial" w:cs="Arial"/>
          <w:b/>
          <w:bCs/>
          <w:color w:val="000000" w:themeColor="text1"/>
          <w:sz w:val="22"/>
          <w:szCs w:val="22"/>
        </w:rPr>
        <w:t xml:space="preserve">INSTITUTO COLOMBIANO DE BIENESTAR FAMILIAR </w:t>
      </w:r>
      <w:r w:rsidRPr="002826E3">
        <w:rPr>
          <w:rFonts w:ascii="Arial" w:hAnsi="Arial" w:cs="Arial"/>
          <w:color w:val="000000" w:themeColor="text1"/>
          <w:sz w:val="22"/>
          <w:szCs w:val="22"/>
        </w:rPr>
        <w:t xml:space="preserve">- </w:t>
      </w:r>
      <w:r w:rsidRPr="002826E3">
        <w:rPr>
          <w:rFonts w:ascii="Arial" w:hAnsi="Arial" w:cs="Arial"/>
          <w:b/>
          <w:bCs/>
          <w:color w:val="000000" w:themeColor="text1"/>
          <w:sz w:val="22"/>
          <w:szCs w:val="22"/>
        </w:rPr>
        <w:t>ICBF</w:t>
      </w:r>
      <w:r w:rsidRPr="002826E3">
        <w:rPr>
          <w:rFonts w:ascii="Arial" w:hAnsi="Arial" w:cs="Arial"/>
          <w:color w:val="000000" w:themeColor="text1"/>
          <w:sz w:val="22"/>
          <w:szCs w:val="22"/>
        </w:rPr>
        <w:t xml:space="preserve"> y</w:t>
      </w:r>
      <w:r w:rsidR="00C3005E" w:rsidRPr="002826E3">
        <w:rPr>
          <w:rFonts w:ascii="Arial" w:hAnsi="Arial" w:cs="Arial"/>
          <w:color w:val="000000" w:themeColor="text1"/>
          <w:sz w:val="22"/>
          <w:szCs w:val="22"/>
        </w:rPr>
        <w:t>,</w:t>
      </w:r>
      <w:r w:rsidRPr="002826E3">
        <w:rPr>
          <w:rFonts w:ascii="Arial" w:hAnsi="Arial" w:cs="Arial"/>
          <w:color w:val="000000" w:themeColor="text1"/>
          <w:sz w:val="22"/>
          <w:szCs w:val="22"/>
        </w:rPr>
        <w:t xml:space="preserve"> en segundo lugar, procedo a pronunciarme frente al </w:t>
      </w:r>
      <w:r w:rsidRPr="002826E3">
        <w:rPr>
          <w:rFonts w:ascii="Arial" w:hAnsi="Arial" w:cs="Arial"/>
          <w:b/>
          <w:bCs/>
          <w:color w:val="000000" w:themeColor="text1"/>
          <w:sz w:val="22"/>
          <w:szCs w:val="22"/>
        </w:rPr>
        <w:t>LLAMAMIENTO EN GARANTÍA</w:t>
      </w:r>
      <w:r w:rsidRPr="002826E3">
        <w:rPr>
          <w:rFonts w:ascii="Arial" w:hAnsi="Arial" w:cs="Arial"/>
          <w:color w:val="000000" w:themeColor="text1"/>
          <w:sz w:val="22"/>
          <w:szCs w:val="22"/>
        </w:rPr>
        <w:t xml:space="preserve"> formulado por esta última entidad frente a mi procurada, en los siguientes términos:</w:t>
      </w:r>
    </w:p>
    <w:p w14:paraId="2BE826DD" w14:textId="77777777" w:rsidR="006740C2" w:rsidRPr="002826E3" w:rsidRDefault="006740C2" w:rsidP="002826E3">
      <w:pPr>
        <w:jc w:val="center"/>
        <w:rPr>
          <w:rFonts w:ascii="Arial" w:hAnsi="Arial" w:cs="Arial"/>
          <w:b/>
          <w:bCs/>
          <w:color w:val="000000" w:themeColor="text1"/>
          <w:sz w:val="22"/>
          <w:szCs w:val="22"/>
          <w:u w:val="single"/>
        </w:rPr>
      </w:pPr>
      <w:r w:rsidRPr="002826E3">
        <w:rPr>
          <w:rFonts w:ascii="Arial" w:hAnsi="Arial" w:cs="Arial"/>
          <w:b/>
          <w:bCs/>
          <w:color w:val="000000" w:themeColor="text1"/>
          <w:sz w:val="22"/>
          <w:szCs w:val="22"/>
          <w:u w:val="single"/>
        </w:rPr>
        <w:t>CAPÍTULO I</w:t>
      </w:r>
    </w:p>
    <w:p w14:paraId="0427C3A8" w14:textId="77777777" w:rsidR="006740C2" w:rsidRPr="002826E3" w:rsidRDefault="006740C2" w:rsidP="002826E3">
      <w:pPr>
        <w:jc w:val="center"/>
        <w:rPr>
          <w:rFonts w:ascii="Arial" w:hAnsi="Arial" w:cs="Arial"/>
          <w:b/>
          <w:bCs/>
          <w:color w:val="000000" w:themeColor="text1"/>
          <w:sz w:val="22"/>
          <w:szCs w:val="22"/>
          <w:u w:val="single"/>
        </w:rPr>
      </w:pPr>
      <w:r w:rsidRPr="002826E3">
        <w:rPr>
          <w:rFonts w:ascii="Arial" w:hAnsi="Arial" w:cs="Arial"/>
          <w:b/>
          <w:bCs/>
          <w:color w:val="000000" w:themeColor="text1"/>
          <w:sz w:val="22"/>
          <w:szCs w:val="22"/>
          <w:u w:val="single"/>
        </w:rPr>
        <w:t>CONTESTACIÓN DE LA DEMANDA</w:t>
      </w:r>
    </w:p>
    <w:p w14:paraId="0489AF92" w14:textId="77777777" w:rsidR="006740C2" w:rsidRPr="002826E3" w:rsidRDefault="006740C2" w:rsidP="002826E3">
      <w:pPr>
        <w:jc w:val="center"/>
        <w:rPr>
          <w:rFonts w:ascii="Arial" w:hAnsi="Arial" w:cs="Arial"/>
          <w:b/>
          <w:bCs/>
          <w:color w:val="000000" w:themeColor="text1"/>
          <w:sz w:val="22"/>
          <w:szCs w:val="22"/>
          <w:u w:val="single"/>
          <w:lang w:val="es-ES_tradnl"/>
        </w:rPr>
      </w:pPr>
    </w:p>
    <w:p w14:paraId="3121159C" w14:textId="77777777" w:rsidR="006740C2" w:rsidRPr="002826E3" w:rsidRDefault="006740C2" w:rsidP="002826E3">
      <w:pPr>
        <w:jc w:val="center"/>
        <w:rPr>
          <w:rFonts w:ascii="Arial" w:hAnsi="Arial" w:cs="Arial"/>
          <w:b/>
          <w:bCs/>
          <w:color w:val="000000" w:themeColor="text1"/>
          <w:sz w:val="22"/>
          <w:szCs w:val="22"/>
          <w:u w:val="single"/>
          <w:lang w:val="es-ES_tradnl"/>
        </w:rPr>
      </w:pPr>
      <w:r w:rsidRPr="002826E3">
        <w:rPr>
          <w:rFonts w:ascii="Arial" w:hAnsi="Arial" w:cs="Arial"/>
          <w:b/>
          <w:bCs/>
          <w:color w:val="000000" w:themeColor="text1"/>
          <w:sz w:val="22"/>
          <w:szCs w:val="22"/>
          <w:u w:val="single"/>
          <w:lang w:val="es-ES_tradnl"/>
        </w:rPr>
        <w:t>FRENTE A LOS HECHOS DE LA DEMANDA</w:t>
      </w:r>
    </w:p>
    <w:p w14:paraId="36387BEC" w14:textId="77777777" w:rsidR="0095514F" w:rsidRPr="002826E3" w:rsidRDefault="0095514F" w:rsidP="002826E3">
      <w:pPr>
        <w:jc w:val="both"/>
        <w:rPr>
          <w:rFonts w:ascii="Arial" w:hAnsi="Arial" w:cs="Arial"/>
          <w:b/>
          <w:bCs/>
          <w:color w:val="000000" w:themeColor="text1"/>
          <w:sz w:val="22"/>
          <w:szCs w:val="22"/>
          <w:lang w:val="x-none"/>
        </w:rPr>
      </w:pPr>
    </w:p>
    <w:p w14:paraId="54A8E3F2" w14:textId="3C69E9ED" w:rsidR="00303CE5" w:rsidRPr="002826E3" w:rsidRDefault="00303CE5" w:rsidP="002826E3">
      <w:pPr>
        <w:jc w:val="both"/>
        <w:rPr>
          <w:rStyle w:val="normaltextrun"/>
          <w:rFonts w:ascii="Arial" w:hAnsi="Arial" w:cs="Arial"/>
          <w:color w:val="000000"/>
          <w:sz w:val="22"/>
          <w:szCs w:val="22"/>
          <w:bdr w:val="none" w:sz="0" w:space="0" w:color="auto" w:frame="1"/>
        </w:rPr>
      </w:pPr>
      <w:r w:rsidRPr="002826E3">
        <w:rPr>
          <w:rFonts w:ascii="Arial" w:hAnsi="Arial" w:cs="Arial"/>
          <w:b/>
          <w:color w:val="000000" w:themeColor="text1"/>
          <w:sz w:val="22"/>
          <w:szCs w:val="22"/>
        </w:rPr>
        <w:t>AL PRIMERO: NO ME CONSTA</w:t>
      </w:r>
      <w:r w:rsidRPr="002826E3">
        <w:rPr>
          <w:rFonts w:ascii="Arial" w:hAnsi="Arial" w:cs="Arial"/>
          <w:bCs/>
          <w:color w:val="000000" w:themeColor="text1"/>
          <w:sz w:val="22"/>
          <w:szCs w:val="22"/>
        </w:rPr>
        <w:t xml:space="preserve"> que </w:t>
      </w:r>
      <w:r w:rsidR="00694392" w:rsidRPr="002826E3">
        <w:rPr>
          <w:rFonts w:ascii="Arial" w:hAnsi="Arial" w:cs="Arial"/>
          <w:bCs/>
          <w:color w:val="000000" w:themeColor="text1"/>
          <w:sz w:val="22"/>
          <w:szCs w:val="22"/>
        </w:rPr>
        <w:t>la señora Alicia Andrea fue vinculada por la CORPORACIÓN DIGNIFICAR para prestar servicios de madre comunitaria</w:t>
      </w:r>
      <w:r w:rsidRPr="002826E3">
        <w:rPr>
          <w:rStyle w:val="normaltextrun"/>
          <w:rFonts w:ascii="Arial" w:hAnsi="Arial" w:cs="Arial"/>
          <w:color w:val="000000"/>
          <w:sz w:val="22"/>
          <w:szCs w:val="22"/>
          <w:bdr w:val="none" w:sz="0" w:space="0" w:color="auto" w:frame="1"/>
        </w:rPr>
        <w:t xml:space="preserve">, </w:t>
      </w:r>
      <w:r w:rsidR="00FE2FA2" w:rsidRPr="002826E3">
        <w:rPr>
          <w:rStyle w:val="normaltextrun"/>
          <w:rFonts w:ascii="Arial" w:hAnsi="Arial" w:cs="Arial"/>
          <w:color w:val="000000"/>
          <w:sz w:val="22"/>
          <w:szCs w:val="22"/>
          <w:bdr w:val="none" w:sz="0" w:space="0" w:color="auto" w:frame="1"/>
        </w:rPr>
        <w:t xml:space="preserve">por cuanto son hechos ajenos a mi representada, </w:t>
      </w:r>
      <w:r w:rsidRPr="002826E3">
        <w:rPr>
          <w:rStyle w:val="normaltextrun"/>
          <w:rFonts w:ascii="Arial" w:hAnsi="Arial" w:cs="Arial"/>
          <w:color w:val="000000"/>
          <w:sz w:val="22"/>
          <w:szCs w:val="22"/>
          <w:bdr w:val="none" w:sz="0" w:space="0" w:color="auto" w:frame="1"/>
        </w:rPr>
        <w:t>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B39A59B" w14:textId="3D92F198" w:rsidR="00303CE5" w:rsidRPr="002826E3" w:rsidRDefault="00303CE5" w:rsidP="002826E3">
      <w:pPr>
        <w:jc w:val="both"/>
        <w:rPr>
          <w:rFonts w:ascii="Arial" w:hAnsi="Arial" w:cs="Arial"/>
          <w:b/>
          <w:color w:val="000000" w:themeColor="text1"/>
          <w:sz w:val="22"/>
          <w:szCs w:val="22"/>
        </w:rPr>
      </w:pPr>
    </w:p>
    <w:p w14:paraId="494B163B" w14:textId="463FF992" w:rsidR="00303CE5" w:rsidRPr="002826E3" w:rsidRDefault="00303CE5" w:rsidP="002826E3">
      <w:pPr>
        <w:jc w:val="both"/>
        <w:rPr>
          <w:rStyle w:val="normaltextrun"/>
          <w:rFonts w:ascii="Arial" w:hAnsi="Arial" w:cs="Arial"/>
          <w:color w:val="000000"/>
          <w:sz w:val="22"/>
          <w:szCs w:val="22"/>
          <w:bdr w:val="none" w:sz="0" w:space="0" w:color="auto" w:frame="1"/>
        </w:rPr>
      </w:pPr>
      <w:r w:rsidRPr="002826E3">
        <w:rPr>
          <w:rFonts w:ascii="Arial" w:hAnsi="Arial" w:cs="Arial"/>
          <w:b/>
          <w:color w:val="000000" w:themeColor="text1"/>
          <w:sz w:val="22"/>
          <w:szCs w:val="22"/>
        </w:rPr>
        <w:t>AL SEGUNDO: NO ME CONSTA</w:t>
      </w:r>
      <w:r w:rsidRPr="002826E3">
        <w:rPr>
          <w:rFonts w:ascii="Arial" w:hAnsi="Arial" w:cs="Arial"/>
          <w:bCs/>
          <w:color w:val="000000" w:themeColor="text1"/>
          <w:sz w:val="22"/>
          <w:szCs w:val="22"/>
        </w:rPr>
        <w:t xml:space="preserve"> que </w:t>
      </w:r>
      <w:r w:rsidR="00881307" w:rsidRPr="002826E3">
        <w:rPr>
          <w:rFonts w:ascii="Arial" w:hAnsi="Arial" w:cs="Arial"/>
          <w:bCs/>
          <w:color w:val="000000" w:themeColor="text1"/>
          <w:sz w:val="22"/>
          <w:szCs w:val="22"/>
        </w:rPr>
        <w:t xml:space="preserve">el </w:t>
      </w:r>
      <w:r w:rsidR="00363C7B" w:rsidRPr="002826E3">
        <w:rPr>
          <w:rFonts w:ascii="Arial" w:hAnsi="Arial" w:cs="Arial"/>
          <w:bCs/>
          <w:color w:val="000000" w:themeColor="text1"/>
          <w:sz w:val="22"/>
          <w:szCs w:val="22"/>
        </w:rPr>
        <w:t>vínculo</w:t>
      </w:r>
      <w:r w:rsidR="00881307" w:rsidRPr="002826E3">
        <w:rPr>
          <w:rFonts w:ascii="Arial" w:hAnsi="Arial" w:cs="Arial"/>
          <w:bCs/>
          <w:color w:val="000000" w:themeColor="text1"/>
          <w:sz w:val="22"/>
          <w:szCs w:val="22"/>
        </w:rPr>
        <w:t xml:space="preserve"> con la CO</w:t>
      </w:r>
      <w:r w:rsidR="0048527D" w:rsidRPr="002826E3">
        <w:rPr>
          <w:rFonts w:ascii="Arial" w:hAnsi="Arial" w:cs="Arial"/>
          <w:bCs/>
          <w:color w:val="000000" w:themeColor="text1"/>
          <w:sz w:val="22"/>
          <w:szCs w:val="22"/>
        </w:rPr>
        <w:t>R</w:t>
      </w:r>
      <w:r w:rsidR="00881307" w:rsidRPr="002826E3">
        <w:rPr>
          <w:rFonts w:ascii="Arial" w:hAnsi="Arial" w:cs="Arial"/>
          <w:bCs/>
          <w:color w:val="000000" w:themeColor="text1"/>
          <w:sz w:val="22"/>
          <w:szCs w:val="22"/>
        </w:rPr>
        <w:t xml:space="preserve">PORACIÓN DIGNIFICAR </w:t>
      </w:r>
      <w:r w:rsidR="0048527D" w:rsidRPr="002826E3">
        <w:rPr>
          <w:rFonts w:ascii="Arial" w:hAnsi="Arial" w:cs="Arial"/>
          <w:bCs/>
          <w:color w:val="000000" w:themeColor="text1"/>
          <w:sz w:val="22"/>
          <w:szCs w:val="22"/>
        </w:rPr>
        <w:t>se dio a través de un contrato por obra o labor del 19/12/2022 al 3</w:t>
      </w:r>
      <w:r w:rsidR="00FE2FA2" w:rsidRPr="002826E3">
        <w:rPr>
          <w:rFonts w:ascii="Arial" w:hAnsi="Arial" w:cs="Arial"/>
          <w:bCs/>
          <w:color w:val="000000" w:themeColor="text1"/>
          <w:sz w:val="22"/>
          <w:szCs w:val="22"/>
        </w:rPr>
        <w:t>1</w:t>
      </w:r>
      <w:r w:rsidR="0048527D" w:rsidRPr="002826E3">
        <w:rPr>
          <w:rFonts w:ascii="Arial" w:hAnsi="Arial" w:cs="Arial"/>
          <w:bCs/>
          <w:color w:val="000000" w:themeColor="text1"/>
          <w:sz w:val="22"/>
          <w:szCs w:val="22"/>
        </w:rPr>
        <w:t>/10/2023 con un salario de $1.000.000</w:t>
      </w:r>
      <w:r w:rsidRPr="002826E3">
        <w:rPr>
          <w:rFonts w:ascii="Arial" w:hAnsi="Arial" w:cs="Arial"/>
          <w:color w:val="000000" w:themeColor="text1"/>
          <w:sz w:val="22"/>
          <w:szCs w:val="22"/>
        </w:rPr>
        <w:t xml:space="preserve">, </w:t>
      </w:r>
      <w:r w:rsidRPr="002826E3">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B3948FD" w14:textId="6FB20107" w:rsidR="00303CE5" w:rsidRPr="002826E3" w:rsidRDefault="00303CE5" w:rsidP="002826E3">
      <w:pPr>
        <w:jc w:val="both"/>
        <w:rPr>
          <w:rFonts w:ascii="Arial" w:hAnsi="Arial" w:cs="Arial"/>
          <w:b/>
          <w:color w:val="000000" w:themeColor="text1"/>
          <w:sz w:val="22"/>
          <w:szCs w:val="22"/>
        </w:rPr>
      </w:pPr>
    </w:p>
    <w:p w14:paraId="2798496A" w14:textId="00041252" w:rsidR="000B4A27" w:rsidRPr="002826E3" w:rsidRDefault="00303CE5" w:rsidP="002826E3">
      <w:pPr>
        <w:jc w:val="both"/>
        <w:rPr>
          <w:rStyle w:val="normaltextrun"/>
          <w:rFonts w:ascii="Arial" w:hAnsi="Arial" w:cs="Arial"/>
          <w:color w:val="000000"/>
          <w:sz w:val="22"/>
          <w:szCs w:val="22"/>
          <w:bdr w:val="none" w:sz="0" w:space="0" w:color="auto" w:frame="1"/>
        </w:rPr>
      </w:pPr>
      <w:r w:rsidRPr="002826E3">
        <w:rPr>
          <w:rFonts w:ascii="Arial" w:hAnsi="Arial" w:cs="Arial"/>
          <w:b/>
          <w:color w:val="000000" w:themeColor="text1"/>
          <w:sz w:val="22"/>
          <w:szCs w:val="22"/>
        </w:rPr>
        <w:t xml:space="preserve">AL TERCERO: </w:t>
      </w:r>
      <w:r w:rsidR="000B4A27" w:rsidRPr="002826E3">
        <w:rPr>
          <w:rFonts w:ascii="Arial" w:hAnsi="Arial" w:cs="Arial"/>
          <w:b/>
          <w:color w:val="000000" w:themeColor="text1"/>
          <w:sz w:val="22"/>
          <w:szCs w:val="22"/>
        </w:rPr>
        <w:t>NO ME CONSTA</w:t>
      </w:r>
      <w:r w:rsidR="000B4A27" w:rsidRPr="002826E3">
        <w:rPr>
          <w:rFonts w:ascii="Arial" w:hAnsi="Arial" w:cs="Arial"/>
          <w:bCs/>
          <w:color w:val="000000" w:themeColor="text1"/>
          <w:sz w:val="22"/>
          <w:szCs w:val="22"/>
        </w:rPr>
        <w:t xml:space="preserve"> que </w:t>
      </w:r>
      <w:r w:rsidR="00363E0C" w:rsidRPr="002826E3">
        <w:rPr>
          <w:rFonts w:ascii="Arial" w:hAnsi="Arial" w:cs="Arial"/>
          <w:bCs/>
          <w:color w:val="000000" w:themeColor="text1"/>
          <w:sz w:val="22"/>
          <w:szCs w:val="22"/>
        </w:rPr>
        <w:t>desde septiem</w:t>
      </w:r>
      <w:r w:rsidR="00A4307F" w:rsidRPr="002826E3">
        <w:rPr>
          <w:rFonts w:ascii="Arial" w:hAnsi="Arial" w:cs="Arial"/>
          <w:bCs/>
          <w:color w:val="000000" w:themeColor="text1"/>
          <w:sz w:val="22"/>
          <w:szCs w:val="22"/>
        </w:rPr>
        <w:t xml:space="preserve">bre de 2023 a enero de 2024, la actora presentó problemas de salud, ni que </w:t>
      </w:r>
      <w:r w:rsidR="00B26566" w:rsidRPr="002826E3">
        <w:rPr>
          <w:rFonts w:ascii="Arial" w:hAnsi="Arial" w:cs="Arial"/>
          <w:bCs/>
          <w:color w:val="000000" w:themeColor="text1"/>
          <w:sz w:val="22"/>
          <w:szCs w:val="22"/>
        </w:rPr>
        <w:t>tuvo diferentes incapacidades</w:t>
      </w:r>
      <w:r w:rsidR="00EC3183" w:rsidRPr="002826E3">
        <w:rPr>
          <w:rFonts w:ascii="Arial" w:hAnsi="Arial" w:cs="Arial"/>
          <w:bCs/>
          <w:color w:val="000000" w:themeColor="text1"/>
          <w:sz w:val="22"/>
          <w:szCs w:val="22"/>
        </w:rPr>
        <w:t xml:space="preserve"> las cuales no fueron radicadas por la CORPORACIÓN DIGNIFICAR</w:t>
      </w:r>
      <w:r w:rsidR="000B4A27" w:rsidRPr="002826E3">
        <w:rPr>
          <w:rFonts w:ascii="Arial" w:hAnsi="Arial" w:cs="Arial"/>
          <w:color w:val="000000" w:themeColor="text1"/>
          <w:sz w:val="22"/>
          <w:szCs w:val="22"/>
        </w:rPr>
        <w:t xml:space="preserve">, </w:t>
      </w:r>
      <w:r w:rsidR="000B4A27" w:rsidRPr="002826E3">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C2546EC" w14:textId="5346D77E" w:rsidR="00303CE5" w:rsidRPr="002826E3" w:rsidRDefault="00303CE5" w:rsidP="002826E3">
      <w:pPr>
        <w:jc w:val="both"/>
        <w:rPr>
          <w:rFonts w:ascii="Arial" w:hAnsi="Arial" w:cs="Arial"/>
          <w:b/>
          <w:color w:val="000000" w:themeColor="text1"/>
          <w:sz w:val="22"/>
          <w:szCs w:val="22"/>
        </w:rPr>
      </w:pPr>
    </w:p>
    <w:p w14:paraId="5D64B6AB" w14:textId="7A19FD6E" w:rsidR="00303CE5" w:rsidRPr="002826E3" w:rsidRDefault="00303CE5" w:rsidP="002826E3">
      <w:pPr>
        <w:jc w:val="both"/>
        <w:rPr>
          <w:rStyle w:val="normaltextrun"/>
          <w:rFonts w:ascii="Arial" w:hAnsi="Arial" w:cs="Arial"/>
          <w:color w:val="000000"/>
          <w:sz w:val="22"/>
          <w:szCs w:val="22"/>
          <w:bdr w:val="none" w:sz="0" w:space="0" w:color="auto" w:frame="1"/>
        </w:rPr>
      </w:pPr>
      <w:r w:rsidRPr="002826E3">
        <w:rPr>
          <w:rFonts w:ascii="Arial" w:hAnsi="Arial" w:cs="Arial"/>
          <w:b/>
          <w:color w:val="000000" w:themeColor="text1"/>
          <w:sz w:val="22"/>
          <w:szCs w:val="22"/>
        </w:rPr>
        <w:t xml:space="preserve">AL CUARTO: </w:t>
      </w:r>
      <w:r w:rsidR="00EC3183" w:rsidRPr="002826E3">
        <w:rPr>
          <w:rFonts w:ascii="Arial" w:hAnsi="Arial" w:cs="Arial"/>
          <w:b/>
          <w:color w:val="000000" w:themeColor="text1"/>
          <w:sz w:val="22"/>
          <w:szCs w:val="22"/>
        </w:rPr>
        <w:t>NO ME CONSTA</w:t>
      </w:r>
      <w:r w:rsidR="00EC3183" w:rsidRPr="002826E3">
        <w:rPr>
          <w:rFonts w:ascii="Arial" w:hAnsi="Arial" w:cs="Arial"/>
          <w:bCs/>
          <w:color w:val="000000" w:themeColor="text1"/>
          <w:sz w:val="22"/>
          <w:szCs w:val="22"/>
        </w:rPr>
        <w:t xml:space="preserve"> que la demandante presente los diagnósticos descritos ni que este realizando </w:t>
      </w:r>
      <w:r w:rsidR="00D72447" w:rsidRPr="002826E3">
        <w:rPr>
          <w:rFonts w:ascii="Arial" w:hAnsi="Arial" w:cs="Arial"/>
          <w:bCs/>
          <w:color w:val="000000" w:themeColor="text1"/>
          <w:sz w:val="22"/>
          <w:szCs w:val="22"/>
        </w:rPr>
        <w:t>trámites</w:t>
      </w:r>
      <w:r w:rsidR="00EC3183" w:rsidRPr="002826E3">
        <w:rPr>
          <w:rFonts w:ascii="Arial" w:hAnsi="Arial" w:cs="Arial"/>
          <w:bCs/>
          <w:color w:val="000000" w:themeColor="text1"/>
          <w:sz w:val="22"/>
          <w:szCs w:val="22"/>
        </w:rPr>
        <w:t xml:space="preserve"> para</w:t>
      </w:r>
      <w:r w:rsidR="00D72447" w:rsidRPr="002826E3">
        <w:rPr>
          <w:rFonts w:ascii="Arial" w:hAnsi="Arial" w:cs="Arial"/>
          <w:bCs/>
          <w:color w:val="000000" w:themeColor="text1"/>
          <w:sz w:val="22"/>
          <w:szCs w:val="22"/>
        </w:rPr>
        <w:t xml:space="preserve"> la calificación de PCL ante COLPENSIONES</w:t>
      </w:r>
      <w:r w:rsidR="00EC3183" w:rsidRPr="002826E3">
        <w:rPr>
          <w:rFonts w:ascii="Arial" w:hAnsi="Arial" w:cs="Arial"/>
          <w:color w:val="000000" w:themeColor="text1"/>
          <w:sz w:val="22"/>
          <w:szCs w:val="22"/>
        </w:rPr>
        <w:t xml:space="preserve">, </w:t>
      </w:r>
      <w:r w:rsidR="00EC3183" w:rsidRPr="002826E3">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6834F4F" w14:textId="77777777" w:rsidR="00EC3183" w:rsidRPr="002826E3" w:rsidRDefault="00EC3183" w:rsidP="002826E3">
      <w:pPr>
        <w:jc w:val="both"/>
        <w:rPr>
          <w:rFonts w:ascii="Arial" w:hAnsi="Arial" w:cs="Arial"/>
          <w:b/>
          <w:color w:val="000000" w:themeColor="text1"/>
          <w:sz w:val="22"/>
          <w:szCs w:val="22"/>
        </w:rPr>
      </w:pPr>
    </w:p>
    <w:p w14:paraId="28F6CE7F" w14:textId="30BF8846" w:rsidR="00303CE5" w:rsidRPr="002826E3" w:rsidRDefault="00303CE5" w:rsidP="002826E3">
      <w:pPr>
        <w:jc w:val="both"/>
        <w:rPr>
          <w:rFonts w:ascii="Arial" w:hAnsi="Arial" w:cs="Arial"/>
          <w:color w:val="000000"/>
          <w:sz w:val="22"/>
          <w:szCs w:val="22"/>
          <w:bdr w:val="none" w:sz="0" w:space="0" w:color="auto" w:frame="1"/>
        </w:rPr>
      </w:pPr>
      <w:r w:rsidRPr="002826E3">
        <w:rPr>
          <w:rFonts w:ascii="Arial" w:hAnsi="Arial" w:cs="Arial"/>
          <w:b/>
          <w:color w:val="000000" w:themeColor="text1"/>
          <w:sz w:val="22"/>
          <w:szCs w:val="22"/>
        </w:rPr>
        <w:t xml:space="preserve">AL QUINTO: NO ME CONSTA </w:t>
      </w:r>
      <w:r w:rsidRPr="002826E3">
        <w:rPr>
          <w:rFonts w:ascii="Arial" w:hAnsi="Arial" w:cs="Arial"/>
          <w:bCs/>
          <w:color w:val="000000" w:themeColor="text1"/>
          <w:sz w:val="22"/>
          <w:szCs w:val="22"/>
        </w:rPr>
        <w:t xml:space="preserve">que </w:t>
      </w:r>
      <w:r w:rsidR="00BA538D" w:rsidRPr="002826E3">
        <w:rPr>
          <w:rFonts w:ascii="Arial" w:hAnsi="Arial" w:cs="Arial"/>
          <w:bCs/>
          <w:color w:val="000000" w:themeColor="text1"/>
          <w:sz w:val="22"/>
          <w:szCs w:val="22"/>
        </w:rPr>
        <w:t>el 29/09/2023 la demandante recibió carta de terminación de contrato</w:t>
      </w:r>
      <w:r w:rsidRPr="002826E3">
        <w:rPr>
          <w:rFonts w:ascii="Arial" w:hAnsi="Arial" w:cs="Arial"/>
          <w:bCs/>
          <w:color w:val="000000" w:themeColor="text1"/>
          <w:sz w:val="22"/>
          <w:szCs w:val="22"/>
        </w:rPr>
        <w:t xml:space="preserve">, </w:t>
      </w:r>
      <w:r w:rsidRPr="002826E3">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B5E0723" w14:textId="01448284" w:rsidR="00303CE5" w:rsidRPr="002826E3" w:rsidRDefault="00303CE5" w:rsidP="002826E3">
      <w:pPr>
        <w:jc w:val="both"/>
        <w:rPr>
          <w:rFonts w:ascii="Arial" w:hAnsi="Arial" w:cs="Arial"/>
          <w:b/>
          <w:color w:val="000000" w:themeColor="text1"/>
          <w:sz w:val="22"/>
          <w:szCs w:val="22"/>
        </w:rPr>
      </w:pPr>
    </w:p>
    <w:p w14:paraId="5FF60E29" w14:textId="7786F37C" w:rsidR="00F163D8" w:rsidRPr="002826E3" w:rsidRDefault="00303CE5" w:rsidP="002826E3">
      <w:pPr>
        <w:jc w:val="both"/>
        <w:rPr>
          <w:rStyle w:val="normaltextrun"/>
          <w:rFonts w:ascii="Arial" w:hAnsi="Arial" w:cs="Arial"/>
          <w:color w:val="000000"/>
          <w:sz w:val="22"/>
          <w:szCs w:val="22"/>
          <w:bdr w:val="none" w:sz="0" w:space="0" w:color="auto" w:frame="1"/>
        </w:rPr>
      </w:pPr>
      <w:r w:rsidRPr="002826E3">
        <w:rPr>
          <w:rFonts w:ascii="Arial" w:hAnsi="Arial" w:cs="Arial"/>
          <w:b/>
          <w:color w:val="000000" w:themeColor="text1"/>
          <w:sz w:val="22"/>
          <w:szCs w:val="22"/>
        </w:rPr>
        <w:lastRenderedPageBreak/>
        <w:t xml:space="preserve">AL SEXTO: NO ME CONSTA </w:t>
      </w:r>
      <w:r w:rsidR="00E71903" w:rsidRPr="002826E3">
        <w:rPr>
          <w:rFonts w:ascii="Arial" w:hAnsi="Arial" w:cs="Arial"/>
          <w:bCs/>
          <w:color w:val="000000" w:themeColor="text1"/>
          <w:sz w:val="22"/>
          <w:szCs w:val="22"/>
        </w:rPr>
        <w:t>que la actora al momento de la desvinculación se encontraba incapacitada</w:t>
      </w:r>
      <w:r w:rsidR="00F163D8" w:rsidRPr="002826E3">
        <w:rPr>
          <w:rFonts w:ascii="Arial" w:hAnsi="Arial" w:cs="Arial"/>
          <w:bCs/>
          <w:color w:val="000000" w:themeColor="text1"/>
          <w:sz w:val="22"/>
          <w:szCs w:val="22"/>
        </w:rPr>
        <w:t xml:space="preserve">, </w:t>
      </w:r>
      <w:r w:rsidR="00F163D8" w:rsidRPr="002826E3">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2ECF7DF" w14:textId="67EDF6B5" w:rsidR="00303CE5" w:rsidRPr="002826E3" w:rsidRDefault="00303CE5" w:rsidP="002826E3">
      <w:pPr>
        <w:jc w:val="both"/>
        <w:rPr>
          <w:rFonts w:ascii="Arial" w:hAnsi="Arial" w:cs="Arial"/>
          <w:b/>
          <w:color w:val="000000" w:themeColor="text1"/>
          <w:sz w:val="22"/>
          <w:szCs w:val="22"/>
        </w:rPr>
      </w:pPr>
    </w:p>
    <w:p w14:paraId="3FEB1B0B" w14:textId="6C2DD01D" w:rsidR="00F163D8" w:rsidRPr="002826E3" w:rsidRDefault="00303CE5" w:rsidP="002826E3">
      <w:pPr>
        <w:jc w:val="both"/>
        <w:rPr>
          <w:rStyle w:val="normaltextrun"/>
          <w:rFonts w:ascii="Arial" w:hAnsi="Arial" w:cs="Arial"/>
          <w:bCs/>
          <w:color w:val="000000" w:themeColor="text1"/>
          <w:sz w:val="22"/>
          <w:szCs w:val="22"/>
        </w:rPr>
      </w:pPr>
      <w:r w:rsidRPr="002826E3">
        <w:rPr>
          <w:rFonts w:ascii="Arial" w:hAnsi="Arial" w:cs="Arial"/>
          <w:b/>
          <w:color w:val="000000" w:themeColor="text1"/>
          <w:sz w:val="22"/>
          <w:szCs w:val="22"/>
        </w:rPr>
        <w:t xml:space="preserve">AL SEPTIMO: </w:t>
      </w:r>
      <w:r w:rsidR="00F163D8" w:rsidRPr="002826E3">
        <w:rPr>
          <w:rFonts w:ascii="Arial" w:hAnsi="Arial" w:cs="Arial"/>
          <w:b/>
          <w:color w:val="000000" w:themeColor="text1"/>
          <w:sz w:val="22"/>
          <w:szCs w:val="22"/>
        </w:rPr>
        <w:t xml:space="preserve">NO ME CONSTA </w:t>
      </w:r>
      <w:r w:rsidR="00F163D8" w:rsidRPr="002826E3">
        <w:rPr>
          <w:rFonts w:ascii="Arial" w:hAnsi="Arial" w:cs="Arial"/>
          <w:color w:val="000000" w:themeColor="text1"/>
          <w:sz w:val="22"/>
          <w:szCs w:val="22"/>
        </w:rPr>
        <w:t xml:space="preserve">que </w:t>
      </w:r>
      <w:r w:rsidR="00E71903" w:rsidRPr="002826E3">
        <w:rPr>
          <w:rFonts w:ascii="Arial" w:hAnsi="Arial" w:cs="Arial"/>
          <w:color w:val="000000" w:themeColor="text1"/>
          <w:sz w:val="22"/>
          <w:szCs w:val="22"/>
        </w:rPr>
        <w:t>la e</w:t>
      </w:r>
      <w:r w:rsidR="00386D1D" w:rsidRPr="002826E3">
        <w:rPr>
          <w:rFonts w:ascii="Arial" w:hAnsi="Arial" w:cs="Arial"/>
          <w:color w:val="000000" w:themeColor="text1"/>
          <w:sz w:val="22"/>
          <w:szCs w:val="22"/>
        </w:rPr>
        <w:t>mpresa no pagó la seguridad social desde diciembre de 2023 a enero de 2024</w:t>
      </w:r>
      <w:r w:rsidR="00F163D8" w:rsidRPr="002826E3">
        <w:rPr>
          <w:rFonts w:ascii="Arial" w:hAnsi="Arial" w:cs="Arial"/>
          <w:color w:val="000000" w:themeColor="text1"/>
          <w:sz w:val="22"/>
          <w:szCs w:val="22"/>
        </w:rPr>
        <w:t xml:space="preserve">, </w:t>
      </w:r>
      <w:r w:rsidR="00F163D8" w:rsidRPr="002826E3">
        <w:rPr>
          <w:rStyle w:val="normaltextrun"/>
          <w:rFonts w:ascii="Arial" w:hAnsi="Arial" w:cs="Arial"/>
          <w:color w:val="000000"/>
          <w:sz w:val="22"/>
          <w:szCs w:val="22"/>
          <w:bdr w:val="none" w:sz="0" w:space="0" w:color="auto" w:frame="1"/>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9EBFEF8" w14:textId="3DA135DA" w:rsidR="00303CE5" w:rsidRPr="002826E3" w:rsidRDefault="00303CE5" w:rsidP="002826E3">
      <w:pPr>
        <w:jc w:val="both"/>
        <w:rPr>
          <w:rFonts w:ascii="Arial" w:hAnsi="Arial" w:cs="Arial"/>
          <w:b/>
          <w:color w:val="000000" w:themeColor="text1"/>
          <w:sz w:val="22"/>
          <w:szCs w:val="22"/>
        </w:rPr>
      </w:pPr>
    </w:p>
    <w:p w14:paraId="2FF6CA26" w14:textId="65870B53" w:rsidR="00F163D8" w:rsidRPr="002826E3" w:rsidRDefault="00303CE5" w:rsidP="002826E3">
      <w:pPr>
        <w:jc w:val="both"/>
        <w:rPr>
          <w:rStyle w:val="normaltextrun"/>
          <w:rFonts w:ascii="Arial" w:hAnsi="Arial" w:cs="Arial"/>
          <w:color w:val="000000" w:themeColor="text1"/>
          <w:sz w:val="22"/>
          <w:szCs w:val="22"/>
        </w:rPr>
      </w:pPr>
      <w:r w:rsidRPr="002826E3">
        <w:rPr>
          <w:rFonts w:ascii="Arial" w:hAnsi="Arial" w:cs="Arial"/>
          <w:b/>
          <w:color w:val="000000" w:themeColor="text1"/>
          <w:sz w:val="22"/>
          <w:szCs w:val="22"/>
        </w:rPr>
        <w:t xml:space="preserve">AL OCTAVO: </w:t>
      </w:r>
      <w:r w:rsidR="00F163D8" w:rsidRPr="002826E3">
        <w:rPr>
          <w:rFonts w:ascii="Arial" w:hAnsi="Arial" w:cs="Arial"/>
          <w:b/>
          <w:color w:val="000000" w:themeColor="text1"/>
          <w:sz w:val="22"/>
          <w:szCs w:val="22"/>
        </w:rPr>
        <w:t xml:space="preserve">NO ME CONSTA </w:t>
      </w:r>
      <w:r w:rsidR="00F163D8" w:rsidRPr="002826E3">
        <w:rPr>
          <w:rFonts w:ascii="Arial" w:hAnsi="Arial" w:cs="Arial"/>
          <w:color w:val="000000" w:themeColor="text1"/>
          <w:sz w:val="22"/>
          <w:szCs w:val="22"/>
        </w:rPr>
        <w:t xml:space="preserve">que </w:t>
      </w:r>
      <w:r w:rsidR="00386D1D" w:rsidRPr="002826E3">
        <w:rPr>
          <w:rFonts w:ascii="Arial" w:hAnsi="Arial" w:cs="Arial"/>
          <w:color w:val="000000" w:themeColor="text1"/>
          <w:sz w:val="22"/>
          <w:szCs w:val="22"/>
        </w:rPr>
        <w:t>la demandante solicitó a la CORPORACIÓN DIGNIFICAR los desprendibles de pago de liquidación</w:t>
      </w:r>
      <w:r w:rsidR="001B126A" w:rsidRPr="002826E3">
        <w:rPr>
          <w:rFonts w:ascii="Arial" w:hAnsi="Arial" w:cs="Arial"/>
          <w:color w:val="000000" w:themeColor="text1"/>
          <w:sz w:val="22"/>
          <w:szCs w:val="22"/>
        </w:rPr>
        <w:t>,</w:t>
      </w:r>
      <w:r w:rsidR="001B126A" w:rsidRPr="002826E3">
        <w:rPr>
          <w:rStyle w:val="normaltextrun"/>
          <w:rFonts w:ascii="Arial" w:hAnsi="Arial" w:cs="Arial"/>
          <w:color w:val="000000"/>
          <w:sz w:val="22"/>
          <w:szCs w:val="22"/>
          <w:bdr w:val="none" w:sz="0" w:space="0" w:color="auto" w:frame="1"/>
        </w:rPr>
        <w:t xml:space="preserve"> por</w:t>
      </w:r>
      <w:r w:rsidR="00F163D8" w:rsidRPr="002826E3">
        <w:rPr>
          <w:rStyle w:val="normaltextrun"/>
          <w:rFonts w:ascii="Arial" w:hAnsi="Arial" w:cs="Arial"/>
          <w:color w:val="000000"/>
          <w:sz w:val="22"/>
          <w:szCs w:val="22"/>
          <w:bdr w:val="none" w:sz="0" w:space="0" w:color="auto" w:frame="1"/>
        </w:rPr>
        <w:t xml:space="preserve"> cuanto </w:t>
      </w:r>
      <w:r w:rsidR="001B126A" w:rsidRPr="002826E3">
        <w:rPr>
          <w:rStyle w:val="normaltextrun"/>
          <w:rFonts w:ascii="Arial" w:hAnsi="Arial" w:cs="Arial"/>
          <w:color w:val="000000"/>
          <w:sz w:val="22"/>
          <w:szCs w:val="22"/>
          <w:bdr w:val="none" w:sz="0" w:space="0" w:color="auto" w:frame="1"/>
        </w:rPr>
        <w:t>es un</w:t>
      </w:r>
      <w:r w:rsidR="00F163D8" w:rsidRPr="002826E3">
        <w:rPr>
          <w:rStyle w:val="normaltextrun"/>
          <w:rFonts w:ascii="Arial" w:hAnsi="Arial" w:cs="Arial"/>
          <w:color w:val="000000"/>
          <w:sz w:val="22"/>
          <w:szCs w:val="22"/>
          <w:bdr w:val="none" w:sz="0" w:space="0" w:color="auto" w:frame="1"/>
        </w:rPr>
        <w:t xml:space="preserve"> hecho ajeno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2AD7F0E" w14:textId="24EFF221" w:rsidR="00303CE5" w:rsidRPr="002826E3" w:rsidRDefault="00303CE5" w:rsidP="002826E3">
      <w:pPr>
        <w:jc w:val="both"/>
        <w:rPr>
          <w:rFonts w:ascii="Arial" w:hAnsi="Arial" w:cs="Arial"/>
          <w:b/>
          <w:color w:val="000000" w:themeColor="text1"/>
          <w:sz w:val="22"/>
          <w:szCs w:val="22"/>
        </w:rPr>
      </w:pPr>
    </w:p>
    <w:p w14:paraId="1C279EFE" w14:textId="2CC8A6B4" w:rsidR="001B126A" w:rsidRPr="002826E3" w:rsidRDefault="00303CE5" w:rsidP="002826E3">
      <w:pPr>
        <w:jc w:val="both"/>
        <w:rPr>
          <w:rStyle w:val="normaltextrun"/>
          <w:rFonts w:ascii="Arial" w:hAnsi="Arial" w:cs="Arial"/>
          <w:color w:val="000000" w:themeColor="text1"/>
          <w:sz w:val="22"/>
          <w:szCs w:val="22"/>
        </w:rPr>
      </w:pPr>
      <w:r w:rsidRPr="002826E3">
        <w:rPr>
          <w:rFonts w:ascii="Arial" w:hAnsi="Arial" w:cs="Arial"/>
          <w:b/>
          <w:color w:val="000000" w:themeColor="text1"/>
          <w:sz w:val="22"/>
          <w:szCs w:val="22"/>
        </w:rPr>
        <w:t xml:space="preserve">AL NOVENO: </w:t>
      </w:r>
      <w:r w:rsidR="001B126A" w:rsidRPr="002826E3">
        <w:rPr>
          <w:rFonts w:ascii="Arial" w:hAnsi="Arial" w:cs="Arial"/>
          <w:b/>
          <w:color w:val="000000" w:themeColor="text1"/>
          <w:sz w:val="22"/>
          <w:szCs w:val="22"/>
        </w:rPr>
        <w:t xml:space="preserve">NO ME CONSTA </w:t>
      </w:r>
      <w:r w:rsidR="001B126A" w:rsidRPr="002826E3">
        <w:rPr>
          <w:rFonts w:ascii="Arial" w:hAnsi="Arial" w:cs="Arial"/>
          <w:color w:val="000000" w:themeColor="text1"/>
          <w:sz w:val="22"/>
          <w:szCs w:val="22"/>
        </w:rPr>
        <w:t xml:space="preserve">que </w:t>
      </w:r>
      <w:r w:rsidR="00A81036" w:rsidRPr="002826E3">
        <w:rPr>
          <w:rFonts w:ascii="Arial" w:hAnsi="Arial" w:cs="Arial"/>
          <w:color w:val="000000" w:themeColor="text1"/>
          <w:sz w:val="22"/>
          <w:szCs w:val="22"/>
        </w:rPr>
        <w:t xml:space="preserve">la empresa CORPORACIÓN DIGNIFICAR </w:t>
      </w:r>
      <w:r w:rsidR="00993212" w:rsidRPr="002826E3">
        <w:rPr>
          <w:rFonts w:ascii="Arial" w:hAnsi="Arial" w:cs="Arial"/>
          <w:color w:val="000000" w:themeColor="text1"/>
          <w:sz w:val="22"/>
          <w:szCs w:val="22"/>
        </w:rPr>
        <w:t xml:space="preserve">no retiró de la seguridad social </w:t>
      </w:r>
      <w:r w:rsidR="00310DF7" w:rsidRPr="002826E3">
        <w:rPr>
          <w:rFonts w:ascii="Arial" w:hAnsi="Arial" w:cs="Arial"/>
          <w:color w:val="000000" w:themeColor="text1"/>
          <w:sz w:val="22"/>
          <w:szCs w:val="22"/>
        </w:rPr>
        <w:t>a la demandante</w:t>
      </w:r>
      <w:r w:rsidR="001B126A" w:rsidRPr="002826E3">
        <w:rPr>
          <w:rFonts w:ascii="Arial" w:hAnsi="Arial" w:cs="Arial"/>
          <w:color w:val="000000" w:themeColor="text1"/>
          <w:sz w:val="22"/>
          <w:szCs w:val="22"/>
        </w:rPr>
        <w:t>,</w:t>
      </w:r>
      <w:r w:rsidR="001B126A" w:rsidRPr="002826E3">
        <w:rPr>
          <w:rStyle w:val="normaltextrun"/>
          <w:rFonts w:ascii="Arial" w:hAnsi="Arial" w:cs="Arial"/>
          <w:color w:val="000000"/>
          <w:sz w:val="22"/>
          <w:szCs w:val="22"/>
          <w:bdr w:val="none" w:sz="0" w:space="0" w:color="auto" w:frame="1"/>
        </w:rPr>
        <w:t xml:space="preserve"> por cuanto es un hecho ajeno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6C483AA" w14:textId="3BFBBC4B" w:rsidR="00303CE5" w:rsidRPr="002826E3" w:rsidRDefault="00303CE5" w:rsidP="002826E3">
      <w:pPr>
        <w:jc w:val="both"/>
        <w:rPr>
          <w:rFonts w:ascii="Arial" w:hAnsi="Arial" w:cs="Arial"/>
          <w:b/>
          <w:color w:val="000000" w:themeColor="text1"/>
          <w:sz w:val="22"/>
          <w:szCs w:val="22"/>
        </w:rPr>
      </w:pPr>
    </w:p>
    <w:p w14:paraId="03BED6BC" w14:textId="0A9289C6" w:rsidR="00310DF7" w:rsidRPr="002826E3" w:rsidRDefault="00303CE5" w:rsidP="002826E3">
      <w:pPr>
        <w:pStyle w:val="Default"/>
        <w:adjustRightInd w:val="0"/>
        <w:jc w:val="both"/>
        <w:rPr>
          <w:b/>
          <w:color w:val="000000" w:themeColor="text1"/>
          <w:sz w:val="22"/>
          <w:szCs w:val="22"/>
        </w:rPr>
      </w:pPr>
      <w:r w:rsidRPr="002826E3">
        <w:rPr>
          <w:b/>
          <w:color w:val="000000" w:themeColor="text1"/>
          <w:sz w:val="22"/>
          <w:szCs w:val="22"/>
        </w:rPr>
        <w:t xml:space="preserve">AL DECIMO: </w:t>
      </w:r>
      <w:r w:rsidR="00310DF7" w:rsidRPr="002826E3">
        <w:rPr>
          <w:b/>
          <w:color w:val="000000" w:themeColor="text1"/>
          <w:sz w:val="22"/>
          <w:szCs w:val="22"/>
        </w:rPr>
        <w:t xml:space="preserve">NO ME CONSTA </w:t>
      </w:r>
      <w:r w:rsidR="00310DF7" w:rsidRPr="002826E3">
        <w:rPr>
          <w:color w:val="000000" w:themeColor="text1"/>
          <w:sz w:val="22"/>
          <w:szCs w:val="22"/>
        </w:rPr>
        <w:t>que la señora ALICIA ANDREA presentó acción de tutela contra la CORPORACIÓN DIGNIFICAR y el ICBF</w:t>
      </w:r>
      <w:r w:rsidR="00E95CC5" w:rsidRPr="002826E3">
        <w:rPr>
          <w:color w:val="000000" w:themeColor="text1"/>
          <w:sz w:val="22"/>
          <w:szCs w:val="22"/>
        </w:rPr>
        <w:t>, ni demás hechos relatados</w:t>
      </w:r>
      <w:r w:rsidR="00310DF7" w:rsidRPr="002826E3">
        <w:rPr>
          <w:color w:val="000000" w:themeColor="text1"/>
          <w:sz w:val="22"/>
          <w:szCs w:val="22"/>
        </w:rPr>
        <w:t>,</w:t>
      </w:r>
      <w:r w:rsidR="00310DF7" w:rsidRPr="002826E3">
        <w:rPr>
          <w:rStyle w:val="normaltextrun"/>
          <w:sz w:val="22"/>
          <w:szCs w:val="22"/>
          <w:bdr w:val="none" w:sz="0" w:space="0" w:color="auto" w:frame="1"/>
        </w:rPr>
        <w:t xml:space="preserve"> por cuanto es un hecho ajeno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B1F2D84" w14:textId="77777777" w:rsidR="00310DF7" w:rsidRPr="002826E3" w:rsidRDefault="00310DF7" w:rsidP="002826E3">
      <w:pPr>
        <w:pStyle w:val="Default"/>
        <w:adjustRightInd w:val="0"/>
        <w:jc w:val="both"/>
        <w:rPr>
          <w:b/>
          <w:color w:val="000000" w:themeColor="text1"/>
          <w:sz w:val="22"/>
          <w:szCs w:val="22"/>
        </w:rPr>
      </w:pPr>
    </w:p>
    <w:p w14:paraId="77A7905B" w14:textId="14929942" w:rsidR="00E95CC5" w:rsidRPr="002826E3" w:rsidRDefault="00E95CC5" w:rsidP="002826E3">
      <w:pPr>
        <w:pStyle w:val="Default"/>
        <w:adjustRightInd w:val="0"/>
        <w:jc w:val="both"/>
        <w:rPr>
          <w:rStyle w:val="normaltextrun"/>
          <w:sz w:val="22"/>
          <w:szCs w:val="22"/>
          <w:bdr w:val="none" w:sz="0" w:space="0" w:color="auto" w:frame="1"/>
        </w:rPr>
      </w:pPr>
      <w:r w:rsidRPr="002826E3">
        <w:rPr>
          <w:b/>
          <w:color w:val="000000" w:themeColor="text1"/>
          <w:sz w:val="22"/>
          <w:szCs w:val="22"/>
        </w:rPr>
        <w:t xml:space="preserve">AL </w:t>
      </w:r>
      <w:r w:rsidR="00FE2FA2" w:rsidRPr="002826E3">
        <w:rPr>
          <w:b/>
          <w:color w:val="000000" w:themeColor="text1"/>
          <w:sz w:val="22"/>
          <w:szCs w:val="22"/>
        </w:rPr>
        <w:t>DÉCIMO PRIMERO</w:t>
      </w:r>
      <w:r w:rsidRPr="002826E3">
        <w:rPr>
          <w:b/>
          <w:color w:val="000000" w:themeColor="text1"/>
          <w:sz w:val="22"/>
          <w:szCs w:val="22"/>
        </w:rPr>
        <w:t xml:space="preserve">: NO ME CONSTA </w:t>
      </w:r>
      <w:r w:rsidRPr="002826E3">
        <w:rPr>
          <w:color w:val="000000" w:themeColor="text1"/>
          <w:sz w:val="22"/>
          <w:szCs w:val="22"/>
        </w:rPr>
        <w:t>que mediante Auto No. 106 del 27/02/2024 el Juzgado Trece Administrativo de Cali, apertura incidente de desacato</w:t>
      </w:r>
      <w:r w:rsidR="009A54AE" w:rsidRPr="002826E3">
        <w:rPr>
          <w:color w:val="000000" w:themeColor="text1"/>
          <w:sz w:val="22"/>
          <w:szCs w:val="22"/>
        </w:rPr>
        <w:t xml:space="preserve"> contra la CORPORACIÓN DIGNIFICAR</w:t>
      </w:r>
      <w:r w:rsidRPr="002826E3">
        <w:rPr>
          <w:color w:val="000000" w:themeColor="text1"/>
          <w:sz w:val="22"/>
          <w:szCs w:val="22"/>
        </w:rPr>
        <w:t>,</w:t>
      </w:r>
      <w:r w:rsidRPr="002826E3">
        <w:rPr>
          <w:rStyle w:val="normaltextrun"/>
          <w:sz w:val="22"/>
          <w:szCs w:val="22"/>
          <w:bdr w:val="none" w:sz="0" w:space="0" w:color="auto" w:frame="1"/>
        </w:rPr>
        <w:t xml:space="preserve"> por cuanto es un hecho ajeno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540F5FC" w14:textId="77777777" w:rsidR="009A54AE" w:rsidRPr="002826E3" w:rsidRDefault="009A54AE" w:rsidP="002826E3">
      <w:pPr>
        <w:pStyle w:val="Default"/>
        <w:adjustRightInd w:val="0"/>
        <w:jc w:val="both"/>
        <w:rPr>
          <w:rStyle w:val="normaltextrun"/>
          <w:sz w:val="22"/>
          <w:szCs w:val="22"/>
          <w:bdr w:val="none" w:sz="0" w:space="0" w:color="auto" w:frame="1"/>
        </w:rPr>
      </w:pPr>
    </w:p>
    <w:p w14:paraId="5EEA1CC4" w14:textId="371B0C71" w:rsidR="009A54AE" w:rsidRPr="002826E3" w:rsidRDefault="009A54AE" w:rsidP="002826E3">
      <w:pPr>
        <w:pStyle w:val="Default"/>
        <w:adjustRightInd w:val="0"/>
        <w:jc w:val="both"/>
        <w:rPr>
          <w:b/>
          <w:color w:val="000000" w:themeColor="text1"/>
          <w:sz w:val="22"/>
          <w:szCs w:val="22"/>
        </w:rPr>
      </w:pPr>
      <w:r w:rsidRPr="002826E3">
        <w:rPr>
          <w:b/>
          <w:color w:val="000000" w:themeColor="text1"/>
          <w:sz w:val="22"/>
          <w:szCs w:val="22"/>
        </w:rPr>
        <w:t xml:space="preserve">AL </w:t>
      </w:r>
      <w:r w:rsidR="00FE2FA2" w:rsidRPr="002826E3">
        <w:rPr>
          <w:b/>
          <w:color w:val="000000" w:themeColor="text1"/>
          <w:sz w:val="22"/>
          <w:szCs w:val="22"/>
        </w:rPr>
        <w:t>DÉCIMO SEGUNDO</w:t>
      </w:r>
      <w:r w:rsidRPr="002826E3">
        <w:rPr>
          <w:b/>
          <w:color w:val="000000" w:themeColor="text1"/>
          <w:sz w:val="22"/>
          <w:szCs w:val="22"/>
        </w:rPr>
        <w:t xml:space="preserve">: NO ME CONSTA </w:t>
      </w:r>
      <w:r w:rsidRPr="002826E3">
        <w:rPr>
          <w:color w:val="000000" w:themeColor="text1"/>
          <w:sz w:val="22"/>
          <w:szCs w:val="22"/>
        </w:rPr>
        <w:t xml:space="preserve">que mediante </w:t>
      </w:r>
      <w:r w:rsidR="00CE544E" w:rsidRPr="002826E3">
        <w:rPr>
          <w:color w:val="000000" w:themeColor="text1"/>
          <w:sz w:val="22"/>
          <w:szCs w:val="22"/>
        </w:rPr>
        <w:t>Sentencia de segunda instancia del 13/03/2024 el Tribunal Administrativo del Valle, confirmó fallo de tutela No. 007 del 31/01/2024</w:t>
      </w:r>
      <w:r w:rsidRPr="002826E3">
        <w:rPr>
          <w:color w:val="000000" w:themeColor="text1"/>
          <w:sz w:val="22"/>
          <w:szCs w:val="22"/>
        </w:rPr>
        <w:t>,</w:t>
      </w:r>
      <w:r w:rsidRPr="002826E3">
        <w:rPr>
          <w:rStyle w:val="normaltextrun"/>
          <w:sz w:val="22"/>
          <w:szCs w:val="22"/>
          <w:bdr w:val="none" w:sz="0" w:space="0" w:color="auto" w:frame="1"/>
        </w:rPr>
        <w:t xml:space="preserve"> por cuanto es un hecho ajeno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C7AD27F" w14:textId="77777777" w:rsidR="009A54AE" w:rsidRPr="002826E3" w:rsidRDefault="009A54AE" w:rsidP="002826E3">
      <w:pPr>
        <w:pStyle w:val="Default"/>
        <w:adjustRightInd w:val="0"/>
        <w:jc w:val="both"/>
        <w:rPr>
          <w:b/>
          <w:color w:val="000000" w:themeColor="text1"/>
          <w:sz w:val="22"/>
          <w:szCs w:val="22"/>
        </w:rPr>
      </w:pPr>
    </w:p>
    <w:p w14:paraId="0F74D9B4" w14:textId="473D6130" w:rsidR="003C2EA3" w:rsidRPr="002826E3" w:rsidRDefault="003C2EA3" w:rsidP="002826E3">
      <w:pPr>
        <w:pStyle w:val="Default"/>
        <w:adjustRightInd w:val="0"/>
        <w:jc w:val="both"/>
        <w:rPr>
          <w:b/>
          <w:color w:val="000000" w:themeColor="text1"/>
          <w:sz w:val="22"/>
          <w:szCs w:val="22"/>
        </w:rPr>
      </w:pPr>
      <w:r w:rsidRPr="002826E3">
        <w:rPr>
          <w:b/>
          <w:color w:val="000000" w:themeColor="text1"/>
          <w:sz w:val="22"/>
          <w:szCs w:val="22"/>
        </w:rPr>
        <w:t xml:space="preserve">AL DÉCIMO TERCERO: NO ME CONSTA </w:t>
      </w:r>
      <w:r w:rsidRPr="002826E3">
        <w:rPr>
          <w:color w:val="000000" w:themeColor="text1"/>
          <w:sz w:val="22"/>
          <w:szCs w:val="22"/>
        </w:rPr>
        <w:t>que mediante</w:t>
      </w:r>
      <w:r w:rsidR="007C7CDB" w:rsidRPr="002826E3">
        <w:rPr>
          <w:color w:val="000000" w:themeColor="text1"/>
          <w:sz w:val="22"/>
          <w:szCs w:val="22"/>
        </w:rPr>
        <w:t xml:space="preserve"> Auto No. 272 del 24/04/2024 el Juzgado Trece Administrativo de Cali, cerró incidente de desacato</w:t>
      </w:r>
      <w:r w:rsidRPr="002826E3">
        <w:rPr>
          <w:color w:val="000000" w:themeColor="text1"/>
          <w:sz w:val="22"/>
          <w:szCs w:val="22"/>
        </w:rPr>
        <w:t>,</w:t>
      </w:r>
      <w:r w:rsidRPr="002826E3">
        <w:rPr>
          <w:rStyle w:val="normaltextrun"/>
          <w:sz w:val="22"/>
          <w:szCs w:val="22"/>
          <w:bdr w:val="none" w:sz="0" w:space="0" w:color="auto" w:frame="1"/>
        </w:rPr>
        <w:t xml:space="preserve"> por cuanto es un hecho ajeno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E3A24ED" w14:textId="77777777" w:rsidR="00E95CC5" w:rsidRPr="002826E3" w:rsidRDefault="00E95CC5" w:rsidP="002826E3">
      <w:pPr>
        <w:pStyle w:val="Default"/>
        <w:adjustRightInd w:val="0"/>
        <w:jc w:val="both"/>
        <w:rPr>
          <w:b/>
          <w:color w:val="000000" w:themeColor="text1"/>
          <w:sz w:val="22"/>
          <w:szCs w:val="22"/>
        </w:rPr>
      </w:pPr>
    </w:p>
    <w:p w14:paraId="664333EA" w14:textId="52E0E16E" w:rsidR="00203158" w:rsidRPr="002826E3" w:rsidRDefault="00203158" w:rsidP="002826E3">
      <w:pPr>
        <w:pStyle w:val="Default"/>
        <w:adjustRightInd w:val="0"/>
        <w:jc w:val="both"/>
        <w:rPr>
          <w:b/>
          <w:color w:val="000000" w:themeColor="text1"/>
          <w:sz w:val="22"/>
          <w:szCs w:val="22"/>
        </w:rPr>
      </w:pPr>
      <w:r w:rsidRPr="002826E3">
        <w:rPr>
          <w:b/>
          <w:color w:val="000000" w:themeColor="text1"/>
          <w:sz w:val="22"/>
          <w:szCs w:val="22"/>
        </w:rPr>
        <w:t xml:space="preserve">AL DÉCIMO CUARTO: NO ME CONSTA </w:t>
      </w:r>
      <w:r w:rsidRPr="002826E3">
        <w:rPr>
          <w:color w:val="000000" w:themeColor="text1"/>
          <w:sz w:val="22"/>
          <w:szCs w:val="22"/>
        </w:rPr>
        <w:t>que la actora haya acudido al Ministerio del Trabajo</w:t>
      </w:r>
      <w:r w:rsidR="0087419F" w:rsidRPr="002826E3">
        <w:rPr>
          <w:color w:val="000000" w:themeColor="text1"/>
          <w:sz w:val="22"/>
          <w:szCs w:val="22"/>
        </w:rPr>
        <w:t xml:space="preserve"> a solicitar audiencia de conciliación </w:t>
      </w:r>
      <w:r w:rsidR="00104890" w:rsidRPr="002826E3">
        <w:rPr>
          <w:color w:val="000000" w:themeColor="text1"/>
          <w:sz w:val="22"/>
          <w:szCs w:val="22"/>
        </w:rPr>
        <w:t>con la CORPORACIÓN DIGNIFICAR</w:t>
      </w:r>
      <w:r w:rsidRPr="002826E3">
        <w:rPr>
          <w:color w:val="000000" w:themeColor="text1"/>
          <w:sz w:val="22"/>
          <w:szCs w:val="22"/>
        </w:rPr>
        <w:t>,</w:t>
      </w:r>
      <w:r w:rsidRPr="002826E3">
        <w:rPr>
          <w:rStyle w:val="normaltextrun"/>
          <w:sz w:val="22"/>
          <w:szCs w:val="22"/>
          <w:bdr w:val="none" w:sz="0" w:space="0" w:color="auto" w:frame="1"/>
        </w:rPr>
        <w:t xml:space="preserve"> por cuanto es un hecho ajeno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D89A830" w14:textId="77777777" w:rsidR="00203158" w:rsidRPr="002826E3" w:rsidRDefault="00203158" w:rsidP="002826E3">
      <w:pPr>
        <w:pStyle w:val="Default"/>
        <w:adjustRightInd w:val="0"/>
        <w:jc w:val="both"/>
        <w:rPr>
          <w:b/>
          <w:color w:val="000000" w:themeColor="text1"/>
          <w:sz w:val="22"/>
          <w:szCs w:val="22"/>
        </w:rPr>
      </w:pPr>
    </w:p>
    <w:p w14:paraId="0FC28409" w14:textId="627D0043" w:rsidR="00A433F1" w:rsidRPr="002826E3" w:rsidRDefault="00A433F1" w:rsidP="002826E3">
      <w:pPr>
        <w:pStyle w:val="Default"/>
        <w:adjustRightInd w:val="0"/>
        <w:jc w:val="both"/>
        <w:rPr>
          <w:b/>
          <w:color w:val="000000" w:themeColor="text1"/>
          <w:sz w:val="22"/>
          <w:szCs w:val="22"/>
        </w:rPr>
      </w:pPr>
      <w:r w:rsidRPr="002826E3">
        <w:rPr>
          <w:b/>
          <w:color w:val="000000" w:themeColor="text1"/>
          <w:sz w:val="22"/>
          <w:szCs w:val="22"/>
        </w:rPr>
        <w:t xml:space="preserve">AL DÉCIMO QUINTO: NO ME CONSTA </w:t>
      </w:r>
      <w:r w:rsidRPr="002826E3">
        <w:rPr>
          <w:color w:val="000000" w:themeColor="text1"/>
          <w:sz w:val="22"/>
          <w:szCs w:val="22"/>
        </w:rPr>
        <w:t>que el 30/04/2024 la entidad CORPORACIÓN DIGNIFICAR no haya comparecido a la audiencia de conciliación,</w:t>
      </w:r>
      <w:r w:rsidRPr="002826E3">
        <w:rPr>
          <w:rStyle w:val="normaltextrun"/>
          <w:sz w:val="22"/>
          <w:szCs w:val="22"/>
          <w:bdr w:val="none" w:sz="0" w:space="0" w:color="auto" w:frame="1"/>
        </w:rPr>
        <w:t xml:space="preserve"> por cuanto es un hecho ajeno a mi representada, los cuales deben ser probados por la parte interesada en el momento oportuno de </w:t>
      </w:r>
      <w:r w:rsidRPr="002826E3">
        <w:rPr>
          <w:rStyle w:val="normaltextrun"/>
          <w:sz w:val="22"/>
          <w:szCs w:val="22"/>
          <w:bdr w:val="none" w:sz="0" w:space="0" w:color="auto" w:frame="1"/>
        </w:rPr>
        <w:lastRenderedPageBreak/>
        <w:t>conformidad con artículo 167 del Código General del Proceso aplicable por analogía y por disposición expresa del artículo 145 del Código Procesal del Trabajo y de la Seguridad Social.</w:t>
      </w:r>
    </w:p>
    <w:p w14:paraId="0FD59504" w14:textId="77777777" w:rsidR="00A433F1" w:rsidRPr="002826E3" w:rsidRDefault="00A433F1" w:rsidP="002826E3">
      <w:pPr>
        <w:pStyle w:val="Default"/>
        <w:adjustRightInd w:val="0"/>
        <w:jc w:val="both"/>
        <w:rPr>
          <w:b/>
          <w:color w:val="000000" w:themeColor="text1"/>
          <w:sz w:val="22"/>
          <w:szCs w:val="22"/>
        </w:rPr>
      </w:pPr>
    </w:p>
    <w:p w14:paraId="707FE945" w14:textId="4BD1FD75" w:rsidR="00A433F1" w:rsidRPr="002826E3" w:rsidRDefault="00A433F1" w:rsidP="002826E3">
      <w:pPr>
        <w:pStyle w:val="Default"/>
        <w:adjustRightInd w:val="0"/>
        <w:jc w:val="both"/>
        <w:rPr>
          <w:rStyle w:val="normaltextrun"/>
          <w:sz w:val="22"/>
          <w:szCs w:val="22"/>
          <w:bdr w:val="none" w:sz="0" w:space="0" w:color="auto" w:frame="1"/>
        </w:rPr>
      </w:pPr>
      <w:r w:rsidRPr="002826E3">
        <w:rPr>
          <w:b/>
          <w:color w:val="000000" w:themeColor="text1"/>
          <w:sz w:val="22"/>
          <w:szCs w:val="22"/>
        </w:rPr>
        <w:t xml:space="preserve">AL DÉCIMO SEXTO: NO ME CONSTA </w:t>
      </w:r>
      <w:r w:rsidRPr="002826E3">
        <w:rPr>
          <w:color w:val="000000" w:themeColor="text1"/>
          <w:sz w:val="22"/>
          <w:szCs w:val="22"/>
        </w:rPr>
        <w:t xml:space="preserve">que la CORPORACIÓN DIGNIFICAR no haya cancelado la liquidación </w:t>
      </w:r>
      <w:r w:rsidR="00D36AA4" w:rsidRPr="002826E3">
        <w:rPr>
          <w:color w:val="000000" w:themeColor="text1"/>
          <w:sz w:val="22"/>
          <w:szCs w:val="22"/>
        </w:rPr>
        <w:t>por la terminación del contrato</w:t>
      </w:r>
      <w:r w:rsidRPr="002826E3">
        <w:rPr>
          <w:color w:val="000000" w:themeColor="text1"/>
          <w:sz w:val="22"/>
          <w:szCs w:val="22"/>
        </w:rPr>
        <w:t>,</w:t>
      </w:r>
      <w:r w:rsidRPr="002826E3">
        <w:rPr>
          <w:rStyle w:val="normaltextrun"/>
          <w:sz w:val="22"/>
          <w:szCs w:val="22"/>
          <w:bdr w:val="none" w:sz="0" w:space="0" w:color="auto" w:frame="1"/>
        </w:rPr>
        <w:t xml:space="preserve"> por cuanto es un hecho ajeno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8BD3322" w14:textId="77777777" w:rsidR="00D36AA4" w:rsidRPr="002826E3" w:rsidRDefault="00D36AA4" w:rsidP="002826E3">
      <w:pPr>
        <w:pStyle w:val="Default"/>
        <w:adjustRightInd w:val="0"/>
        <w:jc w:val="both"/>
        <w:rPr>
          <w:rStyle w:val="normaltextrun"/>
          <w:sz w:val="22"/>
          <w:szCs w:val="22"/>
          <w:bdr w:val="none" w:sz="0" w:space="0" w:color="auto" w:frame="1"/>
        </w:rPr>
      </w:pPr>
    </w:p>
    <w:p w14:paraId="5E0EEBC6" w14:textId="2DF10937" w:rsidR="00D36AA4" w:rsidRPr="002826E3" w:rsidRDefault="00D36AA4" w:rsidP="002826E3">
      <w:pPr>
        <w:pStyle w:val="Default"/>
        <w:adjustRightInd w:val="0"/>
        <w:jc w:val="both"/>
        <w:rPr>
          <w:rStyle w:val="normaltextrun"/>
          <w:sz w:val="22"/>
          <w:szCs w:val="22"/>
          <w:bdr w:val="none" w:sz="0" w:space="0" w:color="auto" w:frame="1"/>
        </w:rPr>
      </w:pPr>
      <w:r w:rsidRPr="002826E3">
        <w:rPr>
          <w:b/>
          <w:color w:val="000000" w:themeColor="text1"/>
          <w:sz w:val="22"/>
          <w:szCs w:val="22"/>
        </w:rPr>
        <w:t xml:space="preserve">AL DÉCIMO SÉPTIMO: NO ME CONSTA </w:t>
      </w:r>
      <w:r w:rsidRPr="002826E3">
        <w:rPr>
          <w:color w:val="000000" w:themeColor="text1"/>
          <w:sz w:val="22"/>
          <w:szCs w:val="22"/>
        </w:rPr>
        <w:t>que la CORPORACIÓN DIGNIFICAR no ha reconocido la indemnización prevista en el inciso 2 del artículo 26 de la Ley 361 de 1997,</w:t>
      </w:r>
      <w:r w:rsidRPr="002826E3">
        <w:rPr>
          <w:rStyle w:val="normaltextrun"/>
          <w:sz w:val="22"/>
          <w:szCs w:val="22"/>
          <w:bdr w:val="none" w:sz="0" w:space="0" w:color="auto" w:frame="1"/>
        </w:rPr>
        <w:t xml:space="preserve"> por cuanto es un hecho ajeno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423742A" w14:textId="77777777" w:rsidR="00A36F95" w:rsidRPr="002826E3" w:rsidRDefault="00A36F95" w:rsidP="002826E3">
      <w:pPr>
        <w:pStyle w:val="Default"/>
        <w:adjustRightInd w:val="0"/>
        <w:jc w:val="both"/>
        <w:rPr>
          <w:rStyle w:val="normaltextrun"/>
          <w:sz w:val="22"/>
          <w:szCs w:val="22"/>
          <w:bdr w:val="none" w:sz="0" w:space="0" w:color="auto" w:frame="1"/>
        </w:rPr>
      </w:pPr>
    </w:p>
    <w:p w14:paraId="11BADAD3" w14:textId="1BFA444A" w:rsidR="00A36F95" w:rsidRPr="002826E3" w:rsidRDefault="00A36F95" w:rsidP="002826E3">
      <w:pPr>
        <w:pStyle w:val="Default"/>
        <w:adjustRightInd w:val="0"/>
        <w:jc w:val="both"/>
        <w:rPr>
          <w:b/>
          <w:color w:val="000000" w:themeColor="text1"/>
          <w:sz w:val="22"/>
          <w:szCs w:val="22"/>
        </w:rPr>
      </w:pPr>
      <w:r w:rsidRPr="002826E3">
        <w:rPr>
          <w:b/>
          <w:color w:val="000000" w:themeColor="text1"/>
          <w:sz w:val="22"/>
          <w:szCs w:val="22"/>
        </w:rPr>
        <w:t xml:space="preserve">AL DÉCIMO OCTAVO: NO ME CONSTA </w:t>
      </w:r>
      <w:r w:rsidRPr="002826E3">
        <w:rPr>
          <w:color w:val="000000" w:themeColor="text1"/>
          <w:sz w:val="22"/>
          <w:szCs w:val="22"/>
        </w:rPr>
        <w:t>que la CORPORACIÓN DIGNIFICAR no ha cancelado</w:t>
      </w:r>
      <w:r w:rsidR="006A09C7" w:rsidRPr="002826E3">
        <w:rPr>
          <w:color w:val="000000" w:themeColor="text1"/>
          <w:sz w:val="22"/>
          <w:szCs w:val="22"/>
        </w:rPr>
        <w:t xml:space="preserve"> los meses de mora por la desvinculación de la seguridad social</w:t>
      </w:r>
      <w:r w:rsidRPr="002826E3">
        <w:rPr>
          <w:color w:val="000000" w:themeColor="text1"/>
          <w:sz w:val="22"/>
          <w:szCs w:val="22"/>
        </w:rPr>
        <w:t>,</w:t>
      </w:r>
      <w:r w:rsidRPr="002826E3">
        <w:rPr>
          <w:rStyle w:val="normaltextrun"/>
          <w:sz w:val="22"/>
          <w:szCs w:val="22"/>
          <w:bdr w:val="none" w:sz="0" w:space="0" w:color="auto" w:frame="1"/>
        </w:rPr>
        <w:t xml:space="preserve"> por cuanto es un hecho ajeno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737E46E" w14:textId="77777777" w:rsidR="00203158" w:rsidRPr="002826E3" w:rsidRDefault="00203158" w:rsidP="002826E3">
      <w:pPr>
        <w:pStyle w:val="Default"/>
        <w:adjustRightInd w:val="0"/>
        <w:jc w:val="both"/>
        <w:rPr>
          <w:b/>
          <w:color w:val="000000" w:themeColor="text1"/>
          <w:sz w:val="22"/>
          <w:szCs w:val="22"/>
        </w:rPr>
      </w:pPr>
    </w:p>
    <w:p w14:paraId="40FB741D" w14:textId="691E7DAF" w:rsidR="009951D4" w:rsidRPr="002826E3" w:rsidRDefault="00F2314E" w:rsidP="002826E3">
      <w:pPr>
        <w:pStyle w:val="Default"/>
        <w:adjustRightInd w:val="0"/>
        <w:jc w:val="both"/>
        <w:rPr>
          <w:sz w:val="22"/>
          <w:szCs w:val="22"/>
        </w:rPr>
      </w:pPr>
      <w:r w:rsidRPr="002826E3">
        <w:rPr>
          <w:b/>
          <w:color w:val="000000" w:themeColor="text1"/>
          <w:sz w:val="22"/>
          <w:szCs w:val="22"/>
        </w:rPr>
        <w:t xml:space="preserve">AL DÉCIMO NOVENO: </w:t>
      </w:r>
      <w:r w:rsidR="00505BCE" w:rsidRPr="002826E3">
        <w:rPr>
          <w:b/>
          <w:color w:val="000000" w:themeColor="text1"/>
          <w:sz w:val="22"/>
          <w:szCs w:val="22"/>
        </w:rPr>
        <w:t xml:space="preserve">NO ME CONSTA </w:t>
      </w:r>
      <w:r w:rsidR="001B126A" w:rsidRPr="002826E3">
        <w:rPr>
          <w:b/>
          <w:bCs/>
          <w:sz w:val="22"/>
          <w:szCs w:val="22"/>
        </w:rPr>
        <w:t xml:space="preserve">por cuanto NO ES UN HECHO, </w:t>
      </w:r>
      <w:r w:rsidR="00961C40" w:rsidRPr="002826E3">
        <w:rPr>
          <w:sz w:val="22"/>
          <w:szCs w:val="22"/>
        </w:rPr>
        <w:t xml:space="preserve">sino la manifestación del apoderado judicial sobre el poder otorgado por la actora, situación que no hace parte del litigio del proceso. </w:t>
      </w:r>
    </w:p>
    <w:p w14:paraId="144295B5" w14:textId="77777777" w:rsidR="00961C40" w:rsidRPr="002826E3" w:rsidRDefault="00961C40" w:rsidP="002826E3">
      <w:pPr>
        <w:pStyle w:val="Default"/>
        <w:adjustRightInd w:val="0"/>
        <w:jc w:val="both"/>
        <w:rPr>
          <w:sz w:val="22"/>
          <w:szCs w:val="22"/>
        </w:rPr>
      </w:pPr>
    </w:p>
    <w:p w14:paraId="5833D03E" w14:textId="77777777" w:rsidR="006740C2" w:rsidRPr="002826E3" w:rsidRDefault="006740C2" w:rsidP="002826E3">
      <w:pPr>
        <w:jc w:val="center"/>
        <w:rPr>
          <w:rFonts w:ascii="Arial" w:hAnsi="Arial" w:cs="Arial"/>
          <w:b/>
          <w:sz w:val="22"/>
          <w:szCs w:val="22"/>
          <w:u w:val="single"/>
          <w:lang w:val="es-ES_tradnl"/>
        </w:rPr>
      </w:pPr>
      <w:r w:rsidRPr="002826E3">
        <w:rPr>
          <w:rFonts w:ascii="Arial" w:hAnsi="Arial" w:cs="Arial"/>
          <w:b/>
          <w:sz w:val="22"/>
          <w:szCs w:val="22"/>
          <w:u w:val="single"/>
          <w:lang w:val="es-ES_tradnl"/>
        </w:rPr>
        <w:t>FRENTE A LAS PRETENSIONES DE LA DEMANDA</w:t>
      </w:r>
    </w:p>
    <w:p w14:paraId="56C8C66B" w14:textId="77777777" w:rsidR="006740C2" w:rsidRPr="002826E3" w:rsidRDefault="006740C2" w:rsidP="002826E3">
      <w:pPr>
        <w:jc w:val="both"/>
        <w:rPr>
          <w:rFonts w:ascii="Arial" w:hAnsi="Arial" w:cs="Arial"/>
          <w:b/>
          <w:sz w:val="22"/>
          <w:szCs w:val="22"/>
          <w:u w:val="single"/>
          <w:lang w:val="es-ES_tradnl"/>
        </w:rPr>
      </w:pPr>
    </w:p>
    <w:p w14:paraId="647D61DD" w14:textId="660909F5" w:rsidR="00CE1DA8" w:rsidRPr="002826E3" w:rsidRDefault="00183E3A" w:rsidP="002826E3">
      <w:pPr>
        <w:pStyle w:val="Textoindependiente"/>
        <w:jc w:val="both"/>
        <w:rPr>
          <w:rFonts w:ascii="Arial" w:hAnsi="Arial" w:cs="Arial"/>
          <w:color w:val="000000" w:themeColor="text1"/>
          <w:sz w:val="22"/>
          <w:szCs w:val="22"/>
          <w:lang w:val="es-CO"/>
        </w:rPr>
      </w:pPr>
      <w:r w:rsidRPr="002826E3">
        <w:rPr>
          <w:rFonts w:ascii="Arial" w:hAnsi="Arial" w:cs="Arial"/>
          <w:b/>
          <w:bCs/>
          <w:color w:val="000000" w:themeColor="text1"/>
          <w:sz w:val="22"/>
          <w:szCs w:val="22"/>
        </w:rPr>
        <w:t>ME OPONGO</w:t>
      </w:r>
      <w:r w:rsidRPr="002826E3">
        <w:rPr>
          <w:rFonts w:ascii="Arial" w:hAnsi="Arial" w:cs="Arial"/>
          <w:color w:val="000000" w:themeColor="text1"/>
          <w:sz w:val="22"/>
          <w:szCs w:val="22"/>
        </w:rPr>
        <w:t xml:space="preserve"> </w:t>
      </w:r>
      <w:r w:rsidR="00004C6A" w:rsidRPr="002826E3">
        <w:rPr>
          <w:rFonts w:ascii="Arial" w:hAnsi="Arial" w:cs="Arial"/>
          <w:color w:val="000000" w:themeColor="text1"/>
          <w:sz w:val="22"/>
          <w:szCs w:val="22"/>
        </w:rPr>
        <w:t>a la totalidad de las pretensiones de la demanda, en la medida en que comprometan la responsabilidad de</w:t>
      </w:r>
      <w:r w:rsidR="0060605E" w:rsidRPr="002826E3">
        <w:rPr>
          <w:rFonts w:ascii="Arial" w:hAnsi="Arial" w:cs="Arial"/>
          <w:color w:val="000000" w:themeColor="text1"/>
          <w:sz w:val="22"/>
          <w:szCs w:val="22"/>
        </w:rPr>
        <w:t xml:space="preserve"> la</w:t>
      </w:r>
      <w:r w:rsidR="00004C6A" w:rsidRPr="002826E3">
        <w:rPr>
          <w:rFonts w:ascii="Arial" w:hAnsi="Arial" w:cs="Arial"/>
          <w:color w:val="000000" w:themeColor="text1"/>
          <w:sz w:val="22"/>
          <w:szCs w:val="22"/>
        </w:rPr>
        <w:t xml:space="preserve"> ASEGURADORA SOLIDARIA DE COLOMBIA ENTIDAD COOPERATIVA y excedan la posibilidad de afectación y el ámbito de cobertura otorgado en la Póliza de Garantía Única de Cumplimiento en Favor de Entidades Estatales – Decreto 1082 de 2015 No. </w:t>
      </w:r>
      <w:r w:rsidR="008B3A0B" w:rsidRPr="002826E3">
        <w:rPr>
          <w:rFonts w:ascii="Arial" w:hAnsi="Arial" w:cs="Arial"/>
          <w:color w:val="000000" w:themeColor="text1"/>
          <w:sz w:val="22"/>
          <w:szCs w:val="22"/>
        </w:rPr>
        <w:t xml:space="preserve">530-47-994000038009 </w:t>
      </w:r>
      <w:r w:rsidR="00004C6A" w:rsidRPr="002826E3">
        <w:rPr>
          <w:rFonts w:ascii="Arial" w:hAnsi="Arial" w:cs="Arial"/>
          <w:color w:val="000000" w:themeColor="text1"/>
          <w:sz w:val="22"/>
          <w:szCs w:val="22"/>
        </w:rPr>
        <w:t xml:space="preserve">con vigencia </w:t>
      </w:r>
      <w:r w:rsidR="0060605E" w:rsidRPr="002826E3">
        <w:rPr>
          <w:rFonts w:ascii="Arial" w:hAnsi="Arial" w:cs="Arial"/>
          <w:color w:val="000000" w:themeColor="text1"/>
          <w:sz w:val="22"/>
          <w:szCs w:val="22"/>
        </w:rPr>
        <w:t>para el</w:t>
      </w:r>
      <w:r w:rsidR="00004C6A" w:rsidRPr="002826E3">
        <w:rPr>
          <w:rFonts w:ascii="Arial" w:hAnsi="Arial" w:cs="Arial"/>
          <w:color w:val="000000" w:themeColor="text1"/>
          <w:sz w:val="22"/>
          <w:szCs w:val="22"/>
        </w:rPr>
        <w:t xml:space="preserve"> amparo</w:t>
      </w:r>
      <w:r w:rsidR="0060605E" w:rsidRPr="002826E3">
        <w:rPr>
          <w:rFonts w:ascii="Arial" w:hAnsi="Arial" w:cs="Arial"/>
          <w:color w:val="000000" w:themeColor="text1"/>
          <w:sz w:val="22"/>
          <w:szCs w:val="22"/>
        </w:rPr>
        <w:t xml:space="preserve"> </w:t>
      </w:r>
      <w:r w:rsidR="00004C6A" w:rsidRPr="002826E3">
        <w:rPr>
          <w:rFonts w:ascii="Arial" w:hAnsi="Arial" w:cs="Arial"/>
          <w:color w:val="000000" w:themeColor="text1"/>
          <w:sz w:val="22"/>
          <w:szCs w:val="22"/>
        </w:rPr>
        <w:t xml:space="preserve">de salarios, prestaciones sociales e indemnizaciones </w:t>
      </w:r>
      <w:r w:rsidR="0060605E" w:rsidRPr="002826E3">
        <w:rPr>
          <w:rFonts w:ascii="Arial" w:hAnsi="Arial" w:cs="Arial"/>
          <w:color w:val="000000" w:themeColor="text1"/>
          <w:sz w:val="22"/>
          <w:szCs w:val="22"/>
        </w:rPr>
        <w:t>desde el</w:t>
      </w:r>
      <w:r w:rsidR="00004C6A" w:rsidRPr="002826E3">
        <w:rPr>
          <w:rFonts w:ascii="Arial" w:hAnsi="Arial" w:cs="Arial"/>
          <w:color w:val="000000" w:themeColor="text1"/>
          <w:sz w:val="22"/>
          <w:szCs w:val="22"/>
        </w:rPr>
        <w:t xml:space="preserve"> </w:t>
      </w:r>
      <w:r w:rsidR="008B3A0B" w:rsidRPr="002826E3">
        <w:rPr>
          <w:rFonts w:ascii="Arial" w:hAnsi="Arial" w:cs="Arial"/>
          <w:color w:val="000000" w:themeColor="text1"/>
          <w:sz w:val="22"/>
          <w:szCs w:val="22"/>
        </w:rPr>
        <w:t>16/12/2022</w:t>
      </w:r>
      <w:r w:rsidR="00004C6A" w:rsidRPr="002826E3">
        <w:rPr>
          <w:rFonts w:ascii="Arial" w:hAnsi="Arial" w:cs="Arial"/>
          <w:color w:val="000000" w:themeColor="text1"/>
          <w:sz w:val="22"/>
          <w:szCs w:val="22"/>
        </w:rPr>
        <w:t xml:space="preserve"> al </w:t>
      </w:r>
      <w:r w:rsidR="008B3A0B" w:rsidRPr="002826E3">
        <w:rPr>
          <w:rFonts w:ascii="Arial" w:hAnsi="Arial" w:cs="Arial"/>
          <w:color w:val="000000" w:themeColor="text1"/>
          <w:sz w:val="22"/>
          <w:szCs w:val="22"/>
        </w:rPr>
        <w:t>31/10/2023</w:t>
      </w:r>
      <w:r w:rsidR="001431CB" w:rsidRPr="002826E3">
        <w:rPr>
          <w:rFonts w:ascii="Arial" w:hAnsi="Arial" w:cs="Arial"/>
          <w:color w:val="000000" w:themeColor="text1"/>
          <w:sz w:val="22"/>
          <w:szCs w:val="22"/>
        </w:rPr>
        <w:t>,</w:t>
      </w:r>
      <w:r w:rsidRPr="002826E3">
        <w:rPr>
          <w:rFonts w:ascii="Arial" w:hAnsi="Arial" w:cs="Arial"/>
          <w:color w:val="000000" w:themeColor="text1"/>
          <w:sz w:val="22"/>
          <w:szCs w:val="22"/>
        </w:rPr>
        <w:t xml:space="preserve"> resaltándose que la póliza otorga tres años adicionales con ocasión al término de prescrip</w:t>
      </w:r>
      <w:r w:rsidR="00CE1DA8" w:rsidRPr="002826E3">
        <w:rPr>
          <w:rFonts w:ascii="Arial" w:hAnsi="Arial" w:cs="Arial"/>
          <w:color w:val="000000" w:themeColor="text1"/>
          <w:sz w:val="22"/>
          <w:szCs w:val="22"/>
        </w:rPr>
        <w:t xml:space="preserve">ción trienal en materia laboral, y en la cual figura como entidad tomadora/afianza </w:t>
      </w:r>
      <w:r w:rsidR="00CE1DA8" w:rsidRPr="002826E3">
        <w:rPr>
          <w:rFonts w:ascii="Arial" w:hAnsi="Arial" w:cs="Arial"/>
          <w:color w:val="000000" w:themeColor="text1"/>
          <w:sz w:val="22"/>
          <w:szCs w:val="22"/>
          <w:lang w:val="es-CO"/>
        </w:rPr>
        <w:t xml:space="preserve">la </w:t>
      </w:r>
      <w:r w:rsidR="008B3A0B" w:rsidRPr="002826E3">
        <w:rPr>
          <w:rFonts w:ascii="Arial" w:hAnsi="Arial" w:cs="Arial"/>
          <w:color w:val="000000" w:themeColor="text1"/>
          <w:sz w:val="22"/>
          <w:szCs w:val="22"/>
          <w:lang w:val="es-CO"/>
        </w:rPr>
        <w:t>CORPORACIÓN DIGNIFICAR</w:t>
      </w:r>
      <w:r w:rsidR="00CE1DA8" w:rsidRPr="002826E3">
        <w:rPr>
          <w:rFonts w:ascii="Arial" w:hAnsi="Arial" w:cs="Arial"/>
          <w:color w:val="000000" w:themeColor="text1"/>
          <w:sz w:val="22"/>
          <w:szCs w:val="22"/>
          <w:lang w:val="es-CO"/>
        </w:rPr>
        <w:t xml:space="preserve"> </w:t>
      </w:r>
      <w:r w:rsidR="00CE1DA8" w:rsidRPr="002826E3">
        <w:rPr>
          <w:rFonts w:ascii="Arial" w:hAnsi="Arial" w:cs="Arial"/>
          <w:color w:val="000000" w:themeColor="text1"/>
          <w:sz w:val="22"/>
          <w:szCs w:val="22"/>
        </w:rPr>
        <w:t xml:space="preserve">y como asegurado y beneficiario </w:t>
      </w:r>
      <w:r w:rsidR="00CE1DA8" w:rsidRPr="002826E3">
        <w:rPr>
          <w:rFonts w:ascii="Arial" w:hAnsi="Arial" w:cs="Arial"/>
          <w:color w:val="000000" w:themeColor="text1"/>
          <w:sz w:val="22"/>
          <w:szCs w:val="22"/>
          <w:lang w:val="es-CO"/>
        </w:rPr>
        <w:t xml:space="preserve">el ICBF. </w:t>
      </w:r>
    </w:p>
    <w:p w14:paraId="4C84BFD0" w14:textId="77777777" w:rsidR="00CE1DA8" w:rsidRPr="002826E3" w:rsidRDefault="00CE1DA8" w:rsidP="002826E3">
      <w:pPr>
        <w:pStyle w:val="Textoindependiente"/>
        <w:jc w:val="both"/>
        <w:rPr>
          <w:rFonts w:ascii="Arial" w:hAnsi="Arial" w:cs="Arial"/>
          <w:color w:val="000000" w:themeColor="text1"/>
          <w:sz w:val="22"/>
          <w:szCs w:val="22"/>
        </w:rPr>
      </w:pPr>
    </w:p>
    <w:p w14:paraId="39204F46" w14:textId="4414C574" w:rsidR="00CE1DA8" w:rsidRPr="002826E3" w:rsidRDefault="00CE1DA8" w:rsidP="002826E3">
      <w:pPr>
        <w:pStyle w:val="Textoindependiente"/>
        <w:jc w:val="both"/>
        <w:rPr>
          <w:rFonts w:ascii="Arial" w:hAnsi="Arial" w:cs="Arial"/>
          <w:color w:val="000000" w:themeColor="text1"/>
          <w:sz w:val="22"/>
          <w:szCs w:val="22"/>
        </w:rPr>
      </w:pPr>
      <w:r w:rsidRPr="002826E3">
        <w:rPr>
          <w:rFonts w:ascii="Arial" w:hAnsi="Arial" w:cs="Arial"/>
          <w:color w:val="000000" w:themeColor="text1"/>
          <w:sz w:val="22"/>
          <w:szCs w:val="22"/>
        </w:rPr>
        <w:t>A continuación, se esbozan las razones por las cuales las pretensiones de la demanda deben ser negadas y, por consiguiente, se debe absolver a mi asegurada y a</w:t>
      </w:r>
      <w:r w:rsidR="00B47A01" w:rsidRPr="002826E3">
        <w:rPr>
          <w:rFonts w:ascii="Arial" w:hAnsi="Arial" w:cs="Arial"/>
          <w:color w:val="000000" w:themeColor="text1"/>
          <w:sz w:val="22"/>
          <w:szCs w:val="22"/>
        </w:rPr>
        <w:t xml:space="preserve"> la</w:t>
      </w:r>
      <w:r w:rsidRPr="002826E3">
        <w:rPr>
          <w:rFonts w:ascii="Arial" w:hAnsi="Arial" w:cs="Arial"/>
          <w:color w:val="000000" w:themeColor="text1"/>
          <w:sz w:val="22"/>
          <w:szCs w:val="22"/>
        </w:rPr>
        <w:t xml:space="preserve"> ASEGURADORA SOLIDARIA DE COLOMBIA, de todas y cada una de estas: </w:t>
      </w:r>
    </w:p>
    <w:p w14:paraId="091748AE" w14:textId="7C811BEF" w:rsidR="00183E3A" w:rsidRPr="002826E3" w:rsidRDefault="00183E3A" w:rsidP="002826E3">
      <w:pPr>
        <w:pStyle w:val="Textoindependiente"/>
        <w:jc w:val="both"/>
        <w:rPr>
          <w:rFonts w:ascii="Arial" w:hAnsi="Arial" w:cs="Arial"/>
          <w:color w:val="000000" w:themeColor="text1"/>
          <w:sz w:val="22"/>
          <w:szCs w:val="22"/>
        </w:rPr>
      </w:pPr>
    </w:p>
    <w:p w14:paraId="14A99D1F" w14:textId="35DDC957" w:rsidR="003A2858" w:rsidRPr="002826E3" w:rsidRDefault="003A2858" w:rsidP="002826E3">
      <w:pPr>
        <w:pStyle w:val="Prrafodelista"/>
        <w:numPr>
          <w:ilvl w:val="0"/>
          <w:numId w:val="17"/>
        </w:numPr>
        <w:ind w:left="426"/>
        <w:jc w:val="both"/>
        <w:rPr>
          <w:rFonts w:ascii="Arial" w:eastAsia="Calibri" w:hAnsi="Arial" w:cs="Arial"/>
          <w:sz w:val="22"/>
          <w:szCs w:val="22"/>
          <w:lang w:val="es-ES" w:eastAsia="en-US"/>
        </w:rPr>
      </w:pPr>
      <w:r w:rsidRPr="002826E3">
        <w:rPr>
          <w:rFonts w:ascii="Arial" w:eastAsia="Calibri" w:hAnsi="Arial" w:cs="Arial"/>
          <w:sz w:val="22"/>
          <w:szCs w:val="22"/>
          <w:lang w:val="es-ES" w:eastAsia="en-US"/>
        </w:rPr>
        <w:t xml:space="preserve">En primer lugar, la demandante no ha aportado pruebas ciertas que acrediten que la </w:t>
      </w:r>
      <w:r w:rsidRPr="002826E3">
        <w:rPr>
          <w:rFonts w:ascii="Arial" w:hAnsi="Arial" w:cs="Arial"/>
          <w:color w:val="000000" w:themeColor="text1"/>
          <w:sz w:val="22"/>
          <w:szCs w:val="22"/>
        </w:rPr>
        <w:t>CORPORACIÓN DIGNIFICAR</w:t>
      </w:r>
      <w:r w:rsidRPr="002826E3">
        <w:rPr>
          <w:rFonts w:ascii="Arial" w:eastAsia="Calibri" w:hAnsi="Arial" w:cs="Arial"/>
          <w:sz w:val="22"/>
          <w:szCs w:val="22"/>
          <w:lang w:val="es-ES" w:eastAsia="en-US"/>
        </w:rPr>
        <w:t>, terminó el contrato de trabajo unilateralmente sin mediar una justa causa o que fue un despido ilegal</w:t>
      </w:r>
      <w:r w:rsidR="007C2B29" w:rsidRPr="002826E3">
        <w:rPr>
          <w:rFonts w:ascii="Arial" w:eastAsia="Calibri" w:hAnsi="Arial" w:cs="Arial"/>
          <w:sz w:val="22"/>
          <w:szCs w:val="22"/>
          <w:lang w:val="es-ES" w:eastAsia="en-US"/>
        </w:rPr>
        <w:t xml:space="preserve">, por el contrario, se prueba que la terminación del contrato se dio por una causa objetiva </w:t>
      </w:r>
      <w:r w:rsidR="00401C07" w:rsidRPr="002826E3">
        <w:rPr>
          <w:rFonts w:ascii="Arial" w:eastAsia="Calibri" w:hAnsi="Arial" w:cs="Arial"/>
          <w:sz w:val="22"/>
          <w:szCs w:val="22"/>
          <w:lang w:val="es-ES" w:eastAsia="en-US"/>
        </w:rPr>
        <w:t>debido a</w:t>
      </w:r>
      <w:r w:rsidR="007C2B29" w:rsidRPr="002826E3">
        <w:rPr>
          <w:rFonts w:ascii="Arial" w:eastAsia="Calibri" w:hAnsi="Arial" w:cs="Arial"/>
          <w:sz w:val="22"/>
          <w:szCs w:val="22"/>
          <w:lang w:val="es-ES" w:eastAsia="en-US"/>
        </w:rPr>
        <w:t xml:space="preserve"> la </w:t>
      </w:r>
      <w:r w:rsidR="00401C07" w:rsidRPr="002826E3">
        <w:rPr>
          <w:rFonts w:ascii="Arial" w:eastAsia="Calibri" w:hAnsi="Arial" w:cs="Arial"/>
          <w:sz w:val="22"/>
          <w:szCs w:val="22"/>
          <w:lang w:val="es-ES" w:eastAsia="en-US"/>
        </w:rPr>
        <w:t>culminación</w:t>
      </w:r>
      <w:r w:rsidR="007C2B29" w:rsidRPr="002826E3">
        <w:rPr>
          <w:rFonts w:ascii="Arial" w:eastAsia="Calibri" w:hAnsi="Arial" w:cs="Arial"/>
          <w:sz w:val="22"/>
          <w:szCs w:val="22"/>
          <w:lang w:val="es-ES" w:eastAsia="en-US"/>
        </w:rPr>
        <w:t xml:space="preserve"> de la obra por la cual fue contratada la</w:t>
      </w:r>
      <w:r w:rsidR="00401C07" w:rsidRPr="002826E3">
        <w:rPr>
          <w:rFonts w:ascii="Arial" w:eastAsia="Calibri" w:hAnsi="Arial" w:cs="Arial"/>
          <w:sz w:val="22"/>
          <w:szCs w:val="22"/>
          <w:lang w:val="es-ES" w:eastAsia="en-US"/>
        </w:rPr>
        <w:t xml:space="preserve"> actora.</w:t>
      </w:r>
    </w:p>
    <w:p w14:paraId="68D335DC" w14:textId="77777777" w:rsidR="003A2858" w:rsidRPr="002826E3" w:rsidRDefault="003A2858" w:rsidP="002826E3">
      <w:pPr>
        <w:pStyle w:val="Sinespaciado"/>
        <w:ind w:left="426"/>
        <w:jc w:val="both"/>
        <w:rPr>
          <w:rFonts w:ascii="Arial" w:hAnsi="Arial" w:cs="Arial"/>
        </w:rPr>
      </w:pPr>
    </w:p>
    <w:p w14:paraId="0F9A7F3E" w14:textId="40C08BFA" w:rsidR="004D141A" w:rsidRPr="002826E3" w:rsidRDefault="004D141A" w:rsidP="002826E3">
      <w:pPr>
        <w:pStyle w:val="Sinespaciado"/>
        <w:numPr>
          <w:ilvl w:val="0"/>
          <w:numId w:val="17"/>
        </w:numPr>
        <w:ind w:left="426"/>
        <w:jc w:val="both"/>
        <w:rPr>
          <w:rFonts w:ascii="Arial" w:hAnsi="Arial" w:cs="Arial"/>
        </w:rPr>
      </w:pPr>
      <w:r w:rsidRPr="002826E3">
        <w:rPr>
          <w:rFonts w:ascii="Arial" w:hAnsi="Arial" w:cs="Arial"/>
        </w:rPr>
        <w:t xml:space="preserve">En </w:t>
      </w:r>
      <w:r w:rsidR="003A2858" w:rsidRPr="002826E3">
        <w:rPr>
          <w:rFonts w:ascii="Arial" w:hAnsi="Arial" w:cs="Arial"/>
        </w:rPr>
        <w:t xml:space="preserve">segundo </w:t>
      </w:r>
      <w:r w:rsidRPr="002826E3">
        <w:rPr>
          <w:rFonts w:ascii="Arial" w:hAnsi="Arial" w:cs="Arial"/>
        </w:rPr>
        <w:t>lugar, la demandante no ha aportado pruebas ciertas que acrediten que</w:t>
      </w:r>
      <w:r w:rsidR="00B86CA8" w:rsidRPr="002826E3">
        <w:rPr>
          <w:rFonts w:ascii="Arial" w:hAnsi="Arial" w:cs="Arial"/>
        </w:rPr>
        <w:t xml:space="preserve"> </w:t>
      </w:r>
      <w:r w:rsidR="008B3A0B" w:rsidRPr="002826E3">
        <w:rPr>
          <w:rFonts w:ascii="Arial" w:hAnsi="Arial" w:cs="Arial"/>
          <w:color w:val="000000" w:themeColor="text1"/>
          <w:lang w:val="es-CO"/>
        </w:rPr>
        <w:t>CORPORACIÓN DIGNIFICAR</w:t>
      </w:r>
      <w:r w:rsidR="008B3A0B" w:rsidRPr="002826E3">
        <w:rPr>
          <w:rFonts w:ascii="Arial" w:hAnsi="Arial" w:cs="Arial"/>
        </w:rPr>
        <w:t xml:space="preserve"> </w:t>
      </w:r>
      <w:r w:rsidR="00B86CA8" w:rsidRPr="002826E3">
        <w:rPr>
          <w:rFonts w:ascii="Arial" w:hAnsi="Arial" w:cs="Arial"/>
        </w:rPr>
        <w:t>les</w:t>
      </w:r>
      <w:r w:rsidRPr="002826E3">
        <w:rPr>
          <w:rFonts w:ascii="Arial" w:hAnsi="Arial" w:cs="Arial"/>
        </w:rPr>
        <w:t xml:space="preserve"> adeude suma alguna por concepto de salarios, prestaciones sociales e indemnizaciones laborales</w:t>
      </w:r>
      <w:r w:rsidR="002A661F" w:rsidRPr="002826E3">
        <w:rPr>
          <w:rFonts w:ascii="Arial" w:hAnsi="Arial" w:cs="Arial"/>
        </w:rPr>
        <w:t xml:space="preserve"> </w:t>
      </w:r>
      <w:r w:rsidRPr="002826E3">
        <w:rPr>
          <w:rFonts w:ascii="Arial" w:hAnsi="Arial" w:cs="Arial"/>
        </w:rPr>
        <w:t>y</w:t>
      </w:r>
      <w:r w:rsidR="002A661F" w:rsidRPr="002826E3">
        <w:rPr>
          <w:rFonts w:ascii="Arial" w:hAnsi="Arial" w:cs="Arial"/>
        </w:rPr>
        <w:t>,</w:t>
      </w:r>
      <w:r w:rsidRPr="002826E3">
        <w:rPr>
          <w:rFonts w:ascii="Arial" w:hAnsi="Arial" w:cs="Arial"/>
        </w:rPr>
        <w:t xml:space="preserve"> ni que tal circunstancia tenga la virtualidad de comprometer la responsabilidad de la sociedad asegurada</w:t>
      </w:r>
      <w:r w:rsidR="00CE60BD" w:rsidRPr="002826E3">
        <w:rPr>
          <w:rFonts w:ascii="Arial" w:hAnsi="Arial" w:cs="Arial"/>
        </w:rPr>
        <w:t>.</w:t>
      </w:r>
      <w:r w:rsidR="00AB0DDC" w:rsidRPr="002826E3">
        <w:rPr>
          <w:rFonts w:ascii="Arial" w:hAnsi="Arial" w:cs="Arial"/>
        </w:rPr>
        <w:t xml:space="preserve"> </w:t>
      </w:r>
      <w:r w:rsidR="00CE60BD" w:rsidRPr="002826E3">
        <w:rPr>
          <w:rFonts w:ascii="Arial" w:hAnsi="Arial" w:cs="Arial"/>
        </w:rPr>
        <w:t>D</w:t>
      </w:r>
      <w:r w:rsidR="00AB0DDC" w:rsidRPr="002826E3">
        <w:rPr>
          <w:rFonts w:ascii="Arial" w:hAnsi="Arial" w:cs="Arial"/>
        </w:rPr>
        <w:t>e</w:t>
      </w:r>
      <w:r w:rsidR="004E0DDE" w:rsidRPr="002826E3">
        <w:rPr>
          <w:rFonts w:ascii="Arial" w:hAnsi="Arial" w:cs="Arial"/>
        </w:rPr>
        <w:t xml:space="preserve"> hecho</w:t>
      </w:r>
      <w:r w:rsidR="00CE60BD" w:rsidRPr="002826E3">
        <w:rPr>
          <w:rFonts w:ascii="Arial" w:hAnsi="Arial" w:cs="Arial"/>
        </w:rPr>
        <w:t>,</w:t>
      </w:r>
      <w:r w:rsidR="004E0DDE" w:rsidRPr="002826E3">
        <w:rPr>
          <w:rFonts w:ascii="Arial" w:hAnsi="Arial" w:cs="Arial"/>
        </w:rPr>
        <w:t xml:space="preserve"> se acredita </w:t>
      </w:r>
      <w:r w:rsidR="00CE60BD" w:rsidRPr="002826E3">
        <w:rPr>
          <w:rFonts w:ascii="Arial" w:hAnsi="Arial" w:cs="Arial"/>
        </w:rPr>
        <w:t xml:space="preserve">conforme con las pruebas aportadas al plenario </w:t>
      </w:r>
      <w:r w:rsidR="004E0DDE" w:rsidRPr="002826E3">
        <w:rPr>
          <w:rFonts w:ascii="Arial" w:hAnsi="Arial" w:cs="Arial"/>
        </w:rPr>
        <w:t xml:space="preserve">que la CORPORACIÓN DIGNIFICAR efectuó el pago de la liquidación final del contrato de trabajo, cancelando las prestaciones sociales y vacaciones </w:t>
      </w:r>
      <w:r w:rsidR="00CE60BD" w:rsidRPr="002826E3">
        <w:rPr>
          <w:rFonts w:ascii="Arial" w:hAnsi="Arial" w:cs="Arial"/>
        </w:rPr>
        <w:t xml:space="preserve">a las que hubo lugar. </w:t>
      </w:r>
    </w:p>
    <w:p w14:paraId="7D1AC756" w14:textId="77777777" w:rsidR="004D141A" w:rsidRPr="002826E3" w:rsidRDefault="004D141A" w:rsidP="002826E3">
      <w:pPr>
        <w:pStyle w:val="Sinespaciado"/>
        <w:jc w:val="both"/>
        <w:rPr>
          <w:rFonts w:ascii="Arial" w:hAnsi="Arial" w:cs="Arial"/>
        </w:rPr>
      </w:pPr>
    </w:p>
    <w:p w14:paraId="46D0E6BF" w14:textId="4076CA85" w:rsidR="00205248" w:rsidRPr="002826E3" w:rsidRDefault="004D141A" w:rsidP="002826E3">
      <w:pPr>
        <w:pStyle w:val="Sinespaciado"/>
        <w:numPr>
          <w:ilvl w:val="0"/>
          <w:numId w:val="17"/>
        </w:numPr>
        <w:ind w:left="426"/>
        <w:jc w:val="both"/>
        <w:rPr>
          <w:rFonts w:ascii="Arial" w:hAnsi="Arial" w:cs="Arial"/>
        </w:rPr>
      </w:pPr>
      <w:r w:rsidRPr="002826E3">
        <w:rPr>
          <w:rFonts w:ascii="Arial" w:hAnsi="Arial" w:cs="Arial"/>
        </w:rPr>
        <w:t xml:space="preserve">En </w:t>
      </w:r>
      <w:r w:rsidR="00CE1DA8" w:rsidRPr="002826E3">
        <w:rPr>
          <w:rFonts w:ascii="Arial" w:hAnsi="Arial" w:cs="Arial"/>
        </w:rPr>
        <w:t>segundo</w:t>
      </w:r>
      <w:r w:rsidRPr="002826E3">
        <w:rPr>
          <w:rFonts w:ascii="Arial" w:hAnsi="Arial" w:cs="Arial"/>
        </w:rPr>
        <w:t xml:space="preserve"> lugar, la demandante no logra acreditar que </w:t>
      </w:r>
      <w:r w:rsidR="00EC7D0B" w:rsidRPr="002826E3">
        <w:rPr>
          <w:rFonts w:ascii="Arial" w:hAnsi="Arial" w:cs="Arial"/>
        </w:rPr>
        <w:t>prestó</w:t>
      </w:r>
      <w:r w:rsidR="00B86CA8" w:rsidRPr="002826E3">
        <w:rPr>
          <w:rFonts w:ascii="Arial" w:hAnsi="Arial" w:cs="Arial"/>
        </w:rPr>
        <w:t xml:space="preserve"> sus servicios </w:t>
      </w:r>
      <w:r w:rsidRPr="002826E3">
        <w:rPr>
          <w:rFonts w:ascii="Arial" w:hAnsi="Arial" w:cs="Arial"/>
        </w:rPr>
        <w:t>en la ejecución de</w:t>
      </w:r>
      <w:r w:rsidR="00B86CA8" w:rsidRPr="002826E3">
        <w:rPr>
          <w:rFonts w:ascii="Arial" w:hAnsi="Arial" w:cs="Arial"/>
        </w:rPr>
        <w:t xml:space="preserve">l contrato No. </w:t>
      </w:r>
      <w:r w:rsidR="008B3A0B" w:rsidRPr="002826E3">
        <w:rPr>
          <w:rFonts w:ascii="Arial" w:hAnsi="Arial" w:cs="Arial"/>
        </w:rPr>
        <w:t>76008532022</w:t>
      </w:r>
      <w:r w:rsidR="00B86CA8" w:rsidRPr="002826E3">
        <w:rPr>
          <w:rFonts w:ascii="Arial" w:hAnsi="Arial" w:cs="Arial"/>
        </w:rPr>
        <w:t xml:space="preserve"> afianzado en la póliza No. </w:t>
      </w:r>
      <w:r w:rsidR="008B3A0B" w:rsidRPr="002826E3">
        <w:rPr>
          <w:rFonts w:ascii="Arial" w:hAnsi="Arial" w:cs="Arial"/>
          <w:color w:val="000000" w:themeColor="text1"/>
        </w:rPr>
        <w:t>530-47-994000038009</w:t>
      </w:r>
      <w:r w:rsidR="001431CB" w:rsidRPr="002826E3">
        <w:rPr>
          <w:rFonts w:ascii="Arial" w:hAnsi="Arial" w:cs="Arial"/>
          <w:color w:val="000000" w:themeColor="text1"/>
        </w:rPr>
        <w:t>,</w:t>
      </w:r>
      <w:r w:rsidR="00B86CA8" w:rsidRPr="002826E3">
        <w:rPr>
          <w:rFonts w:ascii="Arial" w:hAnsi="Arial" w:cs="Arial"/>
        </w:rPr>
        <w:t xml:space="preserve"> </w:t>
      </w:r>
      <w:r w:rsidRPr="002826E3">
        <w:rPr>
          <w:rFonts w:ascii="Arial" w:hAnsi="Arial" w:cs="Arial"/>
        </w:rPr>
        <w:t>y que en esa condición realiz</w:t>
      </w:r>
      <w:r w:rsidR="00B86CA8" w:rsidRPr="002826E3">
        <w:rPr>
          <w:rFonts w:ascii="Arial" w:hAnsi="Arial" w:cs="Arial"/>
        </w:rPr>
        <w:t>aron</w:t>
      </w:r>
      <w:r w:rsidRPr="002826E3">
        <w:rPr>
          <w:rFonts w:ascii="Arial" w:hAnsi="Arial" w:cs="Arial"/>
        </w:rPr>
        <w:t xml:space="preserve"> tareas al servicio del asegurado, y además, que se cumplió la condición de la que pende la obligación de indemnizar, es decir</w:t>
      </w:r>
      <w:r w:rsidR="001431CB" w:rsidRPr="002826E3">
        <w:rPr>
          <w:rFonts w:ascii="Arial" w:hAnsi="Arial" w:cs="Arial"/>
        </w:rPr>
        <w:t>,</w:t>
      </w:r>
      <w:r w:rsidRPr="002826E3">
        <w:rPr>
          <w:rFonts w:ascii="Arial" w:hAnsi="Arial" w:cs="Arial"/>
        </w:rPr>
        <w:t xml:space="preserve"> que se produjo el incumplimiento de las obligaciones de la entidad afianzada, en el pago de salarios, prestaciones sociales e </w:t>
      </w:r>
      <w:r w:rsidRPr="002826E3">
        <w:rPr>
          <w:rFonts w:ascii="Arial" w:hAnsi="Arial" w:cs="Arial"/>
        </w:rPr>
        <w:lastRenderedPageBreak/>
        <w:t>indemnizaciones laborales, siempre y cuando de ello se derive algún perjuicio en contra de la sociedad asegurada y única beneficiaria</w:t>
      </w:r>
      <w:r w:rsidR="00B86CA8" w:rsidRPr="002826E3">
        <w:rPr>
          <w:rFonts w:ascii="Arial" w:hAnsi="Arial" w:cs="Arial"/>
        </w:rPr>
        <w:t xml:space="preserve"> con ocasión a una responsabilidad solidaria</w:t>
      </w:r>
      <w:r w:rsidRPr="002826E3">
        <w:rPr>
          <w:rFonts w:ascii="Arial" w:hAnsi="Arial" w:cs="Arial"/>
        </w:rPr>
        <w:t xml:space="preserve">.  </w:t>
      </w:r>
    </w:p>
    <w:p w14:paraId="48B5F2E7" w14:textId="77777777" w:rsidR="00A275CF" w:rsidRPr="002826E3" w:rsidRDefault="00A275CF" w:rsidP="002826E3">
      <w:pPr>
        <w:pStyle w:val="Sinespaciado"/>
        <w:jc w:val="both"/>
        <w:rPr>
          <w:rFonts w:ascii="Arial" w:hAnsi="Arial" w:cs="Arial"/>
          <w:iCs/>
          <w:color w:val="0D0D0D"/>
        </w:rPr>
      </w:pPr>
    </w:p>
    <w:p w14:paraId="073469DA" w14:textId="2111740B" w:rsidR="00A275CF" w:rsidRPr="002826E3" w:rsidRDefault="00A275CF" w:rsidP="002826E3">
      <w:pPr>
        <w:pStyle w:val="Textoindependiente"/>
        <w:jc w:val="both"/>
        <w:rPr>
          <w:rFonts w:ascii="Arial" w:hAnsi="Arial" w:cs="Arial"/>
          <w:b/>
          <w:color w:val="0D0D0D"/>
          <w:sz w:val="22"/>
          <w:szCs w:val="22"/>
          <w:u w:val="single"/>
        </w:rPr>
      </w:pPr>
      <w:r w:rsidRPr="002826E3">
        <w:rPr>
          <w:rFonts w:ascii="Arial" w:hAnsi="Arial" w:cs="Arial"/>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w:t>
      </w:r>
      <w:r w:rsidRPr="002826E3">
        <w:rPr>
          <w:rFonts w:ascii="Arial" w:hAnsi="Arial" w:cs="Arial"/>
          <w:color w:val="0D0D0D"/>
          <w:sz w:val="22"/>
          <w:szCs w:val="22"/>
        </w:rPr>
        <w:t>el amparo de salarios</w:t>
      </w:r>
      <w:r w:rsidR="001431CB" w:rsidRPr="002826E3">
        <w:rPr>
          <w:rFonts w:ascii="Arial" w:hAnsi="Arial" w:cs="Arial"/>
          <w:color w:val="0D0D0D"/>
          <w:sz w:val="22"/>
          <w:szCs w:val="22"/>
        </w:rPr>
        <w:t>,</w:t>
      </w:r>
      <w:r w:rsidRPr="002826E3">
        <w:rPr>
          <w:rFonts w:ascii="Arial" w:hAnsi="Arial" w:cs="Arial"/>
          <w:color w:val="0D0D0D"/>
          <w:sz w:val="22"/>
          <w:szCs w:val="22"/>
        </w:rPr>
        <w:t xml:space="preserve"> prestaciones sociales</w:t>
      </w:r>
      <w:r w:rsidR="001431CB" w:rsidRPr="002826E3">
        <w:rPr>
          <w:rFonts w:ascii="Arial" w:hAnsi="Arial" w:cs="Arial"/>
          <w:color w:val="0D0D0D"/>
          <w:sz w:val="22"/>
          <w:szCs w:val="22"/>
        </w:rPr>
        <w:t xml:space="preserve"> </w:t>
      </w:r>
      <w:r w:rsidR="00551CD6" w:rsidRPr="002826E3">
        <w:rPr>
          <w:rFonts w:ascii="Arial" w:hAnsi="Arial" w:cs="Arial"/>
          <w:color w:val="0D0D0D"/>
          <w:sz w:val="22"/>
          <w:szCs w:val="22"/>
        </w:rPr>
        <w:t>e indemnizaciones</w:t>
      </w:r>
      <w:r w:rsidRPr="002826E3">
        <w:rPr>
          <w:rFonts w:ascii="Arial" w:hAnsi="Arial" w:cs="Arial"/>
          <w:color w:val="0D0D0D"/>
          <w:sz w:val="22"/>
          <w:szCs w:val="22"/>
        </w:rPr>
        <w:t xml:space="preserve"> otorgado por la compañía aseguradora que represento, pues el mismo </w:t>
      </w:r>
      <w:r w:rsidRPr="002826E3">
        <w:rPr>
          <w:rFonts w:ascii="Arial" w:hAnsi="Arial" w:cs="Arial"/>
          <w:b/>
          <w:color w:val="0D0D0D"/>
          <w:sz w:val="22"/>
          <w:szCs w:val="22"/>
          <w:u w:val="single"/>
        </w:rPr>
        <w:t>sólo se vería afectado si se produce el incumplimiento, durante la vigencia de la póliza, de la sociedad afianzada, en el pago de salarios, prestaciones sociales  e indemnizaciones a sus trabajadores en ejecución del contrato afianzado, siempre y cuando ello llegare a generar algún perjuicio patrimonial para el ICBF entidad asegurada y única beneficiaria del seguro.</w:t>
      </w:r>
    </w:p>
    <w:p w14:paraId="7743F7AD" w14:textId="77777777" w:rsidR="00EC44FB" w:rsidRPr="002826E3" w:rsidRDefault="00EC44FB" w:rsidP="002826E3">
      <w:pPr>
        <w:pStyle w:val="Textoindependiente"/>
        <w:jc w:val="both"/>
        <w:rPr>
          <w:rFonts w:ascii="Arial" w:hAnsi="Arial" w:cs="Arial"/>
          <w:color w:val="000000" w:themeColor="text1"/>
          <w:sz w:val="22"/>
          <w:szCs w:val="22"/>
        </w:rPr>
      </w:pPr>
    </w:p>
    <w:p w14:paraId="08F10B90" w14:textId="520B7F7F" w:rsidR="00406BEA" w:rsidRPr="002826E3" w:rsidRDefault="00A275CF" w:rsidP="002826E3">
      <w:pPr>
        <w:pStyle w:val="Textoindependiente"/>
        <w:jc w:val="both"/>
        <w:rPr>
          <w:rFonts w:ascii="Arial" w:hAnsi="Arial" w:cs="Arial"/>
          <w:color w:val="000000" w:themeColor="text1"/>
          <w:sz w:val="22"/>
          <w:szCs w:val="22"/>
        </w:rPr>
      </w:pPr>
      <w:r w:rsidRPr="002826E3">
        <w:rPr>
          <w:rFonts w:ascii="Arial" w:hAnsi="Arial" w:cs="Arial"/>
          <w:color w:val="000000" w:themeColor="text1"/>
          <w:sz w:val="22"/>
          <w:szCs w:val="22"/>
        </w:rPr>
        <w:t xml:space="preserve">En estos términos, </w:t>
      </w:r>
      <w:r w:rsidR="002A661F" w:rsidRPr="002826E3">
        <w:rPr>
          <w:rFonts w:ascii="Arial" w:hAnsi="Arial" w:cs="Arial"/>
          <w:color w:val="000000" w:themeColor="text1"/>
          <w:sz w:val="22"/>
          <w:szCs w:val="22"/>
        </w:rPr>
        <w:t>es de destacar</w:t>
      </w:r>
      <w:r w:rsidRPr="002826E3">
        <w:rPr>
          <w:rFonts w:ascii="Arial" w:hAnsi="Arial" w:cs="Arial"/>
          <w:color w:val="000000" w:themeColor="text1"/>
          <w:sz w:val="22"/>
          <w:szCs w:val="22"/>
        </w:rPr>
        <w:t xml:space="preserve"> la imposibilidad de que declare la responsabilidad solidaria del ICBF y consigo, que se genere algún perjuicio patrimonial </w:t>
      </w:r>
      <w:r w:rsidR="00551CD6" w:rsidRPr="002826E3">
        <w:rPr>
          <w:rFonts w:ascii="Arial" w:hAnsi="Arial" w:cs="Arial"/>
          <w:color w:val="000000" w:themeColor="text1"/>
          <w:sz w:val="22"/>
          <w:szCs w:val="22"/>
        </w:rPr>
        <w:t xml:space="preserve">a la misma, </w:t>
      </w:r>
      <w:r w:rsidRPr="002826E3">
        <w:rPr>
          <w:rFonts w:ascii="Arial" w:hAnsi="Arial" w:cs="Arial"/>
          <w:color w:val="000000" w:themeColor="text1"/>
          <w:sz w:val="22"/>
          <w:szCs w:val="22"/>
        </w:rPr>
        <w:t xml:space="preserve">en atención a que </w:t>
      </w:r>
      <w:r w:rsidR="00B86CA8" w:rsidRPr="002826E3">
        <w:rPr>
          <w:rFonts w:ascii="Arial" w:hAnsi="Arial" w:cs="Arial"/>
          <w:color w:val="000000" w:themeColor="text1"/>
          <w:sz w:val="22"/>
          <w:szCs w:val="22"/>
        </w:rPr>
        <w:t>no se acreditan los presupuestos establecidos en el artículo 34 del CST</w:t>
      </w:r>
      <w:r w:rsidR="00551CD6" w:rsidRPr="002826E3">
        <w:rPr>
          <w:rFonts w:ascii="Arial" w:hAnsi="Arial" w:cs="Arial"/>
          <w:color w:val="000000" w:themeColor="text1"/>
          <w:sz w:val="22"/>
          <w:szCs w:val="22"/>
        </w:rPr>
        <w:t>,</w:t>
      </w:r>
      <w:r w:rsidR="00B86CA8" w:rsidRPr="002826E3">
        <w:rPr>
          <w:rFonts w:ascii="Arial" w:hAnsi="Arial" w:cs="Arial"/>
          <w:color w:val="000000" w:themeColor="text1"/>
          <w:sz w:val="22"/>
          <w:szCs w:val="22"/>
        </w:rPr>
        <w:t xml:space="preserve"> esto</w:t>
      </w:r>
      <w:r w:rsidR="00551CD6" w:rsidRPr="002826E3">
        <w:rPr>
          <w:rFonts w:ascii="Arial" w:hAnsi="Arial" w:cs="Arial"/>
          <w:color w:val="000000" w:themeColor="text1"/>
          <w:sz w:val="22"/>
          <w:szCs w:val="22"/>
        </w:rPr>
        <w:t xml:space="preserve"> es</w:t>
      </w:r>
      <w:r w:rsidR="00B86CA8" w:rsidRPr="002826E3">
        <w:rPr>
          <w:rFonts w:ascii="Arial" w:hAnsi="Arial" w:cs="Arial"/>
          <w:color w:val="000000" w:themeColor="text1"/>
          <w:sz w:val="22"/>
          <w:szCs w:val="22"/>
        </w:rPr>
        <w:t xml:space="preserve">, que los objetos sociales de </w:t>
      </w:r>
      <w:r w:rsidR="008B3A0B" w:rsidRPr="002826E3">
        <w:rPr>
          <w:rFonts w:ascii="Arial" w:hAnsi="Arial" w:cs="Arial"/>
          <w:color w:val="000000" w:themeColor="text1"/>
          <w:sz w:val="22"/>
          <w:szCs w:val="22"/>
        </w:rPr>
        <w:t>CORPORACIÓN DIGNIFICAR</w:t>
      </w:r>
      <w:r w:rsidR="00B86CA8" w:rsidRPr="002826E3">
        <w:rPr>
          <w:rFonts w:ascii="Arial" w:hAnsi="Arial" w:cs="Arial"/>
          <w:color w:val="000000" w:themeColor="text1"/>
          <w:sz w:val="22"/>
          <w:szCs w:val="22"/>
        </w:rPr>
        <w:t xml:space="preserve"> y el ICBF sean similares</w:t>
      </w:r>
      <w:r w:rsidR="00323739" w:rsidRPr="002826E3">
        <w:rPr>
          <w:rFonts w:ascii="Arial" w:hAnsi="Arial" w:cs="Arial"/>
          <w:color w:val="000000" w:themeColor="text1"/>
          <w:sz w:val="22"/>
          <w:szCs w:val="22"/>
        </w:rPr>
        <w:t xml:space="preserve"> o conexos</w:t>
      </w:r>
      <w:r w:rsidR="00B86CA8" w:rsidRPr="002826E3">
        <w:rPr>
          <w:rFonts w:ascii="Arial" w:hAnsi="Arial" w:cs="Arial"/>
          <w:color w:val="000000" w:themeColor="text1"/>
          <w:sz w:val="22"/>
          <w:szCs w:val="22"/>
        </w:rPr>
        <w:t>, adicional</w:t>
      </w:r>
      <w:r w:rsidR="00CE1DA8" w:rsidRPr="002826E3">
        <w:rPr>
          <w:rFonts w:ascii="Arial" w:hAnsi="Arial" w:cs="Arial"/>
          <w:color w:val="000000" w:themeColor="text1"/>
          <w:sz w:val="22"/>
          <w:szCs w:val="22"/>
        </w:rPr>
        <w:t xml:space="preserve">mente, </w:t>
      </w:r>
      <w:r w:rsidR="00B86CA8" w:rsidRPr="002826E3">
        <w:rPr>
          <w:rFonts w:ascii="Arial" w:hAnsi="Arial" w:cs="Arial"/>
          <w:color w:val="000000" w:themeColor="text1"/>
          <w:sz w:val="22"/>
          <w:szCs w:val="22"/>
        </w:rPr>
        <w:t xml:space="preserve">que </w:t>
      </w:r>
      <w:r w:rsidR="00CE1DA8" w:rsidRPr="002826E3">
        <w:rPr>
          <w:rFonts w:ascii="Arial" w:hAnsi="Arial" w:cs="Arial"/>
          <w:color w:val="000000" w:themeColor="text1"/>
          <w:sz w:val="22"/>
          <w:szCs w:val="22"/>
        </w:rPr>
        <w:t>las labores ejecutadas por la demandante en virtud del contrato afianzado hayan</w:t>
      </w:r>
      <w:r w:rsidR="00B86CA8" w:rsidRPr="002826E3">
        <w:rPr>
          <w:rFonts w:ascii="Arial" w:hAnsi="Arial" w:cs="Arial"/>
          <w:color w:val="000000" w:themeColor="text1"/>
          <w:sz w:val="22"/>
          <w:szCs w:val="22"/>
        </w:rPr>
        <w:t xml:space="preserve"> beneficiado al asegurado</w:t>
      </w:r>
      <w:r w:rsidR="00CE1DA8" w:rsidRPr="002826E3">
        <w:rPr>
          <w:rFonts w:ascii="Arial" w:hAnsi="Arial" w:cs="Arial"/>
          <w:color w:val="000000" w:themeColor="text1"/>
          <w:sz w:val="22"/>
          <w:szCs w:val="22"/>
        </w:rPr>
        <w:t>. D</w:t>
      </w:r>
      <w:r w:rsidR="00551CD6" w:rsidRPr="002826E3">
        <w:rPr>
          <w:rFonts w:ascii="Arial" w:hAnsi="Arial" w:cs="Arial"/>
          <w:color w:val="000000" w:themeColor="text1"/>
          <w:sz w:val="22"/>
          <w:szCs w:val="22"/>
        </w:rPr>
        <w:t xml:space="preserve">ebiéndose precisar que la entidad asegurada – ICBF, </w:t>
      </w:r>
      <w:r w:rsidR="00B86CA8" w:rsidRPr="002826E3">
        <w:rPr>
          <w:rFonts w:ascii="Arial" w:hAnsi="Arial" w:cs="Arial"/>
          <w:color w:val="000000" w:themeColor="text1"/>
          <w:sz w:val="22"/>
          <w:szCs w:val="22"/>
        </w:rPr>
        <w:t xml:space="preserve">tiene una estructura administrativa que imposibilita que se predique la solidaridad respecto de los contratos </w:t>
      </w:r>
      <w:r w:rsidR="00323739" w:rsidRPr="002826E3">
        <w:rPr>
          <w:rFonts w:ascii="Arial" w:hAnsi="Arial" w:cs="Arial"/>
          <w:color w:val="000000" w:themeColor="text1"/>
          <w:sz w:val="22"/>
          <w:szCs w:val="22"/>
        </w:rPr>
        <w:t>como el que nos atañen, así se ha definido mediante sentencias de la Corte Constitucional tales como la SU 079 de 2018 y SU 273 de 2019</w:t>
      </w:r>
      <w:r w:rsidR="00551CD6" w:rsidRPr="002826E3">
        <w:rPr>
          <w:rFonts w:ascii="Arial" w:hAnsi="Arial" w:cs="Arial"/>
          <w:color w:val="000000" w:themeColor="text1"/>
          <w:sz w:val="22"/>
          <w:szCs w:val="22"/>
        </w:rPr>
        <w:t>,</w:t>
      </w:r>
      <w:r w:rsidR="00323739" w:rsidRPr="002826E3">
        <w:rPr>
          <w:rFonts w:ascii="Arial" w:hAnsi="Arial" w:cs="Arial"/>
          <w:color w:val="000000" w:themeColor="text1"/>
          <w:sz w:val="22"/>
          <w:szCs w:val="22"/>
        </w:rPr>
        <w:t xml:space="preserve"> en las que se ha </w:t>
      </w:r>
      <w:r w:rsidR="00EC7D0B" w:rsidRPr="002826E3">
        <w:rPr>
          <w:rFonts w:ascii="Arial" w:hAnsi="Arial" w:cs="Arial"/>
          <w:color w:val="000000" w:themeColor="text1"/>
          <w:sz w:val="22"/>
          <w:szCs w:val="22"/>
        </w:rPr>
        <w:t>indicado</w:t>
      </w:r>
      <w:r w:rsidR="00323739" w:rsidRPr="002826E3">
        <w:rPr>
          <w:rFonts w:ascii="Arial" w:hAnsi="Arial" w:cs="Arial"/>
          <w:color w:val="000000" w:themeColor="text1"/>
          <w:sz w:val="22"/>
          <w:szCs w:val="22"/>
        </w:rPr>
        <w:t xml:space="preserve"> que desde la creación del comentado programa</w:t>
      </w:r>
      <w:r w:rsidR="00551CD6" w:rsidRPr="002826E3">
        <w:rPr>
          <w:rFonts w:ascii="Arial" w:hAnsi="Arial" w:cs="Arial"/>
          <w:color w:val="000000" w:themeColor="text1"/>
          <w:sz w:val="22"/>
          <w:szCs w:val="22"/>
        </w:rPr>
        <w:t xml:space="preserve"> de</w:t>
      </w:r>
      <w:r w:rsidR="00323739" w:rsidRPr="002826E3">
        <w:rPr>
          <w:rFonts w:ascii="Arial" w:hAnsi="Arial" w:cs="Arial"/>
          <w:color w:val="000000" w:themeColor="text1"/>
          <w:sz w:val="22"/>
          <w:szCs w:val="22"/>
        </w:rPr>
        <w:t xml:space="preserve"> Madres Comunitarias</w:t>
      </w:r>
      <w:r w:rsidR="00B47A01" w:rsidRPr="002826E3">
        <w:rPr>
          <w:rFonts w:ascii="Arial" w:hAnsi="Arial" w:cs="Arial"/>
          <w:color w:val="000000" w:themeColor="text1"/>
          <w:sz w:val="22"/>
          <w:szCs w:val="22"/>
        </w:rPr>
        <w:t xml:space="preserve"> </w:t>
      </w:r>
      <w:r w:rsidR="00323739" w:rsidRPr="002826E3">
        <w:rPr>
          <w:rFonts w:ascii="Arial" w:hAnsi="Arial" w:cs="Arial"/>
          <w:color w:val="000000" w:themeColor="text1"/>
          <w:sz w:val="22"/>
          <w:szCs w:val="22"/>
        </w:rPr>
        <w:t xml:space="preserve">han participado </w:t>
      </w:r>
      <w:r w:rsidR="002A661F" w:rsidRPr="002826E3">
        <w:rPr>
          <w:rFonts w:ascii="Arial" w:hAnsi="Arial" w:cs="Arial"/>
          <w:color w:val="000000" w:themeColor="text1"/>
          <w:sz w:val="22"/>
          <w:szCs w:val="22"/>
        </w:rPr>
        <w:t>con</w:t>
      </w:r>
      <w:r w:rsidR="00323739" w:rsidRPr="002826E3">
        <w:rPr>
          <w:rFonts w:ascii="Arial" w:hAnsi="Arial" w:cs="Arial"/>
          <w:color w:val="000000" w:themeColor="text1"/>
          <w:sz w:val="22"/>
          <w:szCs w:val="22"/>
        </w:rPr>
        <w:t xml:space="preserve"> una labor de orden social para apoyar a los padres de familia de la comunidad o sector</w:t>
      </w:r>
      <w:r w:rsidR="00CE1DA8" w:rsidRPr="002826E3">
        <w:rPr>
          <w:rFonts w:ascii="Arial" w:hAnsi="Arial" w:cs="Arial"/>
          <w:color w:val="000000" w:themeColor="text1"/>
          <w:sz w:val="22"/>
          <w:szCs w:val="22"/>
        </w:rPr>
        <w:t>es</w:t>
      </w:r>
      <w:r w:rsidR="00323739" w:rsidRPr="002826E3">
        <w:rPr>
          <w:rFonts w:ascii="Arial" w:hAnsi="Arial" w:cs="Arial"/>
          <w:color w:val="000000" w:themeColor="text1"/>
          <w:sz w:val="22"/>
          <w:szCs w:val="22"/>
        </w:rPr>
        <w:t xml:space="preserve"> menos favorecidos en el cuidado de atención de sus hijos; siendo los padres de familia los directamente responsables de los niños que asisten a los HCB</w:t>
      </w:r>
      <w:r w:rsidR="00CE1DA8" w:rsidRPr="002826E3">
        <w:rPr>
          <w:rFonts w:ascii="Arial" w:hAnsi="Arial" w:cs="Arial"/>
          <w:color w:val="000000" w:themeColor="text1"/>
          <w:sz w:val="22"/>
          <w:szCs w:val="22"/>
        </w:rPr>
        <w:t xml:space="preserve"> y beneficiarios del programa. </w:t>
      </w:r>
    </w:p>
    <w:p w14:paraId="3A19C11E" w14:textId="77777777" w:rsidR="00406BEA" w:rsidRPr="002826E3" w:rsidRDefault="00406BEA" w:rsidP="002826E3">
      <w:pPr>
        <w:pStyle w:val="Textoindependiente"/>
        <w:jc w:val="both"/>
        <w:rPr>
          <w:rFonts w:ascii="Arial" w:hAnsi="Arial" w:cs="Arial"/>
          <w:color w:val="000000" w:themeColor="text1"/>
          <w:sz w:val="22"/>
          <w:szCs w:val="22"/>
        </w:rPr>
      </w:pPr>
    </w:p>
    <w:p w14:paraId="4B9DE0EF" w14:textId="152CF315" w:rsidR="00EC44FB" w:rsidRPr="002826E3" w:rsidRDefault="00CE1DA8" w:rsidP="002826E3">
      <w:pPr>
        <w:pStyle w:val="Textoindependiente"/>
        <w:jc w:val="both"/>
        <w:rPr>
          <w:rFonts w:ascii="Arial" w:hAnsi="Arial" w:cs="Arial"/>
          <w:color w:val="000000" w:themeColor="text1"/>
          <w:sz w:val="22"/>
          <w:szCs w:val="22"/>
        </w:rPr>
      </w:pPr>
      <w:r w:rsidRPr="002826E3">
        <w:rPr>
          <w:rFonts w:ascii="Arial" w:hAnsi="Arial" w:cs="Arial"/>
          <w:color w:val="000000" w:themeColor="text1"/>
          <w:sz w:val="22"/>
          <w:szCs w:val="22"/>
        </w:rPr>
        <w:t>E</w:t>
      </w:r>
      <w:r w:rsidR="00323739" w:rsidRPr="002826E3">
        <w:rPr>
          <w:rFonts w:ascii="Arial" w:hAnsi="Arial" w:cs="Arial"/>
          <w:color w:val="000000" w:themeColor="text1"/>
          <w:sz w:val="22"/>
          <w:szCs w:val="22"/>
        </w:rPr>
        <w:t xml:space="preserve">n este sentido, </w:t>
      </w:r>
      <w:r w:rsidR="00B47A01" w:rsidRPr="002826E3">
        <w:rPr>
          <w:rFonts w:ascii="Arial" w:hAnsi="Arial" w:cs="Arial"/>
          <w:color w:val="000000" w:themeColor="text1"/>
          <w:sz w:val="22"/>
          <w:szCs w:val="22"/>
        </w:rPr>
        <w:t xml:space="preserve">los únicos beneficiarios de la labor ejecutada por la demandante </w:t>
      </w:r>
      <w:r w:rsidR="00EC7D0B" w:rsidRPr="002826E3">
        <w:rPr>
          <w:rFonts w:ascii="Arial" w:hAnsi="Arial" w:cs="Arial"/>
          <w:color w:val="000000" w:themeColor="text1"/>
          <w:sz w:val="22"/>
          <w:szCs w:val="22"/>
        </w:rPr>
        <w:t>son los</w:t>
      </w:r>
      <w:r w:rsidR="00323739" w:rsidRPr="002826E3">
        <w:rPr>
          <w:rFonts w:ascii="Arial" w:hAnsi="Arial" w:cs="Arial"/>
          <w:color w:val="000000" w:themeColor="text1"/>
          <w:sz w:val="22"/>
          <w:szCs w:val="22"/>
        </w:rPr>
        <w:t xml:space="preserve"> niños, </w:t>
      </w:r>
      <w:r w:rsidRPr="002826E3">
        <w:rPr>
          <w:rFonts w:ascii="Arial" w:hAnsi="Arial" w:cs="Arial"/>
          <w:color w:val="000000" w:themeColor="text1"/>
          <w:sz w:val="22"/>
          <w:szCs w:val="22"/>
        </w:rPr>
        <w:t xml:space="preserve">niñas y adolescentes, no </w:t>
      </w:r>
      <w:r w:rsidR="00EC7D0B" w:rsidRPr="002826E3">
        <w:rPr>
          <w:rFonts w:ascii="Arial" w:hAnsi="Arial" w:cs="Arial"/>
          <w:color w:val="000000" w:themeColor="text1"/>
          <w:sz w:val="22"/>
          <w:szCs w:val="22"/>
        </w:rPr>
        <w:t>el</w:t>
      </w:r>
      <w:r w:rsidRPr="002826E3">
        <w:rPr>
          <w:rFonts w:ascii="Arial" w:hAnsi="Arial" w:cs="Arial"/>
          <w:color w:val="000000" w:themeColor="text1"/>
          <w:sz w:val="22"/>
          <w:szCs w:val="22"/>
        </w:rPr>
        <w:t xml:space="preserve"> ICBF. Ahora bien, </w:t>
      </w:r>
      <w:r w:rsidRPr="002826E3">
        <w:rPr>
          <w:rStyle w:val="normaltextrun"/>
          <w:rFonts w:ascii="Arial" w:hAnsi="Arial" w:cs="Arial"/>
          <w:color w:val="000000"/>
          <w:sz w:val="22"/>
          <w:szCs w:val="22"/>
          <w:shd w:val="clear" w:color="auto" w:fill="FFFFFF"/>
        </w:rPr>
        <w:t>por expresa prohibición legal</w:t>
      </w:r>
      <w:r w:rsidR="00B47A01" w:rsidRPr="002826E3">
        <w:rPr>
          <w:rStyle w:val="normaltextrun"/>
          <w:rFonts w:ascii="Arial" w:hAnsi="Arial" w:cs="Arial"/>
          <w:color w:val="000000"/>
          <w:sz w:val="22"/>
          <w:szCs w:val="22"/>
          <w:shd w:val="clear" w:color="auto" w:fill="FFFFFF"/>
        </w:rPr>
        <w:t>,</w:t>
      </w:r>
      <w:r w:rsidRPr="002826E3">
        <w:rPr>
          <w:rStyle w:val="normaltextrun"/>
          <w:rFonts w:ascii="Arial" w:hAnsi="Arial" w:cs="Arial"/>
          <w:color w:val="000000"/>
          <w:sz w:val="22"/>
          <w:szCs w:val="22"/>
          <w:shd w:val="clear" w:color="auto" w:fill="FFFFFF"/>
        </w:rPr>
        <w:t xml:space="preserve"> el ICBF no puede contraer obligación laboral alguna (artículo 8° del Decreto 777 de 1992) ya que estos son </w:t>
      </w:r>
      <w:r w:rsidR="00B47A01" w:rsidRPr="002826E3">
        <w:rPr>
          <w:rStyle w:val="normaltextrun"/>
          <w:rFonts w:ascii="Arial" w:hAnsi="Arial" w:cs="Arial"/>
          <w:color w:val="000000"/>
          <w:sz w:val="22"/>
          <w:szCs w:val="22"/>
          <w:shd w:val="clear" w:color="auto" w:fill="FFFFFF"/>
        </w:rPr>
        <w:t>contratos</w:t>
      </w:r>
      <w:r w:rsidRPr="002826E3">
        <w:rPr>
          <w:rStyle w:val="normaltextrun"/>
          <w:rFonts w:ascii="Arial" w:hAnsi="Arial" w:cs="Arial"/>
          <w:color w:val="000000"/>
          <w:sz w:val="22"/>
          <w:szCs w:val="22"/>
          <w:shd w:val="clear" w:color="auto" w:fill="FFFFFF"/>
        </w:rPr>
        <w:t xml:space="preserve"> netamente administrativos que se encuentran regulados por normas especiales de derecho público, y, finalmente, debe tenerse en cuenta que el Art. 127 del Decreto 2388 de 1979 descarta la mencionada solidaridad indicando que el empleador y exclusivo responsable es la entidad contratista, de esta manera, no es posible declarar responsable solidariamente al INSTITUTO COLOMBIANO DE BIENESTAR FAMILIAR - ICBF frente a las acreencias que se pretenden en la demanda.</w:t>
      </w:r>
      <w:r w:rsidR="00B86CA8" w:rsidRPr="002826E3">
        <w:rPr>
          <w:rFonts w:ascii="Arial" w:hAnsi="Arial" w:cs="Arial"/>
          <w:color w:val="000000" w:themeColor="text1"/>
          <w:sz w:val="22"/>
          <w:szCs w:val="22"/>
        </w:rPr>
        <w:t xml:space="preserve"> </w:t>
      </w:r>
    </w:p>
    <w:p w14:paraId="47774707" w14:textId="77777777" w:rsidR="00004C6A" w:rsidRPr="002826E3" w:rsidRDefault="00004C6A" w:rsidP="002826E3">
      <w:pPr>
        <w:pStyle w:val="Textoindependiente"/>
        <w:jc w:val="both"/>
        <w:rPr>
          <w:rFonts w:ascii="Arial" w:hAnsi="Arial" w:cs="Arial"/>
          <w:color w:val="000000" w:themeColor="text1"/>
          <w:sz w:val="22"/>
          <w:szCs w:val="22"/>
        </w:rPr>
      </w:pPr>
    </w:p>
    <w:p w14:paraId="23DC7CE3" w14:textId="41203E68" w:rsidR="00004C6A" w:rsidRPr="002826E3" w:rsidRDefault="00256202" w:rsidP="002826E3">
      <w:pPr>
        <w:pStyle w:val="Textoindependiente"/>
        <w:jc w:val="both"/>
        <w:rPr>
          <w:rFonts w:ascii="Arial" w:hAnsi="Arial" w:cs="Arial"/>
          <w:color w:val="000000" w:themeColor="text1"/>
          <w:sz w:val="22"/>
          <w:szCs w:val="22"/>
        </w:rPr>
      </w:pPr>
      <w:r w:rsidRPr="002826E3">
        <w:rPr>
          <w:rFonts w:ascii="Arial" w:hAnsi="Arial" w:cs="Arial"/>
          <w:color w:val="000000" w:themeColor="text1"/>
          <w:sz w:val="22"/>
          <w:szCs w:val="22"/>
        </w:rPr>
        <w:t>Conforme con lo expuesto,</w:t>
      </w:r>
      <w:r w:rsidR="00004C6A" w:rsidRPr="002826E3">
        <w:rPr>
          <w:rFonts w:ascii="Arial" w:hAnsi="Arial" w:cs="Arial"/>
          <w:color w:val="000000" w:themeColor="text1"/>
          <w:sz w:val="22"/>
          <w:szCs w:val="22"/>
        </w:rPr>
        <w:t xml:space="preserve"> respetuosamente solicito a su señoría, denegar las peticiones de la parte actora en su totalidad condenándola en costas y agencias en derecho. </w:t>
      </w:r>
    </w:p>
    <w:p w14:paraId="6315CB82" w14:textId="77777777" w:rsidR="00004C6A" w:rsidRPr="002826E3" w:rsidRDefault="00004C6A" w:rsidP="002826E3">
      <w:pPr>
        <w:pStyle w:val="Textoindependiente"/>
        <w:jc w:val="both"/>
        <w:rPr>
          <w:rFonts w:ascii="Arial" w:hAnsi="Arial" w:cs="Arial"/>
          <w:color w:val="000000" w:themeColor="text1"/>
          <w:sz w:val="22"/>
          <w:szCs w:val="22"/>
        </w:rPr>
      </w:pPr>
    </w:p>
    <w:p w14:paraId="21B48CED" w14:textId="2510222D" w:rsidR="00004C6A" w:rsidRPr="002826E3" w:rsidRDefault="00004C6A" w:rsidP="002826E3">
      <w:pPr>
        <w:pStyle w:val="Textoindependiente"/>
        <w:jc w:val="both"/>
        <w:rPr>
          <w:rFonts w:ascii="Arial" w:hAnsi="Arial" w:cs="Arial"/>
          <w:color w:val="000000" w:themeColor="text1"/>
          <w:sz w:val="22"/>
          <w:szCs w:val="22"/>
          <w:lang w:val="es-CO"/>
        </w:rPr>
      </w:pPr>
      <w:r w:rsidRPr="002826E3">
        <w:rPr>
          <w:rFonts w:ascii="Arial" w:hAnsi="Arial" w:cs="Arial"/>
          <w:color w:val="000000" w:themeColor="text1"/>
          <w:sz w:val="22"/>
          <w:szCs w:val="22"/>
        </w:rPr>
        <w:t>De esta manera, y con el ánimo de lograr una indudable precisión frente a los improbados requerimientos pretendidos en la demanda, me refiero a cada pretensión de la siguiente manera</w:t>
      </w:r>
      <w:r w:rsidR="00076F5F" w:rsidRPr="002826E3">
        <w:rPr>
          <w:rFonts w:ascii="Arial" w:hAnsi="Arial" w:cs="Arial"/>
          <w:color w:val="000000" w:themeColor="text1"/>
          <w:sz w:val="22"/>
          <w:szCs w:val="22"/>
        </w:rPr>
        <w:t>:</w:t>
      </w:r>
    </w:p>
    <w:p w14:paraId="750C2C88" w14:textId="77777777" w:rsidR="0048176B" w:rsidRPr="002826E3" w:rsidRDefault="0048176B" w:rsidP="002826E3">
      <w:pPr>
        <w:pStyle w:val="Textoindependiente"/>
        <w:jc w:val="both"/>
        <w:rPr>
          <w:rFonts w:ascii="Arial" w:hAnsi="Arial" w:cs="Arial"/>
          <w:bCs/>
          <w:sz w:val="22"/>
          <w:szCs w:val="22"/>
        </w:rPr>
      </w:pPr>
    </w:p>
    <w:p w14:paraId="0FB48143" w14:textId="71F6A849" w:rsidR="008C40F8" w:rsidRPr="002826E3" w:rsidRDefault="008C40F8" w:rsidP="002826E3">
      <w:pPr>
        <w:pStyle w:val="Textoindependiente"/>
        <w:jc w:val="both"/>
        <w:rPr>
          <w:rFonts w:ascii="Arial" w:hAnsi="Arial" w:cs="Arial"/>
          <w:bCs/>
          <w:sz w:val="22"/>
          <w:szCs w:val="22"/>
          <w:u w:val="single"/>
        </w:rPr>
      </w:pPr>
      <w:r w:rsidRPr="002826E3">
        <w:rPr>
          <w:rFonts w:ascii="Arial" w:hAnsi="Arial" w:cs="Arial"/>
          <w:bCs/>
          <w:sz w:val="22"/>
          <w:szCs w:val="22"/>
          <w:u w:val="single"/>
        </w:rPr>
        <w:t>A las declaraciones:</w:t>
      </w:r>
    </w:p>
    <w:p w14:paraId="691931D2" w14:textId="77777777" w:rsidR="008C40F8" w:rsidRPr="002826E3" w:rsidRDefault="008C40F8" w:rsidP="002826E3">
      <w:pPr>
        <w:pStyle w:val="Textoindependiente"/>
        <w:jc w:val="both"/>
        <w:rPr>
          <w:rFonts w:ascii="Arial" w:hAnsi="Arial" w:cs="Arial"/>
          <w:bCs/>
          <w:sz w:val="22"/>
          <w:szCs w:val="22"/>
        </w:rPr>
      </w:pPr>
    </w:p>
    <w:p w14:paraId="06799F9F" w14:textId="2FB17306" w:rsidR="008C40F8" w:rsidRPr="002826E3" w:rsidRDefault="00C966C6" w:rsidP="002826E3">
      <w:pPr>
        <w:jc w:val="both"/>
        <w:rPr>
          <w:rStyle w:val="normaltextrun"/>
          <w:rFonts w:ascii="Arial" w:hAnsi="Arial" w:cs="Arial"/>
          <w:b/>
          <w:bCs/>
          <w:color w:val="000000"/>
          <w:sz w:val="22"/>
          <w:szCs w:val="22"/>
        </w:rPr>
      </w:pPr>
      <w:bookmarkStart w:id="2" w:name="_Hlk175827711"/>
      <w:r w:rsidRPr="002826E3">
        <w:rPr>
          <w:rStyle w:val="normaltextrun"/>
          <w:rFonts w:ascii="Arial" w:hAnsi="Arial" w:cs="Arial"/>
          <w:b/>
          <w:bCs/>
          <w:color w:val="000000"/>
          <w:sz w:val="22"/>
          <w:szCs w:val="22"/>
        </w:rPr>
        <w:t xml:space="preserve">Frente a la pretensión </w:t>
      </w:r>
      <w:r w:rsidR="008B1325" w:rsidRPr="002826E3">
        <w:rPr>
          <w:rStyle w:val="normaltextrun"/>
          <w:rFonts w:ascii="Arial" w:hAnsi="Arial" w:cs="Arial"/>
          <w:b/>
          <w:bCs/>
          <w:color w:val="000000"/>
          <w:sz w:val="22"/>
          <w:szCs w:val="22"/>
        </w:rPr>
        <w:t>PRIMERA</w:t>
      </w:r>
      <w:r w:rsidRPr="002826E3">
        <w:rPr>
          <w:rStyle w:val="normaltextrun"/>
          <w:rFonts w:ascii="Arial" w:hAnsi="Arial" w:cs="Arial"/>
          <w:b/>
          <w:bCs/>
          <w:color w:val="000000"/>
          <w:sz w:val="22"/>
          <w:szCs w:val="22"/>
        </w:rPr>
        <w:t xml:space="preserve">: </w:t>
      </w:r>
      <w:r w:rsidR="008C40F8" w:rsidRPr="002826E3">
        <w:rPr>
          <w:rStyle w:val="normaltextrun"/>
          <w:rFonts w:ascii="Arial" w:hAnsi="Arial" w:cs="Arial"/>
          <w:b/>
          <w:bCs/>
          <w:color w:val="000000"/>
          <w:sz w:val="22"/>
          <w:szCs w:val="22"/>
        </w:rPr>
        <w:t xml:space="preserve">NO ME OPONGO, </w:t>
      </w:r>
      <w:r w:rsidR="008C40F8" w:rsidRPr="002826E3">
        <w:rPr>
          <w:rStyle w:val="normaltextrun"/>
          <w:rFonts w:ascii="Arial" w:hAnsi="Arial" w:cs="Arial"/>
          <w:color w:val="000000"/>
          <w:sz w:val="22"/>
          <w:szCs w:val="22"/>
        </w:rPr>
        <w:t xml:space="preserve">toda vez que, conforme con los documentos aportados al proceso por parte de la </w:t>
      </w:r>
      <w:r w:rsidR="008C40F8" w:rsidRPr="002826E3">
        <w:rPr>
          <w:rStyle w:val="normaltextrun"/>
          <w:rFonts w:ascii="Arial" w:hAnsi="Arial" w:cs="Arial"/>
          <w:sz w:val="22"/>
          <w:szCs w:val="22"/>
        </w:rPr>
        <w:t>CORPORACIÓN DIGNIFICAR y su propia manifestación, entre aquella y la señora ALICIA ANDREA RODAS existió un contrato de trabajo por obra o labor durante el 19/12/2022 al 31/10/2023.</w:t>
      </w:r>
    </w:p>
    <w:p w14:paraId="6559CB6A" w14:textId="77777777" w:rsidR="008C40F8" w:rsidRPr="002826E3" w:rsidRDefault="008C40F8" w:rsidP="002826E3">
      <w:pPr>
        <w:jc w:val="both"/>
        <w:rPr>
          <w:rStyle w:val="normaltextrun"/>
          <w:rFonts w:ascii="Arial" w:hAnsi="Arial" w:cs="Arial"/>
          <w:b/>
          <w:bCs/>
          <w:color w:val="000000"/>
          <w:sz w:val="22"/>
          <w:szCs w:val="22"/>
        </w:rPr>
      </w:pPr>
    </w:p>
    <w:p w14:paraId="5DB14B9A" w14:textId="4FBE05BE" w:rsidR="00753FA8" w:rsidRPr="002826E3" w:rsidRDefault="00C9516B" w:rsidP="002826E3">
      <w:pPr>
        <w:jc w:val="both"/>
        <w:rPr>
          <w:rFonts w:ascii="Arial" w:hAnsi="Arial" w:cs="Arial"/>
          <w:color w:val="000000" w:themeColor="text1"/>
          <w:sz w:val="22"/>
          <w:szCs w:val="22"/>
        </w:rPr>
      </w:pPr>
      <w:r w:rsidRPr="002826E3">
        <w:rPr>
          <w:rStyle w:val="normaltextrun"/>
          <w:rFonts w:ascii="Arial" w:hAnsi="Arial" w:cs="Arial"/>
          <w:b/>
          <w:bCs/>
          <w:color w:val="000000"/>
          <w:sz w:val="22"/>
          <w:szCs w:val="22"/>
        </w:rPr>
        <w:t xml:space="preserve">Frente a la pretensión SEGUNDA: </w:t>
      </w:r>
      <w:r w:rsidR="000A2FA4" w:rsidRPr="002826E3">
        <w:rPr>
          <w:rFonts w:ascii="Arial" w:eastAsia="Arial" w:hAnsi="Arial" w:cs="Arial"/>
          <w:b/>
          <w:kern w:val="0"/>
          <w:sz w:val="22"/>
          <w:szCs w:val="22"/>
          <w:lang w:eastAsia="en-US"/>
        </w:rPr>
        <w:t xml:space="preserve">ME OPONGO </w:t>
      </w:r>
      <w:r w:rsidR="000A2FA4" w:rsidRPr="002826E3">
        <w:rPr>
          <w:rFonts w:ascii="Arial" w:eastAsia="Arial" w:hAnsi="Arial" w:cs="Arial"/>
          <w:bCs/>
          <w:kern w:val="0"/>
          <w:sz w:val="22"/>
          <w:szCs w:val="22"/>
          <w:lang w:eastAsia="en-US"/>
        </w:rPr>
        <w:t>si se afectan los intereses de</w:t>
      </w:r>
      <w:r w:rsidR="000A2FA4" w:rsidRPr="002826E3">
        <w:rPr>
          <w:rFonts w:ascii="Arial" w:eastAsia="Arial" w:hAnsi="Arial" w:cs="Arial"/>
          <w:b/>
          <w:kern w:val="0"/>
          <w:sz w:val="22"/>
          <w:szCs w:val="22"/>
          <w:lang w:eastAsia="en-US"/>
        </w:rPr>
        <w:t xml:space="preserve"> </w:t>
      </w:r>
      <w:r w:rsidR="000A2FA4" w:rsidRPr="002826E3">
        <w:rPr>
          <w:rFonts w:ascii="Arial" w:hAnsi="Arial" w:cs="Arial"/>
          <w:color w:val="000000" w:themeColor="text1"/>
          <w:sz w:val="22"/>
          <w:szCs w:val="22"/>
        </w:rPr>
        <w:t>la ASEGURADORA SOLIDARIA DE COLOMBIA E</w:t>
      </w:r>
      <w:r w:rsidR="00B47A01" w:rsidRPr="002826E3">
        <w:rPr>
          <w:rFonts w:ascii="Arial" w:hAnsi="Arial" w:cs="Arial"/>
          <w:color w:val="000000" w:themeColor="text1"/>
          <w:sz w:val="22"/>
          <w:szCs w:val="22"/>
        </w:rPr>
        <w:t>.</w:t>
      </w:r>
      <w:r w:rsidR="000A2FA4" w:rsidRPr="002826E3">
        <w:rPr>
          <w:rFonts w:ascii="Arial" w:hAnsi="Arial" w:cs="Arial"/>
          <w:color w:val="000000" w:themeColor="text1"/>
          <w:sz w:val="22"/>
          <w:szCs w:val="22"/>
        </w:rPr>
        <w:t>C</w:t>
      </w:r>
      <w:r w:rsidR="00B47A01" w:rsidRPr="002826E3">
        <w:rPr>
          <w:rFonts w:ascii="Arial" w:hAnsi="Arial" w:cs="Arial"/>
          <w:color w:val="000000" w:themeColor="text1"/>
          <w:sz w:val="22"/>
          <w:szCs w:val="22"/>
        </w:rPr>
        <w:t>.</w:t>
      </w:r>
      <w:r w:rsidR="000A2FA4" w:rsidRPr="002826E3">
        <w:rPr>
          <w:rFonts w:ascii="Arial" w:hAnsi="Arial" w:cs="Arial"/>
          <w:color w:val="000000" w:themeColor="text1"/>
          <w:sz w:val="22"/>
          <w:szCs w:val="22"/>
        </w:rPr>
        <w:t xml:space="preserve"> o de mi asegurada ICBF, </w:t>
      </w:r>
      <w:r w:rsidR="00C36A86" w:rsidRPr="002826E3">
        <w:rPr>
          <w:rFonts w:ascii="Arial" w:hAnsi="Arial" w:cs="Arial"/>
          <w:bCs/>
          <w:color w:val="000000"/>
          <w:sz w:val="22"/>
          <w:szCs w:val="22"/>
        </w:rPr>
        <w:t>debiéndose precisar que la presente pretensión no se encuentra dirigida en contra de</w:t>
      </w:r>
      <w:r w:rsidR="002707BE" w:rsidRPr="002826E3">
        <w:rPr>
          <w:rFonts w:ascii="Arial" w:hAnsi="Arial" w:cs="Arial"/>
          <w:bCs/>
          <w:color w:val="000000"/>
          <w:sz w:val="22"/>
          <w:szCs w:val="22"/>
        </w:rPr>
        <w:t xml:space="preserve"> aquellas. No obstante, </w:t>
      </w:r>
      <w:r w:rsidR="00753FA8" w:rsidRPr="002826E3">
        <w:rPr>
          <w:rFonts w:ascii="Arial" w:hAnsi="Arial" w:cs="Arial"/>
          <w:bCs/>
          <w:color w:val="000000"/>
          <w:sz w:val="22"/>
          <w:szCs w:val="22"/>
        </w:rPr>
        <w:t xml:space="preserve">se pone de presente que, </w:t>
      </w:r>
      <w:r w:rsidR="00753FA8" w:rsidRPr="002826E3">
        <w:rPr>
          <w:rFonts w:ascii="Arial" w:hAnsi="Arial" w:cs="Arial"/>
          <w:b/>
          <w:color w:val="000000"/>
          <w:sz w:val="22"/>
          <w:szCs w:val="22"/>
        </w:rPr>
        <w:t>(i)</w:t>
      </w:r>
      <w:r w:rsidR="00753FA8" w:rsidRPr="002826E3">
        <w:rPr>
          <w:rFonts w:ascii="Arial" w:hAnsi="Arial" w:cs="Arial"/>
          <w:bCs/>
          <w:color w:val="000000"/>
          <w:sz w:val="22"/>
          <w:szCs w:val="22"/>
        </w:rPr>
        <w:t xml:space="preserve"> </w:t>
      </w:r>
      <w:r w:rsidR="002707BE" w:rsidRPr="002826E3">
        <w:rPr>
          <w:rFonts w:ascii="Arial" w:hAnsi="Arial" w:cs="Arial"/>
          <w:bCs/>
          <w:color w:val="000000"/>
          <w:sz w:val="22"/>
          <w:szCs w:val="22"/>
        </w:rPr>
        <w:t xml:space="preserve">la demandante no ha aportado pruebas que acrediten que el contrato fue terminado de manera unilateral y sin justa causa por parte de la </w:t>
      </w:r>
      <w:r w:rsidR="002707BE" w:rsidRPr="002826E3">
        <w:rPr>
          <w:rStyle w:val="normaltextrun"/>
          <w:rFonts w:ascii="Arial" w:hAnsi="Arial" w:cs="Arial"/>
          <w:sz w:val="22"/>
          <w:szCs w:val="22"/>
        </w:rPr>
        <w:t xml:space="preserve">CORPORACIÓN DIGNIFICAR, por el </w:t>
      </w:r>
      <w:r w:rsidR="000B273C" w:rsidRPr="002826E3">
        <w:rPr>
          <w:rStyle w:val="normaltextrun"/>
          <w:rFonts w:ascii="Arial" w:hAnsi="Arial" w:cs="Arial"/>
          <w:sz w:val="22"/>
          <w:szCs w:val="22"/>
        </w:rPr>
        <w:t>contrario,</w:t>
      </w:r>
      <w:r w:rsidR="002707BE" w:rsidRPr="002826E3">
        <w:rPr>
          <w:rStyle w:val="normaltextrun"/>
          <w:rFonts w:ascii="Arial" w:hAnsi="Arial" w:cs="Arial"/>
          <w:sz w:val="22"/>
          <w:szCs w:val="22"/>
        </w:rPr>
        <w:t xml:space="preserve"> se encuentra acreditado conforme con la documental aportada, que </w:t>
      </w:r>
      <w:r w:rsidR="009E1539" w:rsidRPr="002826E3">
        <w:rPr>
          <w:rStyle w:val="normaltextrun"/>
          <w:rFonts w:ascii="Arial" w:hAnsi="Arial" w:cs="Arial"/>
          <w:sz w:val="22"/>
          <w:szCs w:val="22"/>
        </w:rPr>
        <w:t xml:space="preserve">la </w:t>
      </w:r>
      <w:r w:rsidR="000B273C" w:rsidRPr="002826E3">
        <w:rPr>
          <w:rStyle w:val="normaltextrun"/>
          <w:rFonts w:ascii="Arial" w:hAnsi="Arial" w:cs="Arial"/>
          <w:sz w:val="22"/>
          <w:szCs w:val="22"/>
        </w:rPr>
        <w:t>culminación</w:t>
      </w:r>
      <w:r w:rsidR="009E1539" w:rsidRPr="002826E3">
        <w:rPr>
          <w:rStyle w:val="normaltextrun"/>
          <w:rFonts w:ascii="Arial" w:hAnsi="Arial" w:cs="Arial"/>
          <w:sz w:val="22"/>
          <w:szCs w:val="22"/>
        </w:rPr>
        <w:t xml:space="preserve"> del v</w:t>
      </w:r>
      <w:r w:rsidR="00DA2563" w:rsidRPr="002826E3">
        <w:rPr>
          <w:rStyle w:val="normaltextrun"/>
          <w:rFonts w:ascii="Arial" w:hAnsi="Arial" w:cs="Arial"/>
          <w:sz w:val="22"/>
          <w:szCs w:val="22"/>
        </w:rPr>
        <w:t>í</w:t>
      </w:r>
      <w:r w:rsidR="009E1539" w:rsidRPr="002826E3">
        <w:rPr>
          <w:rStyle w:val="normaltextrun"/>
          <w:rFonts w:ascii="Arial" w:hAnsi="Arial" w:cs="Arial"/>
          <w:sz w:val="22"/>
          <w:szCs w:val="22"/>
        </w:rPr>
        <w:t>nculo laboral se dio por la terminación de la obra por la cual fue contratada la señora ALICIA ANDREA</w:t>
      </w:r>
      <w:r w:rsidR="00753FA8" w:rsidRPr="002826E3">
        <w:rPr>
          <w:rStyle w:val="normaltextrun"/>
          <w:rFonts w:ascii="Arial" w:hAnsi="Arial" w:cs="Arial"/>
          <w:sz w:val="22"/>
          <w:szCs w:val="22"/>
        </w:rPr>
        <w:t xml:space="preserve"> y </w:t>
      </w:r>
      <w:r w:rsidR="00753FA8" w:rsidRPr="002826E3">
        <w:rPr>
          <w:rStyle w:val="normaltextrun"/>
          <w:rFonts w:ascii="Arial" w:hAnsi="Arial" w:cs="Arial"/>
          <w:b/>
          <w:bCs/>
          <w:sz w:val="22"/>
          <w:szCs w:val="22"/>
        </w:rPr>
        <w:t>(</w:t>
      </w:r>
      <w:proofErr w:type="spellStart"/>
      <w:r w:rsidR="00753FA8" w:rsidRPr="002826E3">
        <w:rPr>
          <w:rStyle w:val="normaltextrun"/>
          <w:rFonts w:ascii="Arial" w:hAnsi="Arial" w:cs="Arial"/>
          <w:b/>
          <w:bCs/>
          <w:sz w:val="22"/>
          <w:szCs w:val="22"/>
        </w:rPr>
        <w:t>ii</w:t>
      </w:r>
      <w:proofErr w:type="spellEnd"/>
      <w:r w:rsidR="00753FA8" w:rsidRPr="002826E3">
        <w:rPr>
          <w:rStyle w:val="normaltextrun"/>
          <w:rFonts w:ascii="Arial" w:hAnsi="Arial" w:cs="Arial"/>
          <w:b/>
          <w:bCs/>
          <w:sz w:val="22"/>
          <w:szCs w:val="22"/>
        </w:rPr>
        <w:t>)</w:t>
      </w:r>
      <w:r w:rsidR="00753FA8" w:rsidRPr="002826E3">
        <w:rPr>
          <w:rStyle w:val="normaltextrun"/>
          <w:rFonts w:ascii="Arial" w:hAnsi="Arial" w:cs="Arial"/>
          <w:sz w:val="22"/>
          <w:szCs w:val="22"/>
        </w:rPr>
        <w:t xml:space="preserve"> </w:t>
      </w:r>
      <w:r w:rsidR="00753FA8" w:rsidRPr="002826E3">
        <w:rPr>
          <w:rFonts w:ascii="Arial" w:hAnsi="Arial" w:cs="Arial"/>
          <w:color w:val="000000" w:themeColor="text1"/>
          <w:sz w:val="22"/>
          <w:szCs w:val="22"/>
        </w:rPr>
        <w:t xml:space="preserve">la demandante no </w:t>
      </w:r>
      <w:r w:rsidR="00753FA8" w:rsidRPr="002826E3">
        <w:rPr>
          <w:rStyle w:val="normaltextrun"/>
          <w:rFonts w:ascii="Arial" w:hAnsi="Arial" w:cs="Arial"/>
          <w:color w:val="000000" w:themeColor="text1"/>
          <w:sz w:val="22"/>
          <w:szCs w:val="22"/>
        </w:rPr>
        <w:t xml:space="preserve">acreditó dentro del plenario que al momento de la terminación del contrato por obra o labor suscrito con la </w:t>
      </w:r>
      <w:r w:rsidR="00753FA8" w:rsidRPr="002826E3">
        <w:rPr>
          <w:rStyle w:val="normaltextrun"/>
          <w:rFonts w:ascii="Arial" w:hAnsi="Arial" w:cs="Arial"/>
          <w:sz w:val="22"/>
          <w:szCs w:val="22"/>
        </w:rPr>
        <w:t>CORPORACIÓN DIGNIFICAR</w:t>
      </w:r>
      <w:r w:rsidR="00753FA8" w:rsidRPr="002826E3">
        <w:rPr>
          <w:rStyle w:val="normaltextrun"/>
          <w:rFonts w:ascii="Arial" w:hAnsi="Arial" w:cs="Arial"/>
          <w:color w:val="000000" w:themeColor="text1"/>
          <w:sz w:val="22"/>
          <w:szCs w:val="22"/>
        </w:rPr>
        <w:t xml:space="preserve">, se encontrara gozando del fuero de estabilidad laboral reforzada por salud, por cuanto </w:t>
      </w:r>
      <w:r w:rsidR="00753FA8" w:rsidRPr="002826E3">
        <w:rPr>
          <w:rFonts w:ascii="Arial" w:hAnsi="Arial" w:cs="Arial"/>
          <w:color w:val="000000" w:themeColor="text1"/>
          <w:sz w:val="22"/>
          <w:szCs w:val="22"/>
          <w:lang w:val="es-MX"/>
        </w:rPr>
        <w:t xml:space="preserve">no logró probar que para la fecha que </w:t>
      </w:r>
      <w:r w:rsidR="00753FA8" w:rsidRPr="002826E3">
        <w:rPr>
          <w:rFonts w:ascii="Arial" w:hAnsi="Arial" w:cs="Arial"/>
          <w:color w:val="000000" w:themeColor="text1"/>
          <w:sz w:val="22"/>
          <w:szCs w:val="22"/>
          <w:lang w:val="es-MX"/>
        </w:rPr>
        <w:lastRenderedPageBreak/>
        <w:t>le fue terminado el vínculo, de acuerdo con los lineamientos de la Corte Constitucional y la Corte Suprema de Justicia, padeciera deficiencias de mediano y largo plazo, que tuviera una barrera que le impida ejecutar labores con normalidad, que contara con restricciones laborales  expedidas por médico laboral y que dicha circunstancia haya sido conocido por el empleador</w:t>
      </w:r>
      <w:r w:rsidR="00753FA8" w:rsidRPr="002826E3">
        <w:rPr>
          <w:rStyle w:val="normaltextrun"/>
          <w:rFonts w:ascii="Arial" w:hAnsi="Arial" w:cs="Arial"/>
          <w:color w:val="000000" w:themeColor="text1"/>
          <w:sz w:val="22"/>
          <w:szCs w:val="22"/>
        </w:rPr>
        <w:t>.</w:t>
      </w:r>
    </w:p>
    <w:p w14:paraId="33A54792" w14:textId="77777777" w:rsidR="000A2FA4" w:rsidRPr="002826E3" w:rsidRDefault="000A2FA4" w:rsidP="002826E3">
      <w:pPr>
        <w:widowControl/>
        <w:overflowPunct/>
        <w:adjustRightInd/>
        <w:jc w:val="both"/>
        <w:rPr>
          <w:rFonts w:ascii="Arial" w:eastAsia="Calibri" w:hAnsi="Arial" w:cs="Arial"/>
          <w:bCs/>
          <w:color w:val="000000"/>
          <w:kern w:val="0"/>
          <w:sz w:val="22"/>
          <w:szCs w:val="22"/>
          <w:lang w:eastAsia="en-US"/>
        </w:rPr>
      </w:pPr>
    </w:p>
    <w:p w14:paraId="0230A241" w14:textId="5D79D444" w:rsidR="000A2FA4" w:rsidRPr="002826E3" w:rsidRDefault="000A2FA4" w:rsidP="002826E3">
      <w:pPr>
        <w:overflowPunct/>
        <w:autoSpaceDE w:val="0"/>
        <w:autoSpaceDN w:val="0"/>
        <w:adjustRightInd/>
        <w:ind w:right="106"/>
        <w:jc w:val="both"/>
        <w:rPr>
          <w:rFonts w:ascii="Arial" w:eastAsia="Arial" w:hAnsi="Arial" w:cs="Arial"/>
          <w:bCs/>
          <w:color w:val="000000"/>
          <w:kern w:val="0"/>
          <w:sz w:val="22"/>
          <w:szCs w:val="22"/>
          <w:lang w:eastAsia="en-US"/>
        </w:rPr>
      </w:pPr>
      <w:r w:rsidRPr="002826E3">
        <w:rPr>
          <w:rFonts w:ascii="Arial" w:eastAsia="Arial" w:hAnsi="Arial" w:cs="Arial"/>
          <w:bCs/>
          <w:color w:val="000000" w:themeColor="text1"/>
          <w:kern w:val="0"/>
          <w:sz w:val="22"/>
          <w:szCs w:val="22"/>
          <w:lang w:eastAsia="en-US"/>
        </w:rPr>
        <w:t xml:space="preserve">Ahora bien, se debe dejar presente que la Póliza de seguro expedida por mi representada </w:t>
      </w:r>
      <w:r w:rsidRPr="002826E3">
        <w:rPr>
          <w:rFonts w:ascii="Arial" w:eastAsia="Arial" w:hAnsi="Arial" w:cs="Arial"/>
          <w:bCs/>
          <w:color w:val="000000"/>
          <w:kern w:val="0"/>
          <w:sz w:val="22"/>
          <w:szCs w:val="22"/>
          <w:lang w:eastAsia="en-US"/>
        </w:rPr>
        <w:t xml:space="preserve">NO se podría afectar por cuanto </w:t>
      </w:r>
      <w:r w:rsidRPr="002826E3">
        <w:rPr>
          <w:rFonts w:ascii="Arial" w:eastAsia="Arial" w:hAnsi="Arial" w:cs="Arial"/>
          <w:kern w:val="0"/>
          <w:sz w:val="22"/>
          <w:szCs w:val="22"/>
          <w:lang w:val="es-CO" w:eastAsia="en-US"/>
        </w:rPr>
        <w:t xml:space="preserve">se deben cumplir las siguientes condiciones (i) </w:t>
      </w:r>
      <w:r w:rsidRPr="002826E3">
        <w:rPr>
          <w:rFonts w:ascii="Arial" w:eastAsia="Arial" w:hAnsi="Arial" w:cs="Arial"/>
          <w:color w:val="0D0D0D"/>
          <w:kern w:val="0"/>
          <w:sz w:val="22"/>
          <w:szCs w:val="22"/>
          <w:lang w:eastAsia="en-US"/>
        </w:rPr>
        <w:t xml:space="preserve">Quien debe fungir como empleador es la entidad afianzada y/o garantizada, es decir la </w:t>
      </w:r>
      <w:r w:rsidRPr="002826E3">
        <w:rPr>
          <w:rStyle w:val="normaltextrun"/>
          <w:rFonts w:ascii="Arial" w:hAnsi="Arial" w:cs="Arial"/>
          <w:sz w:val="22"/>
          <w:szCs w:val="22"/>
        </w:rPr>
        <w:t>CORPORACIÓN DIGNIFICAR</w:t>
      </w:r>
      <w:r w:rsidRPr="002826E3">
        <w:rPr>
          <w:rFonts w:ascii="Arial" w:eastAsia="Arial" w:hAnsi="Arial" w:cs="Arial"/>
          <w:color w:val="0D0D0D"/>
          <w:kern w:val="0"/>
          <w:sz w:val="22"/>
          <w:szCs w:val="22"/>
          <w:lang w:eastAsia="en-US"/>
        </w:rPr>
        <w:t xml:space="preserve"> no se amparan obligaciones derivadas de un vínculo laboral con otra entidad</w:t>
      </w:r>
      <w:r w:rsidRPr="002826E3">
        <w:rPr>
          <w:rFonts w:ascii="Arial" w:eastAsia="Arial" w:hAnsi="Arial" w:cs="Arial"/>
          <w:bCs/>
          <w:color w:val="000000"/>
          <w:kern w:val="0"/>
          <w:sz w:val="22"/>
          <w:szCs w:val="22"/>
          <w:lang w:eastAsia="en-US"/>
        </w:rPr>
        <w:t>, (</w:t>
      </w:r>
      <w:proofErr w:type="spellStart"/>
      <w:r w:rsidRPr="002826E3">
        <w:rPr>
          <w:rFonts w:ascii="Arial" w:eastAsia="Arial" w:hAnsi="Arial" w:cs="Arial"/>
          <w:bCs/>
          <w:color w:val="000000"/>
          <w:kern w:val="0"/>
          <w:sz w:val="22"/>
          <w:szCs w:val="22"/>
          <w:lang w:eastAsia="en-US"/>
        </w:rPr>
        <w:t>ii</w:t>
      </w:r>
      <w:proofErr w:type="spellEnd"/>
      <w:r w:rsidRPr="002826E3">
        <w:rPr>
          <w:rFonts w:ascii="Arial" w:eastAsia="Arial" w:hAnsi="Arial" w:cs="Arial"/>
          <w:bCs/>
          <w:color w:val="000000"/>
          <w:kern w:val="0"/>
          <w:sz w:val="22"/>
          <w:szCs w:val="22"/>
          <w:lang w:eastAsia="en-US"/>
        </w:rPr>
        <w:t xml:space="preserve">) Debe existir un incumplimiento de las obligaciones laborales a cargo de la afianzada, es decir, a cargo de </w:t>
      </w:r>
      <w:r w:rsidR="008B1325" w:rsidRPr="002826E3">
        <w:rPr>
          <w:rFonts w:ascii="Arial" w:eastAsia="Arial" w:hAnsi="Arial" w:cs="Arial"/>
          <w:color w:val="0D0D0D"/>
          <w:kern w:val="0"/>
          <w:sz w:val="22"/>
          <w:szCs w:val="22"/>
          <w:lang w:eastAsia="en-US"/>
        </w:rPr>
        <w:t xml:space="preserve">la </w:t>
      </w:r>
      <w:r w:rsidR="008B1325" w:rsidRPr="002826E3">
        <w:rPr>
          <w:rStyle w:val="normaltextrun"/>
          <w:rFonts w:ascii="Arial" w:hAnsi="Arial" w:cs="Arial"/>
          <w:sz w:val="22"/>
          <w:szCs w:val="22"/>
        </w:rPr>
        <w:t>CORPORACIÓN DIGNIFICAR</w:t>
      </w:r>
      <w:r w:rsidRPr="002826E3">
        <w:rPr>
          <w:rFonts w:ascii="Arial" w:eastAsia="Arial" w:hAnsi="Arial" w:cs="Arial"/>
          <w:bCs/>
          <w:color w:val="000000"/>
          <w:kern w:val="0"/>
          <w:sz w:val="22"/>
          <w:szCs w:val="22"/>
          <w:lang w:eastAsia="en-US"/>
        </w:rPr>
        <w:t>, (</w:t>
      </w:r>
      <w:proofErr w:type="spellStart"/>
      <w:r w:rsidRPr="002826E3">
        <w:rPr>
          <w:rFonts w:ascii="Arial" w:eastAsia="Arial" w:hAnsi="Arial" w:cs="Arial"/>
          <w:bCs/>
          <w:color w:val="000000"/>
          <w:kern w:val="0"/>
          <w:sz w:val="22"/>
          <w:szCs w:val="22"/>
          <w:lang w:eastAsia="en-US"/>
        </w:rPr>
        <w:t>iii</w:t>
      </w:r>
      <w:proofErr w:type="spellEnd"/>
      <w:r w:rsidRPr="002826E3">
        <w:rPr>
          <w:rFonts w:ascii="Arial" w:eastAsia="Arial" w:hAnsi="Arial" w:cs="Arial"/>
          <w:bCs/>
          <w:color w:val="000000"/>
          <w:kern w:val="0"/>
          <w:sz w:val="22"/>
          <w:szCs w:val="22"/>
          <w:lang w:eastAsia="en-US"/>
        </w:rPr>
        <w:t xml:space="preserve">) Que dichas obligaciones se deriven del contrato afianzado No. </w:t>
      </w:r>
      <w:r w:rsidR="008B1325" w:rsidRPr="002826E3">
        <w:rPr>
          <w:rFonts w:ascii="Arial" w:eastAsia="Arial" w:hAnsi="Arial" w:cs="Arial"/>
          <w:bCs/>
          <w:color w:val="000000"/>
          <w:kern w:val="0"/>
          <w:sz w:val="22"/>
          <w:szCs w:val="22"/>
          <w:lang w:eastAsia="en-US"/>
        </w:rPr>
        <w:t>76008532022</w:t>
      </w:r>
      <w:r w:rsidRPr="002826E3">
        <w:rPr>
          <w:rFonts w:ascii="Arial" w:eastAsia="Arial" w:hAnsi="Arial" w:cs="Arial"/>
          <w:bCs/>
          <w:color w:val="000000"/>
          <w:kern w:val="0"/>
          <w:sz w:val="22"/>
          <w:szCs w:val="22"/>
          <w:lang w:eastAsia="en-US"/>
        </w:rPr>
        <w:t xml:space="preserve"> suscrito entre el </w:t>
      </w:r>
      <w:r w:rsidR="008B1325" w:rsidRPr="002826E3">
        <w:rPr>
          <w:rFonts w:ascii="Arial" w:eastAsia="Arial" w:hAnsi="Arial" w:cs="Arial"/>
          <w:bCs/>
          <w:color w:val="000000"/>
          <w:kern w:val="0"/>
          <w:sz w:val="22"/>
          <w:szCs w:val="22"/>
          <w:lang w:eastAsia="en-US"/>
        </w:rPr>
        <w:t>ICBF</w:t>
      </w:r>
      <w:r w:rsidRPr="002826E3">
        <w:rPr>
          <w:rFonts w:ascii="Arial" w:eastAsia="Arial" w:hAnsi="Arial" w:cs="Arial"/>
          <w:bCs/>
          <w:color w:val="000000"/>
          <w:kern w:val="0"/>
          <w:sz w:val="22"/>
          <w:szCs w:val="22"/>
          <w:lang w:eastAsia="en-US"/>
        </w:rPr>
        <w:t xml:space="preserve"> y </w:t>
      </w:r>
      <w:r w:rsidR="008B1325" w:rsidRPr="002826E3">
        <w:rPr>
          <w:rFonts w:ascii="Arial" w:eastAsia="Arial" w:hAnsi="Arial" w:cs="Arial"/>
          <w:color w:val="0D0D0D"/>
          <w:kern w:val="0"/>
          <w:sz w:val="22"/>
          <w:szCs w:val="22"/>
          <w:lang w:eastAsia="en-US"/>
        </w:rPr>
        <w:t xml:space="preserve">la </w:t>
      </w:r>
      <w:r w:rsidR="008B1325" w:rsidRPr="002826E3">
        <w:rPr>
          <w:rStyle w:val="normaltextrun"/>
          <w:rFonts w:ascii="Arial" w:hAnsi="Arial" w:cs="Arial"/>
          <w:sz w:val="22"/>
          <w:szCs w:val="22"/>
        </w:rPr>
        <w:t>CORPORACIÓN DIGNIFICAR</w:t>
      </w:r>
      <w:r w:rsidR="008B1325" w:rsidRPr="002826E3">
        <w:rPr>
          <w:rFonts w:ascii="Arial" w:eastAsia="Arial" w:hAnsi="Arial" w:cs="Arial"/>
          <w:color w:val="0D0D0D"/>
          <w:kern w:val="0"/>
          <w:sz w:val="22"/>
          <w:szCs w:val="22"/>
          <w:lang w:eastAsia="en-US"/>
        </w:rPr>
        <w:t xml:space="preserve"> </w:t>
      </w:r>
      <w:r w:rsidRPr="002826E3">
        <w:rPr>
          <w:rFonts w:ascii="Arial" w:eastAsia="Arial" w:hAnsi="Arial" w:cs="Arial"/>
          <w:bCs/>
          <w:color w:val="000000"/>
          <w:kern w:val="0"/>
          <w:sz w:val="22"/>
          <w:szCs w:val="22"/>
          <w:lang w:eastAsia="en-US"/>
        </w:rPr>
        <w:t>y, (</w:t>
      </w:r>
      <w:proofErr w:type="spellStart"/>
      <w:r w:rsidRPr="002826E3">
        <w:rPr>
          <w:rFonts w:ascii="Arial" w:eastAsia="Arial" w:hAnsi="Arial" w:cs="Arial"/>
          <w:bCs/>
          <w:color w:val="000000"/>
          <w:kern w:val="0"/>
          <w:sz w:val="22"/>
          <w:szCs w:val="22"/>
          <w:lang w:eastAsia="en-US"/>
        </w:rPr>
        <w:t>iv</w:t>
      </w:r>
      <w:proofErr w:type="spellEnd"/>
      <w:r w:rsidRPr="002826E3">
        <w:rPr>
          <w:rFonts w:ascii="Arial" w:eastAsia="Arial" w:hAnsi="Arial" w:cs="Arial"/>
          <w:bCs/>
          <w:color w:val="000000"/>
          <w:kern w:val="0"/>
          <w:sz w:val="22"/>
          <w:szCs w:val="22"/>
          <w:lang w:eastAsia="en-US"/>
        </w:rPr>
        <w:t xml:space="preserve">) Que el incumplimiento por parte de la sociedad afianzada genere un detrimento patrimonial para la sociedad asegurada en la póliza, es decir, para el </w:t>
      </w:r>
      <w:r w:rsidR="008B1325" w:rsidRPr="002826E3">
        <w:rPr>
          <w:rFonts w:ascii="Arial" w:eastAsia="Arial" w:hAnsi="Arial" w:cs="Arial"/>
          <w:bCs/>
          <w:color w:val="000000"/>
          <w:kern w:val="0"/>
          <w:sz w:val="22"/>
          <w:szCs w:val="22"/>
          <w:lang w:eastAsia="en-US"/>
        </w:rPr>
        <w:t>ICBF</w:t>
      </w:r>
      <w:r w:rsidRPr="002826E3">
        <w:rPr>
          <w:rFonts w:ascii="Arial" w:eastAsia="Arial" w:hAnsi="Arial" w:cs="Arial"/>
          <w:bCs/>
          <w:color w:val="000000"/>
          <w:kern w:val="0"/>
          <w:sz w:val="22"/>
          <w:szCs w:val="22"/>
          <w:lang w:eastAsia="en-US"/>
        </w:rPr>
        <w:t xml:space="preserve"> con ocasión a una responsabilidad solidaria. </w:t>
      </w:r>
    </w:p>
    <w:p w14:paraId="46741134" w14:textId="77777777" w:rsidR="00B47A01" w:rsidRPr="002826E3" w:rsidRDefault="00B47A01" w:rsidP="002826E3">
      <w:pPr>
        <w:overflowPunct/>
        <w:autoSpaceDE w:val="0"/>
        <w:autoSpaceDN w:val="0"/>
        <w:adjustRightInd/>
        <w:ind w:right="106"/>
        <w:jc w:val="both"/>
        <w:rPr>
          <w:rFonts w:ascii="Arial" w:eastAsia="Arial" w:hAnsi="Arial" w:cs="Arial"/>
          <w:bCs/>
          <w:color w:val="000000"/>
          <w:kern w:val="0"/>
          <w:sz w:val="22"/>
          <w:szCs w:val="22"/>
          <w:lang w:eastAsia="en-US"/>
        </w:rPr>
      </w:pPr>
    </w:p>
    <w:p w14:paraId="7AF9FD87" w14:textId="6C85950B" w:rsidR="00B47A01" w:rsidRPr="002826E3" w:rsidRDefault="00B47A01" w:rsidP="002826E3">
      <w:pPr>
        <w:overflowPunct/>
        <w:autoSpaceDE w:val="0"/>
        <w:autoSpaceDN w:val="0"/>
        <w:adjustRightInd/>
        <w:ind w:right="106"/>
        <w:jc w:val="both"/>
        <w:rPr>
          <w:rFonts w:ascii="Arial" w:eastAsia="Arial" w:hAnsi="Arial" w:cs="Arial"/>
          <w:color w:val="0D0D0D"/>
          <w:kern w:val="0"/>
          <w:sz w:val="22"/>
          <w:szCs w:val="22"/>
          <w:lang w:val="es-CO" w:eastAsia="en-US"/>
        </w:rPr>
      </w:pPr>
      <w:r w:rsidRPr="002826E3">
        <w:rPr>
          <w:rFonts w:ascii="Arial" w:eastAsia="Arial" w:hAnsi="Arial" w:cs="Arial"/>
          <w:color w:val="0D0D0D"/>
          <w:kern w:val="0"/>
          <w:sz w:val="22"/>
          <w:szCs w:val="22"/>
          <w:lang w:eastAsia="en-US"/>
        </w:rPr>
        <w:t xml:space="preserve">Expuesto los requisitos y, descendiendo al caso de marras, se indica que no se cumplen los presupuestos para que se condene al ICBF en solidaridad por las acreencias solicitadas por la parte actora, puesto que por expresa prohibición legal, el ICBF no puede contraer obligación laboral con las cooperativas y madres comunitarias, máxime si se tiene en cuenta que los acuerdos celebrados entre </w:t>
      </w:r>
      <w:r w:rsidRPr="002826E3">
        <w:rPr>
          <w:rStyle w:val="normaltextrun"/>
          <w:rFonts w:ascii="Arial" w:hAnsi="Arial" w:cs="Arial"/>
          <w:sz w:val="22"/>
          <w:szCs w:val="22"/>
        </w:rPr>
        <w:t>CORPORACIÓN DIGNIFICAR</w:t>
      </w:r>
      <w:r w:rsidRPr="002826E3">
        <w:rPr>
          <w:rFonts w:ascii="Arial" w:eastAsia="Arial" w:hAnsi="Arial" w:cs="Arial"/>
          <w:color w:val="0D0D0D"/>
          <w:kern w:val="0"/>
          <w:sz w:val="22"/>
          <w:szCs w:val="22"/>
          <w:lang w:eastAsia="en-U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pues corresponden a contratos administrativos que se encuentran regulados por normas especiales de derecho público de conformidad con el Art. 129 del Decreto 2388 de 1979, motivo por el cual se descarta la mencionada solidaridad frente a las acreencias que se pretenden en la demanda.</w:t>
      </w:r>
      <w:r w:rsidRPr="002826E3">
        <w:rPr>
          <w:rFonts w:ascii="Arial" w:eastAsia="Arial" w:hAnsi="Arial" w:cs="Arial"/>
          <w:color w:val="0D0D0D"/>
          <w:kern w:val="0"/>
          <w:sz w:val="22"/>
          <w:szCs w:val="22"/>
          <w:lang w:val="es-CO" w:eastAsia="en-US"/>
        </w:rPr>
        <w:t> </w:t>
      </w:r>
    </w:p>
    <w:p w14:paraId="0511125C" w14:textId="77777777" w:rsidR="00B47A01" w:rsidRPr="002826E3" w:rsidRDefault="00B47A01" w:rsidP="002826E3">
      <w:pPr>
        <w:overflowPunct/>
        <w:autoSpaceDE w:val="0"/>
        <w:autoSpaceDN w:val="0"/>
        <w:adjustRightInd/>
        <w:ind w:right="106"/>
        <w:jc w:val="both"/>
        <w:rPr>
          <w:rFonts w:ascii="Arial" w:eastAsia="Arial" w:hAnsi="Arial" w:cs="Arial"/>
          <w:kern w:val="0"/>
          <w:sz w:val="22"/>
          <w:szCs w:val="22"/>
          <w:lang w:eastAsia="en-US"/>
        </w:rPr>
      </w:pPr>
    </w:p>
    <w:p w14:paraId="001F6DEF" w14:textId="15086E83" w:rsidR="00CE235F" w:rsidRPr="002826E3" w:rsidRDefault="00CE235F" w:rsidP="002826E3">
      <w:pPr>
        <w:overflowPunct/>
        <w:autoSpaceDE w:val="0"/>
        <w:autoSpaceDN w:val="0"/>
        <w:adjustRightInd/>
        <w:ind w:right="106"/>
        <w:jc w:val="both"/>
        <w:rPr>
          <w:rFonts w:ascii="Arial" w:eastAsia="Arial" w:hAnsi="Arial" w:cs="Arial"/>
          <w:color w:val="0D0D0D"/>
          <w:kern w:val="0"/>
          <w:sz w:val="22"/>
          <w:szCs w:val="22"/>
          <w:lang w:val="es-CO" w:eastAsia="en-US"/>
        </w:rPr>
      </w:pPr>
      <w:r w:rsidRPr="002826E3">
        <w:rPr>
          <w:rFonts w:ascii="Arial" w:eastAsia="Arial" w:hAnsi="Arial" w:cs="Arial"/>
          <w:color w:val="0D0D0D"/>
          <w:kern w:val="0"/>
          <w:sz w:val="22"/>
          <w:szCs w:val="22"/>
          <w:lang w:eastAsia="en-US"/>
        </w:rPr>
        <w:t>Por otro lado se tiene que, el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2826E3">
        <w:rPr>
          <w:rFonts w:ascii="Arial" w:eastAsia="Arial" w:hAnsi="Arial" w:cs="Arial"/>
          <w:i/>
          <w:iCs/>
          <w:color w:val="0D0D0D"/>
          <w:kern w:val="0"/>
          <w:sz w:val="22"/>
          <w:szCs w:val="22"/>
          <w:lang w:eastAsia="en-US"/>
        </w:rPr>
        <w:t>el conjunto de acciones que adelanta el Estado, con participación de la sociedad y de la familia, para garantizar la protección integral de los niños, las niñas y los adolescentes</w:t>
      </w:r>
      <w:r w:rsidRPr="002826E3">
        <w:rPr>
          <w:rFonts w:ascii="Arial" w:eastAsia="Arial" w:hAnsi="Arial" w:cs="Arial"/>
          <w:color w:val="0D0D0D"/>
          <w:kern w:val="0"/>
          <w:sz w:val="22"/>
          <w:szCs w:val="22"/>
          <w:lang w:eastAsia="en-US"/>
        </w:rPr>
        <w:t>”, artículo 201 Código de Infancia y Adolescencia y, como se ha explicado a lo largo de este escrito, los beneficiarios del programa de hogares comunitarios son las familias vinculadas, y no el ICBF, cuya misionalidad no se relaciona con este servicio.</w:t>
      </w:r>
      <w:r w:rsidRPr="002826E3">
        <w:rPr>
          <w:rFonts w:ascii="Arial" w:eastAsia="Arial" w:hAnsi="Arial" w:cs="Arial"/>
          <w:color w:val="0D0D0D"/>
          <w:kern w:val="0"/>
          <w:sz w:val="22"/>
          <w:szCs w:val="22"/>
          <w:lang w:val="es-CO" w:eastAsia="en-US"/>
        </w:rPr>
        <w:t> </w:t>
      </w:r>
    </w:p>
    <w:p w14:paraId="330A97A5" w14:textId="2A5199A0" w:rsidR="00C966C6" w:rsidRPr="002826E3" w:rsidRDefault="00C966C6" w:rsidP="002826E3">
      <w:pPr>
        <w:pStyle w:val="paragraph"/>
        <w:spacing w:before="0" w:beforeAutospacing="0" w:after="0" w:afterAutospacing="0"/>
        <w:jc w:val="both"/>
        <w:textAlignment w:val="baseline"/>
        <w:rPr>
          <w:rFonts w:ascii="Arial" w:hAnsi="Arial" w:cs="Arial"/>
          <w:sz w:val="22"/>
          <w:szCs w:val="22"/>
        </w:rPr>
      </w:pPr>
    </w:p>
    <w:p w14:paraId="6AED2E21" w14:textId="31F26BF3" w:rsidR="00753FA8" w:rsidRPr="002826E3" w:rsidRDefault="00753FA8" w:rsidP="002826E3">
      <w:pPr>
        <w:pStyle w:val="paragraph"/>
        <w:spacing w:before="0" w:beforeAutospacing="0" w:after="0" w:afterAutospacing="0"/>
        <w:jc w:val="both"/>
        <w:textAlignment w:val="baseline"/>
        <w:rPr>
          <w:rFonts w:ascii="Arial" w:hAnsi="Arial" w:cs="Arial"/>
          <w:sz w:val="22"/>
          <w:szCs w:val="22"/>
          <w:u w:val="single"/>
        </w:rPr>
      </w:pPr>
      <w:r w:rsidRPr="002826E3">
        <w:rPr>
          <w:rFonts w:ascii="Arial" w:hAnsi="Arial" w:cs="Arial"/>
          <w:sz w:val="22"/>
          <w:szCs w:val="22"/>
          <w:u w:val="single"/>
        </w:rPr>
        <w:t>A las condenas:</w:t>
      </w:r>
    </w:p>
    <w:p w14:paraId="1F073C4E" w14:textId="77777777" w:rsidR="00753FA8" w:rsidRPr="002826E3" w:rsidRDefault="00753FA8" w:rsidP="002826E3">
      <w:pPr>
        <w:pStyle w:val="paragraph"/>
        <w:spacing w:before="0" w:beforeAutospacing="0" w:after="0" w:afterAutospacing="0"/>
        <w:jc w:val="both"/>
        <w:textAlignment w:val="baseline"/>
        <w:rPr>
          <w:rFonts w:ascii="Arial" w:hAnsi="Arial" w:cs="Arial"/>
          <w:sz w:val="22"/>
          <w:szCs w:val="22"/>
        </w:rPr>
      </w:pPr>
    </w:p>
    <w:p w14:paraId="1E84E4C0" w14:textId="397BE033" w:rsidR="00DA2563" w:rsidRPr="002826E3" w:rsidRDefault="00C966C6" w:rsidP="002826E3">
      <w:pPr>
        <w:jc w:val="both"/>
        <w:rPr>
          <w:rFonts w:ascii="Arial" w:hAnsi="Arial" w:cs="Arial"/>
          <w:color w:val="000000" w:themeColor="text1"/>
          <w:sz w:val="22"/>
          <w:szCs w:val="22"/>
        </w:rPr>
      </w:pPr>
      <w:r w:rsidRPr="002826E3">
        <w:rPr>
          <w:rStyle w:val="normaltextrun"/>
          <w:rFonts w:ascii="Arial" w:hAnsi="Arial" w:cs="Arial"/>
          <w:b/>
          <w:bCs/>
          <w:sz w:val="22"/>
          <w:szCs w:val="22"/>
        </w:rPr>
        <w:t xml:space="preserve">Frente a la pretensión </w:t>
      </w:r>
      <w:r w:rsidR="00DA2563" w:rsidRPr="002826E3">
        <w:rPr>
          <w:rStyle w:val="normaltextrun"/>
          <w:rFonts w:ascii="Arial" w:hAnsi="Arial" w:cs="Arial"/>
          <w:b/>
          <w:bCs/>
          <w:sz w:val="22"/>
          <w:szCs w:val="22"/>
        </w:rPr>
        <w:t>PRIMER</w:t>
      </w:r>
      <w:r w:rsidR="008B1325" w:rsidRPr="002826E3">
        <w:rPr>
          <w:rStyle w:val="normaltextrun"/>
          <w:rFonts w:ascii="Arial" w:hAnsi="Arial" w:cs="Arial"/>
          <w:b/>
          <w:bCs/>
          <w:sz w:val="22"/>
          <w:szCs w:val="22"/>
        </w:rPr>
        <w:t>A</w:t>
      </w:r>
      <w:r w:rsidRPr="002826E3">
        <w:rPr>
          <w:rStyle w:val="normaltextrun"/>
          <w:rFonts w:ascii="Arial" w:hAnsi="Arial" w:cs="Arial"/>
          <w:b/>
          <w:bCs/>
          <w:sz w:val="22"/>
          <w:szCs w:val="22"/>
        </w:rPr>
        <w:t xml:space="preserve">: </w:t>
      </w:r>
      <w:r w:rsidR="00DA2563" w:rsidRPr="002826E3">
        <w:rPr>
          <w:rFonts w:ascii="Arial" w:eastAsia="Arial" w:hAnsi="Arial" w:cs="Arial"/>
          <w:b/>
          <w:kern w:val="0"/>
          <w:sz w:val="22"/>
          <w:szCs w:val="22"/>
          <w:lang w:eastAsia="en-US"/>
        </w:rPr>
        <w:t xml:space="preserve">ME OPONGO </w:t>
      </w:r>
      <w:r w:rsidR="00DA2563" w:rsidRPr="002826E3">
        <w:rPr>
          <w:rFonts w:ascii="Arial" w:eastAsia="Arial" w:hAnsi="Arial" w:cs="Arial"/>
          <w:bCs/>
          <w:kern w:val="0"/>
          <w:sz w:val="22"/>
          <w:szCs w:val="22"/>
          <w:lang w:eastAsia="en-US"/>
        </w:rPr>
        <w:t>si se afectan los intereses de</w:t>
      </w:r>
      <w:r w:rsidR="00DA2563" w:rsidRPr="002826E3">
        <w:rPr>
          <w:rFonts w:ascii="Arial" w:eastAsia="Arial" w:hAnsi="Arial" w:cs="Arial"/>
          <w:b/>
          <w:kern w:val="0"/>
          <w:sz w:val="22"/>
          <w:szCs w:val="22"/>
          <w:lang w:eastAsia="en-US"/>
        </w:rPr>
        <w:t xml:space="preserve"> </w:t>
      </w:r>
      <w:r w:rsidR="00DA2563" w:rsidRPr="002826E3">
        <w:rPr>
          <w:rFonts w:ascii="Arial" w:hAnsi="Arial" w:cs="Arial"/>
          <w:color w:val="000000" w:themeColor="text1"/>
          <w:sz w:val="22"/>
          <w:szCs w:val="22"/>
        </w:rPr>
        <w:t xml:space="preserve">la ASEGURADORA SOLIDARIA DE COLOMBIA E.C. o de mi asegurada ICBF, </w:t>
      </w:r>
      <w:r w:rsidR="00DA2563" w:rsidRPr="002826E3">
        <w:rPr>
          <w:rFonts w:ascii="Arial" w:hAnsi="Arial" w:cs="Arial"/>
          <w:bCs/>
          <w:color w:val="000000"/>
          <w:sz w:val="22"/>
          <w:szCs w:val="22"/>
        </w:rPr>
        <w:t xml:space="preserve">debiéndose precisar que la presente pretensión no se encuentra dirigida en contra de aquellas. No obstante, se pone de presente que, la demandante no ha aportado pruebas que acrediten que el contrato fue terminado de manera unilateral y sin justa causa por parte de la </w:t>
      </w:r>
      <w:r w:rsidR="00DA2563" w:rsidRPr="002826E3">
        <w:rPr>
          <w:rStyle w:val="normaltextrun"/>
          <w:rFonts w:ascii="Arial" w:hAnsi="Arial" w:cs="Arial"/>
          <w:sz w:val="22"/>
          <w:szCs w:val="22"/>
        </w:rPr>
        <w:t>CORPORACIÓN DIGNIFICAR, por el contrario, se encuentra acreditado conforme con la documental aportada, que la culminación del vínculo laboral se dio por la terminación de la obra por la cual fue contratada la señora ALICIA ANDREA.</w:t>
      </w:r>
    </w:p>
    <w:p w14:paraId="6B4856F7" w14:textId="77777777" w:rsidR="00DA2563" w:rsidRPr="002826E3" w:rsidRDefault="00DA2563" w:rsidP="002826E3">
      <w:pPr>
        <w:widowControl/>
        <w:overflowPunct/>
        <w:adjustRightInd/>
        <w:jc w:val="both"/>
        <w:rPr>
          <w:rFonts w:ascii="Arial" w:eastAsia="Calibri" w:hAnsi="Arial" w:cs="Arial"/>
          <w:bCs/>
          <w:color w:val="000000"/>
          <w:kern w:val="0"/>
          <w:sz w:val="22"/>
          <w:szCs w:val="22"/>
          <w:lang w:eastAsia="en-US"/>
        </w:rPr>
      </w:pPr>
    </w:p>
    <w:p w14:paraId="513D2AEE" w14:textId="77777777" w:rsidR="00DA2563" w:rsidRPr="002826E3" w:rsidRDefault="00DA2563" w:rsidP="002826E3">
      <w:pPr>
        <w:overflowPunct/>
        <w:autoSpaceDE w:val="0"/>
        <w:autoSpaceDN w:val="0"/>
        <w:adjustRightInd/>
        <w:ind w:right="106"/>
        <w:jc w:val="both"/>
        <w:rPr>
          <w:rFonts w:ascii="Arial" w:eastAsia="Arial" w:hAnsi="Arial" w:cs="Arial"/>
          <w:bCs/>
          <w:color w:val="000000"/>
          <w:kern w:val="0"/>
          <w:sz w:val="22"/>
          <w:szCs w:val="22"/>
          <w:lang w:eastAsia="en-US"/>
        </w:rPr>
      </w:pPr>
      <w:r w:rsidRPr="002826E3">
        <w:rPr>
          <w:rFonts w:ascii="Arial" w:eastAsia="Arial" w:hAnsi="Arial" w:cs="Arial"/>
          <w:bCs/>
          <w:color w:val="000000" w:themeColor="text1"/>
          <w:kern w:val="0"/>
          <w:sz w:val="22"/>
          <w:szCs w:val="22"/>
          <w:lang w:eastAsia="en-US"/>
        </w:rPr>
        <w:t xml:space="preserve">Ahora bien, se debe dejar presente que la Póliza de seguro expedida por mi representada </w:t>
      </w:r>
      <w:r w:rsidRPr="002826E3">
        <w:rPr>
          <w:rFonts w:ascii="Arial" w:eastAsia="Arial" w:hAnsi="Arial" w:cs="Arial"/>
          <w:bCs/>
          <w:color w:val="000000"/>
          <w:kern w:val="0"/>
          <w:sz w:val="22"/>
          <w:szCs w:val="22"/>
          <w:lang w:eastAsia="en-US"/>
        </w:rPr>
        <w:t xml:space="preserve">NO se podría afectar por cuanto </w:t>
      </w:r>
      <w:r w:rsidRPr="002826E3">
        <w:rPr>
          <w:rFonts w:ascii="Arial" w:eastAsia="Arial" w:hAnsi="Arial" w:cs="Arial"/>
          <w:kern w:val="0"/>
          <w:sz w:val="22"/>
          <w:szCs w:val="22"/>
          <w:lang w:val="es-CO" w:eastAsia="en-US"/>
        </w:rPr>
        <w:t xml:space="preserve">se deben cumplir las siguientes condiciones (i) </w:t>
      </w:r>
      <w:r w:rsidRPr="002826E3">
        <w:rPr>
          <w:rFonts w:ascii="Arial" w:eastAsia="Arial" w:hAnsi="Arial" w:cs="Arial"/>
          <w:color w:val="0D0D0D"/>
          <w:kern w:val="0"/>
          <w:sz w:val="22"/>
          <w:szCs w:val="22"/>
          <w:lang w:eastAsia="en-US"/>
        </w:rPr>
        <w:t xml:space="preserve">Quien debe fungir como empleador es la entidad afianzada y/o garantizada, es decir la </w:t>
      </w:r>
      <w:r w:rsidRPr="002826E3">
        <w:rPr>
          <w:rStyle w:val="normaltextrun"/>
          <w:rFonts w:ascii="Arial" w:hAnsi="Arial" w:cs="Arial"/>
          <w:sz w:val="22"/>
          <w:szCs w:val="22"/>
        </w:rPr>
        <w:t>CORPORACIÓN DIGNIFICAR</w:t>
      </w:r>
      <w:r w:rsidRPr="002826E3">
        <w:rPr>
          <w:rFonts w:ascii="Arial" w:eastAsia="Arial" w:hAnsi="Arial" w:cs="Arial"/>
          <w:color w:val="0D0D0D"/>
          <w:kern w:val="0"/>
          <w:sz w:val="22"/>
          <w:szCs w:val="22"/>
          <w:lang w:eastAsia="en-US"/>
        </w:rPr>
        <w:t xml:space="preserve"> no se amparan obligaciones derivadas de un vínculo laboral con otra entidad</w:t>
      </w:r>
      <w:r w:rsidRPr="002826E3">
        <w:rPr>
          <w:rFonts w:ascii="Arial" w:eastAsia="Arial" w:hAnsi="Arial" w:cs="Arial"/>
          <w:bCs/>
          <w:color w:val="000000"/>
          <w:kern w:val="0"/>
          <w:sz w:val="22"/>
          <w:szCs w:val="22"/>
          <w:lang w:eastAsia="en-US"/>
        </w:rPr>
        <w:t>, (</w:t>
      </w:r>
      <w:proofErr w:type="spellStart"/>
      <w:r w:rsidRPr="002826E3">
        <w:rPr>
          <w:rFonts w:ascii="Arial" w:eastAsia="Arial" w:hAnsi="Arial" w:cs="Arial"/>
          <w:bCs/>
          <w:color w:val="000000"/>
          <w:kern w:val="0"/>
          <w:sz w:val="22"/>
          <w:szCs w:val="22"/>
          <w:lang w:eastAsia="en-US"/>
        </w:rPr>
        <w:t>ii</w:t>
      </w:r>
      <w:proofErr w:type="spellEnd"/>
      <w:r w:rsidRPr="002826E3">
        <w:rPr>
          <w:rFonts w:ascii="Arial" w:eastAsia="Arial" w:hAnsi="Arial" w:cs="Arial"/>
          <w:bCs/>
          <w:color w:val="000000"/>
          <w:kern w:val="0"/>
          <w:sz w:val="22"/>
          <w:szCs w:val="22"/>
          <w:lang w:eastAsia="en-US"/>
        </w:rPr>
        <w:t xml:space="preserve">) Debe existir un incumplimiento de las obligaciones laborales a cargo de la afianzada, es decir, a cargo de </w:t>
      </w:r>
      <w:r w:rsidRPr="002826E3">
        <w:rPr>
          <w:rFonts w:ascii="Arial" w:eastAsia="Arial" w:hAnsi="Arial" w:cs="Arial"/>
          <w:color w:val="0D0D0D"/>
          <w:kern w:val="0"/>
          <w:sz w:val="22"/>
          <w:szCs w:val="22"/>
          <w:lang w:eastAsia="en-US"/>
        </w:rPr>
        <w:t xml:space="preserve">la </w:t>
      </w:r>
      <w:r w:rsidRPr="002826E3">
        <w:rPr>
          <w:rStyle w:val="normaltextrun"/>
          <w:rFonts w:ascii="Arial" w:hAnsi="Arial" w:cs="Arial"/>
          <w:sz w:val="22"/>
          <w:szCs w:val="22"/>
        </w:rPr>
        <w:t>CORPORACIÓN DIGNIFICAR</w:t>
      </w:r>
      <w:r w:rsidRPr="002826E3">
        <w:rPr>
          <w:rFonts w:ascii="Arial" w:eastAsia="Arial" w:hAnsi="Arial" w:cs="Arial"/>
          <w:bCs/>
          <w:color w:val="000000"/>
          <w:kern w:val="0"/>
          <w:sz w:val="22"/>
          <w:szCs w:val="22"/>
          <w:lang w:eastAsia="en-US"/>
        </w:rPr>
        <w:t>, (</w:t>
      </w:r>
      <w:proofErr w:type="spellStart"/>
      <w:r w:rsidRPr="002826E3">
        <w:rPr>
          <w:rFonts w:ascii="Arial" w:eastAsia="Arial" w:hAnsi="Arial" w:cs="Arial"/>
          <w:bCs/>
          <w:color w:val="000000"/>
          <w:kern w:val="0"/>
          <w:sz w:val="22"/>
          <w:szCs w:val="22"/>
          <w:lang w:eastAsia="en-US"/>
        </w:rPr>
        <w:t>iii</w:t>
      </w:r>
      <w:proofErr w:type="spellEnd"/>
      <w:r w:rsidRPr="002826E3">
        <w:rPr>
          <w:rFonts w:ascii="Arial" w:eastAsia="Arial" w:hAnsi="Arial" w:cs="Arial"/>
          <w:bCs/>
          <w:color w:val="000000"/>
          <w:kern w:val="0"/>
          <w:sz w:val="22"/>
          <w:szCs w:val="22"/>
          <w:lang w:eastAsia="en-US"/>
        </w:rPr>
        <w:t xml:space="preserve">) Que dichas obligaciones se deriven del contrato afianzado No. 76008532022 suscrito entre el ICBF y </w:t>
      </w:r>
      <w:r w:rsidRPr="002826E3">
        <w:rPr>
          <w:rFonts w:ascii="Arial" w:eastAsia="Arial" w:hAnsi="Arial" w:cs="Arial"/>
          <w:color w:val="0D0D0D"/>
          <w:kern w:val="0"/>
          <w:sz w:val="22"/>
          <w:szCs w:val="22"/>
          <w:lang w:eastAsia="en-US"/>
        </w:rPr>
        <w:t xml:space="preserve">la </w:t>
      </w:r>
      <w:r w:rsidRPr="002826E3">
        <w:rPr>
          <w:rStyle w:val="normaltextrun"/>
          <w:rFonts w:ascii="Arial" w:hAnsi="Arial" w:cs="Arial"/>
          <w:sz w:val="22"/>
          <w:szCs w:val="22"/>
        </w:rPr>
        <w:t>CORPORACIÓN DIGNIFICAR</w:t>
      </w:r>
      <w:r w:rsidRPr="002826E3">
        <w:rPr>
          <w:rFonts w:ascii="Arial" w:eastAsia="Arial" w:hAnsi="Arial" w:cs="Arial"/>
          <w:color w:val="0D0D0D"/>
          <w:kern w:val="0"/>
          <w:sz w:val="22"/>
          <w:szCs w:val="22"/>
          <w:lang w:eastAsia="en-US"/>
        </w:rPr>
        <w:t xml:space="preserve"> </w:t>
      </w:r>
      <w:r w:rsidRPr="002826E3">
        <w:rPr>
          <w:rFonts w:ascii="Arial" w:eastAsia="Arial" w:hAnsi="Arial" w:cs="Arial"/>
          <w:bCs/>
          <w:color w:val="000000"/>
          <w:kern w:val="0"/>
          <w:sz w:val="22"/>
          <w:szCs w:val="22"/>
          <w:lang w:eastAsia="en-US"/>
        </w:rPr>
        <w:t>y, (</w:t>
      </w:r>
      <w:proofErr w:type="spellStart"/>
      <w:r w:rsidRPr="002826E3">
        <w:rPr>
          <w:rFonts w:ascii="Arial" w:eastAsia="Arial" w:hAnsi="Arial" w:cs="Arial"/>
          <w:bCs/>
          <w:color w:val="000000"/>
          <w:kern w:val="0"/>
          <w:sz w:val="22"/>
          <w:szCs w:val="22"/>
          <w:lang w:eastAsia="en-US"/>
        </w:rPr>
        <w:t>iv</w:t>
      </w:r>
      <w:proofErr w:type="spellEnd"/>
      <w:r w:rsidRPr="002826E3">
        <w:rPr>
          <w:rFonts w:ascii="Arial" w:eastAsia="Arial" w:hAnsi="Arial" w:cs="Arial"/>
          <w:bCs/>
          <w:color w:val="000000"/>
          <w:kern w:val="0"/>
          <w:sz w:val="22"/>
          <w:szCs w:val="22"/>
          <w:lang w:eastAsia="en-US"/>
        </w:rPr>
        <w:t xml:space="preserve">) Que el incumplimiento por parte de la sociedad afianzada genere un detrimento patrimonial para la sociedad asegurada en la póliza, es decir, para el ICBF con ocasión a una responsabilidad </w:t>
      </w:r>
      <w:r w:rsidRPr="002826E3">
        <w:rPr>
          <w:rFonts w:ascii="Arial" w:eastAsia="Arial" w:hAnsi="Arial" w:cs="Arial"/>
          <w:bCs/>
          <w:color w:val="000000"/>
          <w:kern w:val="0"/>
          <w:sz w:val="22"/>
          <w:szCs w:val="22"/>
          <w:lang w:eastAsia="en-US"/>
        </w:rPr>
        <w:lastRenderedPageBreak/>
        <w:t xml:space="preserve">solidaria. </w:t>
      </w:r>
    </w:p>
    <w:p w14:paraId="32A4C733" w14:textId="77777777" w:rsidR="00DA2563" w:rsidRPr="002826E3" w:rsidRDefault="00DA2563" w:rsidP="002826E3">
      <w:pPr>
        <w:overflowPunct/>
        <w:autoSpaceDE w:val="0"/>
        <w:autoSpaceDN w:val="0"/>
        <w:adjustRightInd/>
        <w:ind w:right="106"/>
        <w:jc w:val="both"/>
        <w:rPr>
          <w:rFonts w:ascii="Arial" w:eastAsia="Arial" w:hAnsi="Arial" w:cs="Arial"/>
          <w:bCs/>
          <w:color w:val="000000"/>
          <w:kern w:val="0"/>
          <w:sz w:val="22"/>
          <w:szCs w:val="22"/>
          <w:lang w:eastAsia="en-US"/>
        </w:rPr>
      </w:pPr>
    </w:p>
    <w:p w14:paraId="767AC817" w14:textId="77777777" w:rsidR="00DA2563" w:rsidRPr="002826E3" w:rsidRDefault="00DA2563" w:rsidP="002826E3">
      <w:pPr>
        <w:overflowPunct/>
        <w:autoSpaceDE w:val="0"/>
        <w:autoSpaceDN w:val="0"/>
        <w:adjustRightInd/>
        <w:ind w:right="106"/>
        <w:jc w:val="both"/>
        <w:rPr>
          <w:rFonts w:ascii="Arial" w:eastAsia="Arial" w:hAnsi="Arial" w:cs="Arial"/>
          <w:color w:val="0D0D0D"/>
          <w:kern w:val="0"/>
          <w:sz w:val="22"/>
          <w:szCs w:val="22"/>
          <w:lang w:val="es-CO" w:eastAsia="en-US"/>
        </w:rPr>
      </w:pPr>
      <w:r w:rsidRPr="002826E3">
        <w:rPr>
          <w:rFonts w:ascii="Arial" w:eastAsia="Arial" w:hAnsi="Arial" w:cs="Arial"/>
          <w:color w:val="0D0D0D"/>
          <w:kern w:val="0"/>
          <w:sz w:val="22"/>
          <w:szCs w:val="22"/>
          <w:lang w:eastAsia="en-US"/>
        </w:rPr>
        <w:t xml:space="preserve">Expuesto los requisitos y, descendiendo al caso de marras, se indica que no se cumplen los presupuestos para que se condene al ICBF en solidaridad por las acreencias solicitadas por la parte actora, puesto que por expresa prohibición legal, el ICBF no puede contraer obligación laboral con las cooperativas y madres comunitarias, máxime si se tiene en cuenta que los acuerdos celebrados entre </w:t>
      </w:r>
      <w:r w:rsidRPr="002826E3">
        <w:rPr>
          <w:rStyle w:val="normaltextrun"/>
          <w:rFonts w:ascii="Arial" w:hAnsi="Arial" w:cs="Arial"/>
          <w:sz w:val="22"/>
          <w:szCs w:val="22"/>
        </w:rPr>
        <w:t>CORPORACIÓN DIGNIFICAR</w:t>
      </w:r>
      <w:r w:rsidRPr="002826E3">
        <w:rPr>
          <w:rFonts w:ascii="Arial" w:eastAsia="Arial" w:hAnsi="Arial" w:cs="Arial"/>
          <w:color w:val="0D0D0D"/>
          <w:kern w:val="0"/>
          <w:sz w:val="22"/>
          <w:szCs w:val="22"/>
          <w:lang w:eastAsia="en-U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pues corresponden a contratos administrativos que se encuentran regulados por normas especiales de derecho público de conformidad con el Art. 129 del Decreto 2388 de 1979, motivo por el cual se descarta la mencionada solidaridad frente a las acreencias que se pretenden en la demanda.</w:t>
      </w:r>
      <w:r w:rsidRPr="002826E3">
        <w:rPr>
          <w:rFonts w:ascii="Arial" w:eastAsia="Arial" w:hAnsi="Arial" w:cs="Arial"/>
          <w:color w:val="0D0D0D"/>
          <w:kern w:val="0"/>
          <w:sz w:val="22"/>
          <w:szCs w:val="22"/>
          <w:lang w:val="es-CO" w:eastAsia="en-US"/>
        </w:rPr>
        <w:t> </w:t>
      </w:r>
    </w:p>
    <w:p w14:paraId="5F5B0F04" w14:textId="77777777" w:rsidR="00DA2563" w:rsidRPr="002826E3" w:rsidRDefault="00DA2563" w:rsidP="002826E3">
      <w:pPr>
        <w:overflowPunct/>
        <w:autoSpaceDE w:val="0"/>
        <w:autoSpaceDN w:val="0"/>
        <w:adjustRightInd/>
        <w:ind w:right="106"/>
        <w:jc w:val="both"/>
        <w:rPr>
          <w:rFonts w:ascii="Arial" w:eastAsia="Arial" w:hAnsi="Arial" w:cs="Arial"/>
          <w:kern w:val="0"/>
          <w:sz w:val="22"/>
          <w:szCs w:val="22"/>
          <w:lang w:eastAsia="en-US"/>
        </w:rPr>
      </w:pPr>
    </w:p>
    <w:p w14:paraId="435C059D" w14:textId="77777777" w:rsidR="00DA2563" w:rsidRPr="002826E3" w:rsidRDefault="00DA2563" w:rsidP="002826E3">
      <w:pPr>
        <w:overflowPunct/>
        <w:autoSpaceDE w:val="0"/>
        <w:autoSpaceDN w:val="0"/>
        <w:adjustRightInd/>
        <w:ind w:right="106"/>
        <w:jc w:val="both"/>
        <w:rPr>
          <w:rFonts w:ascii="Arial" w:eastAsia="Arial" w:hAnsi="Arial" w:cs="Arial"/>
          <w:color w:val="0D0D0D"/>
          <w:kern w:val="0"/>
          <w:sz w:val="22"/>
          <w:szCs w:val="22"/>
          <w:lang w:val="es-CO" w:eastAsia="en-US"/>
        </w:rPr>
      </w:pPr>
      <w:r w:rsidRPr="002826E3">
        <w:rPr>
          <w:rFonts w:ascii="Arial" w:eastAsia="Arial" w:hAnsi="Arial" w:cs="Arial"/>
          <w:color w:val="0D0D0D"/>
          <w:kern w:val="0"/>
          <w:sz w:val="22"/>
          <w:szCs w:val="22"/>
          <w:lang w:eastAsia="en-US"/>
        </w:rPr>
        <w:t>Por otro lado se tiene que, el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2826E3">
        <w:rPr>
          <w:rFonts w:ascii="Arial" w:eastAsia="Arial" w:hAnsi="Arial" w:cs="Arial"/>
          <w:i/>
          <w:iCs/>
          <w:color w:val="0D0D0D"/>
          <w:kern w:val="0"/>
          <w:sz w:val="22"/>
          <w:szCs w:val="22"/>
          <w:lang w:eastAsia="en-US"/>
        </w:rPr>
        <w:t>el conjunto de acciones que adelanta el Estado, con participación de la sociedad y de la familia, para garantizar la protección integral de los niños, las niñas y los adolescentes</w:t>
      </w:r>
      <w:r w:rsidRPr="002826E3">
        <w:rPr>
          <w:rFonts w:ascii="Arial" w:eastAsia="Arial" w:hAnsi="Arial" w:cs="Arial"/>
          <w:color w:val="0D0D0D"/>
          <w:kern w:val="0"/>
          <w:sz w:val="22"/>
          <w:szCs w:val="22"/>
          <w:lang w:eastAsia="en-US"/>
        </w:rPr>
        <w:t>”, artículo 201 Código de Infancia y Adolescencia y, como se ha explicado a lo largo de este escrito, los beneficiarios del programa de hogares comunitarios son las familias vinculadas, y no el ICBF, cuya misionalidad no se relaciona con este servicio.</w:t>
      </w:r>
      <w:r w:rsidRPr="002826E3">
        <w:rPr>
          <w:rFonts w:ascii="Arial" w:eastAsia="Arial" w:hAnsi="Arial" w:cs="Arial"/>
          <w:color w:val="0D0D0D"/>
          <w:kern w:val="0"/>
          <w:sz w:val="22"/>
          <w:szCs w:val="22"/>
          <w:lang w:val="es-CO" w:eastAsia="en-US"/>
        </w:rPr>
        <w:t> </w:t>
      </w:r>
    </w:p>
    <w:p w14:paraId="1F7EA6EB" w14:textId="77777777" w:rsidR="00DA2563" w:rsidRPr="002826E3" w:rsidRDefault="00DA2563" w:rsidP="002826E3">
      <w:pPr>
        <w:jc w:val="both"/>
        <w:rPr>
          <w:rStyle w:val="normaltextrun"/>
          <w:rFonts w:ascii="Arial" w:hAnsi="Arial" w:cs="Arial"/>
          <w:b/>
          <w:bCs/>
          <w:sz w:val="22"/>
          <w:szCs w:val="22"/>
        </w:rPr>
      </w:pPr>
    </w:p>
    <w:p w14:paraId="7896BEB6" w14:textId="1214C363" w:rsidR="00DA2563" w:rsidRPr="002826E3" w:rsidRDefault="00974F6C" w:rsidP="002826E3">
      <w:pPr>
        <w:jc w:val="both"/>
        <w:rPr>
          <w:rFonts w:ascii="Arial" w:hAnsi="Arial" w:cs="Arial"/>
          <w:bCs/>
          <w:color w:val="000000"/>
          <w:sz w:val="22"/>
          <w:szCs w:val="22"/>
        </w:rPr>
      </w:pPr>
      <w:r w:rsidRPr="002826E3">
        <w:rPr>
          <w:rStyle w:val="normaltextrun"/>
          <w:rFonts w:ascii="Arial" w:hAnsi="Arial" w:cs="Arial"/>
          <w:b/>
          <w:bCs/>
          <w:sz w:val="22"/>
          <w:szCs w:val="22"/>
        </w:rPr>
        <w:t xml:space="preserve">Frente a la pretensión SEGUNDA: </w:t>
      </w:r>
      <w:r w:rsidRPr="002826E3">
        <w:rPr>
          <w:rFonts w:ascii="Arial" w:eastAsia="Arial" w:hAnsi="Arial" w:cs="Arial"/>
          <w:b/>
          <w:kern w:val="0"/>
          <w:sz w:val="22"/>
          <w:szCs w:val="22"/>
          <w:lang w:eastAsia="en-US"/>
        </w:rPr>
        <w:t xml:space="preserve">ME OPONGO </w:t>
      </w:r>
      <w:r w:rsidRPr="002826E3">
        <w:rPr>
          <w:rFonts w:ascii="Arial" w:eastAsia="Arial" w:hAnsi="Arial" w:cs="Arial"/>
          <w:bCs/>
          <w:kern w:val="0"/>
          <w:sz w:val="22"/>
          <w:szCs w:val="22"/>
          <w:lang w:eastAsia="en-US"/>
        </w:rPr>
        <w:t>si se afectan los intereses de</w:t>
      </w:r>
      <w:r w:rsidRPr="002826E3">
        <w:rPr>
          <w:rFonts w:ascii="Arial" w:eastAsia="Arial" w:hAnsi="Arial" w:cs="Arial"/>
          <w:b/>
          <w:kern w:val="0"/>
          <w:sz w:val="22"/>
          <w:szCs w:val="22"/>
          <w:lang w:eastAsia="en-US"/>
        </w:rPr>
        <w:t xml:space="preserve"> </w:t>
      </w:r>
      <w:r w:rsidRPr="002826E3">
        <w:rPr>
          <w:rFonts w:ascii="Arial" w:hAnsi="Arial" w:cs="Arial"/>
          <w:color w:val="000000" w:themeColor="text1"/>
          <w:sz w:val="22"/>
          <w:szCs w:val="22"/>
        </w:rPr>
        <w:t xml:space="preserve">la ASEGURADORA SOLIDARIA DE COLOMBIA E.C. o de mi asegurada ICBF, </w:t>
      </w:r>
      <w:r w:rsidRPr="002826E3">
        <w:rPr>
          <w:rFonts w:ascii="Arial" w:hAnsi="Arial" w:cs="Arial"/>
          <w:bCs/>
          <w:color w:val="000000"/>
          <w:sz w:val="22"/>
          <w:szCs w:val="22"/>
        </w:rPr>
        <w:t>debiéndose precisar que la presente pretensión no se encuentra dirigida en contra de aquellas. No obstante, se pone de presente que, la indemnización prevista</w:t>
      </w:r>
      <w:r w:rsidR="00641EE1" w:rsidRPr="002826E3">
        <w:rPr>
          <w:rFonts w:ascii="Arial" w:hAnsi="Arial" w:cs="Arial"/>
          <w:bCs/>
          <w:color w:val="000000"/>
          <w:sz w:val="22"/>
          <w:szCs w:val="22"/>
        </w:rPr>
        <w:t xml:space="preserve"> en el artículo 65 del CST se causa con ocasión al no pago de salarios y prestaciones sociales, </w:t>
      </w:r>
      <w:r w:rsidR="00641EE1" w:rsidRPr="002826E3">
        <w:rPr>
          <w:rFonts w:ascii="Arial" w:hAnsi="Arial" w:cs="Arial"/>
          <w:bCs/>
          <w:color w:val="000000"/>
          <w:sz w:val="22"/>
          <w:szCs w:val="22"/>
          <w:u w:val="single"/>
        </w:rPr>
        <w:t>más NO</w:t>
      </w:r>
      <w:r w:rsidR="00641EE1" w:rsidRPr="002826E3">
        <w:rPr>
          <w:rFonts w:ascii="Arial" w:hAnsi="Arial" w:cs="Arial"/>
          <w:bCs/>
          <w:color w:val="000000"/>
          <w:sz w:val="22"/>
          <w:szCs w:val="22"/>
        </w:rPr>
        <w:t xml:space="preserve"> por el eventual no pago de la indemnización por despido sin justa causa</w:t>
      </w:r>
      <w:r w:rsidR="009E0B4E" w:rsidRPr="002826E3">
        <w:rPr>
          <w:rFonts w:ascii="Arial" w:hAnsi="Arial" w:cs="Arial"/>
          <w:bCs/>
          <w:color w:val="000000"/>
          <w:sz w:val="22"/>
          <w:szCs w:val="22"/>
        </w:rPr>
        <w:t xml:space="preserve">, debiéndose resaltar que, se encuentra acreditado </w:t>
      </w:r>
      <w:r w:rsidR="00631C51" w:rsidRPr="002826E3">
        <w:rPr>
          <w:rFonts w:ascii="Arial" w:hAnsi="Arial" w:cs="Arial"/>
          <w:bCs/>
          <w:color w:val="000000"/>
          <w:sz w:val="22"/>
          <w:szCs w:val="22"/>
        </w:rPr>
        <w:t xml:space="preserve">con la documental aportada </w:t>
      </w:r>
      <w:r w:rsidR="009E0B4E" w:rsidRPr="002826E3">
        <w:rPr>
          <w:rFonts w:ascii="Arial" w:hAnsi="Arial" w:cs="Arial"/>
          <w:bCs/>
          <w:color w:val="000000"/>
          <w:sz w:val="22"/>
          <w:szCs w:val="22"/>
        </w:rPr>
        <w:t xml:space="preserve">que la </w:t>
      </w:r>
      <w:r w:rsidR="009E0B4E" w:rsidRPr="002826E3">
        <w:rPr>
          <w:rStyle w:val="normaltextrun"/>
          <w:rFonts w:ascii="Arial" w:hAnsi="Arial" w:cs="Arial"/>
          <w:sz w:val="22"/>
          <w:szCs w:val="22"/>
        </w:rPr>
        <w:t xml:space="preserve">CORPORACIÓN DIGNIFICAR canceló a la demandante </w:t>
      </w:r>
      <w:r w:rsidR="00F675EE" w:rsidRPr="002826E3">
        <w:rPr>
          <w:rStyle w:val="normaltextrun"/>
          <w:rFonts w:ascii="Arial" w:hAnsi="Arial" w:cs="Arial"/>
          <w:sz w:val="22"/>
          <w:szCs w:val="22"/>
        </w:rPr>
        <w:t>la liquidación final de su contrato de trabajo</w:t>
      </w:r>
      <w:r w:rsidR="00631C51" w:rsidRPr="002826E3">
        <w:rPr>
          <w:rStyle w:val="normaltextrun"/>
          <w:rFonts w:ascii="Arial" w:hAnsi="Arial" w:cs="Arial"/>
          <w:sz w:val="22"/>
          <w:szCs w:val="22"/>
        </w:rPr>
        <w:t>.</w:t>
      </w:r>
      <w:r w:rsidR="00F675EE" w:rsidRPr="002826E3">
        <w:rPr>
          <w:rStyle w:val="normaltextrun"/>
          <w:rFonts w:ascii="Arial" w:hAnsi="Arial" w:cs="Arial"/>
          <w:sz w:val="22"/>
          <w:szCs w:val="22"/>
        </w:rPr>
        <w:t xml:space="preserve"> </w:t>
      </w:r>
    </w:p>
    <w:p w14:paraId="56C6F888" w14:textId="77777777" w:rsidR="009E0B4E" w:rsidRPr="002826E3" w:rsidRDefault="009E0B4E" w:rsidP="002826E3">
      <w:pPr>
        <w:jc w:val="both"/>
        <w:rPr>
          <w:rFonts w:ascii="Arial" w:hAnsi="Arial" w:cs="Arial"/>
          <w:bCs/>
          <w:color w:val="000000"/>
          <w:sz w:val="22"/>
          <w:szCs w:val="22"/>
        </w:rPr>
      </w:pPr>
    </w:p>
    <w:p w14:paraId="36CD52A6" w14:textId="499CAEA9" w:rsidR="009E0B4E" w:rsidRPr="002826E3" w:rsidRDefault="009E0B4E" w:rsidP="002826E3">
      <w:pPr>
        <w:jc w:val="both"/>
        <w:rPr>
          <w:rStyle w:val="normaltextrun"/>
          <w:rFonts w:ascii="Arial" w:hAnsi="Arial" w:cs="Arial"/>
          <w:sz w:val="22"/>
          <w:szCs w:val="22"/>
        </w:rPr>
      </w:pPr>
      <w:r w:rsidRPr="002826E3">
        <w:rPr>
          <w:rFonts w:ascii="Arial" w:hAnsi="Arial" w:cs="Arial"/>
          <w:bCs/>
          <w:color w:val="000000"/>
          <w:sz w:val="22"/>
          <w:szCs w:val="22"/>
        </w:rPr>
        <w:t xml:space="preserve">Por otro lado, la demandante no ha aportado pruebas que acrediten que el contrato fue terminado de manera unilateral y sin justa causa por parte de la </w:t>
      </w:r>
      <w:r w:rsidRPr="002826E3">
        <w:rPr>
          <w:rStyle w:val="normaltextrun"/>
          <w:rFonts w:ascii="Arial" w:hAnsi="Arial" w:cs="Arial"/>
          <w:sz w:val="22"/>
          <w:szCs w:val="22"/>
        </w:rPr>
        <w:t>CORPORACIÓN DIGNIFICAR, por el contrario, se encuentra acreditado conforme con la documental aportada, que la culminación del vínculo laboral se dio por la terminación de la obra por la cual fue contratada la señora ALICIA ANDREA.</w:t>
      </w:r>
    </w:p>
    <w:p w14:paraId="702203AD" w14:textId="77777777" w:rsidR="002826E3" w:rsidRPr="002826E3" w:rsidRDefault="002826E3" w:rsidP="002826E3">
      <w:pPr>
        <w:jc w:val="both"/>
        <w:rPr>
          <w:rStyle w:val="normaltextrun"/>
          <w:rFonts w:ascii="Arial" w:hAnsi="Arial" w:cs="Arial"/>
          <w:sz w:val="22"/>
          <w:szCs w:val="22"/>
        </w:rPr>
      </w:pPr>
    </w:p>
    <w:p w14:paraId="23D35278" w14:textId="065C1C1D" w:rsidR="002826E3" w:rsidRPr="002826E3" w:rsidRDefault="002826E3" w:rsidP="002826E3">
      <w:pPr>
        <w:jc w:val="both"/>
        <w:rPr>
          <w:rFonts w:ascii="Arial" w:hAnsi="Arial" w:cs="Arial"/>
          <w:color w:val="000000" w:themeColor="text1"/>
          <w:sz w:val="22"/>
          <w:szCs w:val="22"/>
        </w:rPr>
      </w:pPr>
      <w:r w:rsidRPr="002826E3">
        <w:rPr>
          <w:rStyle w:val="normaltextrun"/>
          <w:rFonts w:ascii="Arial" w:hAnsi="Arial" w:cs="Arial"/>
          <w:sz w:val="22"/>
          <w:szCs w:val="22"/>
        </w:rPr>
        <w:t xml:space="preserve">Finalmente, se pone de presente que, una eventual indemnización consagrada en el artículo 65 del C.S.T. se causa con posterioridad a la fecha de finalización de la </w:t>
      </w:r>
      <w:r w:rsidRPr="002826E3">
        <w:rPr>
          <w:rFonts w:ascii="Arial" w:hAnsi="Arial" w:cs="Arial"/>
          <w:color w:val="000000" w:themeColor="text1"/>
          <w:sz w:val="22"/>
          <w:szCs w:val="22"/>
        </w:rPr>
        <w:t>Póliza de Garantía Única de Cumplimiento en Favor de Entidades Estatales – Decreto 1082 de 2015 No. 530-47-994000038009</w:t>
      </w:r>
      <w:r w:rsidRPr="002826E3">
        <w:rPr>
          <w:rStyle w:val="normaltextrun"/>
          <w:rFonts w:ascii="Arial" w:hAnsi="Arial" w:cs="Arial"/>
          <w:sz w:val="22"/>
          <w:szCs w:val="22"/>
        </w:rPr>
        <w:t xml:space="preserve"> la cual data del 16/12/2022 al 31/10/2023, por tanto, no presta cobertura para dicho concepto. </w:t>
      </w:r>
    </w:p>
    <w:p w14:paraId="7469677D" w14:textId="7DE874B4" w:rsidR="009E0B4E" w:rsidRPr="002826E3" w:rsidRDefault="009E0B4E" w:rsidP="002826E3">
      <w:pPr>
        <w:jc w:val="both"/>
        <w:rPr>
          <w:rStyle w:val="normaltextrun"/>
          <w:rFonts w:ascii="Arial" w:hAnsi="Arial" w:cs="Arial"/>
          <w:b/>
          <w:bCs/>
          <w:sz w:val="22"/>
          <w:szCs w:val="22"/>
        </w:rPr>
      </w:pPr>
    </w:p>
    <w:p w14:paraId="510AB8A8" w14:textId="029BAA19" w:rsidR="00AD2CCE" w:rsidRPr="002826E3" w:rsidRDefault="00617761" w:rsidP="002826E3">
      <w:pPr>
        <w:jc w:val="both"/>
        <w:rPr>
          <w:rStyle w:val="normaltextrun"/>
          <w:rFonts w:ascii="Arial" w:hAnsi="Arial" w:cs="Arial"/>
          <w:sz w:val="22"/>
          <w:szCs w:val="22"/>
        </w:rPr>
      </w:pPr>
      <w:r w:rsidRPr="002826E3">
        <w:rPr>
          <w:rStyle w:val="normaltextrun"/>
          <w:rFonts w:ascii="Arial" w:hAnsi="Arial" w:cs="Arial"/>
          <w:b/>
          <w:bCs/>
          <w:sz w:val="22"/>
          <w:szCs w:val="22"/>
        </w:rPr>
        <w:t xml:space="preserve">Frente a la pretensión TERCERA: </w:t>
      </w:r>
      <w:r w:rsidRPr="002826E3">
        <w:rPr>
          <w:rFonts w:ascii="Arial" w:eastAsia="Arial" w:hAnsi="Arial" w:cs="Arial"/>
          <w:b/>
          <w:kern w:val="0"/>
          <w:sz w:val="22"/>
          <w:szCs w:val="22"/>
          <w:lang w:eastAsia="en-US"/>
        </w:rPr>
        <w:t xml:space="preserve">ME OPONGO </w:t>
      </w:r>
      <w:r w:rsidRPr="002826E3">
        <w:rPr>
          <w:rFonts w:ascii="Arial" w:eastAsia="Arial" w:hAnsi="Arial" w:cs="Arial"/>
          <w:bCs/>
          <w:kern w:val="0"/>
          <w:sz w:val="22"/>
          <w:szCs w:val="22"/>
          <w:lang w:eastAsia="en-US"/>
        </w:rPr>
        <w:t>si se afectan los intereses de</w:t>
      </w:r>
      <w:r w:rsidRPr="002826E3">
        <w:rPr>
          <w:rFonts w:ascii="Arial" w:eastAsia="Arial" w:hAnsi="Arial" w:cs="Arial"/>
          <w:b/>
          <w:kern w:val="0"/>
          <w:sz w:val="22"/>
          <w:szCs w:val="22"/>
          <w:lang w:eastAsia="en-US"/>
        </w:rPr>
        <w:t xml:space="preserve"> </w:t>
      </w:r>
      <w:r w:rsidRPr="002826E3">
        <w:rPr>
          <w:rFonts w:ascii="Arial" w:hAnsi="Arial" w:cs="Arial"/>
          <w:color w:val="000000" w:themeColor="text1"/>
          <w:sz w:val="22"/>
          <w:szCs w:val="22"/>
        </w:rPr>
        <w:t xml:space="preserve">la ASEGURADORA SOLIDARIA DE COLOMBIA E.C. o de mi asegurada ICBF, </w:t>
      </w:r>
      <w:r w:rsidRPr="002826E3">
        <w:rPr>
          <w:rFonts w:ascii="Arial" w:hAnsi="Arial" w:cs="Arial"/>
          <w:bCs/>
          <w:color w:val="000000"/>
          <w:sz w:val="22"/>
          <w:szCs w:val="22"/>
        </w:rPr>
        <w:t xml:space="preserve">debiéndose precisar que la presente pretensión no se encuentra dirigida en contra de aquellas. No obstante, se pone de presente que, la demandante no ha aportado pruebas que acrediten un incumplimiento en el pago de la liquidación final del contrato de trabajo por parte de la </w:t>
      </w:r>
      <w:r w:rsidRPr="002826E3">
        <w:rPr>
          <w:rStyle w:val="normaltextrun"/>
          <w:rFonts w:ascii="Arial" w:hAnsi="Arial" w:cs="Arial"/>
          <w:sz w:val="22"/>
          <w:szCs w:val="22"/>
        </w:rPr>
        <w:t>CORPORACIÓN DIGNIFICAR, por el contrario, se encuentra acreditado conforme con la documental aportada</w:t>
      </w:r>
      <w:r w:rsidR="00A9437A" w:rsidRPr="002826E3">
        <w:rPr>
          <w:rStyle w:val="normaltextrun"/>
          <w:rFonts w:ascii="Arial" w:hAnsi="Arial" w:cs="Arial"/>
          <w:sz w:val="22"/>
          <w:szCs w:val="22"/>
        </w:rPr>
        <w:t xml:space="preserve"> (visto a folio 165 y </w:t>
      </w:r>
      <w:r w:rsidR="00BA0748" w:rsidRPr="002826E3">
        <w:rPr>
          <w:rStyle w:val="normaltextrun"/>
          <w:rFonts w:ascii="Arial" w:hAnsi="Arial" w:cs="Arial"/>
          <w:sz w:val="22"/>
          <w:szCs w:val="22"/>
        </w:rPr>
        <w:t xml:space="preserve">166 de la contestación a la demanda de </w:t>
      </w:r>
      <w:r w:rsidR="00BA0748" w:rsidRPr="002826E3">
        <w:rPr>
          <w:rFonts w:ascii="Arial" w:hAnsi="Arial" w:cs="Arial"/>
          <w:bCs/>
          <w:color w:val="000000"/>
          <w:sz w:val="22"/>
          <w:szCs w:val="22"/>
        </w:rPr>
        <w:t xml:space="preserve">la </w:t>
      </w:r>
      <w:r w:rsidR="00BA0748" w:rsidRPr="002826E3">
        <w:rPr>
          <w:rStyle w:val="normaltextrun"/>
          <w:rFonts w:ascii="Arial" w:hAnsi="Arial" w:cs="Arial"/>
          <w:sz w:val="22"/>
          <w:szCs w:val="22"/>
        </w:rPr>
        <w:t>CORPORACIÓN DIGNIFICAR)</w:t>
      </w:r>
      <w:r w:rsidRPr="002826E3">
        <w:rPr>
          <w:rStyle w:val="normaltextrun"/>
          <w:rFonts w:ascii="Arial" w:hAnsi="Arial" w:cs="Arial"/>
          <w:sz w:val="22"/>
          <w:szCs w:val="22"/>
        </w:rPr>
        <w:t xml:space="preserve">, </w:t>
      </w:r>
      <w:r w:rsidR="00AD2CCE" w:rsidRPr="002826E3">
        <w:rPr>
          <w:rStyle w:val="normaltextrun"/>
          <w:rFonts w:ascii="Arial" w:hAnsi="Arial" w:cs="Arial"/>
          <w:sz w:val="22"/>
          <w:szCs w:val="22"/>
        </w:rPr>
        <w:t xml:space="preserve">que aquella canceló a la demandante la liquidación final de su contrato de trabajo, por valor de </w:t>
      </w:r>
      <w:r w:rsidR="0009261B" w:rsidRPr="002826E3">
        <w:rPr>
          <w:rStyle w:val="normaltextrun"/>
          <w:rFonts w:ascii="Arial" w:hAnsi="Arial" w:cs="Arial"/>
          <w:sz w:val="22"/>
          <w:szCs w:val="22"/>
        </w:rPr>
        <w:t>$1.933.333, como se pasa a evidenciar:</w:t>
      </w:r>
    </w:p>
    <w:p w14:paraId="20644266" w14:textId="77777777" w:rsidR="0009261B" w:rsidRPr="002826E3" w:rsidRDefault="0009261B" w:rsidP="002826E3">
      <w:pPr>
        <w:jc w:val="both"/>
        <w:rPr>
          <w:rStyle w:val="normaltextrun"/>
          <w:rFonts w:ascii="Arial" w:hAnsi="Arial" w:cs="Arial"/>
          <w:sz w:val="22"/>
          <w:szCs w:val="22"/>
        </w:rPr>
      </w:pPr>
    </w:p>
    <w:p w14:paraId="4DE6286A" w14:textId="5001A069" w:rsidR="0009261B" w:rsidRPr="002826E3" w:rsidRDefault="0009261B" w:rsidP="002826E3">
      <w:pPr>
        <w:jc w:val="center"/>
        <w:rPr>
          <w:rFonts w:ascii="Arial" w:hAnsi="Arial" w:cs="Arial"/>
          <w:bCs/>
          <w:color w:val="000000"/>
          <w:sz w:val="22"/>
          <w:szCs w:val="22"/>
        </w:rPr>
      </w:pPr>
      <w:r w:rsidRPr="002826E3">
        <w:rPr>
          <w:rFonts w:ascii="Arial" w:hAnsi="Arial" w:cs="Arial"/>
          <w:bCs/>
          <w:noProof/>
          <w:color w:val="000000"/>
          <w:sz w:val="22"/>
          <w:szCs w:val="22"/>
        </w:rPr>
        <w:lastRenderedPageBreak/>
        <w:drawing>
          <wp:inline distT="0" distB="0" distL="0" distR="0" wp14:anchorId="6973B47C" wp14:editId="16DFD8CF">
            <wp:extent cx="5391902" cy="895475"/>
            <wp:effectExtent l="0" t="0" r="0" b="0"/>
            <wp:docPr id="6092995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99558" name=""/>
                    <pic:cNvPicPr/>
                  </pic:nvPicPr>
                  <pic:blipFill>
                    <a:blip r:embed="rId9"/>
                    <a:stretch>
                      <a:fillRect/>
                    </a:stretch>
                  </pic:blipFill>
                  <pic:spPr>
                    <a:xfrm>
                      <a:off x="0" y="0"/>
                      <a:ext cx="5391902" cy="895475"/>
                    </a:xfrm>
                    <a:prstGeom prst="rect">
                      <a:avLst/>
                    </a:prstGeom>
                  </pic:spPr>
                </pic:pic>
              </a:graphicData>
            </a:graphic>
          </wp:inline>
        </w:drawing>
      </w:r>
    </w:p>
    <w:p w14:paraId="38B721B0" w14:textId="235AF1E7" w:rsidR="00617761" w:rsidRPr="002826E3" w:rsidRDefault="00617761" w:rsidP="002826E3">
      <w:pPr>
        <w:jc w:val="both"/>
        <w:rPr>
          <w:rFonts w:ascii="Arial" w:hAnsi="Arial" w:cs="Arial"/>
          <w:bCs/>
          <w:color w:val="000000"/>
          <w:sz w:val="22"/>
          <w:szCs w:val="22"/>
        </w:rPr>
      </w:pPr>
    </w:p>
    <w:p w14:paraId="233776CA" w14:textId="2166827F" w:rsidR="00617761" w:rsidRPr="002826E3" w:rsidRDefault="00A9437A" w:rsidP="002826E3">
      <w:pPr>
        <w:jc w:val="center"/>
        <w:rPr>
          <w:rFonts w:ascii="Arial" w:hAnsi="Arial" w:cs="Arial"/>
          <w:bCs/>
          <w:color w:val="000000"/>
          <w:sz w:val="22"/>
          <w:szCs w:val="22"/>
        </w:rPr>
      </w:pPr>
      <w:r w:rsidRPr="002826E3">
        <w:rPr>
          <w:rFonts w:ascii="Arial" w:hAnsi="Arial" w:cs="Arial"/>
          <w:bCs/>
          <w:noProof/>
          <w:color w:val="000000"/>
          <w:sz w:val="22"/>
          <w:szCs w:val="22"/>
        </w:rPr>
        <w:drawing>
          <wp:inline distT="0" distB="0" distL="0" distR="0" wp14:anchorId="74A8F89B" wp14:editId="1156548A">
            <wp:extent cx="5620534" cy="543001"/>
            <wp:effectExtent l="0" t="0" r="0" b="9525"/>
            <wp:docPr id="11597709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70917" name=""/>
                    <pic:cNvPicPr/>
                  </pic:nvPicPr>
                  <pic:blipFill>
                    <a:blip r:embed="rId10"/>
                    <a:stretch>
                      <a:fillRect/>
                    </a:stretch>
                  </pic:blipFill>
                  <pic:spPr>
                    <a:xfrm>
                      <a:off x="0" y="0"/>
                      <a:ext cx="5620534" cy="543001"/>
                    </a:xfrm>
                    <a:prstGeom prst="rect">
                      <a:avLst/>
                    </a:prstGeom>
                  </pic:spPr>
                </pic:pic>
              </a:graphicData>
            </a:graphic>
          </wp:inline>
        </w:drawing>
      </w:r>
    </w:p>
    <w:p w14:paraId="57DFFB08" w14:textId="77777777" w:rsidR="00617761" w:rsidRPr="002826E3" w:rsidRDefault="00617761" w:rsidP="002826E3">
      <w:pPr>
        <w:widowControl/>
        <w:overflowPunct/>
        <w:adjustRightInd/>
        <w:jc w:val="both"/>
        <w:rPr>
          <w:rFonts w:ascii="Arial" w:eastAsia="Calibri" w:hAnsi="Arial" w:cs="Arial"/>
          <w:bCs/>
          <w:color w:val="000000"/>
          <w:kern w:val="0"/>
          <w:sz w:val="22"/>
          <w:szCs w:val="22"/>
          <w:lang w:eastAsia="en-US"/>
        </w:rPr>
      </w:pPr>
    </w:p>
    <w:p w14:paraId="46AE34B4" w14:textId="77777777" w:rsidR="00617761" w:rsidRPr="002826E3" w:rsidRDefault="00617761" w:rsidP="002826E3">
      <w:pPr>
        <w:overflowPunct/>
        <w:autoSpaceDE w:val="0"/>
        <w:autoSpaceDN w:val="0"/>
        <w:adjustRightInd/>
        <w:ind w:right="106"/>
        <w:jc w:val="both"/>
        <w:rPr>
          <w:rFonts w:ascii="Arial" w:eastAsia="Arial" w:hAnsi="Arial" w:cs="Arial"/>
          <w:bCs/>
          <w:color w:val="000000"/>
          <w:kern w:val="0"/>
          <w:sz w:val="22"/>
          <w:szCs w:val="22"/>
          <w:lang w:eastAsia="en-US"/>
        </w:rPr>
      </w:pPr>
      <w:r w:rsidRPr="002826E3">
        <w:rPr>
          <w:rFonts w:ascii="Arial" w:eastAsia="Arial" w:hAnsi="Arial" w:cs="Arial"/>
          <w:bCs/>
          <w:color w:val="000000" w:themeColor="text1"/>
          <w:kern w:val="0"/>
          <w:sz w:val="22"/>
          <w:szCs w:val="22"/>
          <w:lang w:eastAsia="en-US"/>
        </w:rPr>
        <w:t xml:space="preserve">Ahora bien, se debe dejar presente que la Póliza de seguro expedida por mi representada </w:t>
      </w:r>
      <w:r w:rsidRPr="002826E3">
        <w:rPr>
          <w:rFonts w:ascii="Arial" w:eastAsia="Arial" w:hAnsi="Arial" w:cs="Arial"/>
          <w:bCs/>
          <w:color w:val="000000"/>
          <w:kern w:val="0"/>
          <w:sz w:val="22"/>
          <w:szCs w:val="22"/>
          <w:lang w:eastAsia="en-US"/>
        </w:rPr>
        <w:t xml:space="preserve">NO se podría afectar por cuanto </w:t>
      </w:r>
      <w:r w:rsidRPr="002826E3">
        <w:rPr>
          <w:rFonts w:ascii="Arial" w:eastAsia="Arial" w:hAnsi="Arial" w:cs="Arial"/>
          <w:kern w:val="0"/>
          <w:sz w:val="22"/>
          <w:szCs w:val="22"/>
          <w:lang w:val="es-CO" w:eastAsia="en-US"/>
        </w:rPr>
        <w:t xml:space="preserve">se deben cumplir las siguientes condiciones (i) </w:t>
      </w:r>
      <w:r w:rsidRPr="002826E3">
        <w:rPr>
          <w:rFonts w:ascii="Arial" w:eastAsia="Arial" w:hAnsi="Arial" w:cs="Arial"/>
          <w:color w:val="0D0D0D"/>
          <w:kern w:val="0"/>
          <w:sz w:val="22"/>
          <w:szCs w:val="22"/>
          <w:lang w:eastAsia="en-US"/>
        </w:rPr>
        <w:t xml:space="preserve">Quien debe fungir como empleador es la entidad afianzada y/o garantizada, es decir la </w:t>
      </w:r>
      <w:r w:rsidRPr="002826E3">
        <w:rPr>
          <w:rStyle w:val="normaltextrun"/>
          <w:rFonts w:ascii="Arial" w:hAnsi="Arial" w:cs="Arial"/>
          <w:sz w:val="22"/>
          <w:szCs w:val="22"/>
        </w:rPr>
        <w:t>CORPORACIÓN DIGNIFICAR</w:t>
      </w:r>
      <w:r w:rsidRPr="002826E3">
        <w:rPr>
          <w:rFonts w:ascii="Arial" w:eastAsia="Arial" w:hAnsi="Arial" w:cs="Arial"/>
          <w:color w:val="0D0D0D"/>
          <w:kern w:val="0"/>
          <w:sz w:val="22"/>
          <w:szCs w:val="22"/>
          <w:lang w:eastAsia="en-US"/>
        </w:rPr>
        <w:t xml:space="preserve"> no se amparan obligaciones derivadas de un vínculo laboral con otra entidad</w:t>
      </w:r>
      <w:r w:rsidRPr="002826E3">
        <w:rPr>
          <w:rFonts w:ascii="Arial" w:eastAsia="Arial" w:hAnsi="Arial" w:cs="Arial"/>
          <w:bCs/>
          <w:color w:val="000000"/>
          <w:kern w:val="0"/>
          <w:sz w:val="22"/>
          <w:szCs w:val="22"/>
          <w:lang w:eastAsia="en-US"/>
        </w:rPr>
        <w:t>, (</w:t>
      </w:r>
      <w:proofErr w:type="spellStart"/>
      <w:r w:rsidRPr="002826E3">
        <w:rPr>
          <w:rFonts w:ascii="Arial" w:eastAsia="Arial" w:hAnsi="Arial" w:cs="Arial"/>
          <w:bCs/>
          <w:color w:val="000000"/>
          <w:kern w:val="0"/>
          <w:sz w:val="22"/>
          <w:szCs w:val="22"/>
          <w:lang w:eastAsia="en-US"/>
        </w:rPr>
        <w:t>ii</w:t>
      </w:r>
      <w:proofErr w:type="spellEnd"/>
      <w:r w:rsidRPr="002826E3">
        <w:rPr>
          <w:rFonts w:ascii="Arial" w:eastAsia="Arial" w:hAnsi="Arial" w:cs="Arial"/>
          <w:bCs/>
          <w:color w:val="000000"/>
          <w:kern w:val="0"/>
          <w:sz w:val="22"/>
          <w:szCs w:val="22"/>
          <w:lang w:eastAsia="en-US"/>
        </w:rPr>
        <w:t xml:space="preserve">) Debe existir un incumplimiento de las obligaciones laborales a cargo de la afianzada, es decir, a cargo de </w:t>
      </w:r>
      <w:r w:rsidRPr="002826E3">
        <w:rPr>
          <w:rFonts w:ascii="Arial" w:eastAsia="Arial" w:hAnsi="Arial" w:cs="Arial"/>
          <w:color w:val="0D0D0D"/>
          <w:kern w:val="0"/>
          <w:sz w:val="22"/>
          <w:szCs w:val="22"/>
          <w:lang w:eastAsia="en-US"/>
        </w:rPr>
        <w:t xml:space="preserve">la </w:t>
      </w:r>
      <w:r w:rsidRPr="002826E3">
        <w:rPr>
          <w:rStyle w:val="normaltextrun"/>
          <w:rFonts w:ascii="Arial" w:hAnsi="Arial" w:cs="Arial"/>
          <w:sz w:val="22"/>
          <w:szCs w:val="22"/>
        </w:rPr>
        <w:t>CORPORACIÓN DIGNIFICAR</w:t>
      </w:r>
      <w:r w:rsidRPr="002826E3">
        <w:rPr>
          <w:rFonts w:ascii="Arial" w:eastAsia="Arial" w:hAnsi="Arial" w:cs="Arial"/>
          <w:bCs/>
          <w:color w:val="000000"/>
          <w:kern w:val="0"/>
          <w:sz w:val="22"/>
          <w:szCs w:val="22"/>
          <w:lang w:eastAsia="en-US"/>
        </w:rPr>
        <w:t>, (</w:t>
      </w:r>
      <w:proofErr w:type="spellStart"/>
      <w:r w:rsidRPr="002826E3">
        <w:rPr>
          <w:rFonts w:ascii="Arial" w:eastAsia="Arial" w:hAnsi="Arial" w:cs="Arial"/>
          <w:bCs/>
          <w:color w:val="000000"/>
          <w:kern w:val="0"/>
          <w:sz w:val="22"/>
          <w:szCs w:val="22"/>
          <w:lang w:eastAsia="en-US"/>
        </w:rPr>
        <w:t>iii</w:t>
      </w:r>
      <w:proofErr w:type="spellEnd"/>
      <w:r w:rsidRPr="002826E3">
        <w:rPr>
          <w:rFonts w:ascii="Arial" w:eastAsia="Arial" w:hAnsi="Arial" w:cs="Arial"/>
          <w:bCs/>
          <w:color w:val="000000"/>
          <w:kern w:val="0"/>
          <w:sz w:val="22"/>
          <w:szCs w:val="22"/>
          <w:lang w:eastAsia="en-US"/>
        </w:rPr>
        <w:t xml:space="preserve">) Que dichas obligaciones se deriven del contrato afianzado No. 76008532022 suscrito entre el ICBF y </w:t>
      </w:r>
      <w:r w:rsidRPr="002826E3">
        <w:rPr>
          <w:rFonts w:ascii="Arial" w:eastAsia="Arial" w:hAnsi="Arial" w:cs="Arial"/>
          <w:color w:val="0D0D0D"/>
          <w:kern w:val="0"/>
          <w:sz w:val="22"/>
          <w:szCs w:val="22"/>
          <w:lang w:eastAsia="en-US"/>
        </w:rPr>
        <w:t xml:space="preserve">la </w:t>
      </w:r>
      <w:r w:rsidRPr="002826E3">
        <w:rPr>
          <w:rStyle w:val="normaltextrun"/>
          <w:rFonts w:ascii="Arial" w:hAnsi="Arial" w:cs="Arial"/>
          <w:sz w:val="22"/>
          <w:szCs w:val="22"/>
        </w:rPr>
        <w:t>CORPORACIÓN DIGNIFICAR</w:t>
      </w:r>
      <w:r w:rsidRPr="002826E3">
        <w:rPr>
          <w:rFonts w:ascii="Arial" w:eastAsia="Arial" w:hAnsi="Arial" w:cs="Arial"/>
          <w:color w:val="0D0D0D"/>
          <w:kern w:val="0"/>
          <w:sz w:val="22"/>
          <w:szCs w:val="22"/>
          <w:lang w:eastAsia="en-US"/>
        </w:rPr>
        <w:t xml:space="preserve"> </w:t>
      </w:r>
      <w:r w:rsidRPr="002826E3">
        <w:rPr>
          <w:rFonts w:ascii="Arial" w:eastAsia="Arial" w:hAnsi="Arial" w:cs="Arial"/>
          <w:bCs/>
          <w:color w:val="000000"/>
          <w:kern w:val="0"/>
          <w:sz w:val="22"/>
          <w:szCs w:val="22"/>
          <w:lang w:eastAsia="en-US"/>
        </w:rPr>
        <w:t>y, (</w:t>
      </w:r>
      <w:proofErr w:type="spellStart"/>
      <w:r w:rsidRPr="002826E3">
        <w:rPr>
          <w:rFonts w:ascii="Arial" w:eastAsia="Arial" w:hAnsi="Arial" w:cs="Arial"/>
          <w:bCs/>
          <w:color w:val="000000"/>
          <w:kern w:val="0"/>
          <w:sz w:val="22"/>
          <w:szCs w:val="22"/>
          <w:lang w:eastAsia="en-US"/>
        </w:rPr>
        <w:t>iv</w:t>
      </w:r>
      <w:proofErr w:type="spellEnd"/>
      <w:r w:rsidRPr="002826E3">
        <w:rPr>
          <w:rFonts w:ascii="Arial" w:eastAsia="Arial" w:hAnsi="Arial" w:cs="Arial"/>
          <w:bCs/>
          <w:color w:val="000000"/>
          <w:kern w:val="0"/>
          <w:sz w:val="22"/>
          <w:szCs w:val="22"/>
          <w:lang w:eastAsia="en-US"/>
        </w:rPr>
        <w:t xml:space="preserve">) Que el incumplimiento por parte de la sociedad afianzada genere un detrimento patrimonial para la sociedad asegurada en la póliza, es decir, para el ICBF con ocasión a una responsabilidad solidaria. </w:t>
      </w:r>
    </w:p>
    <w:p w14:paraId="2428AC38" w14:textId="77777777" w:rsidR="00617761" w:rsidRPr="002826E3" w:rsidRDefault="00617761" w:rsidP="002826E3">
      <w:pPr>
        <w:overflowPunct/>
        <w:autoSpaceDE w:val="0"/>
        <w:autoSpaceDN w:val="0"/>
        <w:adjustRightInd/>
        <w:ind w:right="106"/>
        <w:jc w:val="both"/>
        <w:rPr>
          <w:rFonts w:ascii="Arial" w:eastAsia="Arial" w:hAnsi="Arial" w:cs="Arial"/>
          <w:bCs/>
          <w:color w:val="000000"/>
          <w:kern w:val="0"/>
          <w:sz w:val="22"/>
          <w:szCs w:val="22"/>
          <w:lang w:eastAsia="en-US"/>
        </w:rPr>
      </w:pPr>
    </w:p>
    <w:p w14:paraId="4763971E" w14:textId="77777777" w:rsidR="00617761" w:rsidRPr="002826E3" w:rsidRDefault="00617761" w:rsidP="002826E3">
      <w:pPr>
        <w:overflowPunct/>
        <w:autoSpaceDE w:val="0"/>
        <w:autoSpaceDN w:val="0"/>
        <w:adjustRightInd/>
        <w:ind w:right="106"/>
        <w:jc w:val="both"/>
        <w:rPr>
          <w:rFonts w:ascii="Arial" w:eastAsia="Arial" w:hAnsi="Arial" w:cs="Arial"/>
          <w:color w:val="0D0D0D"/>
          <w:kern w:val="0"/>
          <w:sz w:val="22"/>
          <w:szCs w:val="22"/>
          <w:lang w:val="es-CO" w:eastAsia="en-US"/>
        </w:rPr>
      </w:pPr>
      <w:r w:rsidRPr="002826E3">
        <w:rPr>
          <w:rFonts w:ascii="Arial" w:eastAsia="Arial" w:hAnsi="Arial" w:cs="Arial"/>
          <w:color w:val="0D0D0D"/>
          <w:kern w:val="0"/>
          <w:sz w:val="22"/>
          <w:szCs w:val="22"/>
          <w:lang w:eastAsia="en-US"/>
        </w:rPr>
        <w:t xml:space="preserve">Expuesto los requisitos y, descendiendo al caso de marras, se indica que no se cumplen los presupuestos para que se condene al ICBF en solidaridad por las acreencias solicitadas por la parte actora, puesto que por expresa prohibición legal, el ICBF no puede contraer obligación laboral con las cooperativas y madres comunitarias, máxime si se tiene en cuenta que los acuerdos celebrados entre </w:t>
      </w:r>
      <w:r w:rsidRPr="002826E3">
        <w:rPr>
          <w:rStyle w:val="normaltextrun"/>
          <w:rFonts w:ascii="Arial" w:hAnsi="Arial" w:cs="Arial"/>
          <w:sz w:val="22"/>
          <w:szCs w:val="22"/>
        </w:rPr>
        <w:t>CORPORACIÓN DIGNIFICAR</w:t>
      </w:r>
      <w:r w:rsidRPr="002826E3">
        <w:rPr>
          <w:rFonts w:ascii="Arial" w:eastAsia="Arial" w:hAnsi="Arial" w:cs="Arial"/>
          <w:color w:val="0D0D0D"/>
          <w:kern w:val="0"/>
          <w:sz w:val="22"/>
          <w:szCs w:val="22"/>
          <w:lang w:eastAsia="en-U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pues corresponden a contratos administrativos que se encuentran regulados por normas especiales de derecho público de conformidad con el Art. 129 del Decreto 2388 de 1979, motivo por el cual se descarta la mencionada solidaridad frente a las acreencias que se pretenden en la demanda.</w:t>
      </w:r>
      <w:r w:rsidRPr="002826E3">
        <w:rPr>
          <w:rFonts w:ascii="Arial" w:eastAsia="Arial" w:hAnsi="Arial" w:cs="Arial"/>
          <w:color w:val="0D0D0D"/>
          <w:kern w:val="0"/>
          <w:sz w:val="22"/>
          <w:szCs w:val="22"/>
          <w:lang w:val="es-CO" w:eastAsia="en-US"/>
        </w:rPr>
        <w:t> </w:t>
      </w:r>
    </w:p>
    <w:p w14:paraId="52A92B45" w14:textId="77777777" w:rsidR="00617761" w:rsidRPr="002826E3" w:rsidRDefault="00617761" w:rsidP="002826E3">
      <w:pPr>
        <w:overflowPunct/>
        <w:autoSpaceDE w:val="0"/>
        <w:autoSpaceDN w:val="0"/>
        <w:adjustRightInd/>
        <w:ind w:right="106"/>
        <w:jc w:val="both"/>
        <w:rPr>
          <w:rFonts w:ascii="Arial" w:eastAsia="Arial" w:hAnsi="Arial" w:cs="Arial"/>
          <w:kern w:val="0"/>
          <w:sz w:val="22"/>
          <w:szCs w:val="22"/>
          <w:lang w:eastAsia="en-US"/>
        </w:rPr>
      </w:pPr>
    </w:p>
    <w:p w14:paraId="155CA725" w14:textId="5B3A5EEE" w:rsidR="00DA2563" w:rsidRPr="002826E3" w:rsidRDefault="00617761" w:rsidP="002826E3">
      <w:pPr>
        <w:overflowPunct/>
        <w:autoSpaceDE w:val="0"/>
        <w:autoSpaceDN w:val="0"/>
        <w:adjustRightInd/>
        <w:ind w:right="106"/>
        <w:jc w:val="both"/>
        <w:rPr>
          <w:rStyle w:val="normaltextrun"/>
          <w:rFonts w:ascii="Arial" w:eastAsia="Arial" w:hAnsi="Arial" w:cs="Arial"/>
          <w:color w:val="0D0D0D"/>
          <w:kern w:val="0"/>
          <w:sz w:val="22"/>
          <w:szCs w:val="22"/>
          <w:lang w:val="es-CO" w:eastAsia="en-US"/>
        </w:rPr>
      </w:pPr>
      <w:r w:rsidRPr="002826E3">
        <w:rPr>
          <w:rFonts w:ascii="Arial" w:eastAsia="Arial" w:hAnsi="Arial" w:cs="Arial"/>
          <w:color w:val="0D0D0D"/>
          <w:kern w:val="0"/>
          <w:sz w:val="22"/>
          <w:szCs w:val="22"/>
          <w:lang w:eastAsia="en-US"/>
        </w:rPr>
        <w:t>Por otro lado se tiene que, el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2826E3">
        <w:rPr>
          <w:rFonts w:ascii="Arial" w:eastAsia="Arial" w:hAnsi="Arial" w:cs="Arial"/>
          <w:i/>
          <w:iCs/>
          <w:color w:val="0D0D0D"/>
          <w:kern w:val="0"/>
          <w:sz w:val="22"/>
          <w:szCs w:val="22"/>
          <w:lang w:eastAsia="en-US"/>
        </w:rPr>
        <w:t>el conjunto de acciones que adelanta el Estado, con participación de la sociedad y de la familia, para garantizar la protección integral de los niños, las niñas y los adolescentes</w:t>
      </w:r>
      <w:r w:rsidRPr="002826E3">
        <w:rPr>
          <w:rFonts w:ascii="Arial" w:eastAsia="Arial" w:hAnsi="Arial" w:cs="Arial"/>
          <w:color w:val="0D0D0D"/>
          <w:kern w:val="0"/>
          <w:sz w:val="22"/>
          <w:szCs w:val="22"/>
          <w:lang w:eastAsia="en-US"/>
        </w:rPr>
        <w:t>”, artículo 201 Código de Infancia y Adolescencia y, como se ha explicado a lo largo de este escrito, los beneficiarios del programa de hogares comunitarios son las familias vinculadas, y no el ICBF, cuya misionalidad no se relaciona con este servicio.</w:t>
      </w:r>
      <w:r w:rsidRPr="002826E3">
        <w:rPr>
          <w:rFonts w:ascii="Arial" w:eastAsia="Arial" w:hAnsi="Arial" w:cs="Arial"/>
          <w:color w:val="0D0D0D"/>
          <w:kern w:val="0"/>
          <w:sz w:val="22"/>
          <w:szCs w:val="22"/>
          <w:lang w:val="es-CO" w:eastAsia="en-US"/>
        </w:rPr>
        <w:t> </w:t>
      </w:r>
    </w:p>
    <w:p w14:paraId="2A80B1D4" w14:textId="77777777" w:rsidR="00D17654" w:rsidRPr="002826E3" w:rsidRDefault="00D17654" w:rsidP="002826E3">
      <w:pPr>
        <w:pStyle w:val="paragraph"/>
        <w:spacing w:before="0" w:beforeAutospacing="0" w:after="0" w:afterAutospacing="0"/>
        <w:jc w:val="both"/>
        <w:textAlignment w:val="baseline"/>
        <w:rPr>
          <w:rStyle w:val="normaltextrun"/>
          <w:rFonts w:ascii="Arial" w:hAnsi="Arial" w:cs="Arial"/>
          <w:sz w:val="22"/>
          <w:szCs w:val="22"/>
          <w:lang w:val="es-ES"/>
        </w:rPr>
      </w:pPr>
    </w:p>
    <w:p w14:paraId="5F10CC8A" w14:textId="626120CF" w:rsidR="008C293F" w:rsidRPr="002826E3" w:rsidRDefault="008C293F" w:rsidP="002826E3">
      <w:pPr>
        <w:overflowPunct/>
        <w:autoSpaceDE w:val="0"/>
        <w:autoSpaceDN w:val="0"/>
        <w:adjustRightInd/>
        <w:jc w:val="both"/>
        <w:rPr>
          <w:rFonts w:ascii="Arial" w:eastAsia="Arial" w:hAnsi="Arial" w:cs="Arial"/>
          <w:b/>
          <w:kern w:val="0"/>
          <w:sz w:val="22"/>
          <w:szCs w:val="22"/>
          <w:lang w:eastAsia="en-US"/>
        </w:rPr>
      </w:pPr>
      <w:r w:rsidRPr="002826E3">
        <w:rPr>
          <w:rFonts w:ascii="Arial" w:eastAsia="Arial" w:hAnsi="Arial" w:cs="Arial"/>
          <w:b/>
          <w:kern w:val="0"/>
          <w:sz w:val="22"/>
          <w:szCs w:val="22"/>
          <w:lang w:eastAsia="en-US"/>
        </w:rPr>
        <w:t>Frente a la pretensión CUARTA:</w:t>
      </w:r>
      <w:r w:rsidRPr="002826E3">
        <w:rPr>
          <w:rFonts w:ascii="Arial" w:eastAsia="Arial" w:hAnsi="Arial" w:cs="Arial"/>
          <w:b/>
          <w:bCs/>
          <w:color w:val="000000" w:themeColor="text1"/>
          <w:kern w:val="0"/>
          <w:sz w:val="22"/>
          <w:szCs w:val="22"/>
          <w:lang w:eastAsia="en-US"/>
        </w:rPr>
        <w:t xml:space="preserve"> ME OPONGO</w:t>
      </w:r>
      <w:r w:rsidRPr="002826E3">
        <w:rPr>
          <w:rFonts w:ascii="Arial" w:eastAsia="Arial" w:hAnsi="Arial" w:cs="Arial"/>
          <w:color w:val="000000" w:themeColor="text1"/>
          <w:kern w:val="0"/>
          <w:sz w:val="22"/>
          <w:szCs w:val="22"/>
          <w:lang w:eastAsia="en-US"/>
        </w:rPr>
        <w:t xml:space="preserve"> toda vez que el litigio aquí suscitado no se produjo con ocasión a un hecho, omisión o incumplimiento de mi asegurada </w:t>
      </w:r>
      <w:r w:rsidRPr="002826E3">
        <w:rPr>
          <w:rFonts w:ascii="Arial" w:eastAsia="Arial" w:hAnsi="Arial" w:cs="Arial"/>
          <w:bCs/>
          <w:color w:val="000000"/>
          <w:kern w:val="0"/>
          <w:sz w:val="22"/>
          <w:szCs w:val="22"/>
          <w:lang w:eastAsia="en-US"/>
        </w:rPr>
        <w:t xml:space="preserve">ICBF </w:t>
      </w:r>
      <w:r w:rsidRPr="002826E3">
        <w:rPr>
          <w:rFonts w:ascii="Arial" w:eastAsia="Arial" w:hAnsi="Arial" w:cs="Arial"/>
          <w:color w:val="000000" w:themeColor="text1"/>
          <w:kern w:val="0"/>
          <w:sz w:val="22"/>
          <w:szCs w:val="22"/>
          <w:lang w:eastAsia="en-US"/>
        </w:rPr>
        <w:t xml:space="preserve">ni por parte de </w:t>
      </w:r>
      <w:r w:rsidRPr="002826E3">
        <w:rPr>
          <w:rFonts w:ascii="Arial" w:hAnsi="Arial" w:cs="Arial"/>
          <w:color w:val="000000" w:themeColor="text1"/>
          <w:sz w:val="22"/>
          <w:szCs w:val="22"/>
        </w:rPr>
        <w:t>ASEGURADORA SOLIDARIA DE COLOMBIA EC</w:t>
      </w:r>
      <w:r w:rsidRPr="002826E3">
        <w:rPr>
          <w:rFonts w:ascii="Arial" w:eastAsia="Arial" w:hAnsi="Arial" w:cs="Arial"/>
          <w:color w:val="000000" w:themeColor="text1"/>
          <w:kern w:val="0"/>
          <w:sz w:val="22"/>
          <w:szCs w:val="22"/>
          <w:lang w:eastAsia="en-US"/>
        </w:rPr>
        <w:t>., y en tal sentido, mi representada no debe asumir lo que ultra y extra petita sea causado dentro del proceso.</w:t>
      </w:r>
    </w:p>
    <w:p w14:paraId="2283AAA4" w14:textId="77777777" w:rsidR="008C293F" w:rsidRPr="002826E3" w:rsidRDefault="008C293F" w:rsidP="002826E3">
      <w:pPr>
        <w:overflowPunct/>
        <w:autoSpaceDE w:val="0"/>
        <w:autoSpaceDN w:val="0"/>
        <w:adjustRightInd/>
        <w:jc w:val="both"/>
        <w:rPr>
          <w:rFonts w:ascii="Arial" w:eastAsia="Arial" w:hAnsi="Arial" w:cs="Arial"/>
          <w:b/>
          <w:kern w:val="0"/>
          <w:sz w:val="22"/>
          <w:szCs w:val="22"/>
          <w:lang w:eastAsia="en-US"/>
        </w:rPr>
      </w:pPr>
    </w:p>
    <w:p w14:paraId="30362D9F" w14:textId="421F3001" w:rsidR="008C293F" w:rsidRPr="002826E3" w:rsidRDefault="008C293F" w:rsidP="002826E3">
      <w:pPr>
        <w:overflowPunct/>
        <w:autoSpaceDE w:val="0"/>
        <w:autoSpaceDN w:val="0"/>
        <w:adjustRightInd/>
        <w:jc w:val="both"/>
        <w:rPr>
          <w:rFonts w:ascii="Arial" w:eastAsia="Arial" w:hAnsi="Arial" w:cs="Arial"/>
          <w:color w:val="000000" w:themeColor="text1"/>
          <w:kern w:val="0"/>
          <w:sz w:val="22"/>
          <w:szCs w:val="22"/>
          <w:lang w:eastAsia="en-US"/>
        </w:rPr>
      </w:pPr>
      <w:r w:rsidRPr="002826E3">
        <w:rPr>
          <w:rFonts w:ascii="Arial" w:eastAsia="Arial" w:hAnsi="Arial" w:cs="Arial"/>
          <w:b/>
          <w:kern w:val="0"/>
          <w:sz w:val="22"/>
          <w:szCs w:val="22"/>
          <w:lang w:eastAsia="en-US"/>
        </w:rPr>
        <w:t xml:space="preserve">Frente a la pretensión QUINTA: </w:t>
      </w:r>
      <w:r w:rsidRPr="002826E3">
        <w:rPr>
          <w:rFonts w:ascii="Arial" w:eastAsia="Arial" w:hAnsi="Arial" w:cs="Arial"/>
          <w:b/>
          <w:bCs/>
          <w:color w:val="000000" w:themeColor="text1"/>
          <w:kern w:val="0"/>
          <w:sz w:val="22"/>
          <w:szCs w:val="22"/>
          <w:lang w:eastAsia="en-US"/>
        </w:rPr>
        <w:t xml:space="preserve">ME OPONGO </w:t>
      </w:r>
      <w:r w:rsidRPr="002826E3">
        <w:rPr>
          <w:rFonts w:ascii="Arial" w:eastAsia="Arial" w:hAnsi="Arial" w:cs="Arial"/>
          <w:color w:val="000000" w:themeColor="text1"/>
          <w:kern w:val="0"/>
          <w:sz w:val="22"/>
          <w:szCs w:val="22"/>
          <w:lang w:eastAsia="en-US"/>
        </w:rPr>
        <w:t xml:space="preserve">toda vez que el litigio aquí suscitado no se produjo con ocasión a un hecho, omisión o incumplimiento de mi asegurada </w:t>
      </w:r>
      <w:r w:rsidRPr="002826E3">
        <w:rPr>
          <w:rFonts w:ascii="Arial" w:eastAsia="Arial" w:hAnsi="Arial" w:cs="Arial"/>
          <w:bCs/>
          <w:color w:val="000000"/>
          <w:kern w:val="0"/>
          <w:sz w:val="22"/>
          <w:szCs w:val="22"/>
          <w:lang w:eastAsia="en-US"/>
        </w:rPr>
        <w:t xml:space="preserve">ICBF </w:t>
      </w:r>
      <w:r w:rsidRPr="002826E3">
        <w:rPr>
          <w:rFonts w:ascii="Arial" w:eastAsia="Arial" w:hAnsi="Arial" w:cs="Arial"/>
          <w:color w:val="000000" w:themeColor="text1"/>
          <w:kern w:val="0"/>
          <w:sz w:val="22"/>
          <w:szCs w:val="22"/>
          <w:lang w:eastAsia="en-US"/>
        </w:rPr>
        <w:t xml:space="preserve">ni por parte de </w:t>
      </w:r>
      <w:r w:rsidRPr="002826E3">
        <w:rPr>
          <w:rFonts w:ascii="Arial" w:hAnsi="Arial" w:cs="Arial"/>
          <w:color w:val="000000" w:themeColor="text1"/>
          <w:sz w:val="22"/>
          <w:szCs w:val="22"/>
        </w:rPr>
        <w:t>ASEGURADORA SOLIDARIA DE COLOMBIA EC</w:t>
      </w:r>
      <w:r w:rsidRPr="002826E3">
        <w:rPr>
          <w:rFonts w:ascii="Arial" w:eastAsia="Arial" w:hAnsi="Arial" w:cs="Arial"/>
          <w:color w:val="000000" w:themeColor="text1"/>
          <w:kern w:val="0"/>
          <w:sz w:val="22"/>
          <w:szCs w:val="22"/>
          <w:lang w:eastAsia="en-US"/>
        </w:rPr>
        <w:t xml:space="preserve">., y en tal sentido, </w:t>
      </w:r>
      <w:r w:rsidRPr="002826E3">
        <w:rPr>
          <w:rFonts w:ascii="Arial" w:eastAsia="Arial" w:hAnsi="Arial" w:cs="Arial"/>
          <w:color w:val="000000" w:themeColor="text1"/>
          <w:kern w:val="0"/>
          <w:sz w:val="22"/>
          <w:szCs w:val="22"/>
          <w:lang w:val="es-ES_tradnl" w:eastAsia="en-US"/>
        </w:rPr>
        <w:t xml:space="preserve">mi representada </w:t>
      </w:r>
      <w:r w:rsidRPr="002826E3">
        <w:rPr>
          <w:rFonts w:ascii="Arial" w:eastAsiaTheme="minorHAnsi" w:hAnsi="Arial" w:cs="Arial"/>
          <w:color w:val="000000" w:themeColor="text1"/>
          <w:kern w:val="0"/>
          <w:sz w:val="22"/>
          <w:szCs w:val="22"/>
          <w:lang w:val="es-CO" w:eastAsia="en-US"/>
        </w:rPr>
        <w:t>no debe asumir erogaciones por agencias en derecho y costas procesales</w:t>
      </w:r>
    </w:p>
    <w:p w14:paraId="05DD784B" w14:textId="77777777" w:rsidR="00D17654" w:rsidRPr="002826E3" w:rsidRDefault="00D17654" w:rsidP="002826E3">
      <w:pPr>
        <w:pStyle w:val="paragraph"/>
        <w:spacing w:before="0" w:beforeAutospacing="0" w:after="0" w:afterAutospacing="0"/>
        <w:jc w:val="both"/>
        <w:textAlignment w:val="baseline"/>
        <w:rPr>
          <w:rStyle w:val="normaltextrun"/>
          <w:rFonts w:ascii="Arial" w:hAnsi="Arial" w:cs="Arial"/>
          <w:sz w:val="22"/>
          <w:szCs w:val="22"/>
          <w:lang w:val="es-ES"/>
        </w:rPr>
      </w:pPr>
    </w:p>
    <w:bookmarkEnd w:id="2"/>
    <w:p w14:paraId="0551B72B" w14:textId="531E1B99" w:rsidR="00970552" w:rsidRPr="002826E3" w:rsidRDefault="00A43EA0" w:rsidP="002826E3">
      <w:pPr>
        <w:jc w:val="both"/>
        <w:rPr>
          <w:rFonts w:ascii="Arial" w:hAnsi="Arial" w:cs="Arial"/>
          <w:bCs/>
          <w:color w:val="000000"/>
          <w:sz w:val="22"/>
          <w:szCs w:val="22"/>
        </w:rPr>
      </w:pPr>
      <w:r w:rsidRPr="002826E3">
        <w:rPr>
          <w:rStyle w:val="normaltextrun"/>
          <w:rFonts w:ascii="Arial" w:hAnsi="Arial" w:cs="Arial"/>
          <w:b/>
          <w:bCs/>
          <w:color w:val="000000"/>
          <w:sz w:val="22"/>
          <w:szCs w:val="22"/>
        </w:rPr>
        <w:t xml:space="preserve">Frente a la pretensión SEXTA: </w:t>
      </w:r>
      <w:r w:rsidRPr="002826E3">
        <w:rPr>
          <w:rFonts w:ascii="Arial" w:eastAsia="Arial" w:hAnsi="Arial" w:cs="Arial"/>
          <w:b/>
          <w:kern w:val="0"/>
          <w:sz w:val="22"/>
          <w:szCs w:val="22"/>
          <w:lang w:eastAsia="en-US"/>
        </w:rPr>
        <w:t xml:space="preserve">ME OPONGO </w:t>
      </w:r>
      <w:r w:rsidRPr="002826E3">
        <w:rPr>
          <w:rFonts w:ascii="Arial" w:eastAsia="Arial" w:hAnsi="Arial" w:cs="Arial"/>
          <w:bCs/>
          <w:kern w:val="0"/>
          <w:sz w:val="22"/>
          <w:szCs w:val="22"/>
          <w:lang w:eastAsia="en-US"/>
        </w:rPr>
        <w:t>si se afectan los intereses de</w:t>
      </w:r>
      <w:r w:rsidRPr="002826E3">
        <w:rPr>
          <w:rFonts w:ascii="Arial" w:eastAsia="Arial" w:hAnsi="Arial" w:cs="Arial"/>
          <w:b/>
          <w:kern w:val="0"/>
          <w:sz w:val="22"/>
          <w:szCs w:val="22"/>
          <w:lang w:eastAsia="en-US"/>
        </w:rPr>
        <w:t xml:space="preserve"> </w:t>
      </w:r>
      <w:r w:rsidRPr="002826E3">
        <w:rPr>
          <w:rFonts w:ascii="Arial" w:hAnsi="Arial" w:cs="Arial"/>
          <w:color w:val="000000" w:themeColor="text1"/>
          <w:sz w:val="22"/>
          <w:szCs w:val="22"/>
        </w:rPr>
        <w:t xml:space="preserve">la ASEGURADORA SOLIDARIA DE COLOMBIA E.C. o de mi asegurada ICBF, </w:t>
      </w:r>
      <w:r w:rsidRPr="002826E3">
        <w:rPr>
          <w:rFonts w:ascii="Arial" w:hAnsi="Arial" w:cs="Arial"/>
          <w:bCs/>
          <w:color w:val="000000"/>
          <w:sz w:val="22"/>
          <w:szCs w:val="22"/>
        </w:rPr>
        <w:t xml:space="preserve">debiéndose precisar que la presente pretensión no se encuentra dirigida en contra de aquellas. No obstante, se pone de presente que, </w:t>
      </w:r>
      <w:r w:rsidRPr="002826E3">
        <w:rPr>
          <w:rFonts w:ascii="Arial" w:hAnsi="Arial" w:cs="Arial"/>
          <w:b/>
          <w:color w:val="000000"/>
          <w:sz w:val="22"/>
          <w:szCs w:val="22"/>
        </w:rPr>
        <w:lastRenderedPageBreak/>
        <w:t>(i)</w:t>
      </w:r>
      <w:r w:rsidRPr="002826E3">
        <w:rPr>
          <w:rFonts w:ascii="Arial" w:hAnsi="Arial" w:cs="Arial"/>
          <w:bCs/>
          <w:color w:val="000000"/>
          <w:sz w:val="22"/>
          <w:szCs w:val="22"/>
        </w:rPr>
        <w:t xml:space="preserve"> </w:t>
      </w:r>
      <w:r w:rsidR="00970552" w:rsidRPr="002826E3">
        <w:rPr>
          <w:rFonts w:ascii="Arial" w:hAnsi="Arial" w:cs="Arial"/>
          <w:color w:val="000000" w:themeColor="text1"/>
          <w:sz w:val="22"/>
          <w:szCs w:val="22"/>
        </w:rPr>
        <w:t xml:space="preserve">la demandante no </w:t>
      </w:r>
      <w:r w:rsidR="00970552" w:rsidRPr="002826E3">
        <w:rPr>
          <w:rStyle w:val="normaltextrun"/>
          <w:rFonts w:ascii="Arial" w:hAnsi="Arial" w:cs="Arial"/>
          <w:color w:val="000000" w:themeColor="text1"/>
          <w:sz w:val="22"/>
          <w:szCs w:val="22"/>
        </w:rPr>
        <w:t xml:space="preserve">acreditó dentro del plenario que al momento de la terminación del contrato por obra o labor suscrito con la </w:t>
      </w:r>
      <w:r w:rsidR="00970552" w:rsidRPr="002826E3">
        <w:rPr>
          <w:rStyle w:val="normaltextrun"/>
          <w:rFonts w:ascii="Arial" w:hAnsi="Arial" w:cs="Arial"/>
          <w:sz w:val="22"/>
          <w:szCs w:val="22"/>
        </w:rPr>
        <w:t>CORPORACIÓN DIGNIFICAR</w:t>
      </w:r>
      <w:r w:rsidR="00970552" w:rsidRPr="002826E3">
        <w:rPr>
          <w:rStyle w:val="normaltextrun"/>
          <w:rFonts w:ascii="Arial" w:hAnsi="Arial" w:cs="Arial"/>
          <w:color w:val="000000" w:themeColor="text1"/>
          <w:sz w:val="22"/>
          <w:szCs w:val="22"/>
        </w:rPr>
        <w:t xml:space="preserve">, se encontrara gozando del fuero de estabilidad laboral reforzada por salud, por cuanto </w:t>
      </w:r>
      <w:r w:rsidR="00970552" w:rsidRPr="002826E3">
        <w:rPr>
          <w:rFonts w:ascii="Arial" w:hAnsi="Arial" w:cs="Arial"/>
          <w:color w:val="000000" w:themeColor="text1"/>
          <w:sz w:val="22"/>
          <w:szCs w:val="22"/>
          <w:lang w:val="es-MX"/>
        </w:rPr>
        <w:t>no logró probar que para la fecha que le fue terminado el vínculo, de acuerdo con los lineamientos de la Corte Constitucional y la Corte Suprema de Justicia, padeciera deficiencias de mediano y largo plazo, que tuviera una barrera que le impida ejecutar labores con normalidad, que contara con restricciones laborales  expedidas por médico laboral y que dicha circunstancia haya sido conocido por el empleador</w:t>
      </w:r>
      <w:r w:rsidR="00970552" w:rsidRPr="002826E3">
        <w:rPr>
          <w:rStyle w:val="normaltextrun"/>
          <w:rFonts w:ascii="Arial" w:hAnsi="Arial" w:cs="Arial"/>
          <w:color w:val="000000" w:themeColor="text1"/>
          <w:sz w:val="22"/>
          <w:szCs w:val="22"/>
        </w:rPr>
        <w:t xml:space="preserve"> y </w:t>
      </w:r>
      <w:r w:rsidR="00970552" w:rsidRPr="002826E3">
        <w:rPr>
          <w:rStyle w:val="normaltextrun"/>
          <w:rFonts w:ascii="Arial" w:hAnsi="Arial" w:cs="Arial"/>
          <w:b/>
          <w:bCs/>
          <w:color w:val="000000" w:themeColor="text1"/>
          <w:sz w:val="22"/>
          <w:szCs w:val="22"/>
        </w:rPr>
        <w:t>(</w:t>
      </w:r>
      <w:proofErr w:type="spellStart"/>
      <w:r w:rsidR="00970552" w:rsidRPr="002826E3">
        <w:rPr>
          <w:rStyle w:val="normaltextrun"/>
          <w:rFonts w:ascii="Arial" w:hAnsi="Arial" w:cs="Arial"/>
          <w:b/>
          <w:bCs/>
          <w:color w:val="000000" w:themeColor="text1"/>
          <w:sz w:val="22"/>
          <w:szCs w:val="22"/>
        </w:rPr>
        <w:t>ii</w:t>
      </w:r>
      <w:proofErr w:type="spellEnd"/>
      <w:r w:rsidR="00970552" w:rsidRPr="002826E3">
        <w:rPr>
          <w:rStyle w:val="normaltextrun"/>
          <w:rFonts w:ascii="Arial" w:hAnsi="Arial" w:cs="Arial"/>
          <w:b/>
          <w:bCs/>
          <w:color w:val="000000" w:themeColor="text1"/>
          <w:sz w:val="22"/>
          <w:szCs w:val="22"/>
        </w:rPr>
        <w:t>)</w:t>
      </w:r>
      <w:r w:rsidR="00970552" w:rsidRPr="002826E3">
        <w:rPr>
          <w:rStyle w:val="normaltextrun"/>
          <w:rFonts w:ascii="Arial" w:hAnsi="Arial" w:cs="Arial"/>
          <w:color w:val="000000" w:themeColor="text1"/>
          <w:sz w:val="22"/>
          <w:szCs w:val="22"/>
        </w:rPr>
        <w:t xml:space="preserve"> </w:t>
      </w:r>
      <w:r w:rsidR="00970552" w:rsidRPr="002826E3">
        <w:rPr>
          <w:rStyle w:val="normaltextrun"/>
          <w:rFonts w:ascii="Arial" w:hAnsi="Arial" w:cs="Arial"/>
          <w:sz w:val="22"/>
          <w:szCs w:val="22"/>
        </w:rPr>
        <w:t>se encuentra acreditado conforme con la documental aportada, que la culminación del vínculo laboral se dio por una causa objetiva, debido a la terminación de la obra por la cual fue contratada la señora ALICIA ANDREA.</w:t>
      </w:r>
    </w:p>
    <w:p w14:paraId="004EC310" w14:textId="77777777" w:rsidR="003209F0" w:rsidRPr="002826E3" w:rsidRDefault="003209F0" w:rsidP="002826E3">
      <w:pPr>
        <w:pStyle w:val="Textoindependiente"/>
        <w:jc w:val="both"/>
        <w:rPr>
          <w:rFonts w:ascii="Arial" w:hAnsi="Arial" w:cs="Arial"/>
          <w:bCs/>
          <w:color w:val="000000" w:themeColor="text1"/>
          <w:sz w:val="22"/>
          <w:szCs w:val="22"/>
          <w:lang w:val="es-ES_tradnl"/>
        </w:rPr>
      </w:pPr>
    </w:p>
    <w:p w14:paraId="689DF9BA" w14:textId="77777777" w:rsidR="003209F0" w:rsidRPr="002826E3" w:rsidRDefault="003209F0" w:rsidP="002826E3">
      <w:pPr>
        <w:pStyle w:val="Textoindependiente"/>
        <w:jc w:val="both"/>
        <w:rPr>
          <w:rFonts w:ascii="Arial" w:hAnsi="Arial" w:cs="Arial"/>
          <w:bCs/>
          <w:color w:val="000000" w:themeColor="text1"/>
          <w:sz w:val="22"/>
          <w:szCs w:val="22"/>
        </w:rPr>
      </w:pPr>
      <w:r w:rsidRPr="002826E3">
        <w:rPr>
          <w:rFonts w:ascii="Arial" w:hAnsi="Arial" w:cs="Arial"/>
          <w:bCs/>
          <w:color w:val="000000" w:themeColor="text1"/>
          <w:sz w:val="22"/>
          <w:szCs w:val="22"/>
          <w:lang w:val="es-ES_tradnl"/>
        </w:rPr>
        <w:t>En general me opongo a cualquier pretensión que desborde los términos de la póliza que sirvieron como fundamento al convocante para vincular a mi representada.</w:t>
      </w:r>
    </w:p>
    <w:p w14:paraId="61AED72F" w14:textId="3C7090FC" w:rsidR="00DF2E9F" w:rsidRPr="002826E3" w:rsidRDefault="00DF2E9F" w:rsidP="002826E3">
      <w:pPr>
        <w:pStyle w:val="Textoindependiente"/>
        <w:jc w:val="both"/>
        <w:rPr>
          <w:rFonts w:ascii="Arial" w:hAnsi="Arial" w:cs="Arial"/>
          <w:sz w:val="22"/>
          <w:szCs w:val="22"/>
        </w:rPr>
      </w:pPr>
    </w:p>
    <w:p w14:paraId="4C7BCFF9" w14:textId="77777777" w:rsidR="006740C2" w:rsidRPr="002826E3" w:rsidRDefault="006740C2" w:rsidP="002826E3">
      <w:pPr>
        <w:widowControl/>
        <w:overflowPunct/>
        <w:autoSpaceDE w:val="0"/>
        <w:autoSpaceDN w:val="0"/>
        <w:jc w:val="center"/>
        <w:rPr>
          <w:rFonts w:ascii="Arial" w:eastAsiaTheme="minorHAnsi" w:hAnsi="Arial" w:cs="Arial"/>
          <w:b/>
          <w:bCs/>
          <w:color w:val="000000"/>
          <w:kern w:val="0"/>
          <w:sz w:val="22"/>
          <w:szCs w:val="22"/>
          <w:u w:val="single"/>
          <w:lang w:val="es-CO" w:eastAsia="en-US"/>
        </w:rPr>
      </w:pPr>
      <w:r w:rsidRPr="002826E3">
        <w:rPr>
          <w:rFonts w:ascii="Arial" w:eastAsiaTheme="minorHAnsi" w:hAnsi="Arial" w:cs="Arial"/>
          <w:b/>
          <w:bCs/>
          <w:color w:val="000000"/>
          <w:kern w:val="0"/>
          <w:sz w:val="22"/>
          <w:szCs w:val="22"/>
          <w:u w:val="single"/>
          <w:lang w:val="es-CO" w:eastAsia="en-US"/>
        </w:rPr>
        <w:t>EXCEPCIONES DE FONDO FRENTE A LA DEMANDA.</w:t>
      </w:r>
    </w:p>
    <w:p w14:paraId="44E665FD" w14:textId="77777777" w:rsidR="006740C2" w:rsidRPr="002826E3" w:rsidRDefault="006740C2" w:rsidP="002826E3">
      <w:pPr>
        <w:widowControl/>
        <w:overflowPunct/>
        <w:autoSpaceDE w:val="0"/>
        <w:autoSpaceDN w:val="0"/>
        <w:jc w:val="both"/>
        <w:rPr>
          <w:rFonts w:ascii="Arial" w:eastAsiaTheme="minorHAnsi" w:hAnsi="Arial" w:cs="Arial"/>
          <w:b/>
          <w:bCs/>
          <w:color w:val="000000"/>
          <w:kern w:val="0"/>
          <w:sz w:val="22"/>
          <w:szCs w:val="22"/>
          <w:u w:val="single"/>
          <w:lang w:val="es-CO" w:eastAsia="en-US"/>
        </w:rPr>
      </w:pPr>
    </w:p>
    <w:p w14:paraId="55E36F47" w14:textId="77777777" w:rsidR="006740C2" w:rsidRPr="002826E3" w:rsidRDefault="006740C2" w:rsidP="002826E3">
      <w:pPr>
        <w:pStyle w:val="Sinespaciado"/>
        <w:jc w:val="both"/>
        <w:rPr>
          <w:rFonts w:ascii="Arial" w:hAnsi="Arial" w:cs="Arial"/>
          <w:color w:val="000000" w:themeColor="text1"/>
        </w:rPr>
      </w:pPr>
      <w:r w:rsidRPr="002826E3">
        <w:rPr>
          <w:rFonts w:ascii="Arial" w:hAnsi="Arial" w:cs="Arial"/>
          <w:color w:val="000000" w:themeColor="text1"/>
        </w:rPr>
        <w:t>Como excepciones perentorias propongo las siguientes:</w:t>
      </w:r>
    </w:p>
    <w:p w14:paraId="1130E4DE" w14:textId="77777777" w:rsidR="006740C2" w:rsidRPr="002826E3" w:rsidRDefault="006740C2" w:rsidP="002826E3">
      <w:pPr>
        <w:pStyle w:val="Sinespaciado"/>
        <w:jc w:val="both"/>
        <w:rPr>
          <w:rFonts w:ascii="Arial" w:hAnsi="Arial" w:cs="Arial"/>
          <w:color w:val="000000" w:themeColor="text1"/>
          <w:u w:val="single"/>
        </w:rPr>
      </w:pPr>
    </w:p>
    <w:p w14:paraId="1BC8C59C" w14:textId="1CC4C0C8" w:rsidR="006740C2" w:rsidRPr="002826E3" w:rsidRDefault="006740C2" w:rsidP="002826E3">
      <w:pPr>
        <w:pStyle w:val="Sinespaciado"/>
        <w:numPr>
          <w:ilvl w:val="0"/>
          <w:numId w:val="5"/>
        </w:numPr>
        <w:jc w:val="both"/>
        <w:rPr>
          <w:rFonts w:ascii="Arial" w:hAnsi="Arial" w:cs="Arial"/>
          <w:b/>
          <w:color w:val="000000" w:themeColor="text1"/>
        </w:rPr>
      </w:pPr>
      <w:r w:rsidRPr="002826E3">
        <w:rPr>
          <w:rFonts w:ascii="Arial" w:hAnsi="Arial" w:cs="Arial"/>
          <w:b/>
          <w:color w:val="000000" w:themeColor="text1"/>
          <w:u w:val="single"/>
        </w:rPr>
        <w:t>EXCEPCIONES PLANTEADAS POR</w:t>
      </w:r>
      <w:r w:rsidR="00794B0B" w:rsidRPr="002826E3">
        <w:rPr>
          <w:rFonts w:ascii="Arial" w:hAnsi="Arial" w:cs="Arial"/>
          <w:b/>
          <w:color w:val="000000" w:themeColor="text1"/>
          <w:u w:val="single"/>
        </w:rPr>
        <w:t xml:space="preserve"> EL INSTITUTO COLOMBIANO DE BIENESTAR FAMILIAR</w:t>
      </w:r>
      <w:r w:rsidRPr="002826E3">
        <w:rPr>
          <w:rFonts w:ascii="Arial" w:hAnsi="Arial" w:cs="Arial"/>
          <w:b/>
          <w:color w:val="000000" w:themeColor="text1"/>
          <w:u w:val="single"/>
        </w:rPr>
        <w:t xml:space="preserve"> </w:t>
      </w:r>
      <w:r w:rsidR="00CB73D2" w:rsidRPr="002826E3">
        <w:rPr>
          <w:rFonts w:ascii="Arial" w:hAnsi="Arial" w:cs="Arial"/>
          <w:b/>
          <w:color w:val="000000" w:themeColor="text1"/>
          <w:u w:val="single"/>
        </w:rPr>
        <w:t xml:space="preserve">- ICBF </w:t>
      </w:r>
      <w:r w:rsidRPr="002826E3">
        <w:rPr>
          <w:rFonts w:ascii="Arial" w:hAnsi="Arial" w:cs="Arial"/>
          <w:b/>
          <w:color w:val="000000" w:themeColor="text1"/>
          <w:u w:val="single"/>
        </w:rPr>
        <w:t>QUIEN EFECTU</w:t>
      </w:r>
      <w:r w:rsidR="00A75591" w:rsidRPr="002826E3">
        <w:rPr>
          <w:rFonts w:ascii="Arial" w:hAnsi="Arial" w:cs="Arial"/>
          <w:b/>
          <w:color w:val="000000" w:themeColor="text1"/>
          <w:u w:val="single"/>
        </w:rPr>
        <w:t>Ó</w:t>
      </w:r>
      <w:r w:rsidRPr="002826E3">
        <w:rPr>
          <w:rFonts w:ascii="Arial" w:hAnsi="Arial" w:cs="Arial"/>
          <w:b/>
          <w:color w:val="000000" w:themeColor="text1"/>
          <w:u w:val="single"/>
        </w:rPr>
        <w:t xml:space="preserve"> EL LLAMAMIENTO EN GARANTÍA A MI PROCURADA</w:t>
      </w:r>
    </w:p>
    <w:p w14:paraId="0051A48D" w14:textId="77777777" w:rsidR="006740C2" w:rsidRPr="002826E3" w:rsidRDefault="006740C2" w:rsidP="002826E3">
      <w:pPr>
        <w:pStyle w:val="Sinespaciado"/>
        <w:jc w:val="both"/>
        <w:rPr>
          <w:rFonts w:ascii="Arial" w:hAnsi="Arial" w:cs="Arial"/>
          <w:b/>
          <w:color w:val="000000" w:themeColor="text1"/>
        </w:rPr>
      </w:pPr>
    </w:p>
    <w:p w14:paraId="57227583" w14:textId="77777777" w:rsidR="006740C2" w:rsidRPr="002826E3" w:rsidRDefault="006740C2" w:rsidP="002826E3">
      <w:pPr>
        <w:pStyle w:val="Sinespaciado"/>
        <w:jc w:val="both"/>
        <w:rPr>
          <w:rFonts w:ascii="Arial" w:hAnsi="Arial" w:cs="Arial"/>
          <w:color w:val="000000" w:themeColor="text1"/>
        </w:rPr>
      </w:pPr>
      <w:r w:rsidRPr="002826E3">
        <w:rPr>
          <w:rFonts w:ascii="Arial" w:hAnsi="Arial" w:cs="Arial"/>
          <w:color w:val="000000" w:themeColor="text1"/>
        </w:rPr>
        <w:t xml:space="preserve">Solicito al juzgador de instancia, tener como excepciones contra la demanda las planteadas por el INSTITUTO COLOMBIANO DE BIENESTAR FAMILIAR </w:t>
      </w:r>
      <w:r w:rsidRPr="002826E3">
        <w:rPr>
          <w:rFonts w:ascii="Arial" w:hAnsi="Arial" w:cs="Arial"/>
          <w:bCs/>
          <w:color w:val="000000" w:themeColor="text1"/>
        </w:rPr>
        <w:t>- ICBF</w:t>
      </w:r>
      <w:r w:rsidRPr="002826E3">
        <w:rPr>
          <w:rFonts w:ascii="Arial" w:hAnsi="Arial" w:cs="Arial"/>
          <w:color w:val="000000" w:themeColor="text1"/>
        </w:rPr>
        <w:t xml:space="preserve"> que coadyuvo expresamente, solo en cuanto no comprometan la responsabilidad de mi representada.</w:t>
      </w:r>
    </w:p>
    <w:p w14:paraId="335C556A" w14:textId="77777777" w:rsidR="00067399" w:rsidRPr="002826E3" w:rsidRDefault="00067399" w:rsidP="002826E3">
      <w:pPr>
        <w:pStyle w:val="Sinespaciado"/>
        <w:jc w:val="both"/>
        <w:rPr>
          <w:rFonts w:ascii="Arial" w:hAnsi="Arial" w:cs="Arial"/>
          <w:b/>
          <w:bCs/>
          <w:color w:val="000000" w:themeColor="text1"/>
          <w:u w:val="single"/>
        </w:rPr>
      </w:pPr>
    </w:p>
    <w:p w14:paraId="29367103" w14:textId="23E74D7E" w:rsidR="007B1697" w:rsidRPr="002826E3" w:rsidRDefault="007B1697" w:rsidP="002826E3">
      <w:pPr>
        <w:pStyle w:val="Sinespaciado"/>
        <w:numPr>
          <w:ilvl w:val="0"/>
          <w:numId w:val="5"/>
        </w:numPr>
        <w:jc w:val="both"/>
        <w:rPr>
          <w:rFonts w:ascii="Arial" w:hAnsi="Arial" w:cs="Arial"/>
          <w:b/>
          <w:bCs/>
          <w:color w:val="000000" w:themeColor="text1"/>
          <w:u w:val="single"/>
        </w:rPr>
      </w:pPr>
      <w:r w:rsidRPr="002826E3">
        <w:rPr>
          <w:rFonts w:ascii="Arial" w:hAnsi="Arial" w:cs="Arial"/>
          <w:b/>
          <w:bCs/>
          <w:u w:val="single"/>
        </w:rPr>
        <w:t>APLICACIÓN DEL PRECEDENTE CONSTITUCIONAL SOBRE LA INEXISTENCIA DE RELACIÓN LABORAL ENTRE LAS MADRES COMUNITARIAS Y EL INSTITUTO COLOMBIANO DE BIENESTAR FAMILIAR ESTABLECIDO EN LA SENTENCIA SU-273 DEL 19 DE JUNIO DE 2019</w:t>
      </w:r>
      <w:r w:rsidR="005C584B" w:rsidRPr="002826E3">
        <w:rPr>
          <w:rFonts w:ascii="Arial" w:hAnsi="Arial" w:cs="Arial"/>
          <w:b/>
          <w:bCs/>
          <w:u w:val="single"/>
        </w:rPr>
        <w:t xml:space="preserve">. </w:t>
      </w:r>
    </w:p>
    <w:p w14:paraId="289A4C5E" w14:textId="77777777" w:rsidR="007B1697" w:rsidRPr="002826E3" w:rsidRDefault="007B1697" w:rsidP="002826E3">
      <w:pPr>
        <w:ind w:right="-93"/>
        <w:jc w:val="both"/>
        <w:rPr>
          <w:rFonts w:ascii="Arial" w:hAnsi="Arial" w:cs="Arial"/>
          <w:b/>
          <w:bCs/>
          <w:sz w:val="22"/>
          <w:szCs w:val="22"/>
          <w:u w:val="single"/>
        </w:rPr>
      </w:pPr>
    </w:p>
    <w:p w14:paraId="4270888A" w14:textId="77777777" w:rsidR="007B1697" w:rsidRPr="002826E3" w:rsidRDefault="007B1697" w:rsidP="002826E3">
      <w:pPr>
        <w:ind w:right="-93"/>
        <w:jc w:val="both"/>
        <w:rPr>
          <w:rFonts w:ascii="Arial" w:hAnsi="Arial" w:cs="Arial"/>
          <w:sz w:val="22"/>
          <w:szCs w:val="22"/>
        </w:rPr>
      </w:pPr>
      <w:r w:rsidRPr="002826E3">
        <w:rPr>
          <w:rFonts w:ascii="Arial" w:hAnsi="Arial" w:cs="Arial"/>
          <w:sz w:val="22"/>
          <w:szCs w:val="22"/>
        </w:rPr>
        <w:t>No es factible determinar la existencia de un contrato laboral entre las madres comunitarias y el INSTITUTO COLOMBIANO DE BIENESTAR FAMILIAR – ICBF, por cuanto la jurisprudencia de la Corte Constitucional ha determinado que no se presentan los elementos para configurar un contrato realidad porque la labor prestada por las madres comunitarias es voluntaria, solidaria y en atención a las infancias de su comunidad. En la sentencia SU 079 de 2018, al revisarse 162 casos de madres comunitarias, la Corte reiteró que, de acuerdo con el precedente constitucional, legal y reglamentario, entre el ICBF y las madres comunitarias y sustitutas no se dio un vínculo contractual de naturaleza laboral, por lo que se entiende que eran independientes.</w:t>
      </w:r>
    </w:p>
    <w:p w14:paraId="1551C2A8" w14:textId="77777777" w:rsidR="00F42612" w:rsidRPr="002826E3" w:rsidRDefault="00F42612" w:rsidP="002826E3">
      <w:pPr>
        <w:ind w:right="-93"/>
        <w:jc w:val="both"/>
        <w:rPr>
          <w:rFonts w:ascii="Arial" w:hAnsi="Arial" w:cs="Arial"/>
          <w:sz w:val="22"/>
          <w:szCs w:val="22"/>
        </w:rPr>
      </w:pPr>
    </w:p>
    <w:p w14:paraId="29A8388D" w14:textId="77777777" w:rsidR="007B1697" w:rsidRPr="002826E3" w:rsidRDefault="007B1697" w:rsidP="002826E3">
      <w:pPr>
        <w:ind w:right="-93"/>
        <w:jc w:val="both"/>
        <w:rPr>
          <w:rFonts w:ascii="Arial" w:hAnsi="Arial" w:cs="Arial"/>
          <w:sz w:val="22"/>
          <w:szCs w:val="22"/>
          <w:u w:val="single"/>
        </w:rPr>
      </w:pPr>
      <w:r w:rsidRPr="002826E3">
        <w:rPr>
          <w:rFonts w:ascii="Arial" w:hAnsi="Arial" w:cs="Arial"/>
          <w:sz w:val="22"/>
          <w:szCs w:val="22"/>
        </w:rPr>
        <w:t xml:space="preserve">Igualmente, en sentencia de Unificación 273-2019, la Corte Constitucional analizó casos similares al que aquí nos ocupa (madres comunitarias que demandaron al Instituto Colombiano de Bienestar Familiar para el reconocimiento de salarios, prestaciones sociales y cotizaciones), </w:t>
      </w:r>
      <w:r w:rsidRPr="002826E3">
        <w:rPr>
          <w:rFonts w:ascii="Arial" w:hAnsi="Arial" w:cs="Arial"/>
          <w:sz w:val="22"/>
          <w:szCs w:val="22"/>
          <w:u w:val="single"/>
        </w:rPr>
        <w:t xml:space="preserve">y en la que se indicó que no era posible aplicar el principio de primacía de la realidad sobre las formas (Art 53 de la C.P), a la relación de las accionantes con el programa del ICBF, toda vez que, en cumplimiento de dicha actividad de carácter voluntario, solidario y de atención a la infancia de su comunidad, no se presentan los elementos para configurar un contrato realidad, como lo sostuvo la Corte Constitucional desde la Sentencia SU-224 de 1998 al concluir que </w:t>
      </w:r>
      <w:r w:rsidRPr="002826E3">
        <w:rPr>
          <w:rFonts w:ascii="Arial" w:hAnsi="Arial" w:cs="Arial"/>
          <w:i/>
          <w:iCs/>
          <w:sz w:val="22"/>
          <w:szCs w:val="22"/>
          <w:u w:val="single"/>
        </w:rPr>
        <w:t>“no existe una relación laboral entre el ICBF, la junta mencionada y la accionante, aun cuando esta última sienta que se la ha violado - vulnerado su derecho al trabajo”</w:t>
      </w:r>
      <w:r w:rsidRPr="002826E3">
        <w:rPr>
          <w:rFonts w:ascii="Arial" w:hAnsi="Arial" w:cs="Arial"/>
          <w:sz w:val="22"/>
          <w:szCs w:val="22"/>
          <w:u w:val="single"/>
        </w:rPr>
        <w:t>.</w:t>
      </w:r>
    </w:p>
    <w:p w14:paraId="358E364A" w14:textId="77777777" w:rsidR="007B1697" w:rsidRPr="002826E3" w:rsidRDefault="007B1697" w:rsidP="002826E3">
      <w:pPr>
        <w:ind w:right="-93"/>
        <w:jc w:val="both"/>
        <w:rPr>
          <w:rFonts w:ascii="Arial" w:hAnsi="Arial" w:cs="Arial"/>
          <w:sz w:val="22"/>
          <w:szCs w:val="22"/>
          <w:u w:val="single"/>
        </w:rPr>
      </w:pPr>
    </w:p>
    <w:p w14:paraId="2BC59026" w14:textId="77777777" w:rsidR="007B1697" w:rsidRPr="002826E3" w:rsidRDefault="007B1697" w:rsidP="002826E3">
      <w:pPr>
        <w:ind w:right="-93"/>
        <w:jc w:val="both"/>
        <w:rPr>
          <w:rFonts w:ascii="Arial" w:hAnsi="Arial" w:cs="Arial"/>
          <w:sz w:val="22"/>
          <w:szCs w:val="22"/>
        </w:rPr>
      </w:pPr>
      <w:r w:rsidRPr="002826E3">
        <w:rPr>
          <w:rFonts w:ascii="Arial" w:hAnsi="Arial" w:cs="Arial"/>
          <w:sz w:val="22"/>
          <w:szCs w:val="22"/>
        </w:rPr>
        <w:t xml:space="preserve">En consecuencia, para acceder a la pensión de vejez tenían la obligación de afiliarse y realizar los respectivos aportes, ya fuera de modo directo o por medio de subsidios. En aplicación del precedente constitucional, la Corte constató que el ICBF no vulneró los derechos fundamentales a la igualdad, a la seguridad social, a la dignidad humana y al mínimo vital de las 106 accionantes, toda vez que entre dicha entidad y las madres comunitarias y sustitutas tanto el ordenamiento jurídico como la reiterada jurisprudencia constitucional, no prevén la posibilidad de que se estructure una relación laboral. Máxime, si en esa época los Programas de Hogares Comunitarios y Sustitutos se fundaban en una labor voluntaria y solidaria de carácter social. </w:t>
      </w:r>
    </w:p>
    <w:p w14:paraId="5537BE6C" w14:textId="77777777" w:rsidR="007B1697" w:rsidRPr="002826E3" w:rsidRDefault="007B1697" w:rsidP="002826E3">
      <w:pPr>
        <w:ind w:right="-93"/>
        <w:jc w:val="both"/>
        <w:rPr>
          <w:rFonts w:ascii="Arial" w:hAnsi="Arial" w:cs="Arial"/>
          <w:sz w:val="22"/>
          <w:szCs w:val="22"/>
        </w:rPr>
      </w:pPr>
    </w:p>
    <w:p w14:paraId="56910D0D" w14:textId="77777777" w:rsidR="007B1697" w:rsidRPr="002826E3" w:rsidRDefault="007B1697" w:rsidP="002826E3">
      <w:pPr>
        <w:ind w:right="-93"/>
        <w:jc w:val="both"/>
        <w:rPr>
          <w:rFonts w:ascii="Arial" w:hAnsi="Arial" w:cs="Arial"/>
          <w:sz w:val="22"/>
          <w:szCs w:val="22"/>
        </w:rPr>
      </w:pPr>
      <w:r w:rsidRPr="002826E3">
        <w:rPr>
          <w:rFonts w:ascii="Arial" w:hAnsi="Arial" w:cs="Arial"/>
          <w:sz w:val="22"/>
          <w:szCs w:val="22"/>
        </w:rPr>
        <w:t xml:space="preserve">Debe resaltarse que en Sentencia T-123 de 1995 se estableció que, la doctrina emitida por la Corte Constitucional tiene el carácter de fuente obligatoria, y que los jueces, con base en la autonomía </w:t>
      </w:r>
      <w:r w:rsidRPr="002826E3">
        <w:rPr>
          <w:rFonts w:ascii="Arial" w:hAnsi="Arial" w:cs="Arial"/>
          <w:sz w:val="22"/>
          <w:szCs w:val="22"/>
        </w:rPr>
        <w:lastRenderedPageBreak/>
        <w:t>judicial o de independencia judicial, no podrían apartarse de los criterios establecidos por las altas cortes, pues ello conllevaría a la infracción del principio de igualdad establecido en el artículo 13 de la Constitución Política así:</w:t>
      </w:r>
    </w:p>
    <w:p w14:paraId="15AE8112" w14:textId="77777777" w:rsidR="007B1697" w:rsidRPr="002826E3" w:rsidRDefault="007B1697" w:rsidP="002826E3">
      <w:pPr>
        <w:ind w:right="-93"/>
        <w:jc w:val="both"/>
        <w:rPr>
          <w:rFonts w:ascii="Arial" w:hAnsi="Arial" w:cs="Arial"/>
          <w:sz w:val="22"/>
          <w:szCs w:val="22"/>
        </w:rPr>
      </w:pPr>
    </w:p>
    <w:p w14:paraId="629A3EBE" w14:textId="77777777" w:rsidR="007B1697" w:rsidRPr="002826E3" w:rsidRDefault="007B1697" w:rsidP="002826E3">
      <w:pPr>
        <w:ind w:left="567" w:right="560"/>
        <w:jc w:val="both"/>
        <w:rPr>
          <w:rFonts w:ascii="Arial" w:hAnsi="Arial" w:cs="Arial"/>
          <w:sz w:val="22"/>
          <w:szCs w:val="22"/>
        </w:rPr>
      </w:pPr>
      <w:r w:rsidRPr="002826E3">
        <w:rPr>
          <w:rFonts w:ascii="Arial" w:hAnsi="Arial" w:cs="Arial"/>
          <w:i/>
          <w:iCs/>
          <w:sz w:val="22"/>
          <w:szCs w:val="22"/>
        </w:rPr>
        <w:t xml:space="preserve">“Cuando el término de comparación no está dado por los propios precedentes del juez sino por el de otros despachos judiciales, el principio de independencia judicial no necesita ser contrastado con el de igualdad. El juez, vinculado tan solo al imperio de la ley (CP art. 230), es enteramente libre e independiente de obrar de conformidad con su criterio. Sin embargo, un caso especial se presenta cuando el término de comparación está constituido por una sentencia judicial proferida por un órgano judicial colocado en el vértice de la administración de justicia cuya función sea unificar, en su campo, la jurisprudencia nacional. </w:t>
      </w:r>
      <w:r w:rsidRPr="002826E3">
        <w:rPr>
          <w:rFonts w:ascii="Arial" w:hAnsi="Arial" w:cs="Arial"/>
          <w:b/>
          <w:bCs/>
          <w:i/>
          <w:iCs/>
          <w:sz w:val="22"/>
          <w:szCs w:val="22"/>
          <w:u w:val="single"/>
        </w:rPr>
        <w:t>Si bien solo la doctrina constitucional de la Corte Constitucional tiene el carácter de fuente obligatoria (</w:t>
      </w:r>
      <w:r w:rsidRPr="002826E3">
        <w:rPr>
          <w:rFonts w:ascii="Arial" w:hAnsi="Arial" w:cs="Arial"/>
          <w:i/>
          <w:iCs/>
          <w:sz w:val="22"/>
          <w:szCs w:val="22"/>
        </w:rPr>
        <w:t xml:space="preserve">Corte Constitucional, sentencia C-.083 de 1995, MP Dr. Carlos Gaviria Díaz), es importante considerar que a través de la jurisprudencia - criterio auxiliar de la actividad judicial - de los altos órganos jurisdiccionales, por la vía de la unificación doctrinal, se realiza el principio de igualdad. Luego, sin perjuicio de que esta jurisprudencia conserve su atributo de criterio auxiliar, es razonable exigir, </w:t>
      </w:r>
      <w:r w:rsidRPr="002826E3">
        <w:rPr>
          <w:rFonts w:ascii="Arial" w:hAnsi="Arial" w:cs="Arial"/>
          <w:b/>
          <w:bCs/>
          <w:i/>
          <w:iCs/>
          <w:sz w:val="22"/>
          <w:szCs w:val="22"/>
          <w:u w:val="single"/>
        </w:rPr>
        <w:t>en aras del principio de igualdad en la aplicación de la ley, que los jueces y funcionarios que consideren autónomamente que deben apartarse de la línea jurisprudencial trazada por las altas cortes, que lo hagan, pero siempre que justifiquen de manera suficiente y adecuada su decisión, pues, de lo contrario, estarían infringiendo el principio de igualdad (CP art. 13). A través de los recursos que se contemplan en cada jurisdicción, normalmente puede ventilarse este evento de infracción a la Constitución</w:t>
      </w:r>
      <w:r w:rsidRPr="002826E3">
        <w:rPr>
          <w:rFonts w:ascii="Arial" w:hAnsi="Arial" w:cs="Arial"/>
          <w:i/>
          <w:iCs/>
          <w:sz w:val="22"/>
          <w:szCs w:val="22"/>
        </w:rPr>
        <w:t xml:space="preserve">.” </w:t>
      </w:r>
      <w:r w:rsidRPr="002826E3">
        <w:rPr>
          <w:rFonts w:ascii="Arial" w:hAnsi="Arial" w:cs="Arial"/>
          <w:sz w:val="22"/>
          <w:szCs w:val="22"/>
        </w:rPr>
        <w:t>(subrayado y negrilla son nuestras).</w:t>
      </w:r>
    </w:p>
    <w:p w14:paraId="5265E97F" w14:textId="77777777" w:rsidR="007B1697" w:rsidRPr="002826E3" w:rsidRDefault="007B1697" w:rsidP="002826E3">
      <w:pPr>
        <w:ind w:left="851" w:right="851"/>
        <w:jc w:val="both"/>
        <w:rPr>
          <w:rFonts w:ascii="Arial" w:hAnsi="Arial" w:cs="Arial"/>
          <w:sz w:val="22"/>
          <w:szCs w:val="22"/>
        </w:rPr>
      </w:pPr>
    </w:p>
    <w:p w14:paraId="2ABB8B40" w14:textId="77777777" w:rsidR="007B1697" w:rsidRPr="002826E3" w:rsidRDefault="007B1697" w:rsidP="002826E3">
      <w:pPr>
        <w:jc w:val="both"/>
        <w:rPr>
          <w:rFonts w:ascii="Arial" w:hAnsi="Arial" w:cs="Arial"/>
          <w:sz w:val="22"/>
          <w:szCs w:val="22"/>
        </w:rPr>
      </w:pPr>
      <w:r w:rsidRPr="002826E3">
        <w:rPr>
          <w:rFonts w:ascii="Arial" w:hAnsi="Arial" w:cs="Arial"/>
          <w:sz w:val="22"/>
          <w:szCs w:val="22"/>
        </w:rPr>
        <w:t xml:space="preserve">A su turno, señaló la Corte Constitucional en Sentencia C-638 de 2001, que una decisión judicial que desconozca caprichosamente la jurisprudencia y trate de manera distinta casos previamente analizados por la jurisprudencia, so pretexto de la autonomía judicial, en realidad está desconociendo y omitiendo el cumplimiento de un deber constitucional. </w:t>
      </w:r>
    </w:p>
    <w:p w14:paraId="77D9CF1E" w14:textId="77777777" w:rsidR="007B1697" w:rsidRPr="002826E3" w:rsidRDefault="007B1697" w:rsidP="002826E3">
      <w:pPr>
        <w:jc w:val="both"/>
        <w:rPr>
          <w:rFonts w:ascii="Arial" w:hAnsi="Arial" w:cs="Arial"/>
          <w:sz w:val="22"/>
          <w:szCs w:val="22"/>
        </w:rPr>
      </w:pPr>
    </w:p>
    <w:p w14:paraId="79EBACED" w14:textId="49F6793E" w:rsidR="007B1697" w:rsidRPr="002826E3" w:rsidRDefault="007B1697" w:rsidP="002826E3">
      <w:pPr>
        <w:tabs>
          <w:tab w:val="left" w:pos="5626"/>
        </w:tabs>
        <w:jc w:val="both"/>
        <w:rPr>
          <w:rFonts w:ascii="Arial" w:hAnsi="Arial" w:cs="Arial"/>
          <w:color w:val="000000" w:themeColor="text1"/>
          <w:sz w:val="22"/>
          <w:szCs w:val="22"/>
        </w:rPr>
      </w:pPr>
      <w:r w:rsidRPr="002826E3">
        <w:rPr>
          <w:rFonts w:ascii="Arial" w:hAnsi="Arial" w:cs="Arial"/>
          <w:sz w:val="22"/>
          <w:szCs w:val="22"/>
        </w:rPr>
        <w:t xml:space="preserve">Puede concluirse que, </w:t>
      </w:r>
      <w:bookmarkStart w:id="3" w:name="_Hlk176042185"/>
      <w:r w:rsidRPr="002826E3">
        <w:rPr>
          <w:rFonts w:ascii="Arial" w:hAnsi="Arial" w:cs="Arial"/>
          <w:sz w:val="22"/>
          <w:szCs w:val="22"/>
        </w:rPr>
        <w:t xml:space="preserve">al existir precedentes constitucionales de unificación emitidos por la Corte Constitucional como máximo órgano, en los que se han analizado casos similares como el caso de marras, se concluye que no es factible determinar la existencia de un contrato laboral entre las madres comunitarias y el ICBF, por cuanto a través de sentencias tales como la </w:t>
      </w:r>
      <w:r w:rsidRPr="002826E3">
        <w:rPr>
          <w:rFonts w:ascii="Arial" w:hAnsi="Arial" w:cs="Arial"/>
          <w:color w:val="000000" w:themeColor="text1"/>
          <w:sz w:val="22"/>
          <w:szCs w:val="22"/>
        </w:rPr>
        <w:t xml:space="preserve">SU-079 de 2018 y SU 273 de 2019, dicha corporación preciso que desde la creación del programa las Madres Comunitarias han participado como una labor de orden social para apoyar a los padres de familia de la comunidad o sector menos favorecidos en el cuidado de atención de sus hijos; siendo los padres de familia los directamente responsables de los niños que asisten a los HCB y beneficiarios del programa, en este entendido los únicos beneficiarios directos del programa de hogares comunitarios de bienestar son los niños, niñas y adolescentes y las familias del sector, no el ICBF, </w:t>
      </w:r>
      <w:r w:rsidRPr="002826E3">
        <w:rPr>
          <w:rFonts w:ascii="Arial" w:hAnsi="Arial" w:cs="Arial"/>
          <w:sz w:val="22"/>
          <w:szCs w:val="22"/>
        </w:rPr>
        <w:t>por lo tanto, no se genera obligación para la entidad de reconocer acreencias laborales ni el pago de aportes parafiscales derivados de un contrato laboral</w:t>
      </w:r>
      <w:r w:rsidR="004F3C91" w:rsidRPr="002826E3">
        <w:rPr>
          <w:rFonts w:ascii="Arial" w:hAnsi="Arial" w:cs="Arial"/>
          <w:sz w:val="22"/>
          <w:szCs w:val="22"/>
        </w:rPr>
        <w:t>.</w:t>
      </w:r>
    </w:p>
    <w:bookmarkEnd w:id="3"/>
    <w:p w14:paraId="61560A30" w14:textId="77777777" w:rsidR="007B1697" w:rsidRPr="002826E3" w:rsidRDefault="007B1697" w:rsidP="002826E3">
      <w:pPr>
        <w:ind w:right="851"/>
        <w:jc w:val="both"/>
        <w:rPr>
          <w:rFonts w:ascii="Arial" w:hAnsi="Arial" w:cs="Arial"/>
          <w:sz w:val="22"/>
          <w:szCs w:val="22"/>
        </w:rPr>
      </w:pPr>
    </w:p>
    <w:p w14:paraId="3CD1CAA6" w14:textId="6A4A4B78" w:rsidR="007B1697" w:rsidRPr="002826E3" w:rsidRDefault="007B1697" w:rsidP="002826E3">
      <w:pPr>
        <w:pStyle w:val="Prrafodelista"/>
        <w:numPr>
          <w:ilvl w:val="0"/>
          <w:numId w:val="5"/>
        </w:numPr>
        <w:ind w:left="357" w:hanging="357"/>
        <w:jc w:val="both"/>
        <w:rPr>
          <w:rFonts w:ascii="Arial" w:eastAsia="Arial" w:hAnsi="Arial" w:cs="Arial"/>
          <w:b/>
          <w:bCs/>
          <w:color w:val="000000" w:themeColor="text1"/>
          <w:sz w:val="22"/>
          <w:szCs w:val="22"/>
          <w:u w:val="single"/>
          <w:lang w:val="es-ES"/>
        </w:rPr>
      </w:pPr>
      <w:r w:rsidRPr="002826E3">
        <w:rPr>
          <w:rFonts w:ascii="Arial" w:eastAsia="Arial" w:hAnsi="Arial" w:cs="Arial"/>
          <w:b/>
          <w:bCs/>
          <w:color w:val="000000" w:themeColor="text1"/>
          <w:sz w:val="22"/>
          <w:szCs w:val="22"/>
          <w:u w:val="single"/>
          <w:lang w:val="es-ES"/>
        </w:rPr>
        <w:t>INEXISTENCIA DE SOLIDARIDAD ENTRE EL INSTITUTO COLOMBIANO DE BIENESTAR FAMILIAR Y LA CORPORACIÓN DIGNIFICAR</w:t>
      </w:r>
      <w:r w:rsidR="00961F45" w:rsidRPr="002826E3">
        <w:rPr>
          <w:rFonts w:ascii="Arial" w:eastAsia="Arial" w:hAnsi="Arial" w:cs="Arial"/>
          <w:b/>
          <w:bCs/>
          <w:color w:val="000000" w:themeColor="text1"/>
          <w:sz w:val="22"/>
          <w:szCs w:val="22"/>
          <w:u w:val="single"/>
          <w:lang w:val="es-ES"/>
        </w:rPr>
        <w:t>.</w:t>
      </w:r>
    </w:p>
    <w:p w14:paraId="57581BC5" w14:textId="77777777" w:rsidR="007B1697" w:rsidRPr="002826E3" w:rsidRDefault="007B1697" w:rsidP="002826E3">
      <w:pPr>
        <w:jc w:val="both"/>
        <w:rPr>
          <w:rFonts w:ascii="Arial" w:hAnsi="Arial" w:cs="Arial"/>
          <w:sz w:val="22"/>
          <w:szCs w:val="22"/>
        </w:rPr>
      </w:pPr>
      <w:r w:rsidRPr="002826E3">
        <w:rPr>
          <w:rFonts w:ascii="Arial" w:eastAsia="Arial" w:hAnsi="Arial" w:cs="Arial"/>
          <w:b/>
          <w:bCs/>
          <w:color w:val="000000" w:themeColor="text1"/>
          <w:sz w:val="22"/>
          <w:szCs w:val="22"/>
          <w:lang w:val="es"/>
        </w:rPr>
        <w:t xml:space="preserve"> </w:t>
      </w:r>
    </w:p>
    <w:p w14:paraId="6A2E29C2" w14:textId="77777777" w:rsidR="007B1697" w:rsidRPr="002826E3" w:rsidRDefault="007B1697" w:rsidP="002826E3">
      <w:pPr>
        <w:jc w:val="both"/>
        <w:rPr>
          <w:rFonts w:ascii="Arial" w:eastAsia="Arial" w:hAnsi="Arial" w:cs="Arial"/>
          <w:color w:val="000000" w:themeColor="text1"/>
          <w:sz w:val="22"/>
          <w:szCs w:val="22"/>
        </w:rPr>
      </w:pPr>
      <w:r w:rsidRPr="002826E3">
        <w:rPr>
          <w:rFonts w:ascii="Arial" w:eastAsia="Arial" w:hAnsi="Arial" w:cs="Arial"/>
          <w:color w:val="000000" w:themeColor="text1"/>
          <w:sz w:val="22"/>
          <w:szCs w:val="22"/>
        </w:rPr>
        <w:t xml:space="preserve">No es posible endilgar responsabilidad al INSTITUTO COLOMBIANO DE BIENESTAR FAMILIAR – ICBF frente a la solidaridad establecida en el artículo 34 del C.S.T.  en atención a que es </w:t>
      </w:r>
      <w:r w:rsidRPr="002826E3">
        <w:rPr>
          <w:rFonts w:ascii="Arial" w:eastAsia="Arial" w:hAnsi="Arial" w:cs="Arial"/>
          <w:sz w:val="22"/>
          <w:szCs w:val="22"/>
        </w:rPr>
        <w:t xml:space="preserve">requisito </w:t>
      </w:r>
      <w:r w:rsidRPr="002826E3">
        <w:rPr>
          <w:rFonts w:ascii="Arial" w:eastAsia="Arial" w:hAnsi="Arial" w:cs="Arial"/>
          <w:i/>
          <w:iCs/>
          <w:sz w:val="22"/>
          <w:szCs w:val="22"/>
        </w:rPr>
        <w:t>sine qua non</w:t>
      </w:r>
      <w:r w:rsidRPr="002826E3">
        <w:rPr>
          <w:rFonts w:ascii="Arial" w:eastAsia="Arial" w:hAnsi="Arial" w:cs="Arial"/>
          <w:sz w:val="22"/>
          <w:szCs w:val="22"/>
        </w:rPr>
        <w:t xml:space="preserve"> que las labores prestadas por el trabajador y la actividad económica del beneficiario del trabajo o dueño de la obra correspondan a las actividades normales de su empresa o negocio, es decir, será necesario que haya una identidad entre el objeto de la sociedad beneficiaria de la obra, como actividad económica, y la labor prestada por el trabajador. Situación la cual no se presenta en este caso teniendo en cuenta que </w:t>
      </w:r>
      <w:r w:rsidRPr="002826E3">
        <w:rPr>
          <w:rFonts w:ascii="Arial" w:eastAsia="Arial" w:hAnsi="Arial" w:cs="Arial"/>
          <w:color w:val="000000" w:themeColor="text1"/>
          <w:sz w:val="22"/>
          <w:szCs w:val="22"/>
        </w:rPr>
        <w:t>el Estado Colombiano desde que organizó administrativamente el Sistema Nacional de Bienestar Familiar (Ley 7 de 1979, actualmente regulado por la Ley 1098 de 2006); lo hizo bajo el entendido que, el sistema tiene por objeto desarrollar las políticas públicas de infancia y adolescencia, que se entienden como “</w:t>
      </w:r>
      <w:r w:rsidRPr="002826E3">
        <w:rPr>
          <w:rFonts w:ascii="Arial" w:eastAsia="Arial" w:hAnsi="Arial" w:cs="Arial"/>
          <w:i/>
          <w:iCs/>
          <w:color w:val="000000" w:themeColor="text1"/>
          <w:sz w:val="22"/>
          <w:szCs w:val="22"/>
        </w:rPr>
        <w:t>el conjunto de acciones que adelanta el Estado, con participación de la sociedad y de la familia, para garantizar la protección integral de los niños, las niñas y los adolescentes</w:t>
      </w:r>
      <w:r w:rsidRPr="002826E3">
        <w:rPr>
          <w:rFonts w:ascii="Arial" w:eastAsia="Arial" w:hAnsi="Arial" w:cs="Arial"/>
          <w:color w:val="000000" w:themeColor="text1"/>
          <w:sz w:val="22"/>
          <w:szCs w:val="22"/>
        </w:rPr>
        <w:t xml:space="preserve">”, artículo 201 Código de Infancia y Adolescencia y, como se ha explicado a lo largo de este escrito, los beneficiarios del programa de </w:t>
      </w:r>
      <w:r w:rsidRPr="002826E3">
        <w:rPr>
          <w:rFonts w:ascii="Arial" w:eastAsia="Arial" w:hAnsi="Arial" w:cs="Arial"/>
          <w:color w:val="000000" w:themeColor="text1"/>
          <w:sz w:val="22"/>
          <w:szCs w:val="22"/>
        </w:rPr>
        <w:lastRenderedPageBreak/>
        <w:t xml:space="preserve">hogares comunitarios son las familias vinculadas, y no el ICBF, cuya misionalidad no se relaciona con este servicio. </w:t>
      </w:r>
    </w:p>
    <w:p w14:paraId="0804E57A" w14:textId="77777777" w:rsidR="007B1697" w:rsidRPr="002826E3" w:rsidRDefault="007B1697" w:rsidP="002826E3">
      <w:pPr>
        <w:jc w:val="both"/>
        <w:rPr>
          <w:rFonts w:ascii="Arial" w:eastAsia="Arial" w:hAnsi="Arial" w:cs="Arial"/>
          <w:color w:val="000000" w:themeColor="text1"/>
          <w:sz w:val="22"/>
          <w:szCs w:val="22"/>
        </w:rPr>
      </w:pPr>
    </w:p>
    <w:p w14:paraId="3EE41F4F" w14:textId="77777777" w:rsidR="007B1697" w:rsidRPr="002826E3" w:rsidRDefault="007B1697" w:rsidP="002826E3">
      <w:pPr>
        <w:jc w:val="both"/>
        <w:rPr>
          <w:rFonts w:ascii="Arial" w:hAnsi="Arial" w:cs="Arial"/>
          <w:sz w:val="22"/>
          <w:szCs w:val="22"/>
        </w:rPr>
      </w:pPr>
      <w:r w:rsidRPr="002826E3">
        <w:rPr>
          <w:rFonts w:ascii="Arial" w:eastAsia="Arial" w:hAnsi="Arial" w:cs="Arial"/>
          <w:color w:val="000000" w:themeColor="text1"/>
          <w:sz w:val="22"/>
          <w:szCs w:val="22"/>
        </w:rPr>
        <w:t>Además, se debe poner de presente que, el ICBF tiene una estructura administrativa que imposibilita que se predique la solidaridad respecto de los contratos como el que nos atañen, así se ha definido mediante sentencias de la Corte Constitucional tales como la SU 079 de 2018 y SU 273 de 2019 en las que se ha definido que desde la creación del comentado programa, las Madres Comunitarias han participado con una labor de orden social para apoyar a los padres de familia de la comunidad o sector menos favorecidos en el cuidado de atención de sus hijos, además frente a estos contratos resultan inaplicables las disposiciones de carácter laboral contempladas en el C.S.T., por cuanto, los mismos son de orden administrativo, por derivarse de acciones y contrataciones de entidades públicas, los cuales son regidos</w:t>
      </w:r>
      <w:r w:rsidRPr="002826E3">
        <w:rPr>
          <w:rFonts w:ascii="Arial" w:eastAsia="Arial" w:hAnsi="Arial" w:cs="Arial"/>
          <w:sz w:val="22"/>
          <w:szCs w:val="22"/>
        </w:rPr>
        <w:t xml:space="preserve"> de acuerdo a lo contenido en sus propias normas, tal como lo indica el Art. 129 del </w:t>
      </w:r>
      <w:r w:rsidRPr="002826E3">
        <w:rPr>
          <w:rFonts w:ascii="Arial" w:eastAsia="Arial" w:hAnsi="Arial" w:cs="Arial"/>
          <w:color w:val="000000" w:themeColor="text1"/>
          <w:sz w:val="22"/>
          <w:szCs w:val="22"/>
        </w:rPr>
        <w:t>Decreto 2388 de 1979.</w:t>
      </w:r>
    </w:p>
    <w:p w14:paraId="5091F70F" w14:textId="77777777" w:rsidR="007B1697" w:rsidRPr="002826E3" w:rsidRDefault="007B1697" w:rsidP="002826E3">
      <w:pPr>
        <w:jc w:val="both"/>
        <w:rPr>
          <w:rFonts w:ascii="Arial" w:eastAsia="Arial" w:hAnsi="Arial" w:cs="Arial"/>
          <w:color w:val="000000" w:themeColor="text1"/>
          <w:sz w:val="22"/>
          <w:szCs w:val="22"/>
          <w:lang w:val="es"/>
        </w:rPr>
      </w:pPr>
    </w:p>
    <w:p w14:paraId="0ABFE0BB" w14:textId="77777777" w:rsidR="007B1697" w:rsidRPr="002826E3" w:rsidRDefault="007B1697" w:rsidP="002826E3">
      <w:pPr>
        <w:jc w:val="both"/>
        <w:rPr>
          <w:rFonts w:ascii="Arial" w:hAnsi="Arial" w:cs="Arial"/>
          <w:sz w:val="22"/>
          <w:szCs w:val="22"/>
        </w:rPr>
      </w:pPr>
      <w:r w:rsidRPr="002826E3">
        <w:rPr>
          <w:rFonts w:ascii="Arial" w:eastAsia="Arial" w:hAnsi="Arial" w:cs="Arial"/>
          <w:color w:val="000000" w:themeColor="text1"/>
          <w:sz w:val="22"/>
          <w:szCs w:val="22"/>
          <w:lang w:val="es"/>
        </w:rPr>
        <w:t>Al respecto lo estipulado en el Artículo 34 del C.S.T.</w:t>
      </w:r>
    </w:p>
    <w:p w14:paraId="7E1D1715" w14:textId="77777777" w:rsidR="007B1697" w:rsidRPr="002826E3" w:rsidRDefault="007B1697" w:rsidP="002826E3">
      <w:pPr>
        <w:jc w:val="both"/>
        <w:rPr>
          <w:rFonts w:ascii="Arial" w:hAnsi="Arial" w:cs="Arial"/>
          <w:sz w:val="22"/>
          <w:szCs w:val="22"/>
        </w:rPr>
      </w:pPr>
      <w:r w:rsidRPr="002826E3">
        <w:rPr>
          <w:rFonts w:ascii="Arial" w:eastAsia="Arial" w:hAnsi="Arial" w:cs="Arial"/>
          <w:color w:val="000000" w:themeColor="text1"/>
          <w:sz w:val="22"/>
          <w:szCs w:val="22"/>
          <w:lang w:val="es"/>
        </w:rPr>
        <w:t xml:space="preserve"> </w:t>
      </w:r>
    </w:p>
    <w:p w14:paraId="3D0B86D3" w14:textId="77777777" w:rsidR="007B1697" w:rsidRPr="002826E3" w:rsidRDefault="007B1697" w:rsidP="002826E3">
      <w:pPr>
        <w:ind w:left="567" w:right="560"/>
        <w:jc w:val="both"/>
        <w:rPr>
          <w:rFonts w:ascii="Arial" w:hAnsi="Arial" w:cs="Arial"/>
          <w:sz w:val="22"/>
          <w:szCs w:val="22"/>
        </w:rPr>
      </w:pPr>
      <w:r w:rsidRPr="002826E3">
        <w:rPr>
          <w:rFonts w:ascii="Arial" w:eastAsia="Arial" w:hAnsi="Arial" w:cs="Arial"/>
          <w:i/>
          <w:iCs/>
          <w:color w:val="000000" w:themeColor="text1"/>
          <w:sz w:val="22"/>
          <w:szCs w:val="22"/>
        </w:rPr>
        <w:t>“ARTICULO 34. CONTRATISTAS INDEPENDIENTES. (Artículo modificado por el artículo 3o. del Decreto 2351 de 1965)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7E4032C7" w14:textId="77777777" w:rsidR="007B1697" w:rsidRPr="002826E3" w:rsidRDefault="007B1697" w:rsidP="002826E3">
      <w:pPr>
        <w:ind w:left="567" w:right="560"/>
        <w:jc w:val="both"/>
        <w:rPr>
          <w:rFonts w:ascii="Arial" w:hAnsi="Arial" w:cs="Arial"/>
          <w:sz w:val="22"/>
          <w:szCs w:val="22"/>
        </w:rPr>
      </w:pPr>
      <w:r w:rsidRPr="002826E3">
        <w:rPr>
          <w:rFonts w:ascii="Arial" w:eastAsia="Arial" w:hAnsi="Arial" w:cs="Arial"/>
          <w:i/>
          <w:iCs/>
          <w:color w:val="000000" w:themeColor="text1"/>
          <w:sz w:val="22"/>
          <w:szCs w:val="22"/>
          <w:lang w:val="es"/>
        </w:rPr>
        <w:t xml:space="preserve"> </w:t>
      </w:r>
    </w:p>
    <w:p w14:paraId="7FE8EC3B" w14:textId="42D9CF3F" w:rsidR="007B1697" w:rsidRPr="002826E3" w:rsidRDefault="007B1697" w:rsidP="002826E3">
      <w:pPr>
        <w:ind w:left="567" w:right="560"/>
        <w:jc w:val="both"/>
        <w:rPr>
          <w:rFonts w:ascii="Arial" w:hAnsi="Arial" w:cs="Arial"/>
          <w:sz w:val="22"/>
          <w:szCs w:val="22"/>
        </w:rPr>
      </w:pPr>
      <w:r w:rsidRPr="002826E3">
        <w:rPr>
          <w:rFonts w:ascii="Arial" w:eastAsia="Arial" w:hAnsi="Arial" w:cs="Arial"/>
          <w:i/>
          <w:iCs/>
          <w:color w:val="000000" w:themeColor="text1"/>
          <w:sz w:val="22"/>
          <w:szCs w:val="22"/>
          <w:lang w:val="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p>
    <w:p w14:paraId="25BBA206" w14:textId="77777777" w:rsidR="007B1697" w:rsidRPr="002826E3" w:rsidRDefault="007B1697" w:rsidP="002826E3">
      <w:pPr>
        <w:ind w:left="708"/>
        <w:jc w:val="both"/>
        <w:rPr>
          <w:rFonts w:ascii="Arial" w:hAnsi="Arial" w:cs="Arial"/>
          <w:sz w:val="22"/>
          <w:szCs w:val="22"/>
        </w:rPr>
      </w:pPr>
      <w:r w:rsidRPr="002826E3">
        <w:rPr>
          <w:rFonts w:ascii="Arial" w:eastAsia="Arial" w:hAnsi="Arial" w:cs="Arial"/>
          <w:i/>
          <w:iCs/>
          <w:color w:val="000000" w:themeColor="text1"/>
          <w:sz w:val="22"/>
          <w:szCs w:val="22"/>
          <w:lang w:val="es"/>
        </w:rPr>
        <w:t xml:space="preserve"> </w:t>
      </w:r>
    </w:p>
    <w:p w14:paraId="2A438D22" w14:textId="7D75D5D7" w:rsidR="007B1697" w:rsidRPr="002826E3" w:rsidRDefault="007B1697" w:rsidP="002826E3">
      <w:pPr>
        <w:jc w:val="both"/>
        <w:rPr>
          <w:rFonts w:ascii="Arial" w:hAnsi="Arial" w:cs="Arial"/>
          <w:sz w:val="22"/>
          <w:szCs w:val="22"/>
        </w:rPr>
      </w:pPr>
      <w:r w:rsidRPr="002826E3">
        <w:rPr>
          <w:rFonts w:ascii="Arial" w:eastAsia="Arial" w:hAnsi="Arial" w:cs="Arial"/>
          <w:sz w:val="22"/>
          <w:szCs w:val="22"/>
          <w:lang w:val="es"/>
        </w:rPr>
        <w:t xml:space="preserve">En efecto, no existe prueba de que se haya incumplido dicho precepto normativo, pues se resalta que el contrato celebrado entre el INSTITUTO COLOMBIANO DE BIENESTAR FAMILIAR – ICBF, como contratante y la </w:t>
      </w:r>
      <w:r w:rsidRPr="002826E3">
        <w:rPr>
          <w:rFonts w:ascii="Arial" w:eastAsia="Arial" w:hAnsi="Arial" w:cs="Arial"/>
          <w:color w:val="000000" w:themeColor="text1"/>
          <w:sz w:val="22"/>
          <w:szCs w:val="22"/>
          <w:lang w:val="es"/>
        </w:rPr>
        <w:t xml:space="preserve">CORPORACIÓN DIGNIFICAR, </w:t>
      </w:r>
      <w:r w:rsidRPr="002826E3">
        <w:rPr>
          <w:rFonts w:ascii="Arial" w:eastAsia="Arial" w:hAnsi="Arial" w:cs="Arial"/>
          <w:sz w:val="22"/>
          <w:szCs w:val="22"/>
          <w:lang w:val="es"/>
        </w:rPr>
        <w:t xml:space="preserve">como contratista, no genera vínculo entre las contratantes y el personal utilizado por el contratista (CORPORACIÓN DIGNIFICAR) para la ejecución de éste, como quiera que la </w:t>
      </w:r>
      <w:r w:rsidRPr="002826E3">
        <w:rPr>
          <w:rFonts w:ascii="Arial" w:eastAsia="Arial" w:hAnsi="Arial" w:cs="Arial"/>
          <w:color w:val="000000" w:themeColor="text1"/>
          <w:sz w:val="22"/>
          <w:szCs w:val="22"/>
          <w:lang w:val="es"/>
        </w:rPr>
        <w:t xml:space="preserve">CORPORACIÓN DIGNIFICAR </w:t>
      </w:r>
      <w:r w:rsidRPr="002826E3">
        <w:rPr>
          <w:rFonts w:ascii="Arial" w:eastAsia="Arial" w:hAnsi="Arial" w:cs="Arial"/>
          <w:sz w:val="22"/>
          <w:szCs w:val="22"/>
          <w:lang w:val="es"/>
        </w:rPr>
        <w:t>obró con total autonomía, autodeterminación, autogestión y autogobierno.</w:t>
      </w:r>
    </w:p>
    <w:p w14:paraId="7C8A19BB" w14:textId="77777777" w:rsidR="007B1697" w:rsidRPr="002826E3" w:rsidRDefault="007B1697" w:rsidP="002826E3">
      <w:pPr>
        <w:jc w:val="both"/>
        <w:rPr>
          <w:rFonts w:ascii="Arial" w:hAnsi="Arial" w:cs="Arial"/>
          <w:sz w:val="22"/>
          <w:szCs w:val="22"/>
        </w:rPr>
      </w:pPr>
      <w:r w:rsidRPr="002826E3">
        <w:rPr>
          <w:rFonts w:ascii="Arial" w:eastAsia="Arial" w:hAnsi="Arial" w:cs="Arial"/>
          <w:color w:val="000000" w:themeColor="text1"/>
          <w:sz w:val="22"/>
          <w:szCs w:val="22"/>
          <w:lang w:val="es"/>
        </w:rPr>
        <w:t xml:space="preserve"> </w:t>
      </w:r>
    </w:p>
    <w:p w14:paraId="590A069B" w14:textId="77777777" w:rsidR="007B1697" w:rsidRPr="002826E3" w:rsidRDefault="007B1697" w:rsidP="002826E3">
      <w:pPr>
        <w:jc w:val="both"/>
        <w:rPr>
          <w:rFonts w:ascii="Arial" w:hAnsi="Arial" w:cs="Arial"/>
          <w:sz w:val="22"/>
          <w:szCs w:val="22"/>
        </w:rPr>
      </w:pPr>
      <w:r w:rsidRPr="002826E3">
        <w:rPr>
          <w:rFonts w:ascii="Arial" w:eastAsia="Arial" w:hAnsi="Arial" w:cs="Arial"/>
          <w:sz w:val="22"/>
          <w:szCs w:val="22"/>
          <w:lang w:val="es"/>
        </w:rPr>
        <w:t>En línea con lo anterior, en sentencia del 10 de noviembre de 2006, el Tribunal Superior de Distrito Judicial de Risaralda – Sala Laboral, al estudiar el tema de la solidaridad del artículo 34 del Código Sustantivo del Trabajo con el ICBF, indicó que:</w:t>
      </w:r>
    </w:p>
    <w:p w14:paraId="70AC42E5" w14:textId="77777777" w:rsidR="007B1697" w:rsidRPr="002826E3" w:rsidRDefault="007B1697" w:rsidP="002826E3">
      <w:pPr>
        <w:jc w:val="both"/>
        <w:rPr>
          <w:rFonts w:ascii="Arial" w:hAnsi="Arial" w:cs="Arial"/>
          <w:sz w:val="22"/>
          <w:szCs w:val="22"/>
        </w:rPr>
      </w:pPr>
      <w:r w:rsidRPr="002826E3">
        <w:rPr>
          <w:rFonts w:ascii="Arial" w:eastAsia="Arial" w:hAnsi="Arial" w:cs="Arial"/>
          <w:sz w:val="22"/>
          <w:szCs w:val="22"/>
          <w:lang w:val="es"/>
        </w:rPr>
        <w:t xml:space="preserve"> </w:t>
      </w:r>
    </w:p>
    <w:p w14:paraId="1B8F3C30" w14:textId="77777777" w:rsidR="007B1697" w:rsidRPr="002826E3" w:rsidRDefault="007B1697" w:rsidP="002826E3">
      <w:pPr>
        <w:ind w:left="567" w:right="560"/>
        <w:jc w:val="both"/>
        <w:rPr>
          <w:rFonts w:ascii="Arial" w:hAnsi="Arial" w:cs="Arial"/>
          <w:sz w:val="22"/>
          <w:szCs w:val="22"/>
        </w:rPr>
      </w:pPr>
      <w:r w:rsidRPr="002826E3">
        <w:rPr>
          <w:rFonts w:ascii="Arial" w:eastAsia="Arial" w:hAnsi="Arial" w:cs="Arial"/>
          <w:sz w:val="22"/>
          <w:szCs w:val="22"/>
          <w:lang w:val="es"/>
        </w:rPr>
        <w:t>“</w:t>
      </w:r>
      <w:r w:rsidRPr="002826E3">
        <w:rPr>
          <w:rFonts w:ascii="Arial" w:eastAsia="Arial" w:hAnsi="Arial" w:cs="Arial"/>
          <w:i/>
          <w:iCs/>
          <w:sz w:val="22"/>
          <w:szCs w:val="22"/>
          <w:lang w:val="es"/>
        </w:rPr>
        <w:t>no es viable la aplicación en este caso de la solidaridad prevista en el artículo 34 como quiera que los acuerdos celebrados entre dicha institución y la asociación no hacen relación propiamente al contrato de obra que se refiere la ley laboral sino al contrato especial de aporte, por lo que se para consultar su definición y características debe estarse a lo contenido en dichas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w:t>
      </w:r>
      <w:r w:rsidRPr="002826E3">
        <w:rPr>
          <w:rFonts w:ascii="Arial" w:eastAsia="Arial" w:hAnsi="Arial" w:cs="Arial"/>
          <w:sz w:val="22"/>
          <w:szCs w:val="22"/>
          <w:lang w:val="es"/>
        </w:rPr>
        <w:t>”.</w:t>
      </w:r>
    </w:p>
    <w:p w14:paraId="6104AD9D" w14:textId="77777777" w:rsidR="007B1697" w:rsidRPr="002826E3" w:rsidRDefault="007B1697" w:rsidP="002826E3">
      <w:pPr>
        <w:jc w:val="both"/>
        <w:rPr>
          <w:rFonts w:ascii="Arial" w:hAnsi="Arial" w:cs="Arial"/>
          <w:sz w:val="22"/>
          <w:szCs w:val="22"/>
        </w:rPr>
      </w:pPr>
      <w:r w:rsidRPr="002826E3">
        <w:rPr>
          <w:rFonts w:ascii="Arial" w:eastAsia="Arial" w:hAnsi="Arial" w:cs="Arial"/>
          <w:sz w:val="22"/>
          <w:szCs w:val="22"/>
          <w:lang w:val="es"/>
        </w:rPr>
        <w:t xml:space="preserve"> </w:t>
      </w:r>
    </w:p>
    <w:p w14:paraId="0B855860" w14:textId="70D7FBFE" w:rsidR="007B1697" w:rsidRPr="002826E3" w:rsidRDefault="007B1697" w:rsidP="002826E3">
      <w:pPr>
        <w:jc w:val="both"/>
        <w:rPr>
          <w:rFonts w:ascii="Arial" w:hAnsi="Arial" w:cs="Arial"/>
          <w:sz w:val="22"/>
          <w:szCs w:val="22"/>
        </w:rPr>
      </w:pPr>
      <w:r w:rsidRPr="002826E3">
        <w:rPr>
          <w:rFonts w:ascii="Arial" w:eastAsia="Arial" w:hAnsi="Arial" w:cs="Arial"/>
          <w:sz w:val="22"/>
          <w:szCs w:val="22"/>
        </w:rPr>
        <w:t xml:space="preserve">En ese sentido, la solidaridad del </w:t>
      </w:r>
      <w:r w:rsidR="00961F45" w:rsidRPr="002826E3">
        <w:rPr>
          <w:rFonts w:ascii="Arial" w:eastAsia="Arial" w:hAnsi="Arial" w:cs="Arial"/>
          <w:sz w:val="22"/>
          <w:szCs w:val="22"/>
        </w:rPr>
        <w:t>artículo</w:t>
      </w:r>
      <w:r w:rsidRPr="002826E3">
        <w:rPr>
          <w:rFonts w:ascii="Arial" w:eastAsia="Arial" w:hAnsi="Arial" w:cs="Arial"/>
          <w:sz w:val="22"/>
          <w:szCs w:val="22"/>
        </w:rPr>
        <w:t xml:space="preserve"> 34 del C.S.T. no es viable de cara al ICBF por cuanto al celebrar contratos con otras entidades, estos se rigen de acuerdo con lo contenido en sus propias normas, tal como lo indica el Art. 129 del </w:t>
      </w:r>
      <w:r w:rsidRPr="002826E3">
        <w:rPr>
          <w:rFonts w:ascii="Arial" w:eastAsia="Arial" w:hAnsi="Arial" w:cs="Arial"/>
          <w:color w:val="000000" w:themeColor="text1"/>
          <w:sz w:val="22"/>
          <w:szCs w:val="22"/>
        </w:rPr>
        <w:t>Decreto 2388 de 1979, el cual señala:</w:t>
      </w:r>
    </w:p>
    <w:p w14:paraId="159C036A" w14:textId="77777777" w:rsidR="007B1697" w:rsidRPr="002826E3" w:rsidRDefault="007B1697" w:rsidP="002826E3">
      <w:pPr>
        <w:jc w:val="both"/>
        <w:rPr>
          <w:rFonts w:ascii="Arial" w:hAnsi="Arial" w:cs="Arial"/>
          <w:sz w:val="22"/>
          <w:szCs w:val="22"/>
        </w:rPr>
      </w:pPr>
      <w:r w:rsidRPr="002826E3">
        <w:rPr>
          <w:rFonts w:ascii="Arial" w:eastAsia="Arial" w:hAnsi="Arial" w:cs="Arial"/>
          <w:i/>
          <w:iCs/>
          <w:sz w:val="22"/>
          <w:szCs w:val="22"/>
          <w:lang w:val="es"/>
        </w:rPr>
        <w:t xml:space="preserve"> </w:t>
      </w:r>
    </w:p>
    <w:p w14:paraId="1D3BB740" w14:textId="77777777" w:rsidR="007B1697" w:rsidRPr="002826E3" w:rsidRDefault="007B1697" w:rsidP="002826E3">
      <w:pPr>
        <w:ind w:left="567" w:right="560"/>
        <w:jc w:val="both"/>
        <w:rPr>
          <w:rFonts w:ascii="Arial" w:hAnsi="Arial" w:cs="Arial"/>
          <w:sz w:val="22"/>
          <w:szCs w:val="22"/>
        </w:rPr>
      </w:pPr>
      <w:r w:rsidRPr="002826E3">
        <w:rPr>
          <w:rFonts w:ascii="Arial" w:eastAsia="Arial" w:hAnsi="Arial" w:cs="Arial"/>
          <w:b/>
          <w:bCs/>
          <w:i/>
          <w:iCs/>
          <w:color w:val="000000" w:themeColor="text1"/>
          <w:sz w:val="22"/>
          <w:szCs w:val="22"/>
          <w:lang w:val="es"/>
        </w:rPr>
        <w:t>“ARTÍCULO 129.</w:t>
      </w:r>
      <w:r w:rsidRPr="002826E3">
        <w:rPr>
          <w:rFonts w:ascii="Arial" w:eastAsia="Arial" w:hAnsi="Arial" w:cs="Arial"/>
          <w:i/>
          <w:iCs/>
          <w:color w:val="000000" w:themeColor="text1"/>
          <w:sz w:val="22"/>
          <w:szCs w:val="22"/>
          <w:lang w:val="es"/>
        </w:rPr>
        <w:t xml:space="preserve"> Todos los demás contratos que celebre el ICBF se someterán a las </w:t>
      </w:r>
      <w:r w:rsidRPr="002826E3">
        <w:rPr>
          <w:rFonts w:ascii="Arial" w:eastAsia="Arial" w:hAnsi="Arial" w:cs="Arial"/>
          <w:i/>
          <w:iCs/>
          <w:color w:val="000000" w:themeColor="text1"/>
          <w:sz w:val="22"/>
          <w:szCs w:val="22"/>
          <w:lang w:val="es"/>
        </w:rPr>
        <w:lastRenderedPageBreak/>
        <w:t>ritualidades, requisitos, formalidades y solemnidades que establece el decreto 150 de 1976 y demás normas concordantes.”</w:t>
      </w:r>
    </w:p>
    <w:p w14:paraId="42C638F6" w14:textId="77777777" w:rsidR="00961F45" w:rsidRPr="002826E3" w:rsidRDefault="00961F45" w:rsidP="002826E3">
      <w:pPr>
        <w:jc w:val="both"/>
        <w:rPr>
          <w:rFonts w:ascii="Arial" w:eastAsia="Arial" w:hAnsi="Arial" w:cs="Arial"/>
          <w:color w:val="000000" w:themeColor="text1"/>
          <w:sz w:val="22"/>
          <w:szCs w:val="22"/>
          <w:lang w:val="es"/>
        </w:rPr>
      </w:pPr>
    </w:p>
    <w:p w14:paraId="16F1DF81" w14:textId="2DA0F998" w:rsidR="007B1697" w:rsidRPr="002826E3" w:rsidRDefault="007B1697" w:rsidP="002826E3">
      <w:pPr>
        <w:jc w:val="both"/>
        <w:rPr>
          <w:rFonts w:ascii="Arial" w:eastAsia="Arial" w:hAnsi="Arial" w:cs="Arial"/>
          <w:color w:val="000000" w:themeColor="text1"/>
          <w:sz w:val="22"/>
          <w:szCs w:val="22"/>
          <w:lang w:val="es"/>
        </w:rPr>
      </w:pPr>
      <w:r w:rsidRPr="002826E3">
        <w:rPr>
          <w:rFonts w:ascii="Arial" w:eastAsia="Arial" w:hAnsi="Arial" w:cs="Arial"/>
          <w:color w:val="000000" w:themeColor="text1"/>
          <w:sz w:val="22"/>
          <w:szCs w:val="22"/>
          <w:lang w:val="es"/>
        </w:rPr>
        <w:t xml:space="preserve">Así las cosas, no es procedente la aplicación de los presupuestos del </w:t>
      </w:r>
      <w:r w:rsidR="00961F45" w:rsidRPr="002826E3">
        <w:rPr>
          <w:rFonts w:ascii="Arial" w:eastAsia="Arial" w:hAnsi="Arial" w:cs="Arial"/>
          <w:sz w:val="22"/>
          <w:szCs w:val="22"/>
        </w:rPr>
        <w:t>artículo</w:t>
      </w:r>
      <w:r w:rsidR="00961F45" w:rsidRPr="002826E3">
        <w:rPr>
          <w:rFonts w:ascii="Arial" w:eastAsia="Arial" w:hAnsi="Arial" w:cs="Arial"/>
          <w:color w:val="000000" w:themeColor="text1"/>
          <w:sz w:val="22"/>
          <w:szCs w:val="22"/>
          <w:lang w:val="es"/>
        </w:rPr>
        <w:t xml:space="preserve"> </w:t>
      </w:r>
      <w:r w:rsidRPr="002826E3">
        <w:rPr>
          <w:rFonts w:ascii="Arial" w:eastAsia="Arial" w:hAnsi="Arial" w:cs="Arial"/>
          <w:color w:val="000000" w:themeColor="text1"/>
          <w:sz w:val="22"/>
          <w:szCs w:val="22"/>
          <w:lang w:val="es"/>
        </w:rPr>
        <w:t>34 C.S.T. al ICBF, por cuanto, este se rige por normas especiales que regulan sus trámites internos.</w:t>
      </w:r>
    </w:p>
    <w:p w14:paraId="581815C1" w14:textId="77777777" w:rsidR="007B1697" w:rsidRPr="002826E3" w:rsidRDefault="007B1697" w:rsidP="002826E3">
      <w:pPr>
        <w:jc w:val="both"/>
        <w:rPr>
          <w:rFonts w:ascii="Arial" w:hAnsi="Arial" w:cs="Arial"/>
          <w:sz w:val="22"/>
          <w:szCs w:val="22"/>
        </w:rPr>
      </w:pPr>
      <w:r w:rsidRPr="002826E3">
        <w:rPr>
          <w:rFonts w:ascii="Arial" w:eastAsia="Arial" w:hAnsi="Arial" w:cs="Arial"/>
          <w:sz w:val="22"/>
          <w:szCs w:val="22"/>
          <w:lang w:val="es"/>
        </w:rPr>
        <w:t xml:space="preserve"> </w:t>
      </w:r>
    </w:p>
    <w:p w14:paraId="2F07684D" w14:textId="77777777" w:rsidR="007B1697" w:rsidRPr="002826E3" w:rsidRDefault="007B1697" w:rsidP="002826E3">
      <w:pPr>
        <w:jc w:val="both"/>
        <w:rPr>
          <w:rFonts w:ascii="Arial" w:hAnsi="Arial" w:cs="Arial"/>
          <w:sz w:val="22"/>
          <w:szCs w:val="22"/>
        </w:rPr>
      </w:pPr>
      <w:r w:rsidRPr="002826E3">
        <w:rPr>
          <w:rFonts w:ascii="Arial" w:eastAsia="Arial" w:hAnsi="Arial" w:cs="Arial"/>
          <w:color w:val="000000" w:themeColor="text1"/>
          <w:sz w:val="22"/>
          <w:szCs w:val="22"/>
          <w:lang w:val="es"/>
        </w:rPr>
        <w:t xml:space="preserve">De otro lado, en materia de vinculación laboral a las entidades que conforman la estructura del Gobierno Nacional, en reiterada jurisprudencia del Consejo de Estado ha diferenciado entre la vinculación Laboral Ordinaria y la vinculación Laboral Administrativa. En este último caso, además de los elementos que configuran la relación laboral ordinaria, la Constitución y la ley establecen tres (3) elementos adicionales para los empleos públicos, a saber: </w:t>
      </w:r>
    </w:p>
    <w:p w14:paraId="4A392DFC" w14:textId="77777777" w:rsidR="007B1697" w:rsidRPr="002826E3" w:rsidRDefault="007B1697" w:rsidP="002826E3">
      <w:pPr>
        <w:jc w:val="both"/>
        <w:rPr>
          <w:rFonts w:ascii="Arial" w:hAnsi="Arial" w:cs="Arial"/>
          <w:sz w:val="22"/>
          <w:szCs w:val="22"/>
        </w:rPr>
      </w:pPr>
      <w:r w:rsidRPr="002826E3">
        <w:rPr>
          <w:rFonts w:ascii="Arial" w:eastAsia="Arial" w:hAnsi="Arial" w:cs="Arial"/>
          <w:sz w:val="22"/>
          <w:szCs w:val="22"/>
          <w:lang w:val="es"/>
        </w:rPr>
        <w:t xml:space="preserve"> </w:t>
      </w:r>
    </w:p>
    <w:p w14:paraId="0EA5F87D" w14:textId="77777777" w:rsidR="007B1697" w:rsidRPr="002826E3" w:rsidRDefault="007B1697" w:rsidP="002826E3">
      <w:pPr>
        <w:ind w:left="567" w:right="560"/>
        <w:jc w:val="both"/>
        <w:rPr>
          <w:rFonts w:ascii="Arial" w:hAnsi="Arial" w:cs="Arial"/>
          <w:sz w:val="22"/>
          <w:szCs w:val="22"/>
        </w:rPr>
      </w:pPr>
      <w:r w:rsidRPr="002826E3">
        <w:rPr>
          <w:rFonts w:ascii="Arial" w:eastAsia="Arial" w:hAnsi="Arial" w:cs="Arial"/>
          <w:i/>
          <w:iCs/>
          <w:color w:val="000000" w:themeColor="text1"/>
          <w:sz w:val="22"/>
          <w:szCs w:val="22"/>
          <w:lang w:val="es"/>
        </w:rPr>
        <w:t>“1.) La existencia del empleo en la planta de personal de la entidad (art. 122 C. P.). Si el empleo no está previsto en la respectiva planta de personal, es un imposible aceptar que se puede desempeñar lo que no existe.</w:t>
      </w:r>
    </w:p>
    <w:p w14:paraId="103A8205" w14:textId="77777777" w:rsidR="007B1697" w:rsidRPr="002826E3" w:rsidRDefault="007B1697" w:rsidP="002826E3">
      <w:pPr>
        <w:ind w:left="567" w:right="560"/>
        <w:jc w:val="both"/>
        <w:rPr>
          <w:rFonts w:ascii="Arial" w:hAnsi="Arial" w:cs="Arial"/>
          <w:sz w:val="22"/>
          <w:szCs w:val="22"/>
        </w:rPr>
      </w:pPr>
      <w:r w:rsidRPr="002826E3">
        <w:rPr>
          <w:rFonts w:ascii="Arial" w:eastAsia="Arial" w:hAnsi="Arial" w:cs="Arial"/>
          <w:i/>
          <w:iCs/>
          <w:color w:val="000000" w:themeColor="text1"/>
          <w:sz w:val="22"/>
          <w:szCs w:val="22"/>
          <w:lang w:val="es"/>
        </w:rPr>
        <w:t xml:space="preserve">2.) La determinación de las ‘funciones’ propias del cargo ya previsto en la planta de personal (Art. 122 de la C. P.). Para la determinación de dichas funciones se tienen en cuenta las de la Entidad, de la dependencia donde se labora y de la labor que cumple; especialmente se observan Los Manuales ‘general y el específico’ de funciones y requisitos aplicables. La ‘obligación’ del empleado es la de cumplir los mandatos del ordenamiento jurídico que le competan; la desobediencia tiene relación con dichos mandatos. </w:t>
      </w:r>
    </w:p>
    <w:p w14:paraId="2F9AAC8B" w14:textId="77777777" w:rsidR="007B1697" w:rsidRPr="002826E3" w:rsidRDefault="007B1697" w:rsidP="002826E3">
      <w:pPr>
        <w:ind w:left="567" w:right="560"/>
        <w:jc w:val="both"/>
        <w:rPr>
          <w:rFonts w:ascii="Arial" w:hAnsi="Arial" w:cs="Arial"/>
          <w:sz w:val="22"/>
          <w:szCs w:val="22"/>
        </w:rPr>
      </w:pPr>
      <w:r w:rsidRPr="002826E3">
        <w:rPr>
          <w:rFonts w:ascii="Arial" w:eastAsia="Arial" w:hAnsi="Arial" w:cs="Arial"/>
          <w:i/>
          <w:iCs/>
          <w:color w:val="000000" w:themeColor="text1"/>
          <w:sz w:val="22"/>
          <w:szCs w:val="22"/>
          <w:lang w:val="es"/>
        </w:rPr>
        <w:t xml:space="preserve">3.) La previsión de los recursos en el presupuesto para el pago de los gastos que demande el empleo tiene que ver con el salario, prestaciones sociales, etc. (Art. 122 de la C. P.).”. </w:t>
      </w:r>
    </w:p>
    <w:p w14:paraId="5BDA2936" w14:textId="77777777" w:rsidR="007B1697" w:rsidRPr="002826E3" w:rsidRDefault="007B1697" w:rsidP="002826E3">
      <w:pPr>
        <w:ind w:left="709"/>
        <w:jc w:val="both"/>
        <w:rPr>
          <w:rFonts w:ascii="Arial" w:hAnsi="Arial" w:cs="Arial"/>
          <w:sz w:val="22"/>
          <w:szCs w:val="22"/>
        </w:rPr>
      </w:pPr>
      <w:r w:rsidRPr="002826E3">
        <w:rPr>
          <w:rFonts w:ascii="Arial" w:eastAsia="Arial" w:hAnsi="Arial" w:cs="Arial"/>
          <w:i/>
          <w:iCs/>
          <w:sz w:val="22"/>
          <w:szCs w:val="22"/>
          <w:lang w:val="es"/>
        </w:rPr>
        <w:t xml:space="preserve"> </w:t>
      </w:r>
    </w:p>
    <w:p w14:paraId="5B6BD8DA" w14:textId="77777777" w:rsidR="007B1697" w:rsidRPr="002826E3" w:rsidRDefault="007B1697" w:rsidP="002826E3">
      <w:pPr>
        <w:jc w:val="both"/>
        <w:rPr>
          <w:rFonts w:ascii="Arial" w:hAnsi="Arial" w:cs="Arial"/>
          <w:sz w:val="22"/>
          <w:szCs w:val="22"/>
        </w:rPr>
      </w:pPr>
      <w:r w:rsidRPr="002826E3">
        <w:rPr>
          <w:rFonts w:ascii="Arial" w:eastAsia="Arial" w:hAnsi="Arial" w:cs="Arial"/>
          <w:color w:val="000000" w:themeColor="text1"/>
          <w:sz w:val="22"/>
          <w:szCs w:val="22"/>
          <w:lang w:val="es"/>
        </w:rPr>
        <w:t>Frente al contrato de aportes, es importante resaltar que el artículo 21 de la ley 7° de 1979 y el artículo 127 del Decreto Reglamentario 2388 de 1979, establecen que, mediante la celebración de un contrato de aporte, el INSTITUTO COLOMBIANO DE BIENESTAR FAMILIAR-ICBF, provee a una institución de utilidad pública o social, de los bienes y recursos indispensables para la prestación total o parcial del servicio, actividad que cumple bajo la exclusiva responsabilidad de la institución de utilidad pública o social, destinado a beneficiar los sectores más deprimidos económica y socialmente.</w:t>
      </w:r>
    </w:p>
    <w:p w14:paraId="536B1409" w14:textId="77777777" w:rsidR="007B1697" w:rsidRPr="002826E3" w:rsidRDefault="007B1697" w:rsidP="002826E3">
      <w:pPr>
        <w:jc w:val="both"/>
        <w:rPr>
          <w:rFonts w:ascii="Arial" w:hAnsi="Arial" w:cs="Arial"/>
          <w:sz w:val="22"/>
          <w:szCs w:val="22"/>
        </w:rPr>
      </w:pPr>
      <w:r w:rsidRPr="002826E3">
        <w:rPr>
          <w:rFonts w:ascii="Arial" w:eastAsia="Arial" w:hAnsi="Arial" w:cs="Arial"/>
          <w:color w:val="000000" w:themeColor="text1"/>
          <w:sz w:val="22"/>
          <w:szCs w:val="22"/>
          <w:lang w:val="es"/>
        </w:rPr>
        <w:t xml:space="preserve"> </w:t>
      </w:r>
    </w:p>
    <w:p w14:paraId="4DEC8C3D" w14:textId="3225B6C7" w:rsidR="007B1697" w:rsidRPr="002826E3" w:rsidRDefault="007B1697" w:rsidP="002826E3">
      <w:pPr>
        <w:jc w:val="both"/>
        <w:rPr>
          <w:rFonts w:ascii="Arial" w:eastAsia="Arial" w:hAnsi="Arial" w:cs="Arial"/>
          <w:color w:val="000000" w:themeColor="text1"/>
          <w:sz w:val="22"/>
          <w:szCs w:val="22"/>
          <w:lang w:val="es"/>
        </w:rPr>
      </w:pPr>
      <w:r w:rsidRPr="002826E3">
        <w:rPr>
          <w:rFonts w:ascii="Arial" w:eastAsia="Arial" w:hAnsi="Arial" w:cs="Arial"/>
          <w:color w:val="000000" w:themeColor="text1"/>
          <w:sz w:val="22"/>
          <w:szCs w:val="22"/>
          <w:lang w:val="es"/>
        </w:rPr>
        <w:t>A su turno señala el artículo 19 del Decreto 1137 de 1999, la facultad del ICBF para la celebración de contratos de aporte con instituciones de utilidad pública o social para brindar el servicio de bienestar familiar, y el artículo 8° del Decreto 777 de 1992 señala que “</w:t>
      </w:r>
      <w:r w:rsidRPr="002826E3">
        <w:rPr>
          <w:rFonts w:ascii="Arial" w:eastAsia="Arial" w:hAnsi="Arial" w:cs="Arial"/>
          <w:i/>
          <w:iCs/>
          <w:color w:val="000000" w:themeColor="text1"/>
          <w:sz w:val="22"/>
          <w:szCs w:val="22"/>
          <w:lang w:val="es"/>
        </w:rPr>
        <w:t>La entidad pública contratante no contraerá ninguna obligación laboral con las personas que el contratista vincule para la ejecución del contrato”.</w:t>
      </w:r>
      <w:r w:rsidRPr="002826E3">
        <w:rPr>
          <w:rFonts w:ascii="Arial" w:eastAsia="Arial" w:hAnsi="Arial" w:cs="Arial"/>
          <w:color w:val="000000" w:themeColor="text1"/>
          <w:sz w:val="22"/>
          <w:szCs w:val="22"/>
          <w:lang w:val="es"/>
        </w:rPr>
        <w:t xml:space="preserve"> Así las cosas, tenemos que, desde la etapa precontractual, no existe solidaridad entre las obligaciones adquiridas por la CORPORACIÓN DIGNIFICAR, y el Instituto Colombiano de Bienestar Familiar. </w:t>
      </w:r>
    </w:p>
    <w:p w14:paraId="06CCDA61" w14:textId="77777777" w:rsidR="007B1697" w:rsidRPr="002826E3" w:rsidRDefault="007B1697" w:rsidP="002826E3">
      <w:pPr>
        <w:jc w:val="both"/>
        <w:rPr>
          <w:rFonts w:ascii="Arial" w:hAnsi="Arial" w:cs="Arial"/>
          <w:sz w:val="22"/>
          <w:szCs w:val="22"/>
        </w:rPr>
      </w:pPr>
    </w:p>
    <w:p w14:paraId="7BE26306" w14:textId="77777777" w:rsidR="007B1697" w:rsidRPr="002826E3" w:rsidRDefault="007B1697" w:rsidP="002826E3">
      <w:pPr>
        <w:jc w:val="both"/>
        <w:rPr>
          <w:rFonts w:ascii="Arial" w:eastAsia="Arial" w:hAnsi="Arial" w:cs="Arial"/>
          <w:color w:val="000000" w:themeColor="text1"/>
          <w:sz w:val="22"/>
          <w:szCs w:val="22"/>
        </w:rPr>
      </w:pPr>
      <w:r w:rsidRPr="002826E3">
        <w:rPr>
          <w:rFonts w:ascii="Arial" w:eastAsia="Arial" w:hAnsi="Arial" w:cs="Arial"/>
          <w:color w:val="000000" w:themeColor="text1"/>
          <w:sz w:val="22"/>
          <w:szCs w:val="22"/>
        </w:rPr>
        <w:t xml:space="preserve"> Así, si aterrizamos los elementos descritos anteriormente, encontramos que, los mismos se configuran en un contrato de aportes como quiera que por medio de la ley 7 de 1979 se indicó que dicho contrato tiene por objeto las políticas públicas de infancia y adolescencia, que se entienden como el conjunto de acciones que adelanta el Estado, con participación de la sociedad y de la familia, para garantizar la protección integral de los niños, niñas y adolescentes. Por lo que no es posible endilgar la solidaridad sobre este tipo de contratos que se dan en un régimen especial de contratación. </w:t>
      </w:r>
    </w:p>
    <w:p w14:paraId="36FDC854" w14:textId="77777777" w:rsidR="007B1697" w:rsidRPr="002826E3" w:rsidRDefault="007B1697" w:rsidP="002826E3">
      <w:pPr>
        <w:jc w:val="both"/>
        <w:rPr>
          <w:rFonts w:ascii="Arial" w:hAnsi="Arial" w:cs="Arial"/>
          <w:sz w:val="22"/>
          <w:szCs w:val="22"/>
        </w:rPr>
      </w:pPr>
    </w:p>
    <w:p w14:paraId="40FB0EC4" w14:textId="33E8220A" w:rsidR="007B1697" w:rsidRPr="002826E3" w:rsidRDefault="007B1697" w:rsidP="002826E3">
      <w:pPr>
        <w:jc w:val="both"/>
        <w:rPr>
          <w:rFonts w:ascii="Arial" w:hAnsi="Arial" w:cs="Arial"/>
          <w:sz w:val="22"/>
          <w:szCs w:val="22"/>
        </w:rPr>
      </w:pPr>
      <w:r w:rsidRPr="002826E3">
        <w:rPr>
          <w:rFonts w:ascii="Arial" w:eastAsia="Arial" w:hAnsi="Arial" w:cs="Arial"/>
          <w:color w:val="000000" w:themeColor="text1"/>
          <w:sz w:val="22"/>
          <w:szCs w:val="22"/>
          <w:lang w:val="es"/>
        </w:rPr>
        <w:t>Se concluye que</w:t>
      </w:r>
      <w:bookmarkStart w:id="4" w:name="_Hlk176042205"/>
      <w:r w:rsidRPr="002826E3">
        <w:rPr>
          <w:rFonts w:ascii="Arial" w:eastAsia="Arial" w:hAnsi="Arial" w:cs="Arial"/>
          <w:color w:val="000000" w:themeColor="text1"/>
          <w:sz w:val="22"/>
          <w:szCs w:val="22"/>
          <w:lang w:val="es"/>
        </w:rPr>
        <w:t xml:space="preserve"> </w:t>
      </w:r>
      <w:bookmarkStart w:id="5" w:name="_Hlk179203675"/>
      <w:r w:rsidRPr="002826E3">
        <w:rPr>
          <w:rFonts w:ascii="Arial" w:eastAsia="Arial" w:hAnsi="Arial" w:cs="Arial"/>
          <w:color w:val="000000" w:themeColor="text1"/>
          <w:sz w:val="22"/>
          <w:szCs w:val="22"/>
          <w:lang w:val="es"/>
        </w:rPr>
        <w:t>NO es posible que se predique la solidaridad que pretenden l</w:t>
      </w:r>
      <w:r w:rsidR="0086127E" w:rsidRPr="002826E3">
        <w:rPr>
          <w:rFonts w:ascii="Arial" w:eastAsia="Arial" w:hAnsi="Arial" w:cs="Arial"/>
          <w:color w:val="000000" w:themeColor="text1"/>
          <w:sz w:val="22"/>
          <w:szCs w:val="22"/>
          <w:lang w:val="es"/>
        </w:rPr>
        <w:t>a</w:t>
      </w:r>
      <w:r w:rsidRPr="002826E3">
        <w:rPr>
          <w:rFonts w:ascii="Arial" w:eastAsia="Arial" w:hAnsi="Arial" w:cs="Arial"/>
          <w:color w:val="000000" w:themeColor="text1"/>
          <w:sz w:val="22"/>
          <w:szCs w:val="22"/>
          <w:lang w:val="es"/>
        </w:rPr>
        <w:t xml:space="preserve"> actora por cuanto no se acreditan los presupuestos contemplados en el artículo 34 del C.S.T., debiéndose resaltar que por</w:t>
      </w:r>
      <w:r w:rsidRPr="002826E3">
        <w:rPr>
          <w:rFonts w:ascii="Arial" w:eastAsia="Arial" w:hAnsi="Arial" w:cs="Arial"/>
          <w:sz w:val="22"/>
          <w:szCs w:val="22"/>
          <w:lang w:val="es"/>
        </w:rPr>
        <w:t xml:space="preserve"> expresa prohibición legal, el ICBF no puede contraer obligación laboral con las cooperativas y madres comunitarias, máxime si se tiene en cuenta que </w:t>
      </w:r>
      <w:r w:rsidRPr="002826E3">
        <w:rPr>
          <w:rFonts w:ascii="Arial" w:eastAsia="Arial" w:hAnsi="Arial" w:cs="Arial"/>
          <w:color w:val="000000" w:themeColor="text1"/>
          <w:sz w:val="22"/>
          <w:szCs w:val="22"/>
          <w:lang w:val="es"/>
        </w:rPr>
        <w:t xml:space="preserve">los acuerdos celebrados entre CORPORACIÓN DIGNIFICAR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w:t>
      </w:r>
      <w:r w:rsidRPr="002826E3">
        <w:rPr>
          <w:rFonts w:ascii="Arial" w:eastAsia="Arial" w:hAnsi="Arial" w:cs="Arial"/>
          <w:color w:val="000000" w:themeColor="text1"/>
          <w:sz w:val="22"/>
          <w:szCs w:val="22"/>
          <w:lang w:val="es"/>
        </w:rPr>
        <w:lastRenderedPageBreak/>
        <w:t xml:space="preserve">perseguidos, concluyéndose así que los contratos de aportes se escapan de la esfera laboral, y por lo tanto, no le es aplicable las disposiciones del C.S.T., </w:t>
      </w:r>
      <w:r w:rsidRPr="002826E3">
        <w:rPr>
          <w:rFonts w:ascii="Arial" w:eastAsia="Arial" w:hAnsi="Arial" w:cs="Arial"/>
          <w:sz w:val="22"/>
          <w:szCs w:val="22"/>
          <w:lang w:val="es"/>
        </w:rPr>
        <w:t xml:space="preserve">pues corresponden a contratos </w:t>
      </w:r>
      <w:r w:rsidRPr="002826E3">
        <w:rPr>
          <w:rFonts w:ascii="Arial" w:eastAsia="Arial" w:hAnsi="Arial" w:cs="Arial"/>
          <w:color w:val="000000" w:themeColor="text1"/>
          <w:sz w:val="22"/>
          <w:szCs w:val="22"/>
        </w:rPr>
        <w:t xml:space="preserve">administrativos que se encuentran regulados por normas especiales de derecho público de conformidad con el </w:t>
      </w:r>
      <w:r w:rsidR="00961F45" w:rsidRPr="002826E3">
        <w:rPr>
          <w:rFonts w:ascii="Arial" w:eastAsia="Arial" w:hAnsi="Arial" w:cs="Arial"/>
          <w:sz w:val="22"/>
          <w:szCs w:val="22"/>
        </w:rPr>
        <w:t>artículo</w:t>
      </w:r>
      <w:r w:rsidR="00961F45" w:rsidRPr="002826E3">
        <w:rPr>
          <w:rFonts w:ascii="Arial" w:eastAsia="Arial" w:hAnsi="Arial" w:cs="Arial"/>
          <w:color w:val="000000" w:themeColor="text1"/>
          <w:sz w:val="22"/>
          <w:szCs w:val="22"/>
          <w:lang w:val="es"/>
        </w:rPr>
        <w:t xml:space="preserve"> </w:t>
      </w:r>
      <w:r w:rsidRPr="002826E3">
        <w:rPr>
          <w:rFonts w:ascii="Arial" w:eastAsia="Arial" w:hAnsi="Arial" w:cs="Arial"/>
          <w:color w:val="000000" w:themeColor="text1"/>
          <w:sz w:val="22"/>
          <w:szCs w:val="22"/>
          <w:lang w:val="es"/>
        </w:rPr>
        <w:t xml:space="preserve">129 del Decreto 2388 de 1979, motivo por el cual se descarta la mencionada solidaridad frente a las acreencias que se pretenden en la demanda . </w:t>
      </w:r>
      <w:bookmarkEnd w:id="4"/>
      <w:bookmarkEnd w:id="5"/>
    </w:p>
    <w:p w14:paraId="3E427A50" w14:textId="77777777" w:rsidR="00961F45" w:rsidRPr="002826E3" w:rsidRDefault="00961F45" w:rsidP="002826E3">
      <w:pPr>
        <w:jc w:val="both"/>
        <w:rPr>
          <w:rFonts w:ascii="Arial" w:eastAsia="Arial" w:hAnsi="Arial" w:cs="Arial"/>
          <w:color w:val="000000" w:themeColor="text1"/>
          <w:sz w:val="22"/>
          <w:szCs w:val="22"/>
          <w:lang w:val="es"/>
        </w:rPr>
      </w:pPr>
    </w:p>
    <w:p w14:paraId="662EC426" w14:textId="175B1A12" w:rsidR="007B1697" w:rsidRPr="002826E3" w:rsidRDefault="007B1697" w:rsidP="002826E3">
      <w:pPr>
        <w:jc w:val="both"/>
        <w:rPr>
          <w:rFonts w:ascii="Arial" w:hAnsi="Arial" w:cs="Arial"/>
          <w:sz w:val="22"/>
          <w:szCs w:val="22"/>
        </w:rPr>
      </w:pPr>
      <w:r w:rsidRPr="002826E3">
        <w:rPr>
          <w:rFonts w:ascii="Arial" w:eastAsia="Arial" w:hAnsi="Arial" w:cs="Arial"/>
          <w:color w:val="000000" w:themeColor="text1"/>
          <w:sz w:val="22"/>
          <w:szCs w:val="22"/>
          <w:lang w:val="es"/>
        </w:rPr>
        <w:t>Por lo anterior, solicito declarar probada esta excepción.</w:t>
      </w:r>
    </w:p>
    <w:p w14:paraId="332EE5E6" w14:textId="77777777" w:rsidR="007B1697" w:rsidRPr="002826E3" w:rsidRDefault="007B1697" w:rsidP="002826E3">
      <w:pPr>
        <w:pStyle w:val="Sinespaciado"/>
        <w:jc w:val="both"/>
        <w:rPr>
          <w:rFonts w:ascii="Arial" w:hAnsi="Arial" w:cs="Arial"/>
          <w:b/>
          <w:bCs/>
          <w:color w:val="000000" w:themeColor="text1"/>
          <w:u w:val="single"/>
        </w:rPr>
      </w:pPr>
    </w:p>
    <w:p w14:paraId="51FEB5DA" w14:textId="7EF23221" w:rsidR="008A4D84" w:rsidRPr="002826E3" w:rsidRDefault="004E18A6" w:rsidP="002826E3">
      <w:pPr>
        <w:pStyle w:val="Sinespaciado"/>
        <w:numPr>
          <w:ilvl w:val="0"/>
          <w:numId w:val="5"/>
        </w:numPr>
        <w:jc w:val="both"/>
        <w:rPr>
          <w:rFonts w:ascii="Arial" w:hAnsi="Arial" w:cs="Arial"/>
          <w:b/>
          <w:bCs/>
          <w:color w:val="000000" w:themeColor="text1"/>
          <w:u w:val="single"/>
        </w:rPr>
      </w:pPr>
      <w:r w:rsidRPr="002826E3">
        <w:rPr>
          <w:rFonts w:ascii="Arial" w:hAnsi="Arial" w:cs="Arial"/>
          <w:b/>
          <w:bCs/>
          <w:color w:val="000000" w:themeColor="text1"/>
          <w:u w:val="single"/>
        </w:rPr>
        <w:t>INEXISTENCIA DE RELACIÓN LABORAL ENTRE LA DEMANDANTE Y EL INSTITUTO COLOMBIANO DE BIENESTAR FAMILIAR – ICBF</w:t>
      </w:r>
    </w:p>
    <w:p w14:paraId="45655212" w14:textId="77777777" w:rsidR="004E18A6" w:rsidRPr="002826E3" w:rsidRDefault="004E18A6" w:rsidP="002826E3">
      <w:pPr>
        <w:pStyle w:val="Sinespaciado"/>
        <w:jc w:val="both"/>
        <w:rPr>
          <w:rFonts w:ascii="Arial" w:hAnsi="Arial" w:cs="Arial"/>
          <w:b/>
          <w:bCs/>
          <w:color w:val="000000" w:themeColor="text1"/>
          <w:u w:val="single"/>
        </w:rPr>
      </w:pPr>
    </w:p>
    <w:p w14:paraId="552620CA" w14:textId="6CC6ED14" w:rsidR="00BC3C82" w:rsidRPr="002826E3" w:rsidRDefault="00BC3C82" w:rsidP="002826E3">
      <w:pPr>
        <w:pStyle w:val="Sinespaciado"/>
        <w:jc w:val="both"/>
        <w:rPr>
          <w:rFonts w:ascii="Arial" w:hAnsi="Arial" w:cs="Arial"/>
          <w:color w:val="000000" w:themeColor="text1"/>
        </w:rPr>
      </w:pPr>
      <w:r w:rsidRPr="002826E3">
        <w:rPr>
          <w:rFonts w:ascii="Arial" w:hAnsi="Arial" w:cs="Arial"/>
          <w:color w:val="000000" w:themeColor="text1"/>
        </w:rPr>
        <w:t xml:space="preserve">La señora </w:t>
      </w:r>
      <w:r w:rsidR="00160B3D" w:rsidRPr="002826E3">
        <w:rPr>
          <w:rFonts w:ascii="Arial" w:hAnsi="Arial" w:cs="Arial"/>
          <w:bCs/>
        </w:rPr>
        <w:t>ALICIA ANDREA RODAS CABRERA</w:t>
      </w:r>
      <w:r w:rsidR="0055452A" w:rsidRPr="002826E3">
        <w:rPr>
          <w:rFonts w:ascii="Arial" w:hAnsi="Arial" w:cs="Arial"/>
        </w:rPr>
        <w:t xml:space="preserve">, </w:t>
      </w:r>
      <w:r w:rsidR="0055452A" w:rsidRPr="002826E3">
        <w:rPr>
          <w:rFonts w:ascii="Arial" w:hAnsi="Arial" w:cs="Arial"/>
          <w:b/>
          <w:bCs/>
        </w:rPr>
        <w:t>NO</w:t>
      </w:r>
      <w:r w:rsidRPr="002826E3">
        <w:rPr>
          <w:rFonts w:ascii="Arial" w:hAnsi="Arial" w:cs="Arial"/>
          <w:color w:val="000000" w:themeColor="text1"/>
        </w:rPr>
        <w:t xml:space="preserve"> ha tenido ni tienen relación laboral de ninguna índole con el INSTITUTO COLOMBIANO DE BIENESTAR FAMILIAR-ICBF</w:t>
      </w:r>
      <w:r w:rsidR="0055452A" w:rsidRPr="002826E3">
        <w:rPr>
          <w:rFonts w:ascii="Arial" w:hAnsi="Arial" w:cs="Arial"/>
          <w:color w:val="000000" w:themeColor="text1"/>
        </w:rPr>
        <w:t>,</w:t>
      </w:r>
      <w:r w:rsidRPr="002826E3">
        <w:rPr>
          <w:rFonts w:ascii="Arial" w:hAnsi="Arial" w:cs="Arial"/>
          <w:color w:val="000000" w:themeColor="text1"/>
        </w:rPr>
        <w:t xml:space="preserve"> puesto que, no existe sustento fáctico ni jurídico para que se pretenda el reconocimiento de derechos laborales a cargo de la mencionada entidad, como quiera que </w:t>
      </w:r>
      <w:r w:rsidRPr="002826E3">
        <w:rPr>
          <w:rFonts w:ascii="Arial" w:hAnsi="Arial" w:cs="Arial"/>
          <w:b/>
          <w:bCs/>
          <w:color w:val="000000" w:themeColor="text1"/>
        </w:rPr>
        <w:t>NUNCA</w:t>
      </w:r>
      <w:r w:rsidRPr="002826E3">
        <w:rPr>
          <w:rFonts w:ascii="Arial" w:hAnsi="Arial" w:cs="Arial"/>
          <w:color w:val="000000" w:themeColor="text1"/>
        </w:rPr>
        <w:t xml:space="preserve"> ha existido una relación laboral en la que se hayan configurado los tres elementos esenciales del contrato de trabajo contemplados en el artículo 23 del Código Sustantivo de Trabajo</w:t>
      </w:r>
    </w:p>
    <w:p w14:paraId="238C804A" w14:textId="77777777" w:rsidR="00BC3C82" w:rsidRPr="002826E3" w:rsidRDefault="00BC3C82" w:rsidP="002826E3">
      <w:pPr>
        <w:pStyle w:val="Sinespaciado"/>
        <w:jc w:val="both"/>
        <w:rPr>
          <w:rFonts w:ascii="Arial" w:hAnsi="Arial" w:cs="Arial"/>
          <w:color w:val="000000" w:themeColor="text1"/>
        </w:rPr>
      </w:pPr>
    </w:p>
    <w:p w14:paraId="1F7FD21A" w14:textId="07F044EA" w:rsidR="00BC3C82" w:rsidRPr="002826E3" w:rsidRDefault="00BC3C82" w:rsidP="002826E3">
      <w:pPr>
        <w:pStyle w:val="Sinespaciado"/>
        <w:jc w:val="both"/>
        <w:rPr>
          <w:rFonts w:ascii="Arial" w:hAnsi="Arial" w:cs="Arial"/>
          <w:color w:val="000000" w:themeColor="text1"/>
        </w:rPr>
      </w:pPr>
      <w:r w:rsidRPr="002826E3">
        <w:rPr>
          <w:rFonts w:ascii="Arial" w:hAnsi="Arial" w:cs="Arial"/>
          <w:color w:val="000000" w:themeColor="text1"/>
        </w:rPr>
        <w:t>Así entonces, se tiene que el artículo 23 del CST</w:t>
      </w:r>
      <w:r w:rsidR="0055452A" w:rsidRPr="002826E3">
        <w:rPr>
          <w:rFonts w:ascii="Arial" w:hAnsi="Arial" w:cs="Arial"/>
          <w:color w:val="000000" w:themeColor="text1"/>
        </w:rPr>
        <w:t>,</w:t>
      </w:r>
      <w:r w:rsidRPr="002826E3">
        <w:rPr>
          <w:rFonts w:ascii="Arial" w:hAnsi="Arial" w:cs="Arial"/>
          <w:color w:val="000000" w:themeColor="text1"/>
        </w:rPr>
        <w:t xml:space="preserve"> establece</w:t>
      </w:r>
      <w:r w:rsidR="0055452A" w:rsidRPr="002826E3">
        <w:rPr>
          <w:rFonts w:ascii="Arial" w:hAnsi="Arial" w:cs="Arial"/>
          <w:color w:val="000000" w:themeColor="text1"/>
        </w:rPr>
        <w:t xml:space="preserve"> como requisitos para determinar que existe contrato de trabajo, los siguientes</w:t>
      </w:r>
      <w:r w:rsidRPr="002826E3">
        <w:rPr>
          <w:rFonts w:ascii="Arial" w:hAnsi="Arial" w:cs="Arial"/>
          <w:color w:val="000000" w:themeColor="text1"/>
        </w:rPr>
        <w:t>:</w:t>
      </w:r>
    </w:p>
    <w:p w14:paraId="3DE7DC32" w14:textId="77777777" w:rsidR="00BC3C82" w:rsidRPr="002826E3" w:rsidRDefault="00BC3C82" w:rsidP="002826E3">
      <w:pPr>
        <w:pStyle w:val="Sinespaciado"/>
        <w:jc w:val="both"/>
        <w:rPr>
          <w:rFonts w:ascii="Arial" w:hAnsi="Arial" w:cs="Arial"/>
          <w:color w:val="000000" w:themeColor="text1"/>
        </w:rPr>
      </w:pPr>
    </w:p>
    <w:p w14:paraId="7C1029A6" w14:textId="77777777" w:rsidR="00BC3C82" w:rsidRPr="002826E3" w:rsidRDefault="00BC3C82" w:rsidP="002826E3">
      <w:pPr>
        <w:pStyle w:val="Sinespaciado"/>
        <w:numPr>
          <w:ilvl w:val="0"/>
          <w:numId w:val="8"/>
        </w:numPr>
        <w:jc w:val="both"/>
        <w:rPr>
          <w:rFonts w:ascii="Arial" w:hAnsi="Arial" w:cs="Arial"/>
          <w:color w:val="000000" w:themeColor="text1"/>
        </w:rPr>
      </w:pPr>
      <w:r w:rsidRPr="002826E3">
        <w:rPr>
          <w:rFonts w:ascii="Arial" w:hAnsi="Arial" w:cs="Arial"/>
          <w:color w:val="000000" w:themeColor="text1"/>
        </w:rPr>
        <w:t xml:space="preserve">La actividad personal del trabajador, es decir, realizada por sí mismo; </w:t>
      </w:r>
    </w:p>
    <w:p w14:paraId="1E1B8E44" w14:textId="77777777" w:rsidR="00BC3C82" w:rsidRPr="002826E3" w:rsidRDefault="00BC3C82" w:rsidP="002826E3">
      <w:pPr>
        <w:pStyle w:val="Sinespaciado"/>
        <w:numPr>
          <w:ilvl w:val="0"/>
          <w:numId w:val="8"/>
        </w:numPr>
        <w:jc w:val="both"/>
        <w:rPr>
          <w:rFonts w:ascii="Arial" w:hAnsi="Arial" w:cs="Arial"/>
          <w:color w:val="000000" w:themeColor="text1"/>
        </w:rPr>
      </w:pPr>
      <w:r w:rsidRPr="002826E3">
        <w:rPr>
          <w:rFonts w:ascii="Arial" w:hAnsi="Arial" w:cs="Arial"/>
          <w:color w:val="000000" w:themeColor="text1"/>
        </w:rPr>
        <w:t xml:space="preserve">La </w:t>
      </w:r>
      <w:r w:rsidRPr="002826E3">
        <w:rPr>
          <w:rFonts w:ascii="Arial" w:hAnsi="Arial" w:cs="Arial"/>
          <w:b/>
          <w:bCs/>
          <w:color w:val="000000" w:themeColor="text1"/>
          <w:u w:val="single"/>
        </w:rPr>
        <w:t>continuada subordinación</w:t>
      </w:r>
      <w:r w:rsidRPr="002826E3">
        <w:rPr>
          <w:rFonts w:ascii="Arial" w:hAnsi="Arial" w:cs="Arial"/>
          <w:color w:val="000000" w:themeColor="text1"/>
        </w:rPr>
        <w:t xml:space="preserve"> o dependencia del trabajador respecto del empleador, que faculta a éste para exigirle el cumplimiento de órdenes, en cualquier momento, en cuanto al modo, tiempo o cantidad de trabajo, e imponerle reglamentos, la cual debe mantenerse por todo el tiempo de duración del contrato;</w:t>
      </w:r>
    </w:p>
    <w:p w14:paraId="647F9A72" w14:textId="6EED4D51" w:rsidR="00BC3C82" w:rsidRPr="002826E3" w:rsidRDefault="00BC3C82" w:rsidP="002826E3">
      <w:pPr>
        <w:pStyle w:val="Sinespaciado"/>
        <w:numPr>
          <w:ilvl w:val="0"/>
          <w:numId w:val="8"/>
        </w:numPr>
        <w:jc w:val="both"/>
        <w:rPr>
          <w:rFonts w:ascii="Arial" w:hAnsi="Arial" w:cs="Arial"/>
          <w:color w:val="000000" w:themeColor="text1"/>
        </w:rPr>
      </w:pPr>
      <w:r w:rsidRPr="002826E3">
        <w:rPr>
          <w:rFonts w:ascii="Arial" w:hAnsi="Arial" w:cs="Arial"/>
          <w:color w:val="000000" w:themeColor="text1"/>
        </w:rPr>
        <w:t>Un salario como retribución del servicio.</w:t>
      </w:r>
    </w:p>
    <w:p w14:paraId="291C8421" w14:textId="4892E224" w:rsidR="4EB5B856" w:rsidRPr="002826E3" w:rsidRDefault="4EB5B856" w:rsidP="002826E3">
      <w:pPr>
        <w:pStyle w:val="Sinespaciado"/>
        <w:jc w:val="both"/>
        <w:rPr>
          <w:rFonts w:ascii="Arial" w:hAnsi="Arial" w:cs="Arial"/>
          <w:color w:val="000000" w:themeColor="text1"/>
        </w:rPr>
      </w:pPr>
    </w:p>
    <w:p w14:paraId="4A8EAC56" w14:textId="4515AC46" w:rsidR="3744F542" w:rsidRPr="002826E3" w:rsidRDefault="3744F542" w:rsidP="002826E3">
      <w:pPr>
        <w:pStyle w:val="Sinespaciado"/>
        <w:jc w:val="both"/>
        <w:rPr>
          <w:rFonts w:ascii="Arial" w:hAnsi="Arial" w:cs="Arial"/>
          <w:color w:val="000000" w:themeColor="text1"/>
        </w:rPr>
      </w:pPr>
      <w:r w:rsidRPr="002826E3">
        <w:rPr>
          <w:rFonts w:ascii="Arial" w:hAnsi="Arial" w:cs="Arial"/>
          <w:color w:val="000000" w:themeColor="text1"/>
        </w:rPr>
        <w:t xml:space="preserve">Con lo expuesto, en el presente caso no se han cumplido los elementos esenciales de un contrato de trabajo estipulados en el artículo 23 del Código Sustantivo del Trabajo por las siguientes razones: </w:t>
      </w:r>
    </w:p>
    <w:p w14:paraId="30C8813A" w14:textId="77777777" w:rsidR="4EB5B856" w:rsidRPr="002826E3" w:rsidRDefault="4EB5B856" w:rsidP="002826E3">
      <w:pPr>
        <w:pStyle w:val="Sinespaciado"/>
        <w:jc w:val="both"/>
        <w:rPr>
          <w:rFonts w:ascii="Arial" w:hAnsi="Arial" w:cs="Arial"/>
          <w:color w:val="000000" w:themeColor="text1"/>
        </w:rPr>
      </w:pPr>
    </w:p>
    <w:p w14:paraId="7C136A8E" w14:textId="682B02C0" w:rsidR="4EB5B856" w:rsidRPr="002826E3" w:rsidRDefault="3744F542" w:rsidP="002826E3">
      <w:pPr>
        <w:pStyle w:val="Sinespaciado"/>
        <w:numPr>
          <w:ilvl w:val="0"/>
          <w:numId w:val="9"/>
        </w:numPr>
        <w:ind w:left="709" w:hanging="349"/>
        <w:jc w:val="both"/>
        <w:rPr>
          <w:rFonts w:ascii="Arial" w:hAnsi="Arial" w:cs="Arial"/>
          <w:color w:val="000000" w:themeColor="text1"/>
        </w:rPr>
      </w:pPr>
      <w:r w:rsidRPr="002826E3">
        <w:rPr>
          <w:rFonts w:ascii="Arial" w:hAnsi="Arial" w:cs="Arial"/>
          <w:color w:val="000000" w:themeColor="text1"/>
        </w:rPr>
        <w:t xml:space="preserve">Entre la señora </w:t>
      </w:r>
      <w:r w:rsidR="00160B3D" w:rsidRPr="002826E3">
        <w:rPr>
          <w:rFonts w:ascii="Arial" w:hAnsi="Arial" w:cs="Arial"/>
          <w:bCs/>
        </w:rPr>
        <w:t>ALICIA ANDREA RODAS CABRERA</w:t>
      </w:r>
      <w:r w:rsidRPr="002826E3">
        <w:rPr>
          <w:rFonts w:ascii="Arial" w:hAnsi="Arial" w:cs="Arial"/>
          <w:color w:val="000000" w:themeColor="text1"/>
        </w:rPr>
        <w:t xml:space="preserve"> y el INSTITUTO COLOMBIANO DE BIENESTAR FAMILIAR-ICBF, no se ha suscrito ningún contrato de trabajo</w:t>
      </w:r>
      <w:r w:rsidR="00407607" w:rsidRPr="002826E3">
        <w:rPr>
          <w:rFonts w:ascii="Arial" w:hAnsi="Arial" w:cs="Arial"/>
          <w:color w:val="000000" w:themeColor="text1"/>
        </w:rPr>
        <w:t>.</w:t>
      </w:r>
    </w:p>
    <w:p w14:paraId="42B2C27F" w14:textId="77777777" w:rsidR="00283561" w:rsidRPr="002826E3" w:rsidRDefault="00283561" w:rsidP="002826E3">
      <w:pPr>
        <w:pStyle w:val="Sinespaciado"/>
        <w:ind w:left="709"/>
        <w:jc w:val="both"/>
        <w:rPr>
          <w:rFonts w:ascii="Arial" w:hAnsi="Arial" w:cs="Arial"/>
          <w:color w:val="000000" w:themeColor="text1"/>
        </w:rPr>
      </w:pPr>
    </w:p>
    <w:p w14:paraId="1759FFCE" w14:textId="2251E53E" w:rsidR="3744F542" w:rsidRPr="002826E3" w:rsidRDefault="3744F542" w:rsidP="002826E3">
      <w:pPr>
        <w:pStyle w:val="Sinespaciado"/>
        <w:numPr>
          <w:ilvl w:val="0"/>
          <w:numId w:val="9"/>
        </w:numPr>
        <w:ind w:left="709" w:hanging="349"/>
        <w:jc w:val="both"/>
        <w:rPr>
          <w:rFonts w:ascii="Arial" w:hAnsi="Arial" w:cs="Arial"/>
          <w:color w:val="000000" w:themeColor="text1"/>
        </w:rPr>
      </w:pPr>
      <w:r w:rsidRPr="002826E3">
        <w:rPr>
          <w:rFonts w:ascii="Arial" w:hAnsi="Arial" w:cs="Arial"/>
          <w:color w:val="000000" w:themeColor="text1"/>
        </w:rPr>
        <w:t xml:space="preserve">La labor de madre comunitaria no se encuentra determinada o incluida como un empleo a desempeñar en favor del ICBF, por lo que las personas que prestan dicho servicio no se encuentran sometidas a órdenes o directrices específicas de la entidad en mención. </w:t>
      </w:r>
    </w:p>
    <w:p w14:paraId="54A7325C" w14:textId="542D5B65" w:rsidR="4EB5B856" w:rsidRPr="002826E3" w:rsidRDefault="4EB5B856" w:rsidP="002826E3">
      <w:pPr>
        <w:pStyle w:val="Sinespaciado"/>
        <w:ind w:left="709" w:hanging="349"/>
        <w:jc w:val="both"/>
        <w:rPr>
          <w:rFonts w:ascii="Arial" w:hAnsi="Arial" w:cs="Arial"/>
          <w:color w:val="000000" w:themeColor="text1"/>
        </w:rPr>
      </w:pPr>
    </w:p>
    <w:p w14:paraId="3689607E" w14:textId="239B9A09" w:rsidR="3744F542" w:rsidRPr="002826E3" w:rsidRDefault="3744F542" w:rsidP="002826E3">
      <w:pPr>
        <w:pStyle w:val="Sinespaciado"/>
        <w:numPr>
          <w:ilvl w:val="0"/>
          <w:numId w:val="9"/>
        </w:numPr>
        <w:ind w:left="709" w:hanging="349"/>
        <w:jc w:val="both"/>
        <w:rPr>
          <w:rFonts w:ascii="Arial" w:hAnsi="Arial" w:cs="Arial"/>
          <w:color w:val="000000" w:themeColor="text1"/>
        </w:rPr>
      </w:pPr>
      <w:r w:rsidRPr="002826E3">
        <w:rPr>
          <w:rFonts w:ascii="Arial" w:hAnsi="Arial" w:cs="Arial"/>
          <w:color w:val="000000" w:themeColor="text1"/>
        </w:rPr>
        <w:t xml:space="preserve">La demandante no percibe un salario por prestar el servicio de madre comunitaria por parte del ICBF. </w:t>
      </w:r>
    </w:p>
    <w:p w14:paraId="75EF049F" w14:textId="77777777" w:rsidR="005F20CB" w:rsidRPr="002826E3" w:rsidRDefault="005F20CB" w:rsidP="002826E3">
      <w:pPr>
        <w:pStyle w:val="Sinespaciado"/>
        <w:jc w:val="both"/>
        <w:rPr>
          <w:rFonts w:ascii="Arial" w:hAnsi="Arial" w:cs="Arial"/>
          <w:color w:val="000000" w:themeColor="text1"/>
        </w:rPr>
      </w:pPr>
    </w:p>
    <w:p w14:paraId="040E1BDC" w14:textId="73160BE3" w:rsidR="005F20CB" w:rsidRPr="002826E3" w:rsidRDefault="12539F30" w:rsidP="002826E3">
      <w:pPr>
        <w:widowControl/>
        <w:overflowPunct/>
        <w:adjustRightInd/>
        <w:jc w:val="both"/>
        <w:rPr>
          <w:rFonts w:ascii="Arial" w:hAnsi="Arial" w:cs="Arial"/>
          <w:color w:val="0D0D0D"/>
          <w:sz w:val="22"/>
          <w:szCs w:val="22"/>
        </w:rPr>
      </w:pPr>
      <w:r w:rsidRPr="002826E3">
        <w:rPr>
          <w:rFonts w:ascii="Arial" w:hAnsi="Arial" w:cs="Arial"/>
          <w:color w:val="0D0D0D" w:themeColor="text1" w:themeTint="F2"/>
          <w:sz w:val="22"/>
          <w:szCs w:val="22"/>
        </w:rPr>
        <w:t>Ahora bien,</w:t>
      </w:r>
      <w:r w:rsidR="005F20CB" w:rsidRPr="002826E3">
        <w:rPr>
          <w:rFonts w:ascii="Arial" w:hAnsi="Arial" w:cs="Arial"/>
          <w:color w:val="0D0D0D" w:themeColor="text1" w:themeTint="F2"/>
          <w:sz w:val="22"/>
          <w:szCs w:val="22"/>
        </w:rPr>
        <w:t xml:space="preserve"> la Sala Laboral de la H. CSJ, en reiteradas sentencias, entre ellas la sentencia SL 2002 del 24 de mayo del 2022, radicado 90446, M</w:t>
      </w:r>
      <w:r w:rsidR="0033768A" w:rsidRPr="002826E3">
        <w:rPr>
          <w:rFonts w:ascii="Arial" w:hAnsi="Arial" w:cs="Arial"/>
          <w:color w:val="0D0D0D" w:themeColor="text1" w:themeTint="F2"/>
          <w:sz w:val="22"/>
          <w:szCs w:val="22"/>
        </w:rPr>
        <w:t>.</w:t>
      </w:r>
      <w:r w:rsidR="005F20CB" w:rsidRPr="002826E3">
        <w:rPr>
          <w:rFonts w:ascii="Arial" w:hAnsi="Arial" w:cs="Arial"/>
          <w:color w:val="0D0D0D" w:themeColor="text1" w:themeTint="F2"/>
          <w:sz w:val="22"/>
          <w:szCs w:val="22"/>
        </w:rPr>
        <w:t>P</w:t>
      </w:r>
      <w:r w:rsidR="0033768A" w:rsidRPr="002826E3">
        <w:rPr>
          <w:rFonts w:ascii="Arial" w:hAnsi="Arial" w:cs="Arial"/>
          <w:color w:val="0D0D0D" w:themeColor="text1" w:themeTint="F2"/>
          <w:sz w:val="22"/>
          <w:szCs w:val="22"/>
        </w:rPr>
        <w:t>.</w:t>
      </w:r>
      <w:r w:rsidR="005F20CB" w:rsidRPr="002826E3">
        <w:rPr>
          <w:rFonts w:ascii="Arial" w:hAnsi="Arial" w:cs="Arial"/>
          <w:color w:val="0D0D0D" w:themeColor="text1" w:themeTint="F2"/>
          <w:sz w:val="22"/>
          <w:szCs w:val="22"/>
        </w:rPr>
        <w:t xml:space="preserve"> </w:t>
      </w:r>
      <w:r w:rsidR="0033768A" w:rsidRPr="002826E3">
        <w:rPr>
          <w:rFonts w:ascii="Arial" w:hAnsi="Arial" w:cs="Arial"/>
          <w:color w:val="0D0D0D" w:themeColor="text1" w:themeTint="F2"/>
          <w:sz w:val="22"/>
          <w:szCs w:val="22"/>
        </w:rPr>
        <w:t xml:space="preserve">Gerardo Botero Zuluaga </w:t>
      </w:r>
      <w:r w:rsidR="005F20CB" w:rsidRPr="002826E3">
        <w:rPr>
          <w:rFonts w:ascii="Arial" w:hAnsi="Arial" w:cs="Arial"/>
          <w:color w:val="0D0D0D" w:themeColor="text1" w:themeTint="F2"/>
          <w:sz w:val="22"/>
          <w:szCs w:val="22"/>
        </w:rPr>
        <w:t>ha expresado que:</w:t>
      </w:r>
    </w:p>
    <w:p w14:paraId="2C4F669E" w14:textId="77777777" w:rsidR="005F20CB" w:rsidRPr="002826E3" w:rsidRDefault="005F20CB" w:rsidP="002826E3">
      <w:pPr>
        <w:widowControl/>
        <w:overflowPunct/>
        <w:adjustRightInd/>
        <w:jc w:val="both"/>
        <w:rPr>
          <w:rFonts w:ascii="Arial" w:hAnsi="Arial" w:cs="Arial"/>
          <w:color w:val="0D0D0D"/>
          <w:sz w:val="22"/>
          <w:szCs w:val="22"/>
        </w:rPr>
      </w:pPr>
    </w:p>
    <w:p w14:paraId="7D208EDD" w14:textId="77777777" w:rsidR="005F20CB" w:rsidRPr="002826E3" w:rsidRDefault="005F20CB" w:rsidP="002826E3">
      <w:pPr>
        <w:ind w:left="567" w:right="560"/>
        <w:jc w:val="both"/>
        <w:rPr>
          <w:rFonts w:ascii="Arial" w:hAnsi="Arial" w:cs="Arial"/>
          <w:i/>
          <w:iCs/>
          <w:color w:val="0D0D0D"/>
          <w:sz w:val="22"/>
          <w:szCs w:val="22"/>
        </w:rPr>
      </w:pPr>
      <w:r w:rsidRPr="002826E3">
        <w:rPr>
          <w:rFonts w:ascii="Arial" w:hAnsi="Arial" w:cs="Arial"/>
          <w:i/>
          <w:iCs/>
          <w:color w:val="0D0D0D"/>
          <w:sz w:val="22"/>
          <w:szCs w:val="22"/>
        </w:rPr>
        <w:t xml:space="preserve">“… </w:t>
      </w:r>
      <w:r w:rsidRPr="002826E3">
        <w:rPr>
          <w:rFonts w:ascii="Arial" w:eastAsia="Calibri" w:hAnsi="Arial" w:cs="Arial"/>
          <w:i/>
          <w:iCs/>
          <w:color w:val="0D0D0D"/>
          <w:sz w:val="22"/>
          <w:szCs w:val="22"/>
        </w:rPr>
        <w:t>Al efecto, resulta pertinente memorar</w:t>
      </w:r>
      <w:r w:rsidRPr="002826E3">
        <w:rPr>
          <w:rFonts w:ascii="Arial" w:hAnsi="Arial" w:cs="Arial"/>
          <w:i/>
          <w:iCs/>
          <w:color w:val="0D0D0D"/>
          <w:sz w:val="22"/>
          <w:szCs w:val="22"/>
        </w:rPr>
        <w:t>, lo señalado en la providencia CSJ 12 sep. 2012, rad.55498, en la que acerca de la figura del contratista independiente, se dijo:</w:t>
      </w:r>
    </w:p>
    <w:p w14:paraId="6515C1D3" w14:textId="77777777" w:rsidR="005F20CB" w:rsidRPr="002826E3" w:rsidRDefault="005F20CB" w:rsidP="002826E3">
      <w:pPr>
        <w:ind w:left="567" w:right="560" w:firstLine="709"/>
        <w:jc w:val="both"/>
        <w:rPr>
          <w:rFonts w:ascii="Arial" w:hAnsi="Arial" w:cs="Arial"/>
          <w:i/>
          <w:iCs/>
          <w:color w:val="000000" w:themeColor="text1"/>
          <w:sz w:val="22"/>
          <w:szCs w:val="22"/>
        </w:rPr>
      </w:pPr>
    </w:p>
    <w:p w14:paraId="0EB99A24" w14:textId="77777777" w:rsidR="005F20CB" w:rsidRPr="002826E3" w:rsidRDefault="005F20CB" w:rsidP="002826E3">
      <w:pPr>
        <w:widowControl/>
        <w:overflowPunct/>
        <w:adjustRightInd/>
        <w:ind w:left="567" w:right="560"/>
        <w:jc w:val="both"/>
        <w:rPr>
          <w:rFonts w:ascii="Arial" w:eastAsia="Calibri" w:hAnsi="Arial" w:cs="Arial"/>
          <w:i/>
          <w:iCs/>
          <w:color w:val="0D0D0D"/>
          <w:sz w:val="22"/>
          <w:szCs w:val="22"/>
        </w:rPr>
      </w:pPr>
      <w:r w:rsidRPr="002826E3">
        <w:rPr>
          <w:rFonts w:ascii="Arial" w:eastAsia="Calibri" w:hAnsi="Arial" w:cs="Arial"/>
          <w:i/>
          <w:iCs/>
          <w:color w:val="0D0D0D"/>
          <w:sz w:val="22"/>
          <w:szCs w:val="22"/>
        </w:rPr>
        <w:t>(…) es doctrina de la Corte Suprema de Justicia que con arreglo al artículo 3 del Decreto 2351 de 1965, el contratista independiente es una persona natural o jurídica que mediante un contrato civil o mercantil se compromete, a cambio de determinada remuneración o precio, a realizar una o varias obras o a prestar un servicio en favor de la persona natural o jurídica con quien contrate. El contratista asume los riesgos propios de la función a su cargo, debe ejecutarla con sus propios medios y goza de libertad y autonomía técnica y directiva. Para poder cumplir su obligación requiere contratar trabajadores, cuya fuerza de trabajo ha de encauzar y dirigir en desarrollo de su poder de subordinación, pues se trata de un verdadero empleador y no de un mero representante o intermediario respecto del contratante o beneficiario de la obra o del servicio…”</w:t>
      </w:r>
    </w:p>
    <w:p w14:paraId="015B0C6E" w14:textId="77777777" w:rsidR="005F20CB" w:rsidRPr="002826E3" w:rsidRDefault="005F20CB" w:rsidP="002826E3">
      <w:pPr>
        <w:ind w:right="-93"/>
        <w:jc w:val="both"/>
        <w:rPr>
          <w:rFonts w:ascii="Arial" w:hAnsi="Arial" w:cs="Arial"/>
          <w:sz w:val="22"/>
          <w:szCs w:val="22"/>
        </w:rPr>
      </w:pPr>
    </w:p>
    <w:p w14:paraId="1CF89807" w14:textId="25D05641" w:rsidR="005F20CB" w:rsidRPr="002826E3" w:rsidRDefault="005F20CB" w:rsidP="002826E3">
      <w:pPr>
        <w:ind w:right="-93"/>
        <w:jc w:val="both"/>
        <w:rPr>
          <w:rFonts w:ascii="Arial" w:hAnsi="Arial" w:cs="Arial"/>
          <w:sz w:val="22"/>
          <w:szCs w:val="22"/>
        </w:rPr>
      </w:pPr>
      <w:r w:rsidRPr="002826E3">
        <w:rPr>
          <w:rFonts w:ascii="Arial" w:hAnsi="Arial" w:cs="Arial"/>
          <w:sz w:val="22"/>
          <w:szCs w:val="22"/>
        </w:rPr>
        <w:t xml:space="preserve">Dilucidado lo anterior, es menester indicar que el contrato celebrado entre el INSTITUTO </w:t>
      </w:r>
      <w:r w:rsidRPr="002826E3">
        <w:rPr>
          <w:rFonts w:ascii="Arial" w:hAnsi="Arial" w:cs="Arial"/>
          <w:sz w:val="22"/>
          <w:szCs w:val="22"/>
        </w:rPr>
        <w:lastRenderedPageBreak/>
        <w:t xml:space="preserve">COLOMBIANO DE BIENESTAR FAMILIAR-ICBF y </w:t>
      </w:r>
      <w:r w:rsidRPr="002826E3">
        <w:rPr>
          <w:rFonts w:ascii="Arial" w:hAnsi="Arial" w:cs="Arial"/>
          <w:bCs/>
          <w:color w:val="000000" w:themeColor="text1"/>
          <w:sz w:val="22"/>
          <w:szCs w:val="22"/>
        </w:rPr>
        <w:t xml:space="preserve">la </w:t>
      </w:r>
      <w:r w:rsidR="00A313DA" w:rsidRPr="002826E3">
        <w:rPr>
          <w:rFonts w:ascii="Arial" w:hAnsi="Arial" w:cs="Arial"/>
          <w:bCs/>
          <w:color w:val="000000" w:themeColor="text1"/>
          <w:sz w:val="22"/>
          <w:szCs w:val="22"/>
        </w:rPr>
        <w:t>CORPORACIÓN DIGNIFICAR</w:t>
      </w:r>
      <w:r w:rsidRPr="002826E3">
        <w:rPr>
          <w:rFonts w:ascii="Arial" w:hAnsi="Arial" w:cs="Arial"/>
          <w:color w:val="000000" w:themeColor="text1"/>
          <w:sz w:val="22"/>
          <w:szCs w:val="22"/>
          <w:lang w:val="es-CO"/>
        </w:rPr>
        <w:t xml:space="preserve"> </w:t>
      </w:r>
      <w:r w:rsidRPr="002826E3">
        <w:rPr>
          <w:rFonts w:ascii="Arial" w:hAnsi="Arial" w:cs="Arial"/>
          <w:sz w:val="22"/>
          <w:szCs w:val="22"/>
        </w:rPr>
        <w:t>no genera vinculo contractual entre la sociedad contratante y el personal que sea utilizado por el contratista para ejecutar la labor y cumplir con el objeto contractualmente definido en la labor, pues ésta última ha actuado con completa autonomía, autodeterminación, autogestión y autogobierno.</w:t>
      </w:r>
    </w:p>
    <w:p w14:paraId="07ED03A3" w14:textId="77777777" w:rsidR="005F20CB" w:rsidRPr="002826E3" w:rsidRDefault="005F20CB" w:rsidP="002826E3">
      <w:pPr>
        <w:ind w:right="-93"/>
        <w:jc w:val="both"/>
        <w:rPr>
          <w:rFonts w:ascii="Arial" w:hAnsi="Arial" w:cs="Arial"/>
          <w:sz w:val="22"/>
          <w:szCs w:val="22"/>
        </w:rPr>
      </w:pPr>
    </w:p>
    <w:p w14:paraId="2AB140F2" w14:textId="77777777" w:rsidR="005F20CB" w:rsidRPr="002826E3" w:rsidRDefault="005F20CB" w:rsidP="002826E3">
      <w:pPr>
        <w:ind w:right="-7"/>
        <w:jc w:val="both"/>
        <w:rPr>
          <w:rFonts w:ascii="Arial" w:hAnsi="Arial" w:cs="Arial"/>
          <w:bCs/>
          <w:sz w:val="22"/>
          <w:szCs w:val="22"/>
        </w:rPr>
      </w:pPr>
      <w:r w:rsidRPr="002826E3">
        <w:rPr>
          <w:rFonts w:ascii="Arial" w:hAnsi="Arial" w:cs="Arial"/>
          <w:sz w:val="22"/>
          <w:szCs w:val="22"/>
        </w:rPr>
        <w:t>Respecto a lo señalado por la parte actora, tendiente a indicar que prestó sus servicios a favor del ICBF, como indicativo para acreditar una subordinación, se precisa que la Corte Suprema de Justicia en Sentencia SL-116612015 (50249) del 05 de agosto del 2015, indicó:</w:t>
      </w:r>
    </w:p>
    <w:p w14:paraId="6D155300" w14:textId="77777777" w:rsidR="005F20CB" w:rsidRPr="002826E3" w:rsidRDefault="005F20CB" w:rsidP="002826E3">
      <w:pPr>
        <w:ind w:right="-7"/>
        <w:jc w:val="both"/>
        <w:rPr>
          <w:rFonts w:ascii="Arial" w:hAnsi="Arial" w:cs="Arial"/>
          <w:bCs/>
          <w:sz w:val="22"/>
          <w:szCs w:val="22"/>
        </w:rPr>
      </w:pPr>
    </w:p>
    <w:p w14:paraId="661E0957" w14:textId="77777777" w:rsidR="005F20CB" w:rsidRPr="002826E3" w:rsidRDefault="005F20CB" w:rsidP="002826E3">
      <w:pPr>
        <w:ind w:left="567" w:right="560"/>
        <w:jc w:val="both"/>
        <w:rPr>
          <w:rFonts w:ascii="Arial" w:hAnsi="Arial" w:cs="Arial"/>
          <w:bCs/>
          <w:i/>
          <w:iCs/>
          <w:sz w:val="22"/>
          <w:szCs w:val="22"/>
        </w:rPr>
      </w:pPr>
      <w:r w:rsidRPr="002826E3">
        <w:rPr>
          <w:rFonts w:ascii="Arial" w:hAnsi="Arial" w:cs="Arial"/>
          <w:i/>
          <w:iCs/>
          <w:sz w:val="22"/>
          <w:szCs w:val="22"/>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2826E3">
        <w:rPr>
          <w:rFonts w:ascii="Arial" w:hAnsi="Arial" w:cs="Arial"/>
          <w:b/>
          <w:bCs/>
          <w:i/>
          <w:iCs/>
          <w:sz w:val="22"/>
          <w:szCs w:val="22"/>
          <w:u w:val="single"/>
        </w:rPr>
        <w:t>el hecho de recibir una serie de instrucciones de sus superiores y el reporte de informes sobre sus resultados, no significa necesariamente la configuración de un elemento de subordinación</w:t>
      </w:r>
      <w:r w:rsidRPr="002826E3">
        <w:rPr>
          <w:rFonts w:ascii="Arial" w:hAnsi="Arial" w:cs="Arial"/>
          <w:i/>
          <w:iCs/>
          <w:sz w:val="22"/>
          <w:szCs w:val="22"/>
        </w:rPr>
        <w:t>.”. (Subraya y Negrillas propias).</w:t>
      </w:r>
    </w:p>
    <w:p w14:paraId="29594B37" w14:textId="77777777" w:rsidR="005F20CB" w:rsidRPr="002826E3" w:rsidRDefault="005F20CB" w:rsidP="002826E3">
      <w:pPr>
        <w:ind w:right="701"/>
        <w:jc w:val="both"/>
        <w:rPr>
          <w:rFonts w:ascii="Arial" w:hAnsi="Arial" w:cs="Arial"/>
          <w:bCs/>
          <w:sz w:val="22"/>
          <w:szCs w:val="22"/>
        </w:rPr>
      </w:pPr>
    </w:p>
    <w:p w14:paraId="61A73314" w14:textId="77777777" w:rsidR="005F20CB" w:rsidRPr="002826E3" w:rsidRDefault="005F20CB" w:rsidP="002826E3">
      <w:pPr>
        <w:jc w:val="both"/>
        <w:rPr>
          <w:rFonts w:ascii="Arial" w:hAnsi="Arial" w:cs="Arial"/>
          <w:sz w:val="22"/>
          <w:szCs w:val="22"/>
        </w:rPr>
      </w:pPr>
      <w:r w:rsidRPr="002826E3">
        <w:rPr>
          <w:rFonts w:ascii="Arial" w:hAnsi="Arial" w:cs="Arial"/>
          <w:sz w:val="22"/>
          <w:szCs w:val="22"/>
        </w:rPr>
        <w:t>Este criterio unificado ha sido reiterado a lo largo de la línea jurisprudencial de la Sala Laboral de la Corte Suprema de Justicia como en la sentencia SL 3020 de 2017, con radicado 48531 en la que se manifestó lo siguiente:</w:t>
      </w:r>
    </w:p>
    <w:p w14:paraId="665F65A6" w14:textId="77777777" w:rsidR="005F20CB" w:rsidRPr="002826E3" w:rsidRDefault="005F20CB" w:rsidP="002826E3">
      <w:pPr>
        <w:ind w:right="701"/>
        <w:jc w:val="both"/>
        <w:rPr>
          <w:rFonts w:ascii="Arial" w:hAnsi="Arial" w:cs="Arial"/>
          <w:sz w:val="22"/>
          <w:szCs w:val="22"/>
        </w:rPr>
      </w:pPr>
    </w:p>
    <w:p w14:paraId="74CB73E8" w14:textId="77777777" w:rsidR="005F20CB" w:rsidRPr="002826E3" w:rsidRDefault="005F20CB" w:rsidP="002826E3">
      <w:pPr>
        <w:ind w:left="567" w:right="560"/>
        <w:jc w:val="both"/>
        <w:rPr>
          <w:rFonts w:ascii="Arial" w:hAnsi="Arial" w:cs="Arial"/>
          <w:bCs/>
          <w:i/>
          <w:iCs/>
          <w:sz w:val="22"/>
          <w:szCs w:val="22"/>
        </w:rPr>
      </w:pPr>
      <w:r w:rsidRPr="002826E3">
        <w:rPr>
          <w:rFonts w:ascii="Arial" w:hAnsi="Arial" w:cs="Arial"/>
          <w:i/>
          <w:iCs/>
          <w:sz w:val="22"/>
          <w:szCs w:val="22"/>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2826E3">
        <w:rPr>
          <w:rFonts w:ascii="Arial" w:hAnsi="Arial" w:cs="Arial"/>
          <w:b/>
          <w:bCs/>
          <w:i/>
          <w:iCs/>
          <w:sz w:val="22"/>
          <w:szCs w:val="22"/>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2826E3">
        <w:rPr>
          <w:rFonts w:ascii="Arial" w:hAnsi="Arial" w:cs="Arial"/>
          <w:i/>
          <w:iCs/>
          <w:sz w:val="22"/>
          <w:szCs w:val="22"/>
        </w:rPr>
        <w:t xml:space="preserve"> Lo importante, es que dichas acciones no desborden su finalidad a punto de convertir tal coordinación en la subordinación propia del contrato de trabajo.” (Subraya y Negrillas propias).</w:t>
      </w:r>
    </w:p>
    <w:p w14:paraId="3C2A8CFC" w14:textId="77777777" w:rsidR="005F20CB" w:rsidRPr="002826E3" w:rsidRDefault="005F20CB" w:rsidP="002826E3">
      <w:pPr>
        <w:ind w:right="701"/>
        <w:jc w:val="both"/>
        <w:rPr>
          <w:rFonts w:ascii="Arial" w:hAnsi="Arial" w:cs="Arial"/>
          <w:bCs/>
          <w:sz w:val="22"/>
          <w:szCs w:val="22"/>
        </w:rPr>
      </w:pPr>
    </w:p>
    <w:p w14:paraId="476F6335" w14:textId="2C76E51B" w:rsidR="005F20CB" w:rsidRPr="002826E3" w:rsidRDefault="005F20CB" w:rsidP="002826E3">
      <w:pPr>
        <w:pStyle w:val="Textoindependiente"/>
        <w:ind w:right="-232"/>
        <w:jc w:val="both"/>
        <w:rPr>
          <w:rFonts w:ascii="Arial" w:hAnsi="Arial" w:cs="Arial"/>
          <w:sz w:val="22"/>
          <w:szCs w:val="22"/>
        </w:rPr>
      </w:pPr>
      <w:r w:rsidRPr="002826E3">
        <w:rPr>
          <w:rFonts w:ascii="Arial" w:hAnsi="Arial" w:cs="Arial"/>
          <w:sz w:val="22"/>
          <w:szCs w:val="22"/>
        </w:rPr>
        <w:t>Lo anterior significa que la vigilancia y el control por parte del contratante respecto del contratista, en razón a las directrices que da este al contratista</w:t>
      </w:r>
      <w:r w:rsidR="0033768A" w:rsidRPr="002826E3">
        <w:rPr>
          <w:rFonts w:ascii="Arial" w:hAnsi="Arial" w:cs="Arial"/>
          <w:sz w:val="22"/>
          <w:szCs w:val="22"/>
        </w:rPr>
        <w:t>,</w:t>
      </w:r>
      <w:r w:rsidRPr="002826E3">
        <w:rPr>
          <w:rFonts w:ascii="Arial" w:hAnsi="Arial" w:cs="Arial"/>
          <w:sz w:val="22"/>
          <w:szCs w:val="22"/>
        </w:rPr>
        <w:t xml:space="preserve"> se realizan con el propósito de que se cumpla con el objeto contractual en debida forma, sin existir subordinación alguna.</w:t>
      </w:r>
    </w:p>
    <w:p w14:paraId="6840100D" w14:textId="1372E1C6" w:rsidR="00B537C5" w:rsidRPr="002826E3" w:rsidRDefault="00B537C5" w:rsidP="002826E3">
      <w:pPr>
        <w:pStyle w:val="Textoindependiente"/>
        <w:ind w:right="-232"/>
        <w:jc w:val="both"/>
        <w:rPr>
          <w:rFonts w:ascii="Arial" w:hAnsi="Arial" w:cs="Arial"/>
          <w:sz w:val="22"/>
          <w:szCs w:val="22"/>
        </w:rPr>
      </w:pPr>
    </w:p>
    <w:p w14:paraId="3528F2AB" w14:textId="15487D95" w:rsidR="00A071A0" w:rsidRPr="002826E3" w:rsidRDefault="00B537C5" w:rsidP="002826E3">
      <w:pPr>
        <w:pStyle w:val="paragraph"/>
        <w:spacing w:before="0" w:beforeAutospacing="0" w:after="0" w:afterAutospacing="0"/>
        <w:jc w:val="both"/>
        <w:textAlignment w:val="baseline"/>
        <w:rPr>
          <w:rFonts w:ascii="Arial" w:hAnsi="Arial" w:cs="Arial"/>
          <w:sz w:val="22"/>
          <w:szCs w:val="22"/>
        </w:rPr>
      </w:pPr>
      <w:r w:rsidRPr="002826E3">
        <w:rPr>
          <w:rFonts w:ascii="Arial" w:hAnsi="Arial" w:cs="Arial"/>
          <w:sz w:val="22"/>
          <w:szCs w:val="22"/>
        </w:rPr>
        <w:t xml:space="preserve">Ahora bien, </w:t>
      </w:r>
      <w:r w:rsidR="00A071A0" w:rsidRPr="002826E3">
        <w:rPr>
          <w:rStyle w:val="normaltextrun"/>
          <w:rFonts w:ascii="Arial" w:hAnsi="Arial" w:cs="Arial"/>
          <w:color w:val="000000"/>
          <w:sz w:val="22"/>
          <w:szCs w:val="22"/>
          <w:lang w:val="es-ES"/>
        </w:rPr>
        <w:t xml:space="preserve">mediante sentencia de Unificación 273-2019, la Corte Constitucional analizó casos similares al que aquí nos ocupa (madres comunitarias que demandaron al Instituto Colombiano de Bienestar Familiar para el reconocimiento de salarios, prestaciones sociales y cotizaciones), y en la que se indicó que no era posible aplicar el principio de primacía de la realidad sobre las formas (Art 53 de la C.P), a la relación de las accionantes con el programa del ICBF, toda vez que, en cumplimiento de dicha actividad de carácter voluntario, solidario y de atención a la infancia de su comunidad, no se presentan los elementos para configurar un contrato realidad, como lo sostuvo la Corte Constitucional desde la Sentencia SU-224 de 1998 al concluir que </w:t>
      </w:r>
      <w:r w:rsidR="00A071A0" w:rsidRPr="002826E3">
        <w:rPr>
          <w:rStyle w:val="normaltextrun"/>
          <w:rFonts w:ascii="Arial" w:hAnsi="Arial" w:cs="Arial"/>
          <w:color w:val="000000"/>
          <w:sz w:val="22"/>
          <w:szCs w:val="22"/>
          <w:u w:val="single"/>
          <w:lang w:val="es-ES"/>
        </w:rPr>
        <w:t>“</w:t>
      </w:r>
      <w:r w:rsidR="00A071A0" w:rsidRPr="002826E3">
        <w:rPr>
          <w:rStyle w:val="normaltextrun"/>
          <w:rFonts w:ascii="Arial" w:hAnsi="Arial" w:cs="Arial"/>
          <w:i/>
          <w:iCs/>
          <w:color w:val="000000"/>
          <w:sz w:val="22"/>
          <w:szCs w:val="22"/>
          <w:u w:val="single"/>
          <w:lang w:val="es-ES"/>
        </w:rPr>
        <w:t>no existe una relación laboral entre el ICBF, la junta mencionada y la accionante, aun cuando esta última sienta que se la ha violado vulnerado  su derecho al trabajo”</w:t>
      </w:r>
      <w:r w:rsidR="00A071A0" w:rsidRPr="002826E3">
        <w:rPr>
          <w:rStyle w:val="normaltextrun"/>
          <w:rFonts w:ascii="Arial" w:hAnsi="Arial" w:cs="Arial"/>
          <w:color w:val="000000"/>
          <w:sz w:val="22"/>
          <w:szCs w:val="22"/>
          <w:u w:val="single"/>
          <w:lang w:val="es-ES"/>
        </w:rPr>
        <w:t>.</w:t>
      </w:r>
      <w:r w:rsidR="00A071A0" w:rsidRPr="002826E3">
        <w:rPr>
          <w:rStyle w:val="eop"/>
          <w:rFonts w:ascii="Arial" w:hAnsi="Arial" w:cs="Arial"/>
          <w:color w:val="000000"/>
          <w:sz w:val="22"/>
          <w:szCs w:val="22"/>
        </w:rPr>
        <w:t> </w:t>
      </w:r>
    </w:p>
    <w:p w14:paraId="7EF2575E" w14:textId="77777777" w:rsidR="00A071A0" w:rsidRPr="002826E3" w:rsidRDefault="00A071A0" w:rsidP="002826E3">
      <w:pPr>
        <w:pStyle w:val="paragraph"/>
        <w:spacing w:before="0" w:beforeAutospacing="0" w:after="0" w:afterAutospacing="0"/>
        <w:jc w:val="both"/>
        <w:textAlignment w:val="baseline"/>
        <w:rPr>
          <w:rFonts w:ascii="Arial" w:hAnsi="Arial" w:cs="Arial"/>
          <w:sz w:val="22"/>
          <w:szCs w:val="22"/>
        </w:rPr>
      </w:pPr>
      <w:r w:rsidRPr="002826E3">
        <w:rPr>
          <w:rStyle w:val="eop"/>
          <w:rFonts w:ascii="Arial" w:hAnsi="Arial" w:cs="Arial"/>
          <w:color w:val="000000"/>
          <w:sz w:val="22"/>
          <w:szCs w:val="22"/>
        </w:rPr>
        <w:t> </w:t>
      </w:r>
    </w:p>
    <w:p w14:paraId="320EBBC4" w14:textId="7944D5C1" w:rsidR="00A071A0" w:rsidRPr="002826E3" w:rsidRDefault="00A071A0" w:rsidP="002826E3">
      <w:pPr>
        <w:pStyle w:val="paragraph"/>
        <w:spacing w:before="0" w:beforeAutospacing="0" w:after="0" w:afterAutospacing="0"/>
        <w:jc w:val="both"/>
        <w:textAlignment w:val="baseline"/>
        <w:rPr>
          <w:rFonts w:ascii="Arial" w:hAnsi="Arial" w:cs="Arial"/>
          <w:sz w:val="22"/>
          <w:szCs w:val="22"/>
        </w:rPr>
      </w:pPr>
      <w:r w:rsidRPr="002826E3">
        <w:rPr>
          <w:rStyle w:val="normaltextrun"/>
          <w:rFonts w:ascii="Arial" w:hAnsi="Arial" w:cs="Arial"/>
          <w:color w:val="000000"/>
          <w:sz w:val="22"/>
          <w:szCs w:val="22"/>
          <w:lang w:val="es-ES"/>
        </w:rPr>
        <w:t xml:space="preserve">Por otro lado, debe tenerse en cuenta que la función de madre comunitaria no cumple con los criterios misionales del ICBF, toda vez que la demandante fue contratada por la </w:t>
      </w:r>
      <w:r w:rsidR="00A313DA" w:rsidRPr="002826E3">
        <w:rPr>
          <w:rStyle w:val="normaltextrun"/>
          <w:rFonts w:ascii="Arial" w:hAnsi="Arial" w:cs="Arial"/>
          <w:sz w:val="22"/>
          <w:szCs w:val="22"/>
        </w:rPr>
        <w:t>CORPORACIÓN DIGNIFICAR</w:t>
      </w:r>
      <w:r w:rsidRPr="002826E3">
        <w:rPr>
          <w:rStyle w:val="normaltextrun"/>
          <w:rFonts w:ascii="Arial" w:hAnsi="Arial" w:cs="Arial"/>
          <w:sz w:val="22"/>
          <w:szCs w:val="22"/>
        </w:rPr>
        <w:t xml:space="preserve">, quien se obligó por medio de un contrato de aportes suscrito con el ICBF a asumir de forma exclusiva la responsabilidad de los aportes que recibiera y a aportar su propio personal, en ese sentido, no se configura solidaridad ni una relación laboral con la demandante como quiera que a los trabajadores de los operadores contratistas no le son aplicables las prerrogativas del </w:t>
      </w:r>
      <w:r w:rsidR="00162BFA" w:rsidRPr="002826E3">
        <w:rPr>
          <w:rStyle w:val="normaltextrun"/>
          <w:rFonts w:ascii="Arial" w:hAnsi="Arial" w:cs="Arial"/>
          <w:sz w:val="22"/>
          <w:szCs w:val="22"/>
        </w:rPr>
        <w:t>artículo</w:t>
      </w:r>
      <w:r w:rsidRPr="002826E3">
        <w:rPr>
          <w:rStyle w:val="normaltextrun"/>
          <w:rFonts w:ascii="Arial" w:hAnsi="Arial" w:cs="Arial"/>
          <w:sz w:val="22"/>
          <w:szCs w:val="22"/>
        </w:rPr>
        <w:t xml:space="preserve"> 34 del C.S.T., y en atención a que las madres comunitarias de conformidad con el </w:t>
      </w:r>
      <w:r w:rsidR="00162BFA" w:rsidRPr="002826E3">
        <w:rPr>
          <w:rStyle w:val="normaltextrun"/>
          <w:rFonts w:ascii="Arial" w:hAnsi="Arial" w:cs="Arial"/>
          <w:sz w:val="22"/>
          <w:szCs w:val="22"/>
        </w:rPr>
        <w:t xml:space="preserve">artículo </w:t>
      </w:r>
      <w:r w:rsidRPr="002826E3">
        <w:rPr>
          <w:rStyle w:val="normaltextrun"/>
          <w:rFonts w:ascii="Arial" w:hAnsi="Arial" w:cs="Arial"/>
          <w:sz w:val="22"/>
          <w:szCs w:val="22"/>
        </w:rPr>
        <w:t xml:space="preserve">36 de la ley 1607 de 2012 y art. 3° del Decreto 289 de 2014, no tienen calidad de servidoras públicas y sus servicios se prestan a entidades administradoras de programas de hogares comunitarios, como lo es la </w:t>
      </w:r>
      <w:r w:rsidR="00A313DA" w:rsidRPr="002826E3">
        <w:rPr>
          <w:rStyle w:val="normaltextrun"/>
          <w:rFonts w:ascii="Arial" w:hAnsi="Arial" w:cs="Arial"/>
          <w:sz w:val="22"/>
          <w:szCs w:val="22"/>
        </w:rPr>
        <w:t>CORPORACIÓN DIGNIFICAR</w:t>
      </w:r>
      <w:r w:rsidRPr="002826E3">
        <w:rPr>
          <w:rStyle w:val="normaltextrun"/>
          <w:rFonts w:ascii="Arial" w:hAnsi="Arial" w:cs="Arial"/>
          <w:sz w:val="22"/>
          <w:szCs w:val="22"/>
        </w:rPr>
        <w:t>, quien sí ostenta la calidad de verdadero empleador.</w:t>
      </w:r>
      <w:r w:rsidRPr="002826E3">
        <w:rPr>
          <w:rStyle w:val="eop"/>
          <w:rFonts w:ascii="Arial" w:hAnsi="Arial" w:cs="Arial"/>
          <w:sz w:val="22"/>
          <w:szCs w:val="22"/>
        </w:rPr>
        <w:t> </w:t>
      </w:r>
    </w:p>
    <w:p w14:paraId="7A46298A" w14:textId="77777777" w:rsidR="00A071A0" w:rsidRPr="002826E3" w:rsidRDefault="00A071A0" w:rsidP="002826E3">
      <w:pPr>
        <w:pStyle w:val="paragraph"/>
        <w:spacing w:before="0" w:beforeAutospacing="0" w:after="0" w:afterAutospacing="0"/>
        <w:jc w:val="both"/>
        <w:textAlignment w:val="baseline"/>
        <w:rPr>
          <w:rFonts w:ascii="Arial" w:hAnsi="Arial" w:cs="Arial"/>
          <w:sz w:val="22"/>
          <w:szCs w:val="22"/>
        </w:rPr>
      </w:pPr>
      <w:r w:rsidRPr="002826E3">
        <w:rPr>
          <w:rStyle w:val="eop"/>
          <w:rFonts w:ascii="Arial" w:hAnsi="Arial" w:cs="Arial"/>
          <w:color w:val="000000"/>
          <w:sz w:val="22"/>
          <w:szCs w:val="22"/>
        </w:rPr>
        <w:t> </w:t>
      </w:r>
    </w:p>
    <w:p w14:paraId="045C6EAF" w14:textId="677E5FFD" w:rsidR="00BC3C82" w:rsidRPr="002826E3" w:rsidRDefault="00A071A0" w:rsidP="002826E3">
      <w:pPr>
        <w:pStyle w:val="paragraph"/>
        <w:spacing w:before="0" w:beforeAutospacing="0" w:after="0" w:afterAutospacing="0"/>
        <w:jc w:val="both"/>
        <w:textAlignment w:val="baseline"/>
        <w:rPr>
          <w:rFonts w:ascii="Arial" w:hAnsi="Arial" w:cs="Arial"/>
          <w:color w:val="000000" w:themeColor="text1"/>
          <w:sz w:val="22"/>
          <w:szCs w:val="22"/>
        </w:rPr>
      </w:pPr>
      <w:r w:rsidRPr="002826E3">
        <w:rPr>
          <w:rStyle w:val="normaltextrun"/>
          <w:rFonts w:ascii="Arial" w:hAnsi="Arial" w:cs="Arial"/>
          <w:color w:val="000000"/>
          <w:sz w:val="22"/>
          <w:szCs w:val="22"/>
          <w:lang w:val="es-ES"/>
        </w:rPr>
        <w:t xml:space="preserve">Así las cosas, </w:t>
      </w:r>
      <w:r w:rsidR="005F20CB" w:rsidRPr="002826E3">
        <w:rPr>
          <w:rFonts w:ascii="Arial" w:hAnsi="Arial" w:cs="Arial"/>
          <w:bCs/>
          <w:color w:val="000000" w:themeColor="text1"/>
          <w:sz w:val="22"/>
          <w:szCs w:val="22"/>
        </w:rPr>
        <w:t>jurídicamente no es viable declarar la existencia de una relación de carácter laboral</w:t>
      </w:r>
      <w:r w:rsidR="0033768A" w:rsidRPr="002826E3">
        <w:rPr>
          <w:rFonts w:ascii="Arial" w:hAnsi="Arial" w:cs="Arial"/>
          <w:bCs/>
          <w:color w:val="000000" w:themeColor="text1"/>
          <w:sz w:val="22"/>
          <w:szCs w:val="22"/>
        </w:rPr>
        <w:t>,</w:t>
      </w:r>
      <w:r w:rsidR="005F20CB" w:rsidRPr="002826E3">
        <w:rPr>
          <w:rFonts w:ascii="Arial" w:hAnsi="Arial" w:cs="Arial"/>
          <w:bCs/>
          <w:color w:val="000000" w:themeColor="text1"/>
          <w:sz w:val="22"/>
          <w:szCs w:val="22"/>
        </w:rPr>
        <w:t xml:space="preserve"> entre la demandante con</w:t>
      </w:r>
      <w:r w:rsidR="005F20CB" w:rsidRPr="002826E3">
        <w:rPr>
          <w:rFonts w:ascii="Arial" w:hAnsi="Arial" w:cs="Arial"/>
          <w:bCs/>
          <w:i/>
          <w:iCs/>
          <w:color w:val="000000" w:themeColor="text1"/>
          <w:sz w:val="22"/>
          <w:szCs w:val="22"/>
        </w:rPr>
        <w:t xml:space="preserve"> </w:t>
      </w:r>
      <w:r w:rsidR="005F20CB" w:rsidRPr="002826E3">
        <w:rPr>
          <w:rFonts w:ascii="Arial" w:hAnsi="Arial" w:cs="Arial"/>
          <w:color w:val="000000" w:themeColor="text1"/>
          <w:sz w:val="22"/>
          <w:szCs w:val="22"/>
        </w:rPr>
        <w:t xml:space="preserve">el </w:t>
      </w:r>
      <w:r w:rsidR="005F20CB" w:rsidRPr="002826E3">
        <w:rPr>
          <w:rFonts w:ascii="Arial" w:hAnsi="Arial" w:cs="Arial"/>
          <w:bCs/>
          <w:iCs/>
          <w:color w:val="000000" w:themeColor="text1"/>
          <w:sz w:val="22"/>
          <w:szCs w:val="22"/>
        </w:rPr>
        <w:t xml:space="preserve">INSTITUTO COLOMBIANO DE BIENESTAR FAMILIAR </w:t>
      </w:r>
      <w:r w:rsidR="005F20CB" w:rsidRPr="002826E3">
        <w:rPr>
          <w:rFonts w:ascii="Arial" w:hAnsi="Arial" w:cs="Arial"/>
          <w:bCs/>
          <w:i/>
          <w:iCs/>
          <w:color w:val="000000" w:themeColor="text1"/>
          <w:sz w:val="22"/>
          <w:szCs w:val="22"/>
        </w:rPr>
        <w:t xml:space="preserve">- </w:t>
      </w:r>
      <w:r w:rsidR="005F20CB" w:rsidRPr="002826E3">
        <w:rPr>
          <w:rFonts w:ascii="Arial" w:hAnsi="Arial" w:cs="Arial"/>
          <w:bCs/>
          <w:color w:val="000000" w:themeColor="text1"/>
          <w:sz w:val="22"/>
          <w:szCs w:val="22"/>
        </w:rPr>
        <w:t>ICBF</w:t>
      </w:r>
      <w:r w:rsidR="00BC3C82" w:rsidRPr="002826E3">
        <w:rPr>
          <w:rFonts w:ascii="Arial" w:hAnsi="Arial" w:cs="Arial"/>
          <w:color w:val="000000" w:themeColor="text1"/>
          <w:sz w:val="22"/>
          <w:szCs w:val="22"/>
        </w:rPr>
        <w:t>, como quiera que no cumple</w:t>
      </w:r>
      <w:r w:rsidR="0033768A" w:rsidRPr="002826E3">
        <w:rPr>
          <w:rFonts w:ascii="Arial" w:hAnsi="Arial" w:cs="Arial"/>
          <w:color w:val="000000" w:themeColor="text1"/>
          <w:sz w:val="22"/>
          <w:szCs w:val="22"/>
        </w:rPr>
        <w:t>n</w:t>
      </w:r>
      <w:r w:rsidR="00BC3C82" w:rsidRPr="002826E3">
        <w:rPr>
          <w:rFonts w:ascii="Arial" w:hAnsi="Arial" w:cs="Arial"/>
          <w:color w:val="000000" w:themeColor="text1"/>
          <w:sz w:val="22"/>
          <w:szCs w:val="22"/>
        </w:rPr>
        <w:t xml:space="preserve"> con los supuestos de hecho para ser consideradas empleadas públicas (el </w:t>
      </w:r>
      <w:r w:rsidR="00BC3C82" w:rsidRPr="002826E3">
        <w:rPr>
          <w:rFonts w:ascii="Arial" w:hAnsi="Arial" w:cs="Arial"/>
          <w:color w:val="000000" w:themeColor="text1"/>
          <w:sz w:val="22"/>
          <w:szCs w:val="22"/>
        </w:rPr>
        <w:lastRenderedPageBreak/>
        <w:t>cargo de MADRE COMUNITARIA, no se encuentra reglamentado para ser vinculado por ley) y mucho menos trabajadora oficial.</w:t>
      </w:r>
    </w:p>
    <w:p w14:paraId="498297C2" w14:textId="77777777" w:rsidR="00A071A0" w:rsidRPr="002826E3" w:rsidRDefault="00A071A0" w:rsidP="002826E3">
      <w:pPr>
        <w:pStyle w:val="Sinespaciado"/>
        <w:jc w:val="both"/>
        <w:rPr>
          <w:rFonts w:ascii="Arial" w:hAnsi="Arial" w:cs="Arial"/>
          <w:color w:val="000000" w:themeColor="text1"/>
        </w:rPr>
      </w:pPr>
    </w:p>
    <w:p w14:paraId="664B5EA6" w14:textId="4C5A72C5" w:rsidR="00BC3C82" w:rsidRPr="002826E3" w:rsidRDefault="00A071A0" w:rsidP="002826E3">
      <w:pPr>
        <w:pStyle w:val="Sinespaciado"/>
        <w:jc w:val="both"/>
        <w:rPr>
          <w:rFonts w:ascii="Arial" w:hAnsi="Arial" w:cs="Arial"/>
          <w:color w:val="000000" w:themeColor="text1"/>
        </w:rPr>
      </w:pPr>
      <w:r w:rsidRPr="002826E3">
        <w:rPr>
          <w:rFonts w:ascii="Arial" w:hAnsi="Arial" w:cs="Arial"/>
          <w:color w:val="000000" w:themeColor="text1"/>
        </w:rPr>
        <w:t>Ahora bien, en el presente caso véase qu</w:t>
      </w:r>
      <w:r w:rsidR="00BC3C82" w:rsidRPr="002826E3">
        <w:rPr>
          <w:rFonts w:ascii="Arial" w:hAnsi="Arial" w:cs="Arial"/>
          <w:color w:val="000000" w:themeColor="text1"/>
        </w:rPr>
        <w:t xml:space="preserve">e las supuestas funciones desempeñadas por la señora </w:t>
      </w:r>
      <w:r w:rsidR="00160B3D" w:rsidRPr="002826E3">
        <w:rPr>
          <w:rFonts w:ascii="Arial" w:hAnsi="Arial" w:cs="Arial"/>
          <w:bCs/>
        </w:rPr>
        <w:t>ALICIA ANDREA RODAS CABRERA</w:t>
      </w:r>
      <w:r w:rsidR="0033768A" w:rsidRPr="002826E3">
        <w:rPr>
          <w:rFonts w:ascii="Arial" w:hAnsi="Arial" w:cs="Arial"/>
        </w:rPr>
        <w:t>,</w:t>
      </w:r>
      <w:r w:rsidR="00BC3C82" w:rsidRPr="002826E3">
        <w:rPr>
          <w:rFonts w:ascii="Arial" w:hAnsi="Arial" w:cs="Arial"/>
          <w:color w:val="000000" w:themeColor="text1"/>
        </w:rPr>
        <w:t xml:space="preserve"> corresponden a las propias de un programa social del nivel nacional, entendiendo con ello, que quienes realmente se beneficiaron con los servicios prestados por la aquí demandante, fueron los niños y no el INSTITUTO COLOMBIANO DE BIENESTAR FAMILIAR-ICBF, entidad que por su naturaleza jurídica</w:t>
      </w:r>
      <w:r w:rsidR="0033768A" w:rsidRPr="002826E3">
        <w:rPr>
          <w:rFonts w:ascii="Arial" w:hAnsi="Arial" w:cs="Arial"/>
          <w:color w:val="000000" w:themeColor="text1"/>
        </w:rPr>
        <w:t>,</w:t>
      </w:r>
      <w:r w:rsidR="00BC3C82" w:rsidRPr="002826E3">
        <w:rPr>
          <w:rFonts w:ascii="Arial" w:hAnsi="Arial" w:cs="Arial"/>
          <w:color w:val="000000" w:themeColor="text1"/>
        </w:rPr>
        <w:t xml:space="preserve"> solo contempla como empleados oficiales a aquellos que desempeñan labores de construcción de obras públicas. </w:t>
      </w:r>
    </w:p>
    <w:p w14:paraId="2D11CDC8" w14:textId="77777777" w:rsidR="00BC3C82" w:rsidRPr="002826E3" w:rsidRDefault="00BC3C82" w:rsidP="002826E3">
      <w:pPr>
        <w:pStyle w:val="Sinespaciado"/>
        <w:jc w:val="both"/>
        <w:rPr>
          <w:rFonts w:ascii="Arial" w:hAnsi="Arial" w:cs="Arial"/>
          <w:color w:val="000000" w:themeColor="text1"/>
        </w:rPr>
      </w:pPr>
    </w:p>
    <w:p w14:paraId="4D4A2E89" w14:textId="2E5D5EB8" w:rsidR="00BC3C82" w:rsidRPr="002826E3" w:rsidRDefault="00BC3C82" w:rsidP="002826E3">
      <w:pPr>
        <w:pStyle w:val="Sinespaciado"/>
        <w:jc w:val="both"/>
        <w:rPr>
          <w:rFonts w:ascii="Arial" w:hAnsi="Arial" w:cs="Arial"/>
          <w:color w:val="000000" w:themeColor="text1"/>
        </w:rPr>
      </w:pPr>
      <w:r w:rsidRPr="002826E3">
        <w:rPr>
          <w:rFonts w:ascii="Arial" w:hAnsi="Arial" w:cs="Arial"/>
          <w:color w:val="000000" w:themeColor="text1"/>
        </w:rPr>
        <w:t>Aunado a lo anterior, se pone de presente que la parte actora en la realización de sus funciones no estaba</w:t>
      </w:r>
      <w:r w:rsidR="0033768A" w:rsidRPr="002826E3">
        <w:rPr>
          <w:rFonts w:ascii="Arial" w:hAnsi="Arial" w:cs="Arial"/>
          <w:color w:val="000000" w:themeColor="text1"/>
        </w:rPr>
        <w:t>n</w:t>
      </w:r>
      <w:r w:rsidRPr="002826E3">
        <w:rPr>
          <w:rFonts w:ascii="Arial" w:hAnsi="Arial" w:cs="Arial"/>
          <w:color w:val="000000" w:themeColor="text1"/>
        </w:rPr>
        <w:t xml:space="preserve"> sujeta</w:t>
      </w:r>
      <w:r w:rsidR="0033768A" w:rsidRPr="002826E3">
        <w:rPr>
          <w:rFonts w:ascii="Arial" w:hAnsi="Arial" w:cs="Arial"/>
          <w:color w:val="000000" w:themeColor="text1"/>
        </w:rPr>
        <w:t>s</w:t>
      </w:r>
      <w:r w:rsidRPr="002826E3">
        <w:rPr>
          <w:rFonts w:ascii="Arial" w:hAnsi="Arial" w:cs="Arial"/>
          <w:color w:val="000000" w:themeColor="text1"/>
        </w:rPr>
        <w:t xml:space="preserve"> a una jornada laboral, ni se encontraba</w:t>
      </w:r>
      <w:r w:rsidR="0033768A" w:rsidRPr="002826E3">
        <w:rPr>
          <w:rFonts w:ascii="Arial" w:hAnsi="Arial" w:cs="Arial"/>
          <w:color w:val="000000" w:themeColor="text1"/>
        </w:rPr>
        <w:t>n</w:t>
      </w:r>
      <w:r w:rsidRPr="002826E3">
        <w:rPr>
          <w:rFonts w:ascii="Arial" w:hAnsi="Arial" w:cs="Arial"/>
          <w:color w:val="000000" w:themeColor="text1"/>
        </w:rPr>
        <w:t xml:space="preserve"> sometida</w:t>
      </w:r>
      <w:r w:rsidR="00E93759" w:rsidRPr="002826E3">
        <w:rPr>
          <w:rFonts w:ascii="Arial" w:hAnsi="Arial" w:cs="Arial"/>
          <w:color w:val="000000" w:themeColor="text1"/>
        </w:rPr>
        <w:t xml:space="preserve">s </w:t>
      </w:r>
      <w:r w:rsidRPr="002826E3">
        <w:rPr>
          <w:rFonts w:ascii="Arial" w:hAnsi="Arial" w:cs="Arial"/>
          <w:color w:val="000000" w:themeColor="text1"/>
        </w:rPr>
        <w:t>a un reglamento interno de trabajo, ni a procedimientos derivados de las normas laborales, todo lo contrario, prestaba</w:t>
      </w:r>
      <w:r w:rsidR="00E93759" w:rsidRPr="002826E3">
        <w:rPr>
          <w:rFonts w:ascii="Arial" w:hAnsi="Arial" w:cs="Arial"/>
          <w:color w:val="000000" w:themeColor="text1"/>
        </w:rPr>
        <w:t>n</w:t>
      </w:r>
      <w:r w:rsidRPr="002826E3">
        <w:rPr>
          <w:rFonts w:ascii="Arial" w:hAnsi="Arial" w:cs="Arial"/>
          <w:color w:val="000000" w:themeColor="text1"/>
        </w:rPr>
        <w:t xml:space="preserve"> sus servicios en virtud de un contrato de aportes, que de ninguna manera se ha desnaturalizado en un contrato de trabajo. </w:t>
      </w:r>
    </w:p>
    <w:p w14:paraId="30124B04" w14:textId="77777777" w:rsidR="00BC3C82" w:rsidRPr="002826E3" w:rsidRDefault="00BC3C82" w:rsidP="002826E3">
      <w:pPr>
        <w:pStyle w:val="Sinespaciado"/>
        <w:jc w:val="both"/>
        <w:rPr>
          <w:rFonts w:ascii="Arial" w:hAnsi="Arial" w:cs="Arial"/>
          <w:color w:val="000000" w:themeColor="text1"/>
        </w:rPr>
      </w:pPr>
    </w:p>
    <w:p w14:paraId="7BE48AC7" w14:textId="784EED73" w:rsidR="00201387" w:rsidRPr="002826E3" w:rsidRDefault="00BC3C82" w:rsidP="002826E3">
      <w:pPr>
        <w:pStyle w:val="Sinespaciado"/>
        <w:jc w:val="both"/>
        <w:rPr>
          <w:rFonts w:ascii="Arial" w:hAnsi="Arial" w:cs="Arial"/>
          <w:color w:val="000000" w:themeColor="text1"/>
        </w:rPr>
      </w:pPr>
      <w:r w:rsidRPr="002826E3">
        <w:rPr>
          <w:rFonts w:ascii="Arial" w:hAnsi="Arial" w:cs="Arial"/>
          <w:color w:val="000000" w:themeColor="text1"/>
        </w:rPr>
        <w:t xml:space="preserve">Además, del material probatorio que reposa en el expediente, se tiene que la demandada no se encuentra en la obligación de reconocer ningún derecho laboral reclamado por la demandante, pues entre las partes NO existió ningún contrato laboral debido a que para la época en la que se mantuvo la supuesta relación, NO existió subordinación, ni dependencia. La demandante era </w:t>
      </w:r>
      <w:r w:rsidR="00201387" w:rsidRPr="002826E3">
        <w:rPr>
          <w:rFonts w:ascii="Arial" w:hAnsi="Arial" w:cs="Arial"/>
          <w:color w:val="000000" w:themeColor="text1"/>
        </w:rPr>
        <w:t xml:space="preserve">trabajadora de </w:t>
      </w:r>
      <w:r w:rsidR="008B3A0B" w:rsidRPr="002826E3">
        <w:rPr>
          <w:rFonts w:ascii="Arial" w:hAnsi="Arial" w:cs="Arial"/>
          <w:color w:val="000000" w:themeColor="text1"/>
        </w:rPr>
        <w:t>CORPORACIÓN DIGNIFICAR</w:t>
      </w:r>
      <w:r w:rsidR="00201387" w:rsidRPr="002826E3">
        <w:rPr>
          <w:rFonts w:ascii="Arial" w:hAnsi="Arial" w:cs="Arial"/>
          <w:color w:val="000000" w:themeColor="text1"/>
        </w:rPr>
        <w:t xml:space="preserve"> y no del ICBF</w:t>
      </w:r>
      <w:r w:rsidRPr="002826E3">
        <w:rPr>
          <w:rFonts w:ascii="Arial" w:hAnsi="Arial" w:cs="Arial"/>
          <w:color w:val="000000" w:themeColor="text1"/>
        </w:rPr>
        <w:t xml:space="preserve">. </w:t>
      </w:r>
    </w:p>
    <w:p w14:paraId="4A99EFF1" w14:textId="77777777" w:rsidR="00201387" w:rsidRPr="002826E3" w:rsidRDefault="00201387" w:rsidP="002826E3">
      <w:pPr>
        <w:pStyle w:val="Sinespaciado"/>
        <w:jc w:val="both"/>
        <w:rPr>
          <w:rFonts w:ascii="Arial" w:hAnsi="Arial" w:cs="Arial"/>
          <w:color w:val="000000" w:themeColor="text1"/>
        </w:rPr>
      </w:pPr>
    </w:p>
    <w:p w14:paraId="31727167" w14:textId="44F1D791" w:rsidR="00201387" w:rsidRPr="002826E3" w:rsidRDefault="00201387" w:rsidP="002826E3">
      <w:pPr>
        <w:pStyle w:val="Sinespaciado"/>
        <w:jc w:val="both"/>
        <w:rPr>
          <w:rFonts w:ascii="Arial" w:hAnsi="Arial" w:cs="Arial"/>
          <w:color w:val="000000" w:themeColor="text1"/>
        </w:rPr>
      </w:pPr>
      <w:r w:rsidRPr="002826E3">
        <w:rPr>
          <w:rFonts w:ascii="Arial" w:hAnsi="Arial" w:cs="Arial"/>
          <w:color w:val="000000" w:themeColor="text1"/>
        </w:rPr>
        <w:t xml:space="preserve">En conclusión, al no cumplirse las características intrínsecas de un contrato regido por una relación laboral, no es posible en ninguna circunstancia </w:t>
      </w:r>
      <w:r w:rsidR="00E030B4" w:rsidRPr="002826E3">
        <w:rPr>
          <w:rFonts w:ascii="Arial" w:hAnsi="Arial" w:cs="Arial"/>
          <w:color w:val="000000" w:themeColor="text1"/>
        </w:rPr>
        <w:t>otorgarle</w:t>
      </w:r>
      <w:r w:rsidRPr="002826E3">
        <w:rPr>
          <w:rFonts w:ascii="Arial" w:hAnsi="Arial" w:cs="Arial"/>
          <w:color w:val="000000" w:themeColor="text1"/>
        </w:rPr>
        <w:t xml:space="preserve"> a la demandante la calidad de trabajadora del INSTITUTO COLOMBIANO DE BIENESTAR FAMILIAR - ICBF. De conformidad con lo antedicho, se puede determinar que no existe prueba que determine la concurrencia de los tres elementos necesarios para configurar un contrato de trabajo, como son la prestación del servicio personal, continuada subordinación y remuneración.</w:t>
      </w:r>
    </w:p>
    <w:p w14:paraId="4DB8E583" w14:textId="77777777" w:rsidR="00167F28" w:rsidRPr="002826E3" w:rsidRDefault="00167F28" w:rsidP="002826E3">
      <w:pPr>
        <w:pStyle w:val="Sinespaciado"/>
        <w:jc w:val="both"/>
        <w:rPr>
          <w:rFonts w:ascii="Arial" w:hAnsi="Arial" w:cs="Arial"/>
          <w:color w:val="000000" w:themeColor="text1"/>
        </w:rPr>
      </w:pPr>
    </w:p>
    <w:p w14:paraId="2BB91A81" w14:textId="4B00DE9C" w:rsidR="00167F28" w:rsidRPr="002826E3" w:rsidRDefault="00167F28" w:rsidP="002826E3">
      <w:pPr>
        <w:pStyle w:val="Sinespaciado"/>
        <w:jc w:val="both"/>
        <w:rPr>
          <w:rFonts w:ascii="Arial" w:hAnsi="Arial" w:cs="Arial"/>
          <w:color w:val="000000" w:themeColor="text1"/>
        </w:rPr>
      </w:pPr>
      <w:r w:rsidRPr="002826E3">
        <w:rPr>
          <w:rFonts w:ascii="Arial" w:hAnsi="Arial" w:cs="Arial"/>
          <w:color w:val="000000" w:themeColor="text1"/>
        </w:rPr>
        <w:t>Así mismo</w:t>
      </w:r>
      <w:r w:rsidR="00B24404" w:rsidRPr="002826E3">
        <w:rPr>
          <w:rFonts w:ascii="Arial" w:hAnsi="Arial" w:cs="Arial"/>
          <w:color w:val="000000" w:themeColor="text1"/>
        </w:rPr>
        <w:t>,</w:t>
      </w:r>
      <w:r w:rsidRPr="002826E3">
        <w:rPr>
          <w:rFonts w:ascii="Arial" w:hAnsi="Arial" w:cs="Arial"/>
          <w:color w:val="000000" w:themeColor="text1"/>
        </w:rPr>
        <w:t xml:space="preserve"> </w:t>
      </w:r>
      <w:bookmarkStart w:id="6" w:name="_Hlk179203638"/>
      <w:bookmarkStart w:id="7" w:name="_Hlk176042155"/>
      <w:r w:rsidRPr="002826E3">
        <w:rPr>
          <w:rFonts w:ascii="Arial" w:hAnsi="Arial" w:cs="Arial"/>
          <w:color w:val="000000" w:themeColor="text1"/>
        </w:rPr>
        <w:t>no existe obligación a cargo del ICBF de cara al pago de salarios, prestaciones sociales e indemnizaciones laborales, como quiera que la demandante no tienen ni ha tenido ninguna vinculación de carácter laboral al servicio de dicha entidad, adicionalmente: (i) El ICBF no fungió como empleador de la demandante (</w:t>
      </w:r>
      <w:proofErr w:type="spellStart"/>
      <w:r w:rsidRPr="002826E3">
        <w:rPr>
          <w:rFonts w:ascii="Arial" w:hAnsi="Arial" w:cs="Arial"/>
          <w:color w:val="000000" w:themeColor="text1"/>
        </w:rPr>
        <w:t>ii</w:t>
      </w:r>
      <w:proofErr w:type="spellEnd"/>
      <w:r w:rsidRPr="002826E3">
        <w:rPr>
          <w:rFonts w:ascii="Arial" w:hAnsi="Arial" w:cs="Arial"/>
          <w:color w:val="000000" w:themeColor="text1"/>
        </w:rPr>
        <w:t xml:space="preserve">) </w:t>
      </w:r>
      <w:r w:rsidRPr="002826E3">
        <w:rPr>
          <w:rFonts w:ascii="Arial" w:eastAsiaTheme="minorHAnsi" w:hAnsi="Arial" w:cs="Arial"/>
          <w:lang w:val="es-CO"/>
        </w:rPr>
        <w:t xml:space="preserve">La demandante se encontraba vinculada con </w:t>
      </w:r>
      <w:r w:rsidRPr="002826E3">
        <w:rPr>
          <w:rFonts w:ascii="Arial" w:hAnsi="Arial" w:cs="Arial"/>
          <w:bCs/>
          <w:color w:val="000000" w:themeColor="text1"/>
        </w:rPr>
        <w:t xml:space="preserve">la </w:t>
      </w:r>
      <w:r w:rsidR="00A313DA" w:rsidRPr="002826E3">
        <w:rPr>
          <w:rFonts w:ascii="Arial" w:hAnsi="Arial" w:cs="Arial"/>
          <w:bCs/>
          <w:color w:val="000000" w:themeColor="text1"/>
        </w:rPr>
        <w:t>CORPORACIÓN DIGNIFICAR</w:t>
      </w:r>
      <w:r w:rsidRPr="002826E3">
        <w:rPr>
          <w:rFonts w:ascii="Arial" w:hAnsi="Arial" w:cs="Arial"/>
          <w:bCs/>
          <w:color w:val="000000" w:themeColor="text1"/>
        </w:rPr>
        <w:t xml:space="preserve"> </w:t>
      </w:r>
      <w:r w:rsidRPr="002826E3">
        <w:rPr>
          <w:rFonts w:ascii="Arial" w:eastAsiaTheme="minorHAnsi" w:hAnsi="Arial" w:cs="Arial"/>
          <w:lang w:val="es-CO"/>
        </w:rPr>
        <w:t xml:space="preserve">por medio de </w:t>
      </w:r>
      <w:r w:rsidR="00614118" w:rsidRPr="002826E3">
        <w:rPr>
          <w:rFonts w:ascii="Arial" w:eastAsiaTheme="minorHAnsi" w:hAnsi="Arial" w:cs="Arial"/>
          <w:lang w:val="es-CO"/>
        </w:rPr>
        <w:t xml:space="preserve">un </w:t>
      </w:r>
      <w:r w:rsidRPr="002826E3">
        <w:rPr>
          <w:rFonts w:ascii="Arial" w:eastAsiaTheme="minorHAnsi" w:hAnsi="Arial" w:cs="Arial"/>
          <w:lang w:val="es-CO"/>
        </w:rPr>
        <w:t xml:space="preserve">contrato de trabajo </w:t>
      </w:r>
      <w:r w:rsidR="00614118" w:rsidRPr="002826E3">
        <w:rPr>
          <w:rFonts w:ascii="Arial" w:eastAsiaTheme="minorHAnsi" w:hAnsi="Arial" w:cs="Arial"/>
          <w:lang w:val="es-CO"/>
        </w:rPr>
        <w:t>por obra o labor</w:t>
      </w:r>
      <w:r w:rsidRPr="002826E3">
        <w:rPr>
          <w:rFonts w:ascii="Arial" w:eastAsiaTheme="minorHAnsi" w:hAnsi="Arial" w:cs="Arial"/>
          <w:lang w:val="es-CO"/>
        </w:rPr>
        <w:t>, por lo cual contaban con total autonomía e independencia para ejecutar sus labores</w:t>
      </w:r>
      <w:r w:rsidR="005C584B" w:rsidRPr="002826E3">
        <w:rPr>
          <w:rFonts w:ascii="Arial" w:eastAsiaTheme="minorHAnsi" w:hAnsi="Arial" w:cs="Arial"/>
          <w:lang w:val="es-CO"/>
        </w:rPr>
        <w:t xml:space="preserve"> frente a ICBF</w:t>
      </w:r>
      <w:r w:rsidRPr="002826E3">
        <w:rPr>
          <w:rFonts w:ascii="Arial" w:eastAsiaTheme="minorHAnsi" w:hAnsi="Arial" w:cs="Arial"/>
          <w:lang w:val="es-CO"/>
        </w:rPr>
        <w:t xml:space="preserve"> (</w:t>
      </w:r>
      <w:proofErr w:type="spellStart"/>
      <w:r w:rsidRPr="002826E3">
        <w:rPr>
          <w:rFonts w:ascii="Arial" w:eastAsiaTheme="minorHAnsi" w:hAnsi="Arial" w:cs="Arial"/>
          <w:lang w:val="es-CO"/>
        </w:rPr>
        <w:t>iii</w:t>
      </w:r>
      <w:proofErr w:type="spellEnd"/>
      <w:r w:rsidRPr="002826E3">
        <w:rPr>
          <w:rFonts w:ascii="Arial" w:eastAsiaTheme="minorHAnsi" w:hAnsi="Arial" w:cs="Arial"/>
          <w:lang w:val="es-CO"/>
        </w:rPr>
        <w:t>) La naturaleza jurídica y las normas que regulan al ICBF en concordancia con lo dispuesto en el artículo 34 del C.S.T., permiten establecer con certeza la INEXISTENCIA DE SOLIDARIDAD a cargo del ICBF respecto de las obligaciones que adquieran los contratistas que ejecutan los contratos.</w:t>
      </w:r>
      <w:bookmarkEnd w:id="6"/>
    </w:p>
    <w:p w14:paraId="332C65CD" w14:textId="77777777" w:rsidR="006740C2" w:rsidRPr="002826E3" w:rsidRDefault="006740C2" w:rsidP="002826E3">
      <w:pPr>
        <w:ind w:right="-93"/>
        <w:jc w:val="both"/>
        <w:rPr>
          <w:rFonts w:ascii="Arial" w:hAnsi="Arial" w:cs="Arial"/>
          <w:sz w:val="22"/>
          <w:szCs w:val="22"/>
          <w:lang w:val="es-CO"/>
        </w:rPr>
      </w:pPr>
      <w:bookmarkStart w:id="8" w:name="_Hlk136262202"/>
      <w:bookmarkEnd w:id="7"/>
    </w:p>
    <w:bookmarkEnd w:id="8"/>
    <w:p w14:paraId="789E36FD" w14:textId="1393C099" w:rsidR="00B745D0" w:rsidRPr="002826E3" w:rsidRDefault="006740C2" w:rsidP="002826E3">
      <w:pPr>
        <w:ind w:right="-93"/>
        <w:jc w:val="both"/>
        <w:rPr>
          <w:rFonts w:ascii="Arial" w:hAnsi="Arial" w:cs="Arial"/>
          <w:sz w:val="22"/>
          <w:szCs w:val="22"/>
        </w:rPr>
      </w:pPr>
      <w:r w:rsidRPr="002826E3">
        <w:rPr>
          <w:rFonts w:ascii="Arial" w:hAnsi="Arial" w:cs="Arial"/>
          <w:sz w:val="22"/>
          <w:szCs w:val="22"/>
        </w:rPr>
        <w:t>De conformidad con lo expuesto, respetuosamente solicito declarar probada esta excepción.</w:t>
      </w:r>
    </w:p>
    <w:p w14:paraId="1D7F320C" w14:textId="5041555A" w:rsidR="005E722D" w:rsidRPr="002826E3" w:rsidRDefault="005E722D" w:rsidP="002826E3">
      <w:pPr>
        <w:jc w:val="both"/>
        <w:rPr>
          <w:rFonts w:ascii="Arial" w:hAnsi="Arial" w:cs="Arial"/>
          <w:sz w:val="22"/>
          <w:szCs w:val="22"/>
        </w:rPr>
      </w:pPr>
    </w:p>
    <w:p w14:paraId="20676C8A" w14:textId="1EBFEFD0" w:rsidR="005C41E4" w:rsidRPr="002826E3" w:rsidRDefault="005C41E4" w:rsidP="002826E3">
      <w:pPr>
        <w:pStyle w:val="Prrafodelista"/>
        <w:numPr>
          <w:ilvl w:val="0"/>
          <w:numId w:val="5"/>
        </w:numPr>
        <w:jc w:val="both"/>
        <w:rPr>
          <w:rFonts w:ascii="Arial" w:hAnsi="Arial" w:cs="Arial"/>
          <w:b/>
          <w:bCs/>
          <w:color w:val="000000" w:themeColor="text1"/>
          <w:sz w:val="22"/>
          <w:szCs w:val="22"/>
          <w:u w:val="single"/>
        </w:rPr>
      </w:pPr>
      <w:r w:rsidRPr="002826E3">
        <w:rPr>
          <w:rFonts w:ascii="Arial" w:hAnsi="Arial" w:cs="Arial"/>
          <w:b/>
          <w:bCs/>
          <w:color w:val="000000" w:themeColor="text1"/>
          <w:sz w:val="22"/>
          <w:szCs w:val="22"/>
          <w:u w:val="single"/>
        </w:rPr>
        <w:t>FALTA DE LEGITIMACIÓN EN LA CAUSA POR ACTIVA PARA DEMANDAR AL INSTITUTO COLOMBIANO DE BIENESTAR FAMILIAR- ICBF</w:t>
      </w:r>
    </w:p>
    <w:p w14:paraId="2A90A984" w14:textId="77777777" w:rsidR="005C41E4" w:rsidRPr="002826E3" w:rsidRDefault="005C41E4" w:rsidP="002826E3">
      <w:pPr>
        <w:jc w:val="both"/>
        <w:rPr>
          <w:rFonts w:ascii="Arial" w:hAnsi="Arial" w:cs="Arial"/>
          <w:b/>
          <w:bCs/>
          <w:color w:val="000000" w:themeColor="text1"/>
          <w:sz w:val="22"/>
          <w:szCs w:val="22"/>
          <w:u w:val="single"/>
        </w:rPr>
      </w:pPr>
    </w:p>
    <w:p w14:paraId="4F3FD0DE" w14:textId="74066E07" w:rsidR="005C41E4" w:rsidRPr="002826E3" w:rsidRDefault="00C86982" w:rsidP="002826E3">
      <w:pPr>
        <w:jc w:val="both"/>
        <w:rPr>
          <w:rFonts w:ascii="Arial" w:hAnsi="Arial" w:cs="Arial"/>
          <w:sz w:val="22"/>
          <w:szCs w:val="22"/>
        </w:rPr>
      </w:pPr>
      <w:r w:rsidRPr="002826E3">
        <w:rPr>
          <w:rFonts w:ascii="Arial" w:hAnsi="Arial" w:cs="Arial"/>
          <w:sz w:val="22"/>
          <w:szCs w:val="22"/>
        </w:rPr>
        <w:t>La legitimación en la causa es la relación material y procesal entre los sujetos de la pretensión (por activa o por pasiva) con el objeto de que se pretende. En ciencia jurídica, se llama legitimación en causa o para la causa, el concepto que determina si: (i) la</w:t>
      </w:r>
      <w:r w:rsidR="00224F9D" w:rsidRPr="002826E3">
        <w:rPr>
          <w:rFonts w:ascii="Arial" w:hAnsi="Arial" w:cs="Arial"/>
          <w:sz w:val="22"/>
          <w:szCs w:val="22"/>
        </w:rPr>
        <w:t xml:space="preserve"> parte actora </w:t>
      </w:r>
      <w:r w:rsidRPr="002826E3">
        <w:rPr>
          <w:rFonts w:ascii="Arial" w:hAnsi="Arial" w:cs="Arial"/>
          <w:sz w:val="22"/>
          <w:szCs w:val="22"/>
        </w:rPr>
        <w:t>es el sujeto que tiene derecho a serlo en el proceso que se trata y (</w:t>
      </w:r>
      <w:proofErr w:type="spellStart"/>
      <w:r w:rsidRPr="002826E3">
        <w:rPr>
          <w:rFonts w:ascii="Arial" w:hAnsi="Arial" w:cs="Arial"/>
          <w:sz w:val="22"/>
          <w:szCs w:val="22"/>
        </w:rPr>
        <w:t>ii</w:t>
      </w:r>
      <w:proofErr w:type="spellEnd"/>
      <w:r w:rsidRPr="002826E3">
        <w:rPr>
          <w:rFonts w:ascii="Arial" w:hAnsi="Arial" w:cs="Arial"/>
          <w:sz w:val="22"/>
          <w:szCs w:val="22"/>
        </w:rPr>
        <w:t xml:space="preserve">) si el demandado </w:t>
      </w:r>
      <w:r w:rsidR="00224F9D" w:rsidRPr="002826E3">
        <w:rPr>
          <w:rFonts w:ascii="Arial" w:hAnsi="Arial" w:cs="Arial"/>
          <w:sz w:val="22"/>
          <w:szCs w:val="22"/>
        </w:rPr>
        <w:t xml:space="preserve">es </w:t>
      </w:r>
      <w:r w:rsidRPr="002826E3">
        <w:rPr>
          <w:rFonts w:ascii="Arial" w:hAnsi="Arial" w:cs="Arial"/>
          <w:sz w:val="22"/>
          <w:szCs w:val="22"/>
        </w:rPr>
        <w:t xml:space="preserve">la persona que debe de sufrir la carga de asumir tal postura en el proceso. A esta relación de las partes en el proceso se llama legitimación o facultad de demandar (legitimación por activa) y obligación de soportar la carga de ser demandado (legitimación por pasiva). En este sentido, entre </w:t>
      </w:r>
      <w:r w:rsidR="005C41E4" w:rsidRPr="002826E3">
        <w:rPr>
          <w:rFonts w:ascii="Arial" w:hAnsi="Arial" w:cs="Arial"/>
          <w:sz w:val="22"/>
          <w:szCs w:val="22"/>
        </w:rPr>
        <w:t>la demandante y el INSTITUTO COLOMBIANO DE BIENESTAR FAMILIAR-ICBF</w:t>
      </w:r>
      <w:r w:rsidR="00672A04" w:rsidRPr="002826E3">
        <w:rPr>
          <w:rFonts w:ascii="Arial" w:hAnsi="Arial" w:cs="Arial"/>
          <w:b/>
          <w:bCs/>
          <w:sz w:val="22"/>
          <w:szCs w:val="22"/>
        </w:rPr>
        <w:t xml:space="preserve"> NO</w:t>
      </w:r>
      <w:r w:rsidR="00672A04" w:rsidRPr="002826E3">
        <w:rPr>
          <w:rFonts w:ascii="Arial" w:hAnsi="Arial" w:cs="Arial"/>
          <w:sz w:val="22"/>
          <w:szCs w:val="22"/>
        </w:rPr>
        <w:t xml:space="preserve"> </w:t>
      </w:r>
      <w:r w:rsidR="005C41E4" w:rsidRPr="002826E3">
        <w:rPr>
          <w:rFonts w:ascii="Arial" w:hAnsi="Arial" w:cs="Arial"/>
          <w:sz w:val="22"/>
          <w:szCs w:val="22"/>
        </w:rPr>
        <w:t xml:space="preserve">existió relación laboral alguna, por lo cual no se encuentra legitimada </w:t>
      </w:r>
      <w:r w:rsidR="005A77B1" w:rsidRPr="002826E3">
        <w:rPr>
          <w:rFonts w:ascii="Arial" w:hAnsi="Arial" w:cs="Arial"/>
          <w:sz w:val="22"/>
          <w:szCs w:val="22"/>
        </w:rPr>
        <w:t>ser vinculada en el presente proceso, aunado a que la demandante no solicit</w:t>
      </w:r>
      <w:r w:rsidR="00E030B4" w:rsidRPr="002826E3">
        <w:rPr>
          <w:rFonts w:ascii="Arial" w:hAnsi="Arial" w:cs="Arial"/>
          <w:sz w:val="22"/>
          <w:szCs w:val="22"/>
        </w:rPr>
        <w:t>ó</w:t>
      </w:r>
      <w:r w:rsidR="005A77B1" w:rsidRPr="002826E3">
        <w:rPr>
          <w:rFonts w:ascii="Arial" w:hAnsi="Arial" w:cs="Arial"/>
          <w:sz w:val="22"/>
          <w:szCs w:val="22"/>
        </w:rPr>
        <w:t xml:space="preserve"> condena alguna en contra del ICBF, pues vinculación laboral se dio</w:t>
      </w:r>
      <w:r w:rsidR="00244524" w:rsidRPr="002826E3">
        <w:rPr>
          <w:rFonts w:ascii="Arial" w:hAnsi="Arial" w:cs="Arial"/>
          <w:sz w:val="22"/>
          <w:szCs w:val="22"/>
        </w:rPr>
        <w:t xml:space="preserve"> con</w:t>
      </w:r>
      <w:r w:rsidR="004D6EA9" w:rsidRPr="002826E3">
        <w:rPr>
          <w:rFonts w:ascii="Arial" w:hAnsi="Arial" w:cs="Arial"/>
          <w:sz w:val="22"/>
          <w:szCs w:val="22"/>
        </w:rPr>
        <w:t xml:space="preserve"> la </w:t>
      </w:r>
      <w:r w:rsidR="00A313DA" w:rsidRPr="002826E3">
        <w:rPr>
          <w:rFonts w:ascii="Arial" w:hAnsi="Arial" w:cs="Arial"/>
          <w:color w:val="000000" w:themeColor="text1"/>
          <w:sz w:val="22"/>
          <w:szCs w:val="22"/>
        </w:rPr>
        <w:t>CORPORACIÓN DIGNIFICAR</w:t>
      </w:r>
      <w:r w:rsidR="00C76A44" w:rsidRPr="002826E3">
        <w:rPr>
          <w:rFonts w:ascii="Arial" w:hAnsi="Arial" w:cs="Arial"/>
          <w:color w:val="000000" w:themeColor="text1"/>
          <w:sz w:val="22"/>
          <w:szCs w:val="22"/>
        </w:rPr>
        <w:t>,</w:t>
      </w:r>
      <w:r w:rsidR="005C41E4" w:rsidRPr="002826E3">
        <w:rPr>
          <w:rFonts w:ascii="Arial" w:hAnsi="Arial" w:cs="Arial"/>
          <w:sz w:val="22"/>
          <w:szCs w:val="22"/>
        </w:rPr>
        <w:t xml:space="preserve"> y </w:t>
      </w:r>
      <w:r w:rsidR="00244524" w:rsidRPr="002826E3">
        <w:rPr>
          <w:rFonts w:ascii="Arial" w:hAnsi="Arial" w:cs="Arial"/>
          <w:sz w:val="22"/>
          <w:szCs w:val="22"/>
        </w:rPr>
        <w:t xml:space="preserve">no con la entidad pública </w:t>
      </w:r>
      <w:r w:rsidR="00224F9D" w:rsidRPr="002826E3">
        <w:rPr>
          <w:rFonts w:ascii="Arial" w:hAnsi="Arial" w:cs="Arial"/>
          <w:sz w:val="22"/>
          <w:szCs w:val="22"/>
        </w:rPr>
        <w:t>referida</w:t>
      </w:r>
      <w:r w:rsidR="3FEACCFA" w:rsidRPr="002826E3">
        <w:rPr>
          <w:rFonts w:ascii="Arial" w:hAnsi="Arial" w:cs="Arial"/>
          <w:sz w:val="22"/>
          <w:szCs w:val="22"/>
        </w:rPr>
        <w:t>, máxime si se tiene en cuenta que el ICBF no fue demandado directamente sino que su vinculación se materializó mediante la integración en calidad de litisconsorte</w:t>
      </w:r>
      <w:r w:rsidR="00224F9D" w:rsidRPr="002826E3">
        <w:rPr>
          <w:rFonts w:ascii="Arial" w:hAnsi="Arial" w:cs="Arial"/>
          <w:sz w:val="22"/>
          <w:szCs w:val="22"/>
        </w:rPr>
        <w:t>.</w:t>
      </w:r>
      <w:r w:rsidR="00244524" w:rsidRPr="002826E3">
        <w:rPr>
          <w:rFonts w:ascii="Arial" w:hAnsi="Arial" w:cs="Arial"/>
          <w:sz w:val="22"/>
          <w:szCs w:val="22"/>
        </w:rPr>
        <w:t xml:space="preserve"> </w:t>
      </w:r>
    </w:p>
    <w:p w14:paraId="07167651" w14:textId="77777777" w:rsidR="00E22F40" w:rsidRPr="002826E3" w:rsidRDefault="00E22F40" w:rsidP="002826E3">
      <w:pPr>
        <w:jc w:val="both"/>
        <w:rPr>
          <w:rFonts w:ascii="Arial" w:hAnsi="Arial" w:cs="Arial"/>
          <w:sz w:val="22"/>
          <w:szCs w:val="22"/>
        </w:rPr>
      </w:pPr>
    </w:p>
    <w:p w14:paraId="2FC8750F" w14:textId="77777777" w:rsidR="00B64772" w:rsidRPr="002826E3" w:rsidRDefault="00B64772" w:rsidP="002826E3">
      <w:pPr>
        <w:jc w:val="both"/>
        <w:rPr>
          <w:rFonts w:ascii="Arial" w:hAnsi="Arial" w:cs="Arial"/>
          <w:bCs/>
          <w:sz w:val="22"/>
          <w:szCs w:val="22"/>
        </w:rPr>
      </w:pPr>
      <w:r w:rsidRPr="002826E3">
        <w:rPr>
          <w:rFonts w:ascii="Arial" w:hAnsi="Arial" w:cs="Arial"/>
          <w:bCs/>
          <w:sz w:val="22"/>
          <w:szCs w:val="22"/>
        </w:rPr>
        <w:t xml:space="preserve">Al respecto se ha pronunciado la Corte Suprema de Justicia – Sala de Casación Civil en Sentencia SC2215-2021, definiendo: </w:t>
      </w:r>
    </w:p>
    <w:p w14:paraId="383F9186" w14:textId="77777777" w:rsidR="00B64772" w:rsidRPr="002826E3" w:rsidRDefault="00B64772" w:rsidP="002826E3">
      <w:pPr>
        <w:jc w:val="both"/>
        <w:rPr>
          <w:rFonts w:ascii="Arial" w:hAnsi="Arial" w:cs="Arial"/>
          <w:bCs/>
          <w:sz w:val="22"/>
          <w:szCs w:val="22"/>
        </w:rPr>
      </w:pPr>
    </w:p>
    <w:p w14:paraId="79BE89AF" w14:textId="77777777" w:rsidR="00B64772" w:rsidRPr="002826E3" w:rsidRDefault="00B64772" w:rsidP="002826E3">
      <w:pPr>
        <w:ind w:left="567" w:right="560"/>
        <w:jc w:val="both"/>
        <w:rPr>
          <w:rFonts w:ascii="Arial" w:hAnsi="Arial" w:cs="Arial"/>
          <w:bCs/>
          <w:i/>
          <w:iCs/>
          <w:sz w:val="22"/>
          <w:szCs w:val="22"/>
        </w:rPr>
      </w:pPr>
      <w:r w:rsidRPr="002826E3">
        <w:rPr>
          <w:rFonts w:ascii="Arial" w:hAnsi="Arial" w:cs="Arial"/>
          <w:bCs/>
          <w:i/>
          <w:iCs/>
          <w:sz w:val="22"/>
          <w:szCs w:val="22"/>
        </w:rPr>
        <w:t xml:space="preserve">“4.2. La </w:t>
      </w:r>
      <w:r w:rsidRPr="002826E3">
        <w:rPr>
          <w:rFonts w:ascii="Arial" w:hAnsi="Arial" w:cs="Arial"/>
          <w:b/>
          <w:i/>
          <w:iCs/>
          <w:sz w:val="22"/>
          <w:szCs w:val="22"/>
        </w:rPr>
        <w:t xml:space="preserve">Legitimación en causa, </w:t>
      </w:r>
      <w:r w:rsidRPr="002826E3">
        <w:rPr>
          <w:rFonts w:ascii="Arial" w:hAnsi="Arial" w:cs="Arial"/>
          <w:bCs/>
          <w:i/>
          <w:iCs/>
          <w:sz w:val="22"/>
          <w:szCs w:val="22"/>
        </w:rPr>
        <w:t>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p>
    <w:p w14:paraId="1DB4EDC5" w14:textId="77777777" w:rsidR="00B64772" w:rsidRPr="002826E3" w:rsidRDefault="00B64772" w:rsidP="002826E3">
      <w:pPr>
        <w:ind w:left="708"/>
        <w:jc w:val="both"/>
        <w:rPr>
          <w:rFonts w:ascii="Arial" w:hAnsi="Arial" w:cs="Arial"/>
          <w:bCs/>
          <w:i/>
          <w:iCs/>
          <w:sz w:val="22"/>
          <w:szCs w:val="22"/>
        </w:rPr>
      </w:pPr>
    </w:p>
    <w:p w14:paraId="539CE95F" w14:textId="41126752" w:rsidR="00E22F40" w:rsidRPr="002826E3" w:rsidRDefault="00B64772" w:rsidP="002826E3">
      <w:pPr>
        <w:jc w:val="both"/>
        <w:rPr>
          <w:rFonts w:ascii="Arial" w:hAnsi="Arial" w:cs="Arial"/>
          <w:sz w:val="22"/>
          <w:szCs w:val="22"/>
          <w:shd w:val="clear" w:color="auto" w:fill="FFFFFF"/>
        </w:rPr>
      </w:pPr>
      <w:r w:rsidRPr="002826E3">
        <w:rPr>
          <w:rFonts w:ascii="Arial" w:hAnsi="Arial" w:cs="Arial"/>
          <w:bCs/>
          <w:sz w:val="22"/>
          <w:szCs w:val="22"/>
        </w:rPr>
        <w:t xml:space="preserve">Con relación a la legitimación en la causa, se debe señalar que es una figura de derecho procesal que se refiere a la capacidad de las partes, de acuerdo con la ley, de formular o controvertir las pretensiones de una demanda. En este sentido, </w:t>
      </w:r>
      <w:r w:rsidRPr="002826E3">
        <w:rPr>
          <w:rFonts w:ascii="Arial" w:hAnsi="Arial" w:cs="Arial"/>
          <w:sz w:val="22"/>
          <w:szCs w:val="22"/>
          <w:shd w:val="clear" w:color="auto" w:fill="FFFFFF"/>
        </w:rPr>
        <w:t>no existe debida </w:t>
      </w:r>
      <w:r w:rsidRPr="002826E3">
        <w:rPr>
          <w:rFonts w:ascii="Arial" w:hAnsi="Arial" w:cs="Arial"/>
          <w:b/>
          <w:bCs/>
          <w:sz w:val="22"/>
          <w:szCs w:val="22"/>
          <w:shd w:val="clear" w:color="auto" w:fill="FFFFFF"/>
        </w:rPr>
        <w:t>legitimación en la causa</w:t>
      </w:r>
      <w:r w:rsidRPr="002826E3">
        <w:rPr>
          <w:rFonts w:ascii="Arial" w:hAnsi="Arial" w:cs="Arial"/>
          <w:sz w:val="22"/>
          <w:szCs w:val="22"/>
          <w:shd w:val="clear" w:color="auto" w:fill="FFFFFF"/>
        </w:rPr>
        <w:t> cuando el actor es una persona distinta a quien le correspondía formular las pretensiones o cuando el demandado es diferente de aquel que debía responder por la atribución hecha por el demandante.</w:t>
      </w:r>
    </w:p>
    <w:p w14:paraId="1E28D9C4" w14:textId="77777777" w:rsidR="003406C4" w:rsidRPr="002826E3" w:rsidRDefault="003406C4" w:rsidP="002826E3">
      <w:pPr>
        <w:jc w:val="both"/>
        <w:rPr>
          <w:rFonts w:ascii="Arial" w:hAnsi="Arial" w:cs="Arial"/>
          <w:sz w:val="22"/>
          <w:szCs w:val="22"/>
          <w:shd w:val="clear" w:color="auto" w:fill="FFFFFF"/>
        </w:rPr>
      </w:pPr>
    </w:p>
    <w:p w14:paraId="27D4774A" w14:textId="77777777" w:rsidR="003406C4" w:rsidRPr="002826E3" w:rsidRDefault="003406C4" w:rsidP="002826E3">
      <w:pPr>
        <w:pStyle w:val="Textoindependiente"/>
        <w:jc w:val="both"/>
        <w:rPr>
          <w:rFonts w:ascii="Arial" w:hAnsi="Arial" w:cs="Arial"/>
          <w:sz w:val="22"/>
          <w:szCs w:val="22"/>
        </w:rPr>
      </w:pPr>
      <w:r w:rsidRPr="002826E3">
        <w:rPr>
          <w:rFonts w:ascii="Arial" w:hAnsi="Arial" w:cs="Arial"/>
          <w:sz w:val="22"/>
          <w:szCs w:val="22"/>
        </w:rPr>
        <w:t>Así mismo, refiriéndose a este tema el procesalista español Leonardo Prieto Castro, indica:</w:t>
      </w:r>
    </w:p>
    <w:p w14:paraId="1CF1243B" w14:textId="77777777" w:rsidR="003406C4" w:rsidRPr="002826E3" w:rsidRDefault="003406C4" w:rsidP="002826E3">
      <w:pPr>
        <w:pStyle w:val="Textoindependiente"/>
        <w:rPr>
          <w:rFonts w:ascii="Arial" w:hAnsi="Arial" w:cs="Arial"/>
          <w:sz w:val="22"/>
          <w:szCs w:val="22"/>
        </w:rPr>
      </w:pPr>
    </w:p>
    <w:p w14:paraId="6A07B6CF" w14:textId="77777777" w:rsidR="003406C4" w:rsidRPr="002826E3" w:rsidRDefault="003406C4" w:rsidP="002826E3">
      <w:pPr>
        <w:ind w:left="567" w:right="560"/>
        <w:jc w:val="both"/>
        <w:rPr>
          <w:rFonts w:ascii="Arial" w:hAnsi="Arial" w:cs="Arial"/>
          <w:i/>
          <w:iCs/>
          <w:sz w:val="22"/>
          <w:szCs w:val="22"/>
        </w:rPr>
      </w:pPr>
      <w:r w:rsidRPr="002826E3">
        <w:rPr>
          <w:rFonts w:ascii="Arial" w:hAnsi="Arial" w:cs="Arial"/>
          <w:i/>
          <w:iCs/>
          <w:sz w:val="22"/>
          <w:szCs w:val="22"/>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2826E3">
        <w:rPr>
          <w:rFonts w:ascii="Arial" w:hAnsi="Arial" w:cs="Arial"/>
          <w:b/>
          <w:bCs/>
          <w:i/>
          <w:iCs/>
          <w:sz w:val="22"/>
          <w:szCs w:val="22"/>
        </w:rPr>
        <w:t>obligación de soportar la carga de ser demandado</w:t>
      </w:r>
      <w:r w:rsidRPr="002826E3">
        <w:rPr>
          <w:rFonts w:ascii="Arial" w:hAnsi="Arial" w:cs="Arial"/>
          <w:i/>
          <w:iCs/>
          <w:sz w:val="22"/>
          <w:szCs w:val="22"/>
        </w:rPr>
        <w:t xml:space="preserve"> (legitimación pasiva), por hallarse en determinada relación con el objeto traído al proceso”. (Derecho Procesal Civil. T.1, pág. 166, Ed. 1946, </w:t>
      </w:r>
      <w:proofErr w:type="spellStart"/>
      <w:r w:rsidRPr="002826E3">
        <w:rPr>
          <w:rFonts w:ascii="Arial" w:hAnsi="Arial" w:cs="Arial"/>
          <w:i/>
          <w:iCs/>
          <w:sz w:val="22"/>
          <w:szCs w:val="22"/>
        </w:rPr>
        <w:t>Saragoza</w:t>
      </w:r>
      <w:proofErr w:type="spellEnd"/>
      <w:r w:rsidRPr="002826E3">
        <w:rPr>
          <w:rFonts w:ascii="Arial" w:hAnsi="Arial" w:cs="Arial"/>
          <w:i/>
          <w:iCs/>
          <w:sz w:val="22"/>
          <w:szCs w:val="22"/>
        </w:rPr>
        <w:t>). (Subraya y negrilla por fuera del texto).</w:t>
      </w:r>
    </w:p>
    <w:p w14:paraId="44FD1910" w14:textId="77777777" w:rsidR="003406C4" w:rsidRPr="002826E3" w:rsidRDefault="003406C4" w:rsidP="002826E3">
      <w:pPr>
        <w:pStyle w:val="Textoindependiente"/>
        <w:rPr>
          <w:rFonts w:ascii="Arial" w:hAnsi="Arial" w:cs="Arial"/>
          <w:sz w:val="22"/>
          <w:szCs w:val="22"/>
        </w:rPr>
      </w:pPr>
    </w:p>
    <w:p w14:paraId="3CB749F0" w14:textId="77777777" w:rsidR="003406C4" w:rsidRPr="002826E3" w:rsidRDefault="003406C4" w:rsidP="002826E3">
      <w:pPr>
        <w:jc w:val="both"/>
        <w:rPr>
          <w:rFonts w:ascii="Arial" w:hAnsi="Arial" w:cs="Arial"/>
          <w:sz w:val="22"/>
          <w:szCs w:val="22"/>
        </w:rPr>
      </w:pPr>
      <w:r w:rsidRPr="002826E3">
        <w:rPr>
          <w:rFonts w:ascii="Arial" w:hAnsi="Arial" w:cs="Arial"/>
          <w:sz w:val="22"/>
          <w:szCs w:val="22"/>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2826E3">
        <w:rPr>
          <w:rFonts w:ascii="Arial" w:hAnsi="Arial" w:cs="Arial"/>
          <w:b/>
          <w:sz w:val="22"/>
          <w:szCs w:val="22"/>
          <w:u w:val="single"/>
        </w:rPr>
        <w:t>la</w:t>
      </w:r>
      <w:r w:rsidRPr="002826E3">
        <w:rPr>
          <w:rFonts w:ascii="Arial" w:hAnsi="Arial" w:cs="Arial"/>
          <w:b/>
          <w:spacing w:val="1"/>
          <w:sz w:val="22"/>
          <w:szCs w:val="22"/>
          <w:u w:val="single"/>
        </w:rPr>
        <w:t xml:space="preserve"> </w:t>
      </w:r>
      <w:r w:rsidRPr="002826E3">
        <w:rPr>
          <w:rFonts w:ascii="Arial" w:hAnsi="Arial" w:cs="Arial"/>
          <w:b/>
          <w:sz w:val="22"/>
          <w:szCs w:val="22"/>
          <w:u w:val="single"/>
        </w:rPr>
        <w:t>identidad de la persona del demandado con la persona contra quien se dirige la</w:t>
      </w:r>
      <w:r w:rsidRPr="002826E3">
        <w:rPr>
          <w:rFonts w:ascii="Arial" w:hAnsi="Arial" w:cs="Arial"/>
          <w:b/>
          <w:spacing w:val="1"/>
          <w:sz w:val="22"/>
          <w:szCs w:val="22"/>
          <w:u w:val="single"/>
        </w:rPr>
        <w:t xml:space="preserve"> </w:t>
      </w:r>
      <w:r w:rsidRPr="002826E3">
        <w:rPr>
          <w:rFonts w:ascii="Arial" w:hAnsi="Arial" w:cs="Arial"/>
          <w:b/>
          <w:spacing w:val="-1"/>
          <w:sz w:val="22"/>
          <w:szCs w:val="22"/>
          <w:u w:val="single"/>
        </w:rPr>
        <w:t>voluntad</w:t>
      </w:r>
      <w:r w:rsidRPr="002826E3">
        <w:rPr>
          <w:rFonts w:ascii="Arial" w:hAnsi="Arial" w:cs="Arial"/>
          <w:b/>
          <w:spacing w:val="-14"/>
          <w:sz w:val="22"/>
          <w:szCs w:val="22"/>
          <w:u w:val="single"/>
        </w:rPr>
        <w:t xml:space="preserve"> </w:t>
      </w:r>
      <w:r w:rsidRPr="002826E3">
        <w:rPr>
          <w:rFonts w:ascii="Arial" w:hAnsi="Arial" w:cs="Arial"/>
          <w:b/>
          <w:spacing w:val="-1"/>
          <w:sz w:val="22"/>
          <w:szCs w:val="22"/>
          <w:u w:val="single"/>
        </w:rPr>
        <w:t>de</w:t>
      </w:r>
      <w:r w:rsidRPr="002826E3">
        <w:rPr>
          <w:rFonts w:ascii="Arial" w:hAnsi="Arial" w:cs="Arial"/>
          <w:b/>
          <w:spacing w:val="-14"/>
          <w:sz w:val="22"/>
          <w:szCs w:val="22"/>
          <w:u w:val="single"/>
        </w:rPr>
        <w:t xml:space="preserve"> </w:t>
      </w:r>
      <w:r w:rsidRPr="002826E3">
        <w:rPr>
          <w:rFonts w:ascii="Arial" w:hAnsi="Arial" w:cs="Arial"/>
          <w:b/>
          <w:spacing w:val="-1"/>
          <w:sz w:val="22"/>
          <w:szCs w:val="22"/>
          <w:u w:val="single"/>
        </w:rPr>
        <w:t>la</w:t>
      </w:r>
      <w:r w:rsidRPr="002826E3">
        <w:rPr>
          <w:rFonts w:ascii="Arial" w:hAnsi="Arial" w:cs="Arial"/>
          <w:b/>
          <w:spacing w:val="-14"/>
          <w:sz w:val="22"/>
          <w:szCs w:val="22"/>
          <w:u w:val="single"/>
        </w:rPr>
        <w:t xml:space="preserve"> </w:t>
      </w:r>
      <w:r w:rsidRPr="002826E3">
        <w:rPr>
          <w:rFonts w:ascii="Arial" w:hAnsi="Arial" w:cs="Arial"/>
          <w:b/>
          <w:spacing w:val="-1"/>
          <w:sz w:val="22"/>
          <w:szCs w:val="22"/>
          <w:u w:val="single"/>
        </w:rPr>
        <w:t>ley</w:t>
      </w:r>
      <w:r w:rsidRPr="002826E3">
        <w:rPr>
          <w:rFonts w:ascii="Arial" w:hAnsi="Arial" w:cs="Arial"/>
          <w:b/>
          <w:spacing w:val="-14"/>
          <w:sz w:val="22"/>
          <w:szCs w:val="22"/>
          <w:u w:val="single"/>
        </w:rPr>
        <w:t xml:space="preserve"> </w:t>
      </w:r>
      <w:r w:rsidRPr="002826E3">
        <w:rPr>
          <w:rFonts w:ascii="Arial" w:hAnsi="Arial" w:cs="Arial"/>
          <w:b/>
          <w:spacing w:val="-1"/>
          <w:sz w:val="22"/>
          <w:szCs w:val="22"/>
          <w:u w:val="single"/>
        </w:rPr>
        <w:t>(legitimación</w:t>
      </w:r>
      <w:r w:rsidRPr="002826E3">
        <w:rPr>
          <w:rFonts w:ascii="Arial" w:hAnsi="Arial" w:cs="Arial"/>
          <w:b/>
          <w:spacing w:val="-14"/>
          <w:sz w:val="22"/>
          <w:szCs w:val="22"/>
          <w:u w:val="single"/>
        </w:rPr>
        <w:t xml:space="preserve"> </w:t>
      </w:r>
      <w:r w:rsidRPr="002826E3">
        <w:rPr>
          <w:rFonts w:ascii="Arial" w:hAnsi="Arial" w:cs="Arial"/>
          <w:b/>
          <w:spacing w:val="-1"/>
          <w:sz w:val="22"/>
          <w:szCs w:val="22"/>
          <w:u w:val="single"/>
        </w:rPr>
        <w:t>pasiva)</w:t>
      </w:r>
      <w:r w:rsidRPr="002826E3">
        <w:rPr>
          <w:rFonts w:ascii="Arial" w:hAnsi="Arial" w:cs="Arial"/>
          <w:b/>
          <w:spacing w:val="-1"/>
          <w:sz w:val="22"/>
          <w:szCs w:val="22"/>
          <w:u w:val="thick"/>
        </w:rPr>
        <w:t>;</w:t>
      </w:r>
      <w:r w:rsidRPr="002826E3">
        <w:rPr>
          <w:rFonts w:ascii="Arial" w:hAnsi="Arial" w:cs="Arial"/>
          <w:b/>
          <w:spacing w:val="-11"/>
          <w:sz w:val="22"/>
          <w:szCs w:val="22"/>
        </w:rPr>
        <w:t xml:space="preserve"> </w:t>
      </w:r>
      <w:r w:rsidRPr="002826E3">
        <w:rPr>
          <w:rFonts w:ascii="Arial" w:hAnsi="Arial" w:cs="Arial"/>
          <w:sz w:val="22"/>
          <w:szCs w:val="22"/>
        </w:rPr>
        <w:t>identidad que no se configura en el presente caso.</w:t>
      </w:r>
    </w:p>
    <w:p w14:paraId="75826E75" w14:textId="77777777" w:rsidR="003406C4" w:rsidRPr="002826E3" w:rsidRDefault="003406C4" w:rsidP="002826E3">
      <w:pPr>
        <w:jc w:val="both"/>
        <w:rPr>
          <w:rFonts w:ascii="Arial" w:hAnsi="Arial" w:cs="Arial"/>
          <w:sz w:val="22"/>
          <w:szCs w:val="22"/>
          <w:shd w:val="clear" w:color="auto" w:fill="FFFFFF"/>
        </w:rPr>
      </w:pPr>
    </w:p>
    <w:p w14:paraId="07E521A9" w14:textId="228048B5" w:rsidR="00436DAD" w:rsidRPr="002826E3" w:rsidRDefault="00C86982" w:rsidP="002826E3">
      <w:pPr>
        <w:jc w:val="both"/>
        <w:rPr>
          <w:rFonts w:ascii="Arial" w:hAnsi="Arial" w:cs="Arial"/>
          <w:sz w:val="22"/>
          <w:szCs w:val="22"/>
        </w:rPr>
      </w:pPr>
      <w:bookmarkStart w:id="9" w:name="_Hlk179203694"/>
      <w:r w:rsidRPr="002826E3">
        <w:rPr>
          <w:rFonts w:ascii="Arial" w:hAnsi="Arial" w:cs="Arial"/>
          <w:sz w:val="22"/>
          <w:szCs w:val="22"/>
        </w:rPr>
        <w:t>E</w:t>
      </w:r>
      <w:r w:rsidR="00436DAD" w:rsidRPr="002826E3">
        <w:rPr>
          <w:rFonts w:ascii="Arial" w:hAnsi="Arial" w:cs="Arial"/>
          <w:sz w:val="22"/>
          <w:szCs w:val="22"/>
        </w:rPr>
        <w:t xml:space="preserve">n el presente caso nos encontramos frente a una evidente falta de legitimación en la causa por activa en términos sustantivos y adjetivos ya que el ICBF no fue parte de la relación material que dio lugar al presente litigio, es decir que, no tuvo participación alguna entre la relación </w:t>
      </w:r>
      <w:r w:rsidR="0052233F" w:rsidRPr="002826E3">
        <w:rPr>
          <w:rFonts w:ascii="Arial" w:hAnsi="Arial" w:cs="Arial"/>
          <w:sz w:val="22"/>
          <w:szCs w:val="22"/>
        </w:rPr>
        <w:t xml:space="preserve">contractual </w:t>
      </w:r>
      <w:r w:rsidR="00436DAD" w:rsidRPr="002826E3">
        <w:rPr>
          <w:rFonts w:ascii="Arial" w:hAnsi="Arial" w:cs="Arial"/>
          <w:sz w:val="22"/>
          <w:szCs w:val="22"/>
        </w:rPr>
        <w:t xml:space="preserve">de la demandante con la </w:t>
      </w:r>
      <w:r w:rsidR="00A313DA" w:rsidRPr="002826E3">
        <w:rPr>
          <w:rFonts w:ascii="Arial" w:hAnsi="Arial" w:cs="Arial"/>
          <w:color w:val="000000" w:themeColor="text1"/>
          <w:sz w:val="22"/>
          <w:szCs w:val="22"/>
        </w:rPr>
        <w:t>CORPORACIÓN DIGNIFICAR</w:t>
      </w:r>
      <w:r w:rsidR="00436DAD" w:rsidRPr="002826E3">
        <w:rPr>
          <w:rFonts w:ascii="Arial" w:hAnsi="Arial" w:cs="Arial"/>
          <w:sz w:val="22"/>
          <w:szCs w:val="22"/>
        </w:rPr>
        <w:t xml:space="preserve">, generándose así la imposibilidad de que la parte actora haga exigibles derechos frente al ICBF, ya que de conformidad con lo indicado en los hechos de la demanda, lo aquí pretendido se encuentra relacionado con el reconocimiento y pago de emolumentos de índole laboral, </w:t>
      </w:r>
      <w:r w:rsidR="0070137D" w:rsidRPr="002826E3">
        <w:rPr>
          <w:rFonts w:ascii="Arial" w:hAnsi="Arial" w:cs="Arial"/>
          <w:sz w:val="22"/>
          <w:szCs w:val="22"/>
        </w:rPr>
        <w:t>a los cuales no hay lugar ya que la demandante nunca cont</w:t>
      </w:r>
      <w:r w:rsidR="00E030B4" w:rsidRPr="002826E3">
        <w:rPr>
          <w:rFonts w:ascii="Arial" w:hAnsi="Arial" w:cs="Arial"/>
          <w:sz w:val="22"/>
          <w:szCs w:val="22"/>
        </w:rPr>
        <w:t>ó</w:t>
      </w:r>
      <w:r w:rsidR="0070137D" w:rsidRPr="002826E3">
        <w:rPr>
          <w:rFonts w:ascii="Arial" w:hAnsi="Arial" w:cs="Arial"/>
          <w:sz w:val="22"/>
          <w:szCs w:val="22"/>
        </w:rPr>
        <w:t xml:space="preserve"> con una vinculación de carácter laboral</w:t>
      </w:r>
      <w:r w:rsidR="00224F9D" w:rsidRPr="002826E3">
        <w:rPr>
          <w:rFonts w:ascii="Arial" w:hAnsi="Arial" w:cs="Arial"/>
          <w:sz w:val="22"/>
          <w:szCs w:val="22"/>
        </w:rPr>
        <w:t xml:space="preserve"> respecto del ICBF</w:t>
      </w:r>
      <w:r w:rsidR="68AC9B51" w:rsidRPr="002826E3">
        <w:rPr>
          <w:rFonts w:ascii="Arial" w:hAnsi="Arial" w:cs="Arial"/>
          <w:sz w:val="22"/>
          <w:szCs w:val="22"/>
        </w:rPr>
        <w:t>, máxime si se tiene en cuenta que el ICBF no fue demandado directamente</w:t>
      </w:r>
      <w:r w:rsidR="00435CBE" w:rsidRPr="002826E3">
        <w:rPr>
          <w:rFonts w:ascii="Arial" w:hAnsi="Arial" w:cs="Arial"/>
          <w:sz w:val="22"/>
          <w:szCs w:val="22"/>
        </w:rPr>
        <w:t>.</w:t>
      </w:r>
    </w:p>
    <w:bookmarkEnd w:id="9"/>
    <w:p w14:paraId="076E83BC" w14:textId="77777777" w:rsidR="00FD2DE8" w:rsidRPr="002826E3" w:rsidRDefault="00FD2DE8" w:rsidP="002826E3">
      <w:pPr>
        <w:jc w:val="both"/>
        <w:rPr>
          <w:rFonts w:ascii="Arial" w:hAnsi="Arial" w:cs="Arial"/>
          <w:b/>
          <w:color w:val="000000" w:themeColor="text1"/>
          <w:sz w:val="22"/>
          <w:szCs w:val="22"/>
          <w:u w:val="single"/>
        </w:rPr>
      </w:pPr>
    </w:p>
    <w:p w14:paraId="0B8B242F" w14:textId="66ECF25C" w:rsidR="00C0330A" w:rsidRPr="002826E3" w:rsidRDefault="00C0330A" w:rsidP="002826E3">
      <w:pPr>
        <w:pStyle w:val="Prrafodelista"/>
        <w:numPr>
          <w:ilvl w:val="0"/>
          <w:numId w:val="5"/>
        </w:numPr>
        <w:jc w:val="both"/>
        <w:rPr>
          <w:rFonts w:ascii="Arial" w:hAnsi="Arial" w:cs="Arial"/>
          <w:b/>
          <w:color w:val="000000" w:themeColor="text1"/>
          <w:sz w:val="22"/>
          <w:szCs w:val="22"/>
          <w:u w:val="single"/>
        </w:rPr>
      </w:pPr>
      <w:r w:rsidRPr="002826E3">
        <w:rPr>
          <w:rFonts w:ascii="Arial" w:hAnsi="Arial" w:cs="Arial"/>
          <w:b/>
          <w:bCs/>
          <w:sz w:val="22"/>
          <w:szCs w:val="22"/>
          <w:u w:val="single"/>
          <w:lang w:val="es"/>
        </w:rPr>
        <w:t xml:space="preserve">IMPROCEDENCIA DE LA INDEMNIZACIÓN POR DESPIDO INJUSTO ANTE INEXISTENCIA DE RELACIÓN LABORAL ENTRE </w:t>
      </w:r>
      <w:r w:rsidR="002826E3" w:rsidRPr="002826E3">
        <w:rPr>
          <w:rFonts w:ascii="Arial" w:hAnsi="Arial" w:cs="Arial"/>
          <w:b/>
          <w:bCs/>
          <w:sz w:val="22"/>
          <w:szCs w:val="22"/>
          <w:u w:val="single"/>
          <w:lang w:val="es"/>
        </w:rPr>
        <w:t>LA</w:t>
      </w:r>
      <w:r w:rsidRPr="002826E3">
        <w:rPr>
          <w:rFonts w:ascii="Arial" w:hAnsi="Arial" w:cs="Arial"/>
          <w:b/>
          <w:bCs/>
          <w:sz w:val="22"/>
          <w:szCs w:val="22"/>
          <w:u w:val="single"/>
          <w:lang w:val="es"/>
        </w:rPr>
        <w:t xml:space="preserve"> DEMANDANTE Y </w:t>
      </w:r>
      <w:r w:rsidR="002826E3" w:rsidRPr="002826E3">
        <w:rPr>
          <w:rFonts w:ascii="Arial" w:hAnsi="Arial" w:cs="Arial"/>
          <w:b/>
          <w:bCs/>
          <w:sz w:val="22"/>
          <w:szCs w:val="22"/>
          <w:u w:val="single"/>
          <w:lang w:val="es"/>
        </w:rPr>
        <w:t>EL ICBF</w:t>
      </w:r>
    </w:p>
    <w:p w14:paraId="73F7DED6" w14:textId="77777777" w:rsidR="00C0330A" w:rsidRPr="002826E3" w:rsidRDefault="00C0330A" w:rsidP="002826E3">
      <w:pPr>
        <w:ind w:left="361" w:hanging="361"/>
        <w:jc w:val="both"/>
        <w:rPr>
          <w:rFonts w:ascii="Arial" w:hAnsi="Arial" w:cs="Arial"/>
          <w:sz w:val="22"/>
          <w:szCs w:val="22"/>
        </w:rPr>
      </w:pPr>
      <w:r w:rsidRPr="002826E3">
        <w:rPr>
          <w:rFonts w:ascii="Arial" w:hAnsi="Arial" w:cs="Arial"/>
          <w:sz w:val="22"/>
          <w:szCs w:val="22"/>
          <w:lang w:val="es"/>
        </w:rPr>
        <w:t xml:space="preserve"> </w:t>
      </w:r>
    </w:p>
    <w:p w14:paraId="072CA7B0" w14:textId="628587D9" w:rsidR="00C0330A" w:rsidRPr="002826E3" w:rsidRDefault="00C0330A" w:rsidP="002826E3">
      <w:pPr>
        <w:jc w:val="both"/>
        <w:rPr>
          <w:rFonts w:ascii="Arial" w:hAnsi="Arial" w:cs="Arial"/>
          <w:sz w:val="22"/>
          <w:szCs w:val="22"/>
        </w:rPr>
      </w:pPr>
      <w:r w:rsidRPr="002826E3">
        <w:rPr>
          <w:rFonts w:ascii="Arial" w:hAnsi="Arial" w:cs="Arial"/>
          <w:sz w:val="22"/>
          <w:szCs w:val="22"/>
          <w:lang w:val="es"/>
        </w:rPr>
        <w:t xml:space="preserve">Partiendo de que la indemnización por terminación injusta del contrato de trabajo establecida en el artículo 64 del Código Sustantivo del Trabajo, aplica para el </w:t>
      </w:r>
      <w:r w:rsidRPr="002826E3">
        <w:rPr>
          <w:rFonts w:ascii="Arial" w:hAnsi="Arial" w:cs="Arial"/>
          <w:b/>
          <w:bCs/>
          <w:sz w:val="22"/>
          <w:szCs w:val="22"/>
          <w:u w:val="single"/>
          <w:lang w:val="es"/>
        </w:rPr>
        <w:t>empleador</w:t>
      </w:r>
      <w:r w:rsidRPr="002826E3">
        <w:rPr>
          <w:rFonts w:ascii="Arial" w:hAnsi="Arial" w:cs="Arial"/>
          <w:sz w:val="22"/>
          <w:szCs w:val="22"/>
          <w:lang w:val="es"/>
        </w:rPr>
        <w:t xml:space="preserve"> cuando éste termina el contrato de trabajo sin que medie justa causa, es evidente que en el presente caso no existe razón jurídica o fáctica para que se imponga condena al </w:t>
      </w:r>
      <w:r w:rsidR="00435C61" w:rsidRPr="002826E3">
        <w:rPr>
          <w:rStyle w:val="normaltextrun"/>
          <w:rFonts w:ascii="Arial" w:hAnsi="Arial" w:cs="Arial"/>
          <w:color w:val="0D0D0D" w:themeColor="text1" w:themeTint="F2"/>
          <w:sz w:val="22"/>
          <w:szCs w:val="22"/>
        </w:rPr>
        <w:t>ICBF</w:t>
      </w:r>
      <w:r w:rsidRPr="002826E3">
        <w:rPr>
          <w:rFonts w:ascii="Arial" w:hAnsi="Arial" w:cs="Arial"/>
          <w:sz w:val="22"/>
          <w:szCs w:val="22"/>
          <w:lang w:val="es"/>
        </w:rPr>
        <w:t xml:space="preserve">, </w:t>
      </w:r>
      <w:r w:rsidRPr="002826E3">
        <w:rPr>
          <w:rFonts w:ascii="Arial" w:hAnsi="Arial" w:cs="Arial"/>
          <w:color w:val="222222"/>
          <w:sz w:val="22"/>
          <w:szCs w:val="22"/>
          <w:lang w:val="es"/>
        </w:rPr>
        <w:t>en</w:t>
      </w:r>
      <w:r w:rsidRPr="002826E3">
        <w:rPr>
          <w:rFonts w:ascii="Arial" w:hAnsi="Arial" w:cs="Arial"/>
          <w:sz w:val="22"/>
          <w:szCs w:val="22"/>
          <w:lang w:val="es"/>
        </w:rPr>
        <w:t xml:space="preserve"> atención a que este JAMÁS ostentó la condición de empleador del actor por los periodos objeto del presente litigio y debido a ello, tampoco se causó a su cargo la obligación de pagar la referida indemnización.  </w:t>
      </w:r>
    </w:p>
    <w:p w14:paraId="5729CCCC" w14:textId="77777777" w:rsidR="00C0330A" w:rsidRPr="002826E3" w:rsidRDefault="00C0330A" w:rsidP="002826E3">
      <w:pPr>
        <w:jc w:val="both"/>
        <w:rPr>
          <w:rFonts w:ascii="Arial" w:hAnsi="Arial" w:cs="Arial"/>
          <w:sz w:val="22"/>
          <w:szCs w:val="22"/>
        </w:rPr>
      </w:pPr>
      <w:r w:rsidRPr="002826E3">
        <w:rPr>
          <w:rFonts w:ascii="Arial" w:hAnsi="Arial" w:cs="Arial"/>
          <w:sz w:val="22"/>
          <w:szCs w:val="22"/>
          <w:lang w:val="es"/>
        </w:rPr>
        <w:t xml:space="preserve"> </w:t>
      </w:r>
    </w:p>
    <w:p w14:paraId="79A2A159" w14:textId="65A8206D" w:rsidR="00C0330A" w:rsidRPr="002826E3" w:rsidRDefault="00C0330A" w:rsidP="002826E3">
      <w:pPr>
        <w:jc w:val="both"/>
        <w:rPr>
          <w:rFonts w:ascii="Arial" w:hAnsi="Arial" w:cs="Arial"/>
          <w:sz w:val="22"/>
          <w:szCs w:val="22"/>
        </w:rPr>
      </w:pPr>
      <w:r w:rsidRPr="002826E3">
        <w:rPr>
          <w:rFonts w:ascii="Arial" w:hAnsi="Arial" w:cs="Arial"/>
          <w:sz w:val="22"/>
          <w:szCs w:val="22"/>
          <w:lang w:val="es"/>
        </w:rPr>
        <w:t xml:space="preserve">Al respecto, en cuanto a la sanción que se reclama, es importante realizar varias precisiones; la primera, conforme a la redacción del artículo 64 del </w:t>
      </w:r>
      <w:r w:rsidR="00435C61" w:rsidRPr="002826E3">
        <w:rPr>
          <w:rFonts w:ascii="Arial" w:hAnsi="Arial" w:cs="Arial"/>
          <w:sz w:val="22"/>
          <w:szCs w:val="22"/>
          <w:lang w:val="es"/>
        </w:rPr>
        <w:t>C.S.T.</w:t>
      </w:r>
      <w:r w:rsidRPr="002826E3">
        <w:rPr>
          <w:rFonts w:ascii="Arial" w:hAnsi="Arial" w:cs="Arial"/>
          <w:sz w:val="22"/>
          <w:szCs w:val="22"/>
          <w:lang w:val="es"/>
        </w:rPr>
        <w:t xml:space="preserve">, dicha sanción solo es susceptible de ser </w:t>
      </w:r>
      <w:r w:rsidRPr="002826E3">
        <w:rPr>
          <w:rFonts w:ascii="Arial" w:hAnsi="Arial" w:cs="Arial"/>
          <w:b/>
          <w:bCs/>
          <w:sz w:val="22"/>
          <w:szCs w:val="22"/>
          <w:u w:val="single"/>
          <w:lang w:val="es"/>
        </w:rPr>
        <w:t>impuesta al empleador</w:t>
      </w:r>
      <w:r w:rsidRPr="002826E3">
        <w:rPr>
          <w:rFonts w:ascii="Arial" w:hAnsi="Arial" w:cs="Arial"/>
          <w:sz w:val="22"/>
          <w:szCs w:val="22"/>
          <w:lang w:val="es"/>
        </w:rPr>
        <w:t xml:space="preserve">; segundo, por tratarse de una sanción su aplicación </w:t>
      </w:r>
      <w:r w:rsidRPr="002826E3">
        <w:rPr>
          <w:rFonts w:ascii="Arial" w:hAnsi="Arial" w:cs="Arial"/>
          <w:b/>
          <w:bCs/>
          <w:sz w:val="22"/>
          <w:szCs w:val="22"/>
          <w:u w:val="single"/>
          <w:lang w:val="es"/>
        </w:rPr>
        <w:t>no se realiza de manera automática</w:t>
      </w:r>
      <w:r w:rsidRPr="002826E3">
        <w:rPr>
          <w:rFonts w:ascii="Arial" w:hAnsi="Arial" w:cs="Arial"/>
          <w:sz w:val="22"/>
          <w:szCs w:val="22"/>
          <w:lang w:val="es"/>
        </w:rPr>
        <w:t xml:space="preserve">, se requiere previamente calificar la conducta del empleador y determinar si actuó de buena fe; tercero, por tratarse de una disposición de orden sancionatorio, su </w:t>
      </w:r>
      <w:r w:rsidRPr="002826E3">
        <w:rPr>
          <w:rFonts w:ascii="Arial" w:hAnsi="Arial" w:cs="Arial"/>
          <w:b/>
          <w:bCs/>
          <w:sz w:val="22"/>
          <w:szCs w:val="22"/>
          <w:u w:val="single"/>
          <w:lang w:val="es"/>
        </w:rPr>
        <w:t>interpretación debe restringirse exclusivamente a su tenor literal</w:t>
      </w:r>
      <w:r w:rsidRPr="002826E3">
        <w:rPr>
          <w:rFonts w:ascii="Arial" w:hAnsi="Arial" w:cs="Arial"/>
          <w:sz w:val="22"/>
          <w:szCs w:val="22"/>
          <w:lang w:val="es"/>
        </w:rPr>
        <w:t>, es decir que no es susceptible de aplicación por vía de analogía a terceros diferentes del empleador a quien expresamente se refiere la disposición</w:t>
      </w:r>
    </w:p>
    <w:p w14:paraId="6F14BB1B" w14:textId="77777777" w:rsidR="00C0330A" w:rsidRPr="002826E3" w:rsidRDefault="00C0330A" w:rsidP="002826E3">
      <w:pPr>
        <w:jc w:val="both"/>
        <w:rPr>
          <w:rFonts w:ascii="Arial" w:hAnsi="Arial" w:cs="Arial"/>
          <w:sz w:val="22"/>
          <w:szCs w:val="22"/>
        </w:rPr>
      </w:pPr>
      <w:r w:rsidRPr="002826E3">
        <w:rPr>
          <w:rFonts w:ascii="Arial" w:hAnsi="Arial" w:cs="Arial"/>
          <w:sz w:val="22"/>
          <w:szCs w:val="22"/>
          <w:lang w:val="es"/>
        </w:rPr>
        <w:lastRenderedPageBreak/>
        <w:t xml:space="preserve"> </w:t>
      </w:r>
    </w:p>
    <w:p w14:paraId="0745C5D2" w14:textId="1B7BF952" w:rsidR="00C0330A" w:rsidRPr="002826E3" w:rsidRDefault="00C0330A" w:rsidP="002826E3">
      <w:pPr>
        <w:jc w:val="both"/>
        <w:rPr>
          <w:rFonts w:ascii="Arial" w:hAnsi="Arial" w:cs="Arial"/>
          <w:sz w:val="22"/>
          <w:szCs w:val="22"/>
          <w:lang w:val="es"/>
        </w:rPr>
      </w:pPr>
      <w:r w:rsidRPr="002826E3">
        <w:rPr>
          <w:rFonts w:ascii="Arial" w:hAnsi="Arial" w:cs="Arial"/>
          <w:sz w:val="22"/>
          <w:szCs w:val="22"/>
          <w:lang w:val="es"/>
        </w:rPr>
        <w:t>Conforme a lo anterior, se concluye que si al transcurso del presente proceso, l</w:t>
      </w:r>
      <w:r w:rsidR="004F7752" w:rsidRPr="002826E3">
        <w:rPr>
          <w:rFonts w:ascii="Arial" w:hAnsi="Arial" w:cs="Arial"/>
          <w:sz w:val="22"/>
          <w:szCs w:val="22"/>
          <w:lang w:val="es"/>
        </w:rPr>
        <w:t>a</w:t>
      </w:r>
      <w:r w:rsidRPr="002826E3">
        <w:rPr>
          <w:rFonts w:ascii="Arial" w:hAnsi="Arial" w:cs="Arial"/>
          <w:sz w:val="22"/>
          <w:szCs w:val="22"/>
          <w:lang w:val="es"/>
        </w:rPr>
        <w:t xml:space="preserve"> actor</w:t>
      </w:r>
      <w:r w:rsidR="004F7752" w:rsidRPr="002826E3">
        <w:rPr>
          <w:rFonts w:ascii="Arial" w:hAnsi="Arial" w:cs="Arial"/>
          <w:sz w:val="22"/>
          <w:szCs w:val="22"/>
          <w:lang w:val="es"/>
        </w:rPr>
        <w:t>a</w:t>
      </w:r>
      <w:r w:rsidRPr="002826E3">
        <w:rPr>
          <w:rFonts w:ascii="Arial" w:hAnsi="Arial" w:cs="Arial"/>
          <w:sz w:val="22"/>
          <w:szCs w:val="22"/>
          <w:lang w:val="es"/>
        </w:rPr>
        <w:t xml:space="preserve"> logra probar que la terminación del contrato fue sin justa causa por parte de </w:t>
      </w:r>
      <w:r w:rsidR="00736CCC" w:rsidRPr="002826E3">
        <w:rPr>
          <w:rFonts w:ascii="Arial" w:hAnsi="Arial" w:cs="Arial"/>
          <w:sz w:val="22"/>
          <w:szCs w:val="22"/>
        </w:rPr>
        <w:t xml:space="preserve">la </w:t>
      </w:r>
      <w:r w:rsidR="00736CCC" w:rsidRPr="002826E3">
        <w:rPr>
          <w:rFonts w:ascii="Arial" w:hAnsi="Arial" w:cs="Arial"/>
          <w:color w:val="000000" w:themeColor="text1"/>
          <w:sz w:val="22"/>
          <w:szCs w:val="22"/>
        </w:rPr>
        <w:t>CORPORACIÓN DIGNIFICAR</w:t>
      </w:r>
      <w:r w:rsidRPr="002826E3">
        <w:rPr>
          <w:rFonts w:ascii="Arial" w:hAnsi="Arial" w:cs="Arial"/>
          <w:sz w:val="22"/>
          <w:szCs w:val="22"/>
          <w:lang w:val="es"/>
        </w:rPr>
        <w:t xml:space="preserve">, dicha indemnización no se encuentra a cargo del </w:t>
      </w:r>
      <w:r w:rsidR="00736CCC" w:rsidRPr="002826E3">
        <w:rPr>
          <w:rStyle w:val="normaltextrun"/>
          <w:rFonts w:ascii="Arial" w:hAnsi="Arial" w:cs="Arial"/>
          <w:color w:val="0D0D0D" w:themeColor="text1" w:themeTint="F2"/>
          <w:sz w:val="22"/>
          <w:szCs w:val="22"/>
        </w:rPr>
        <w:t>ICBF</w:t>
      </w:r>
      <w:r w:rsidRPr="002826E3">
        <w:rPr>
          <w:rFonts w:ascii="Arial" w:hAnsi="Arial" w:cs="Arial"/>
          <w:sz w:val="22"/>
          <w:szCs w:val="22"/>
          <w:lang w:val="es"/>
        </w:rPr>
        <w:t>, por no ostentar dicha entidad la calidad de empleador del demandante. Además, l</w:t>
      </w:r>
      <w:r w:rsidR="00736CCC" w:rsidRPr="002826E3">
        <w:rPr>
          <w:rFonts w:ascii="Arial" w:hAnsi="Arial" w:cs="Arial"/>
          <w:sz w:val="22"/>
          <w:szCs w:val="22"/>
          <w:lang w:val="es"/>
        </w:rPr>
        <w:t>a</w:t>
      </w:r>
      <w:r w:rsidRPr="002826E3">
        <w:rPr>
          <w:rFonts w:ascii="Arial" w:hAnsi="Arial" w:cs="Arial"/>
          <w:sz w:val="22"/>
          <w:szCs w:val="22"/>
          <w:lang w:val="es"/>
        </w:rPr>
        <w:t xml:space="preserve"> señor</w:t>
      </w:r>
      <w:r w:rsidR="00736CCC" w:rsidRPr="002826E3">
        <w:rPr>
          <w:rFonts w:ascii="Arial" w:hAnsi="Arial" w:cs="Arial"/>
          <w:sz w:val="22"/>
          <w:szCs w:val="22"/>
          <w:lang w:val="es"/>
        </w:rPr>
        <w:t>a</w:t>
      </w:r>
      <w:r w:rsidRPr="002826E3">
        <w:rPr>
          <w:rFonts w:ascii="Arial" w:hAnsi="Arial" w:cs="Arial"/>
          <w:sz w:val="22"/>
          <w:szCs w:val="22"/>
          <w:lang w:val="es"/>
        </w:rPr>
        <w:t xml:space="preserve"> </w:t>
      </w:r>
      <w:r w:rsidR="00736CCC" w:rsidRPr="002826E3">
        <w:rPr>
          <w:rFonts w:ascii="Arial" w:hAnsi="Arial" w:cs="Arial"/>
          <w:sz w:val="22"/>
          <w:szCs w:val="22"/>
          <w:lang w:val="es"/>
        </w:rPr>
        <w:t>ALICIA ANDREA</w:t>
      </w:r>
      <w:r w:rsidRPr="002826E3">
        <w:rPr>
          <w:rFonts w:ascii="Arial" w:hAnsi="Arial" w:cs="Arial"/>
          <w:sz w:val="22"/>
          <w:szCs w:val="22"/>
          <w:lang w:val="es"/>
        </w:rPr>
        <w:t xml:space="preserve"> no ha probado la mala fe de su presunto empleador. En consecuencia, no hay lugar a indemnización alguna por concepto de despido sin justa causa, por cuanto nunca existió ni ha existido una relación laboral con el asegurado de la póliza, ni se ha probado su solidaridad.  </w:t>
      </w:r>
    </w:p>
    <w:p w14:paraId="3A3B2F1C" w14:textId="77777777" w:rsidR="00C0330A" w:rsidRPr="002826E3" w:rsidRDefault="00C0330A" w:rsidP="002826E3">
      <w:pPr>
        <w:jc w:val="both"/>
        <w:rPr>
          <w:rFonts w:ascii="Arial" w:hAnsi="Arial" w:cs="Arial"/>
          <w:b/>
          <w:color w:val="000000" w:themeColor="text1"/>
          <w:sz w:val="22"/>
          <w:szCs w:val="22"/>
          <w:u w:val="single"/>
        </w:rPr>
      </w:pPr>
    </w:p>
    <w:p w14:paraId="477ED028" w14:textId="0FA0715C" w:rsidR="00435CBE" w:rsidRPr="002826E3" w:rsidRDefault="00435CBE" w:rsidP="002826E3">
      <w:pPr>
        <w:pStyle w:val="Prrafodelista"/>
        <w:numPr>
          <w:ilvl w:val="0"/>
          <w:numId w:val="5"/>
        </w:numPr>
        <w:jc w:val="both"/>
        <w:rPr>
          <w:rFonts w:ascii="Arial" w:hAnsi="Arial" w:cs="Arial"/>
          <w:b/>
          <w:color w:val="000000" w:themeColor="text1"/>
          <w:sz w:val="22"/>
          <w:szCs w:val="22"/>
          <w:u w:val="single"/>
        </w:rPr>
      </w:pPr>
      <w:r w:rsidRPr="002826E3">
        <w:rPr>
          <w:rFonts w:ascii="Arial" w:hAnsi="Arial" w:cs="Arial"/>
          <w:b/>
          <w:bCs/>
          <w:sz w:val="22"/>
          <w:szCs w:val="22"/>
          <w:u w:val="single"/>
        </w:rPr>
        <w:t>AUSENCIA DE FACTORES DETERMINANTES PARA CONSIDERAR QUE LA DEMANDANTE SE ENCONTRABA EN ESTADO DE DEBILIDAD MANIFIESTA Y POR ENDE NO OSTENTABA UNA ESTABILIDAD LABORAL REFORZADA</w:t>
      </w:r>
      <w:r w:rsidRPr="002826E3">
        <w:rPr>
          <w:rFonts w:ascii="Arial" w:hAnsi="Arial" w:cs="Arial"/>
          <w:sz w:val="22"/>
          <w:szCs w:val="22"/>
        </w:rPr>
        <w:t> </w:t>
      </w:r>
    </w:p>
    <w:p w14:paraId="670474F5" w14:textId="77777777" w:rsidR="00435CBE" w:rsidRPr="002826E3" w:rsidRDefault="00435CBE" w:rsidP="002826E3">
      <w:pPr>
        <w:widowControl/>
        <w:overflowPunct/>
        <w:adjustRightInd/>
        <w:jc w:val="both"/>
        <w:textAlignment w:val="baseline"/>
        <w:rPr>
          <w:rFonts w:ascii="Arial" w:hAnsi="Arial" w:cs="Arial"/>
          <w:kern w:val="0"/>
          <w:sz w:val="22"/>
          <w:szCs w:val="22"/>
          <w:lang w:val="es-CO"/>
        </w:rPr>
      </w:pPr>
      <w:r w:rsidRPr="002826E3">
        <w:rPr>
          <w:rFonts w:ascii="Arial" w:hAnsi="Arial" w:cs="Arial"/>
          <w:kern w:val="0"/>
          <w:sz w:val="22"/>
          <w:szCs w:val="22"/>
          <w:lang w:val="es-CO"/>
        </w:rPr>
        <w:t> </w:t>
      </w:r>
    </w:p>
    <w:p w14:paraId="3107C075" w14:textId="356217B1" w:rsidR="00435CBE" w:rsidRPr="002826E3" w:rsidRDefault="00435CBE" w:rsidP="002826E3">
      <w:pPr>
        <w:widowControl/>
        <w:shd w:val="clear" w:color="auto" w:fill="FFFFFF"/>
        <w:overflowPunct/>
        <w:adjustRightInd/>
        <w:contextualSpacing/>
        <w:jc w:val="both"/>
        <w:textAlignment w:val="baseline"/>
        <w:rPr>
          <w:rFonts w:ascii="Arial" w:eastAsia="Arial" w:hAnsi="Arial" w:cs="Arial"/>
          <w:color w:val="000000" w:themeColor="text1"/>
          <w:kern w:val="0"/>
          <w:sz w:val="22"/>
          <w:szCs w:val="22"/>
          <w:lang w:val="es-MX" w:eastAsia="en-US"/>
        </w:rPr>
      </w:pPr>
      <w:r w:rsidRPr="002826E3">
        <w:rPr>
          <w:rFonts w:ascii="Arial" w:eastAsia="Arial" w:hAnsi="Arial" w:cs="Arial"/>
          <w:color w:val="000000" w:themeColor="text1"/>
          <w:kern w:val="0"/>
          <w:sz w:val="22"/>
          <w:szCs w:val="22"/>
          <w:lang w:val="es-MX" w:eastAsia="en-US"/>
        </w:rPr>
        <w:t xml:space="preserve">La parte actora infundadamente pretende se declare que es un sujeto de especial protección por cuanto gozaba de estabilidad laboral reforzada por el fuero de salud, sin embargo, a todas luces es improcedente dicha pretensión como quiera que la señora </w:t>
      </w:r>
      <w:r w:rsidRPr="002826E3">
        <w:rPr>
          <w:rFonts w:ascii="Arial" w:eastAsia="Arial" w:hAnsi="Arial" w:cs="Arial"/>
          <w:color w:val="000000" w:themeColor="text1"/>
          <w:kern w:val="0"/>
          <w:sz w:val="22"/>
          <w:szCs w:val="22"/>
          <w:lang w:eastAsia="en-US"/>
        </w:rPr>
        <w:t>ALICIA ANDREA</w:t>
      </w:r>
      <w:r w:rsidRPr="002826E3">
        <w:rPr>
          <w:rFonts w:ascii="Arial" w:eastAsia="Arial" w:hAnsi="Arial" w:cs="Arial"/>
          <w:color w:val="000000" w:themeColor="text1"/>
          <w:kern w:val="0"/>
          <w:sz w:val="22"/>
          <w:szCs w:val="22"/>
          <w:lang w:val="es-MX" w:eastAsia="en-US"/>
        </w:rPr>
        <w:t>, no logró acreditar que a la fecha de terminación del vínculo laboral padecía de patologías graves o de mediano o largo plazo, tal como lo ha establecido la Corte Suprema de Justicia en reciente jurisprudencia. Por otro lado, de conformidad con las documentales aportadas en el plenario, la demandante no tenía incapacidades médicas vigentes, ni restricciones médicas laborales para la fecha de</w:t>
      </w:r>
      <w:r w:rsidR="004974CF" w:rsidRPr="002826E3">
        <w:rPr>
          <w:rFonts w:ascii="Arial" w:eastAsia="Arial" w:hAnsi="Arial" w:cs="Arial"/>
          <w:color w:val="000000" w:themeColor="text1"/>
          <w:kern w:val="0"/>
          <w:sz w:val="22"/>
          <w:szCs w:val="22"/>
          <w:lang w:val="es-MX" w:eastAsia="en-US"/>
        </w:rPr>
        <w:t xml:space="preserve"> aviso de la</w:t>
      </w:r>
      <w:r w:rsidRPr="002826E3">
        <w:rPr>
          <w:rFonts w:ascii="Arial" w:eastAsia="Arial" w:hAnsi="Arial" w:cs="Arial"/>
          <w:color w:val="000000" w:themeColor="text1"/>
          <w:kern w:val="0"/>
          <w:sz w:val="22"/>
          <w:szCs w:val="22"/>
          <w:lang w:val="es-MX" w:eastAsia="en-US"/>
        </w:rPr>
        <w:t xml:space="preserve"> terminación </w:t>
      </w:r>
      <w:r w:rsidR="004974CF" w:rsidRPr="002826E3">
        <w:rPr>
          <w:rFonts w:ascii="Arial" w:eastAsia="Arial" w:hAnsi="Arial" w:cs="Arial"/>
          <w:color w:val="000000" w:themeColor="text1"/>
          <w:kern w:val="0"/>
          <w:sz w:val="22"/>
          <w:szCs w:val="22"/>
          <w:lang w:val="es-MX" w:eastAsia="en-US"/>
        </w:rPr>
        <w:t>del contrato</w:t>
      </w:r>
      <w:r w:rsidRPr="002826E3">
        <w:rPr>
          <w:rFonts w:ascii="Arial" w:eastAsia="Arial" w:hAnsi="Arial" w:cs="Arial"/>
          <w:color w:val="000000" w:themeColor="text1"/>
          <w:kern w:val="0"/>
          <w:sz w:val="22"/>
          <w:szCs w:val="22"/>
          <w:lang w:val="es-MX" w:eastAsia="en-US"/>
        </w:rPr>
        <w:t xml:space="preserve"> (</w:t>
      </w:r>
      <w:r w:rsidR="004974CF" w:rsidRPr="002826E3">
        <w:rPr>
          <w:rFonts w:ascii="Arial" w:eastAsia="Arial" w:hAnsi="Arial" w:cs="Arial"/>
          <w:color w:val="000000" w:themeColor="text1"/>
          <w:kern w:val="0"/>
          <w:sz w:val="22"/>
          <w:szCs w:val="22"/>
          <w:lang w:val="es-MX" w:eastAsia="en-US"/>
        </w:rPr>
        <w:t>29/09/2023</w:t>
      </w:r>
      <w:r w:rsidRPr="002826E3">
        <w:rPr>
          <w:rFonts w:ascii="Arial" w:eastAsia="Arial" w:hAnsi="Arial" w:cs="Arial"/>
          <w:color w:val="000000" w:themeColor="text1"/>
          <w:kern w:val="0"/>
          <w:sz w:val="22"/>
          <w:szCs w:val="22"/>
          <w:lang w:val="es-MX" w:eastAsia="en-US"/>
        </w:rPr>
        <w:t xml:space="preserve">), </w:t>
      </w:r>
      <w:r w:rsidR="004974CF" w:rsidRPr="002826E3">
        <w:rPr>
          <w:rFonts w:ascii="Arial" w:eastAsia="Arial" w:hAnsi="Arial" w:cs="Arial"/>
          <w:color w:val="000000" w:themeColor="text1"/>
          <w:kern w:val="0"/>
          <w:sz w:val="22"/>
          <w:szCs w:val="22"/>
          <w:lang w:val="es-MX" w:eastAsia="en-US"/>
        </w:rPr>
        <w:t xml:space="preserve">y </w:t>
      </w:r>
      <w:r w:rsidRPr="002826E3">
        <w:rPr>
          <w:rFonts w:ascii="Arial" w:eastAsia="Arial" w:hAnsi="Arial" w:cs="Arial"/>
          <w:color w:val="000000" w:themeColor="text1"/>
          <w:kern w:val="0"/>
          <w:sz w:val="22"/>
          <w:szCs w:val="22"/>
          <w:lang w:val="es-MX" w:eastAsia="en-US"/>
        </w:rPr>
        <w:t xml:space="preserve">tampoco acredita una pérdida de la capacidad laboral, lo que hace inviable acreditar cualquier tipo de fuero por estabilidad laboral reforzada. </w:t>
      </w:r>
    </w:p>
    <w:p w14:paraId="116F2019" w14:textId="77777777" w:rsidR="00435CBE" w:rsidRPr="002826E3" w:rsidRDefault="00435CBE" w:rsidP="002826E3">
      <w:pPr>
        <w:widowControl/>
        <w:overflowPunct/>
        <w:adjustRightInd/>
        <w:jc w:val="both"/>
        <w:textAlignment w:val="baseline"/>
        <w:rPr>
          <w:rFonts w:ascii="Arial" w:hAnsi="Arial" w:cs="Arial"/>
          <w:kern w:val="0"/>
          <w:sz w:val="22"/>
          <w:szCs w:val="22"/>
          <w:lang w:val="es-CO"/>
        </w:rPr>
      </w:pPr>
      <w:r w:rsidRPr="002826E3">
        <w:rPr>
          <w:rFonts w:ascii="Arial" w:hAnsi="Arial" w:cs="Arial"/>
          <w:kern w:val="0"/>
          <w:sz w:val="22"/>
          <w:szCs w:val="22"/>
          <w:lang w:val="es-CO"/>
        </w:rPr>
        <w:t> </w:t>
      </w:r>
    </w:p>
    <w:p w14:paraId="6F2F1F85" w14:textId="77777777" w:rsidR="00435CBE" w:rsidRPr="002826E3" w:rsidRDefault="00435CBE" w:rsidP="002826E3">
      <w:pPr>
        <w:widowControl/>
        <w:overflowPunct/>
        <w:adjustRightInd/>
        <w:jc w:val="both"/>
        <w:textAlignment w:val="baseline"/>
        <w:rPr>
          <w:rFonts w:ascii="Arial" w:hAnsi="Arial" w:cs="Arial"/>
          <w:kern w:val="0"/>
          <w:sz w:val="22"/>
          <w:szCs w:val="22"/>
          <w:lang w:val="es-CO"/>
        </w:rPr>
      </w:pPr>
      <w:r w:rsidRPr="002826E3">
        <w:rPr>
          <w:rFonts w:ascii="Arial" w:hAnsi="Arial" w:cs="Arial"/>
          <w:kern w:val="0"/>
          <w:sz w:val="22"/>
          <w:szCs w:val="22"/>
        </w:rPr>
        <w:t>Dicho lo anterior, no se desconoce que determinar cuándo surge el amparo en materia laboral a una persona en condición de discapacidad, conlleva una labor con determinado nivel de complejidad, por cuanto de la concreción de tal situación y el nivel de dificultad que esta le representa para «autorrealizarse, cambiar la calidad de sus vidas y a intervenir en su ambiente inmediato y en la sociedad» (Ley 361 de 1997), en este caso en el ámbito laboral, dependerá la existencia o no de la protección foral.</w:t>
      </w:r>
      <w:r w:rsidRPr="002826E3">
        <w:rPr>
          <w:rFonts w:ascii="Arial" w:hAnsi="Arial" w:cs="Arial"/>
          <w:kern w:val="0"/>
          <w:sz w:val="22"/>
          <w:szCs w:val="22"/>
          <w:lang w:val="es-CO"/>
        </w:rPr>
        <w:t> </w:t>
      </w:r>
    </w:p>
    <w:p w14:paraId="7DD9133F" w14:textId="77777777" w:rsidR="00435CBE" w:rsidRPr="002826E3" w:rsidRDefault="00435CBE" w:rsidP="002826E3">
      <w:pPr>
        <w:widowControl/>
        <w:overflowPunct/>
        <w:adjustRightInd/>
        <w:jc w:val="both"/>
        <w:textAlignment w:val="baseline"/>
        <w:rPr>
          <w:rFonts w:ascii="Arial" w:hAnsi="Arial" w:cs="Arial"/>
          <w:kern w:val="0"/>
          <w:sz w:val="22"/>
          <w:szCs w:val="22"/>
          <w:lang w:val="es-CO"/>
        </w:rPr>
      </w:pPr>
      <w:r w:rsidRPr="002826E3">
        <w:rPr>
          <w:rFonts w:ascii="Arial" w:hAnsi="Arial" w:cs="Arial"/>
          <w:kern w:val="0"/>
          <w:sz w:val="22"/>
          <w:szCs w:val="22"/>
          <w:lang w:val="es-CO"/>
        </w:rPr>
        <w:t> </w:t>
      </w:r>
    </w:p>
    <w:p w14:paraId="0BC44150" w14:textId="77777777" w:rsidR="00435CBE" w:rsidRPr="002826E3" w:rsidRDefault="00435CBE" w:rsidP="002826E3">
      <w:pPr>
        <w:widowControl/>
        <w:overflowPunct/>
        <w:adjustRightInd/>
        <w:jc w:val="both"/>
        <w:textAlignment w:val="baseline"/>
        <w:rPr>
          <w:rFonts w:ascii="Arial" w:hAnsi="Arial" w:cs="Arial"/>
          <w:kern w:val="0"/>
          <w:sz w:val="22"/>
          <w:szCs w:val="22"/>
          <w:lang w:val="es-CO"/>
        </w:rPr>
      </w:pPr>
      <w:r w:rsidRPr="002826E3">
        <w:rPr>
          <w:rFonts w:ascii="Arial" w:hAnsi="Arial" w:cs="Arial"/>
          <w:kern w:val="0"/>
          <w:sz w:val="22"/>
          <w:szCs w:val="22"/>
        </w:rPr>
        <w:t>La idea expuesta cobra suma importancia en la medida que las personas pueden presentar una condición de salud que no necesariamente implica para el trabajador una situación de discapacidad, y si bien efectivamente generan una incapacidad temporal y que, inclusive puede tener una garantía específica en la normatividad, no implica que lo sea bajo las normas forales de estabilidad laboral reforzada contenidas en el artículo 26 de la Ley 361 de 1997.</w:t>
      </w:r>
      <w:r w:rsidRPr="002826E3">
        <w:rPr>
          <w:rFonts w:ascii="Arial" w:hAnsi="Arial" w:cs="Arial"/>
          <w:kern w:val="0"/>
          <w:sz w:val="22"/>
          <w:szCs w:val="22"/>
          <w:lang w:val="es-CO"/>
        </w:rPr>
        <w:t> </w:t>
      </w:r>
    </w:p>
    <w:p w14:paraId="030A636C" w14:textId="77777777" w:rsidR="00435CBE" w:rsidRPr="002826E3" w:rsidRDefault="00435CBE" w:rsidP="002826E3">
      <w:pPr>
        <w:widowControl/>
        <w:overflowPunct/>
        <w:adjustRightInd/>
        <w:jc w:val="both"/>
        <w:textAlignment w:val="baseline"/>
        <w:rPr>
          <w:rFonts w:ascii="Arial" w:hAnsi="Arial" w:cs="Arial"/>
          <w:kern w:val="0"/>
          <w:sz w:val="22"/>
          <w:szCs w:val="22"/>
          <w:lang w:val="es-CO"/>
        </w:rPr>
      </w:pPr>
      <w:r w:rsidRPr="002826E3">
        <w:rPr>
          <w:rFonts w:ascii="Arial" w:hAnsi="Arial" w:cs="Arial"/>
          <w:kern w:val="0"/>
          <w:sz w:val="22"/>
          <w:szCs w:val="22"/>
          <w:lang w:val="es-CO"/>
        </w:rPr>
        <w:t> </w:t>
      </w:r>
    </w:p>
    <w:p w14:paraId="4094D30B" w14:textId="77777777" w:rsidR="00435CBE" w:rsidRPr="002826E3" w:rsidRDefault="00435CBE" w:rsidP="002826E3">
      <w:pPr>
        <w:widowControl/>
        <w:shd w:val="clear" w:color="auto" w:fill="FFFFFF"/>
        <w:overflowPunct/>
        <w:adjustRightInd/>
        <w:contextualSpacing/>
        <w:jc w:val="both"/>
        <w:textAlignment w:val="baseline"/>
        <w:rPr>
          <w:rFonts w:ascii="Arial" w:eastAsia="Arial" w:hAnsi="Arial" w:cs="Arial"/>
          <w:color w:val="000000" w:themeColor="text1"/>
          <w:kern w:val="0"/>
          <w:sz w:val="22"/>
          <w:szCs w:val="22"/>
          <w:lang w:val="es-MX" w:eastAsia="en-US"/>
        </w:rPr>
      </w:pPr>
      <w:r w:rsidRPr="002826E3">
        <w:rPr>
          <w:rFonts w:ascii="Arial" w:eastAsia="Arial" w:hAnsi="Arial" w:cs="Arial"/>
          <w:color w:val="000000" w:themeColor="text1"/>
          <w:kern w:val="0"/>
          <w:sz w:val="22"/>
          <w:szCs w:val="22"/>
          <w:lang w:val="es-MX" w:eastAsia="en-US"/>
        </w:rPr>
        <w:t>Sobre el particular, en reciente Sentencia SL1152 de 2023, la Sala de Casación Laboral de la Corte Suprema de Justicia, abandonó la postura de exigir porcentajes de pérdida de capacidad laboral como criterio para determinar quiénes son beneficiarios de la garantía, precisando lo siguiente:</w:t>
      </w:r>
    </w:p>
    <w:p w14:paraId="2871184E" w14:textId="77777777" w:rsidR="00435CBE" w:rsidRPr="002826E3" w:rsidRDefault="00435CBE" w:rsidP="002826E3">
      <w:pPr>
        <w:widowControl/>
        <w:shd w:val="clear" w:color="auto" w:fill="FFFFFF"/>
        <w:overflowPunct/>
        <w:adjustRightInd/>
        <w:contextualSpacing/>
        <w:jc w:val="both"/>
        <w:textAlignment w:val="baseline"/>
        <w:rPr>
          <w:rFonts w:ascii="Arial" w:eastAsia="Arial" w:hAnsi="Arial" w:cs="Arial"/>
          <w:color w:val="000000" w:themeColor="text1"/>
          <w:kern w:val="0"/>
          <w:sz w:val="22"/>
          <w:szCs w:val="22"/>
          <w:lang w:val="es-MX" w:eastAsia="en-US"/>
        </w:rPr>
      </w:pPr>
    </w:p>
    <w:p w14:paraId="15BE2182" w14:textId="77777777" w:rsidR="00435CBE" w:rsidRPr="002826E3" w:rsidRDefault="00435CBE" w:rsidP="002826E3">
      <w:pPr>
        <w:widowControl/>
        <w:shd w:val="clear" w:color="auto" w:fill="FFFFFF"/>
        <w:overflowPunct/>
        <w:adjustRightInd/>
        <w:ind w:left="567" w:right="560"/>
        <w:contextualSpacing/>
        <w:jc w:val="both"/>
        <w:textAlignment w:val="baseline"/>
        <w:rPr>
          <w:rFonts w:ascii="Arial" w:eastAsia="Arial" w:hAnsi="Arial" w:cs="Arial"/>
          <w:i/>
          <w:iCs/>
          <w:color w:val="000000" w:themeColor="text1"/>
          <w:kern w:val="0"/>
          <w:sz w:val="22"/>
          <w:szCs w:val="22"/>
          <w:lang w:val="es-MX" w:eastAsia="en-US"/>
        </w:rPr>
      </w:pPr>
      <w:r w:rsidRPr="002826E3">
        <w:rPr>
          <w:rFonts w:ascii="Arial" w:eastAsia="Arial" w:hAnsi="Arial" w:cs="Arial"/>
          <w:color w:val="000000" w:themeColor="text1"/>
          <w:kern w:val="0"/>
          <w:sz w:val="22"/>
          <w:szCs w:val="22"/>
          <w:lang w:val="es-MX" w:eastAsia="en-US"/>
        </w:rPr>
        <w:t>“</w:t>
      </w:r>
      <w:r w:rsidRPr="002826E3">
        <w:rPr>
          <w:rFonts w:ascii="Arial" w:eastAsia="Arial" w:hAnsi="Arial" w:cs="Arial"/>
          <w:i/>
          <w:iCs/>
          <w:color w:val="000000" w:themeColor="text1"/>
          <w:kern w:val="0"/>
          <w:sz w:val="22"/>
          <w:szCs w:val="22"/>
          <w:lang w:val="es-MX" w:eastAsia="en-US"/>
        </w:rPr>
        <w:t>Realizado el estudio del ordenamiento jurídico vigente, la Corte debe concluir que la identificación de la discapacidad a partir de los porcentajes previstos en el artículo 7. º del Decreto 2463 de 2001 es compatible para todos aquellos casos ocurridos antes de la entrada en vigor de la Convención sobre los Derechos de las Personas con Discapacidad, el 10 de junio de 2011 y, de la ley estatutaria 1618 de 2013.”</w:t>
      </w:r>
    </w:p>
    <w:p w14:paraId="3A184268" w14:textId="77777777" w:rsidR="00435CBE" w:rsidRPr="002826E3" w:rsidRDefault="00435CBE" w:rsidP="002826E3">
      <w:pPr>
        <w:widowControl/>
        <w:shd w:val="clear" w:color="auto" w:fill="FFFFFF"/>
        <w:overflowPunct/>
        <w:adjustRightInd/>
        <w:contextualSpacing/>
        <w:jc w:val="both"/>
        <w:textAlignment w:val="baseline"/>
        <w:rPr>
          <w:rFonts w:ascii="Arial" w:eastAsia="Arial" w:hAnsi="Arial" w:cs="Arial"/>
          <w:color w:val="000000" w:themeColor="text1"/>
          <w:kern w:val="0"/>
          <w:sz w:val="22"/>
          <w:szCs w:val="22"/>
          <w:lang w:val="es-MX" w:eastAsia="en-US"/>
        </w:rPr>
      </w:pPr>
    </w:p>
    <w:p w14:paraId="4FB862E0" w14:textId="77777777" w:rsidR="00435CBE" w:rsidRPr="002826E3" w:rsidRDefault="00435CBE" w:rsidP="002826E3">
      <w:pPr>
        <w:widowControl/>
        <w:shd w:val="clear" w:color="auto" w:fill="FFFFFF"/>
        <w:overflowPunct/>
        <w:adjustRightInd/>
        <w:contextualSpacing/>
        <w:jc w:val="both"/>
        <w:textAlignment w:val="baseline"/>
        <w:rPr>
          <w:rFonts w:ascii="Arial" w:eastAsia="Arial" w:hAnsi="Arial" w:cs="Arial"/>
          <w:color w:val="000000" w:themeColor="text1"/>
          <w:kern w:val="0"/>
          <w:sz w:val="22"/>
          <w:szCs w:val="22"/>
          <w:lang w:val="es-MX" w:eastAsia="en-US"/>
        </w:rPr>
      </w:pPr>
      <w:r w:rsidRPr="002826E3">
        <w:rPr>
          <w:rFonts w:ascii="Arial" w:eastAsia="Arial" w:hAnsi="Arial" w:cs="Arial"/>
          <w:color w:val="000000" w:themeColor="text1"/>
          <w:kern w:val="0"/>
          <w:sz w:val="22"/>
          <w:szCs w:val="22"/>
          <w:lang w:val="es-MX" w:eastAsia="en-US"/>
        </w:rPr>
        <w:t>En ese sentido, la CSJ – SCL establece tres requisitos que se deben acreditar para que opere la garantía de la estabilidad reforzada establecida en el artículo 26 de la ley 361 de 1991, dejando en claro que estos se pueden demostrar por el trabajador a través de cualquier medio de prueba:</w:t>
      </w:r>
    </w:p>
    <w:p w14:paraId="6FB61612" w14:textId="77777777" w:rsidR="00435CBE" w:rsidRPr="002826E3" w:rsidRDefault="00435CBE" w:rsidP="002826E3">
      <w:pPr>
        <w:widowControl/>
        <w:shd w:val="clear" w:color="auto" w:fill="FFFFFF"/>
        <w:overflowPunct/>
        <w:adjustRightInd/>
        <w:contextualSpacing/>
        <w:jc w:val="both"/>
        <w:textAlignment w:val="baseline"/>
        <w:rPr>
          <w:rFonts w:ascii="Arial" w:eastAsia="Arial" w:hAnsi="Arial" w:cs="Arial"/>
          <w:color w:val="000000" w:themeColor="text1"/>
          <w:kern w:val="0"/>
          <w:sz w:val="22"/>
          <w:szCs w:val="22"/>
          <w:lang w:val="es-MX" w:eastAsia="en-US"/>
        </w:rPr>
      </w:pPr>
    </w:p>
    <w:p w14:paraId="3779A38E" w14:textId="77777777" w:rsidR="00435CBE" w:rsidRPr="002826E3" w:rsidRDefault="00435CBE" w:rsidP="002826E3">
      <w:pPr>
        <w:widowControl/>
        <w:shd w:val="clear" w:color="auto" w:fill="FFFFFF"/>
        <w:overflowPunct/>
        <w:adjustRightInd/>
        <w:ind w:left="567" w:right="560"/>
        <w:contextualSpacing/>
        <w:jc w:val="both"/>
        <w:textAlignment w:val="baseline"/>
        <w:rPr>
          <w:rFonts w:ascii="Arial" w:eastAsia="Arial" w:hAnsi="Arial" w:cs="Arial"/>
          <w:i/>
          <w:iCs/>
          <w:color w:val="000000" w:themeColor="text1"/>
          <w:kern w:val="0"/>
          <w:sz w:val="22"/>
          <w:szCs w:val="22"/>
          <w:lang w:val="es-MX" w:eastAsia="en-US"/>
        </w:rPr>
      </w:pPr>
      <w:r w:rsidRPr="002826E3">
        <w:rPr>
          <w:rFonts w:ascii="Arial" w:eastAsia="Arial" w:hAnsi="Arial" w:cs="Arial"/>
          <w:i/>
          <w:iCs/>
          <w:color w:val="000000" w:themeColor="text1"/>
          <w:kern w:val="0"/>
          <w:sz w:val="22"/>
          <w:szCs w:val="22"/>
          <w:lang w:val="es-MX" w:eastAsia="en-US"/>
        </w:rPr>
        <w:t>“a) La existencia de una deficiencia física, mental, intelectual o sensorial a mediano y largo plazo. Entiéndase por deficiencia, conforme a la CIF, «los problemas en las funciones o estructurales corporales tales como una desviación significativa o una pérdida»;</w:t>
      </w:r>
    </w:p>
    <w:p w14:paraId="50845188" w14:textId="77777777" w:rsidR="00435CBE" w:rsidRPr="002826E3" w:rsidRDefault="00435CBE" w:rsidP="002826E3">
      <w:pPr>
        <w:widowControl/>
        <w:shd w:val="clear" w:color="auto" w:fill="FFFFFF"/>
        <w:overflowPunct/>
        <w:adjustRightInd/>
        <w:ind w:left="567" w:right="560"/>
        <w:contextualSpacing/>
        <w:jc w:val="both"/>
        <w:textAlignment w:val="baseline"/>
        <w:rPr>
          <w:rFonts w:ascii="Arial" w:eastAsia="Arial" w:hAnsi="Arial" w:cs="Arial"/>
          <w:i/>
          <w:iCs/>
          <w:color w:val="000000" w:themeColor="text1"/>
          <w:kern w:val="0"/>
          <w:sz w:val="22"/>
          <w:szCs w:val="22"/>
          <w:lang w:val="es-MX" w:eastAsia="en-US"/>
        </w:rPr>
      </w:pPr>
    </w:p>
    <w:p w14:paraId="7F38AB2A" w14:textId="77777777" w:rsidR="00435CBE" w:rsidRPr="002826E3" w:rsidRDefault="00435CBE" w:rsidP="002826E3">
      <w:pPr>
        <w:widowControl/>
        <w:shd w:val="clear" w:color="auto" w:fill="FFFFFF"/>
        <w:overflowPunct/>
        <w:adjustRightInd/>
        <w:ind w:left="567" w:right="560"/>
        <w:contextualSpacing/>
        <w:jc w:val="both"/>
        <w:textAlignment w:val="baseline"/>
        <w:rPr>
          <w:rFonts w:ascii="Arial" w:eastAsia="Arial" w:hAnsi="Arial" w:cs="Arial"/>
          <w:i/>
          <w:iCs/>
          <w:color w:val="000000" w:themeColor="text1"/>
          <w:kern w:val="0"/>
          <w:sz w:val="22"/>
          <w:szCs w:val="22"/>
          <w:lang w:val="es-MX" w:eastAsia="en-US"/>
        </w:rPr>
      </w:pPr>
      <w:r w:rsidRPr="002826E3">
        <w:rPr>
          <w:rFonts w:ascii="Arial" w:eastAsia="Arial" w:hAnsi="Arial" w:cs="Arial"/>
          <w:i/>
          <w:iCs/>
          <w:color w:val="000000" w:themeColor="text1"/>
          <w:kern w:val="0"/>
          <w:sz w:val="22"/>
          <w:szCs w:val="22"/>
          <w:lang w:val="es-MX" w:eastAsia="en-US"/>
        </w:rPr>
        <w:t>b) La existencia de una barrera para el trabajador de tipo actitudinal, social, cultural o económico, entre otras, que, al interactuar con el entorno laboral, le impiden ejercer efectivamente su labor en condiciones de igualdad con los demás;</w:t>
      </w:r>
    </w:p>
    <w:p w14:paraId="3C0B6584" w14:textId="77777777" w:rsidR="00435CBE" w:rsidRPr="002826E3" w:rsidRDefault="00435CBE" w:rsidP="002826E3">
      <w:pPr>
        <w:widowControl/>
        <w:shd w:val="clear" w:color="auto" w:fill="FFFFFF"/>
        <w:overflowPunct/>
        <w:adjustRightInd/>
        <w:ind w:left="567" w:right="560"/>
        <w:contextualSpacing/>
        <w:jc w:val="both"/>
        <w:textAlignment w:val="baseline"/>
        <w:rPr>
          <w:rFonts w:ascii="Arial" w:eastAsia="Arial" w:hAnsi="Arial" w:cs="Arial"/>
          <w:i/>
          <w:iCs/>
          <w:color w:val="000000" w:themeColor="text1"/>
          <w:kern w:val="0"/>
          <w:sz w:val="22"/>
          <w:szCs w:val="22"/>
          <w:lang w:val="es-MX" w:eastAsia="en-US"/>
        </w:rPr>
      </w:pPr>
    </w:p>
    <w:p w14:paraId="1C424B27" w14:textId="77777777" w:rsidR="00435CBE" w:rsidRPr="002826E3" w:rsidRDefault="00435CBE" w:rsidP="002826E3">
      <w:pPr>
        <w:widowControl/>
        <w:shd w:val="clear" w:color="auto" w:fill="FFFFFF"/>
        <w:overflowPunct/>
        <w:adjustRightInd/>
        <w:ind w:left="567" w:right="560"/>
        <w:contextualSpacing/>
        <w:jc w:val="both"/>
        <w:textAlignment w:val="baseline"/>
        <w:rPr>
          <w:rFonts w:ascii="Arial" w:eastAsia="Arial" w:hAnsi="Arial" w:cs="Arial"/>
          <w:i/>
          <w:iCs/>
          <w:color w:val="000000" w:themeColor="text1"/>
          <w:kern w:val="0"/>
          <w:sz w:val="22"/>
          <w:szCs w:val="22"/>
          <w:lang w:val="es-MX" w:eastAsia="en-US"/>
        </w:rPr>
      </w:pPr>
      <w:r w:rsidRPr="002826E3">
        <w:rPr>
          <w:rFonts w:ascii="Arial" w:eastAsia="Arial" w:hAnsi="Arial" w:cs="Arial"/>
          <w:i/>
          <w:iCs/>
          <w:color w:val="000000" w:themeColor="text1"/>
          <w:kern w:val="0"/>
          <w:sz w:val="22"/>
          <w:szCs w:val="22"/>
          <w:lang w:val="es-MX" w:eastAsia="en-US"/>
        </w:rPr>
        <w:lastRenderedPageBreak/>
        <w:t>c) Que estos elementos sean conocidos por el empleador al momento del despido, a menos que sean notorios para el caso.”</w:t>
      </w:r>
    </w:p>
    <w:p w14:paraId="3649D49C" w14:textId="77777777" w:rsidR="00435CBE" w:rsidRPr="002826E3" w:rsidRDefault="00435CBE" w:rsidP="002826E3">
      <w:pPr>
        <w:widowControl/>
        <w:overflowPunct/>
        <w:adjustRightInd/>
        <w:jc w:val="both"/>
        <w:textAlignment w:val="baseline"/>
        <w:rPr>
          <w:rFonts w:ascii="Arial" w:hAnsi="Arial" w:cs="Arial"/>
          <w:kern w:val="0"/>
          <w:sz w:val="22"/>
          <w:szCs w:val="22"/>
          <w:lang w:val="es-CO"/>
        </w:rPr>
      </w:pPr>
      <w:r w:rsidRPr="002826E3">
        <w:rPr>
          <w:rFonts w:ascii="Arial" w:hAnsi="Arial" w:cs="Arial"/>
          <w:kern w:val="0"/>
          <w:sz w:val="22"/>
          <w:szCs w:val="22"/>
          <w:lang w:val="es-CO"/>
        </w:rPr>
        <w:t> </w:t>
      </w:r>
    </w:p>
    <w:p w14:paraId="496E3C6A" w14:textId="77777777" w:rsidR="00435CBE" w:rsidRPr="002826E3" w:rsidRDefault="00435CBE" w:rsidP="002826E3">
      <w:pPr>
        <w:widowControl/>
        <w:overflowPunct/>
        <w:adjustRightInd/>
        <w:jc w:val="both"/>
        <w:textAlignment w:val="baseline"/>
        <w:rPr>
          <w:rFonts w:ascii="Arial" w:hAnsi="Arial" w:cs="Arial"/>
          <w:kern w:val="0"/>
          <w:sz w:val="22"/>
          <w:szCs w:val="22"/>
          <w:lang w:val="es-CO"/>
        </w:rPr>
      </w:pPr>
      <w:r w:rsidRPr="002826E3">
        <w:rPr>
          <w:rFonts w:ascii="Arial" w:hAnsi="Arial" w:cs="Arial"/>
          <w:kern w:val="0"/>
          <w:sz w:val="22"/>
          <w:szCs w:val="22"/>
        </w:rPr>
        <w:t>En adición al argumento, también se ha puesto de presente que, en principio tales afectaciones son atendidas por el sistema de salud bajo las incapacidades temporales, que precisamente buscan su restablecimiento; no obstante, esta figura no comporta per se una situación que genere el amparo, pues como se tiene sentado por esta sala, que no toda afección de salud es merecedora de la protección foral, solo aquella relevante; esto, bajo el convencimiento de la importancia de no desdibujar la finalidad de la garantía instituida por el legislador.</w:t>
      </w:r>
      <w:r w:rsidRPr="002826E3">
        <w:rPr>
          <w:rFonts w:ascii="Arial" w:hAnsi="Arial" w:cs="Arial"/>
          <w:kern w:val="0"/>
          <w:sz w:val="22"/>
          <w:szCs w:val="22"/>
          <w:lang w:val="es-CO"/>
        </w:rPr>
        <w:t>  </w:t>
      </w:r>
    </w:p>
    <w:p w14:paraId="25107CE3" w14:textId="77777777" w:rsidR="00435CBE" w:rsidRPr="002826E3" w:rsidRDefault="00435CBE" w:rsidP="002826E3">
      <w:pPr>
        <w:widowControl/>
        <w:overflowPunct/>
        <w:adjustRightInd/>
        <w:jc w:val="both"/>
        <w:textAlignment w:val="baseline"/>
        <w:rPr>
          <w:rFonts w:ascii="Arial" w:hAnsi="Arial" w:cs="Arial"/>
          <w:kern w:val="0"/>
          <w:sz w:val="22"/>
          <w:szCs w:val="22"/>
          <w:lang w:val="es-CO"/>
        </w:rPr>
      </w:pPr>
    </w:p>
    <w:p w14:paraId="0493C3CB" w14:textId="7ACC1115" w:rsidR="00435CBE" w:rsidRPr="002826E3" w:rsidRDefault="00435CBE" w:rsidP="002826E3">
      <w:pPr>
        <w:widowControl/>
        <w:shd w:val="clear" w:color="auto" w:fill="FFFFFF"/>
        <w:overflowPunct/>
        <w:adjustRightInd/>
        <w:contextualSpacing/>
        <w:jc w:val="both"/>
        <w:textAlignment w:val="baseline"/>
        <w:rPr>
          <w:rFonts w:ascii="Arial" w:eastAsia="Arial" w:hAnsi="Arial" w:cs="Arial"/>
          <w:color w:val="000000" w:themeColor="text1"/>
          <w:kern w:val="0"/>
          <w:sz w:val="22"/>
          <w:szCs w:val="22"/>
          <w:lang w:val="es-MX" w:eastAsia="en-US"/>
        </w:rPr>
      </w:pPr>
      <w:r w:rsidRPr="002826E3">
        <w:rPr>
          <w:rFonts w:ascii="Arial" w:eastAsia="Arial" w:hAnsi="Arial" w:cs="Arial"/>
          <w:color w:val="000000" w:themeColor="text1"/>
          <w:kern w:val="0"/>
          <w:sz w:val="22"/>
          <w:szCs w:val="22"/>
          <w:lang w:val="es-MX" w:eastAsia="en-US"/>
        </w:rPr>
        <w:t xml:space="preserve">Aunado a los requisitos contemplados por la CSJ, para el caso en concreto, se tiene que la señora </w:t>
      </w:r>
      <w:r w:rsidR="0098245B" w:rsidRPr="002826E3">
        <w:rPr>
          <w:rFonts w:ascii="Arial" w:eastAsia="Arial" w:hAnsi="Arial" w:cs="Arial"/>
          <w:color w:val="000000" w:themeColor="text1"/>
          <w:kern w:val="0"/>
          <w:sz w:val="22"/>
          <w:szCs w:val="22"/>
          <w:lang w:eastAsia="en-US"/>
        </w:rPr>
        <w:t>ALICIA ANDREA</w:t>
      </w:r>
      <w:r w:rsidRPr="002826E3">
        <w:rPr>
          <w:rFonts w:ascii="Arial" w:eastAsia="Arial" w:hAnsi="Arial" w:cs="Arial"/>
          <w:color w:val="000000" w:themeColor="text1"/>
          <w:kern w:val="0"/>
          <w:sz w:val="22"/>
          <w:szCs w:val="22"/>
          <w:lang w:val="es-MX" w:eastAsia="en-US"/>
        </w:rPr>
        <w:t xml:space="preserve">, no acreditó que padeciera deficiencias de mediano y largo plazo, y además de conformidad con la documental aportada, no puede perderse de vista que, no reposa incapacidad médica alguna </w:t>
      </w:r>
      <w:r w:rsidR="00FD2DE8" w:rsidRPr="002826E3">
        <w:rPr>
          <w:rFonts w:ascii="Arial" w:eastAsia="Arial" w:hAnsi="Arial" w:cs="Arial"/>
          <w:color w:val="000000" w:themeColor="text1"/>
          <w:kern w:val="0"/>
          <w:sz w:val="22"/>
          <w:szCs w:val="22"/>
          <w:lang w:val="es-MX" w:eastAsia="en-US"/>
        </w:rPr>
        <w:t xml:space="preserve">al momento en que le fue entregada la carta de preaviso de la terminación del </w:t>
      </w:r>
      <w:r w:rsidR="002D70BE" w:rsidRPr="002826E3">
        <w:rPr>
          <w:rFonts w:ascii="Arial" w:eastAsia="Arial" w:hAnsi="Arial" w:cs="Arial"/>
          <w:color w:val="000000" w:themeColor="text1"/>
          <w:kern w:val="0"/>
          <w:sz w:val="22"/>
          <w:szCs w:val="22"/>
          <w:lang w:val="es-MX" w:eastAsia="en-US"/>
        </w:rPr>
        <w:t>vínculo</w:t>
      </w:r>
      <w:r w:rsidR="00FD2DE8" w:rsidRPr="002826E3">
        <w:rPr>
          <w:rFonts w:ascii="Arial" w:eastAsia="Arial" w:hAnsi="Arial" w:cs="Arial"/>
          <w:color w:val="000000" w:themeColor="text1"/>
          <w:kern w:val="0"/>
          <w:sz w:val="22"/>
          <w:szCs w:val="22"/>
          <w:lang w:val="es-MX" w:eastAsia="en-US"/>
        </w:rPr>
        <w:t xml:space="preserve"> laboral. </w:t>
      </w:r>
    </w:p>
    <w:p w14:paraId="33CB067B" w14:textId="77777777" w:rsidR="00435CBE" w:rsidRPr="002826E3" w:rsidRDefault="00435CBE" w:rsidP="002826E3">
      <w:pPr>
        <w:widowControl/>
        <w:overflowPunct/>
        <w:adjustRightInd/>
        <w:jc w:val="both"/>
        <w:textAlignment w:val="baseline"/>
        <w:rPr>
          <w:rFonts w:ascii="Arial" w:hAnsi="Arial" w:cs="Arial"/>
          <w:kern w:val="0"/>
          <w:sz w:val="22"/>
          <w:szCs w:val="22"/>
        </w:rPr>
      </w:pPr>
    </w:p>
    <w:p w14:paraId="0EC47E52" w14:textId="77777777" w:rsidR="00435CBE" w:rsidRPr="002826E3" w:rsidRDefault="00435CBE" w:rsidP="002826E3">
      <w:pPr>
        <w:widowControl/>
        <w:overflowPunct/>
        <w:adjustRightInd/>
        <w:jc w:val="both"/>
        <w:textAlignment w:val="baseline"/>
        <w:rPr>
          <w:rFonts w:ascii="Arial" w:hAnsi="Arial" w:cs="Arial"/>
          <w:kern w:val="0"/>
          <w:sz w:val="22"/>
          <w:szCs w:val="22"/>
          <w:lang w:val="es-CO"/>
        </w:rPr>
      </w:pPr>
      <w:r w:rsidRPr="002826E3">
        <w:rPr>
          <w:rFonts w:ascii="Arial" w:hAnsi="Arial" w:cs="Arial"/>
          <w:kern w:val="0"/>
          <w:sz w:val="22"/>
          <w:szCs w:val="22"/>
        </w:rPr>
        <w:t>Así entonces, para verificar en el caso en concreto si la demandante gozaba de una protección de estabilidad laboral reforzada se debe observar si se acredita (i) una deficiencia física, mental o sensorial; (</w:t>
      </w:r>
      <w:proofErr w:type="spellStart"/>
      <w:r w:rsidRPr="002826E3">
        <w:rPr>
          <w:rFonts w:ascii="Arial" w:hAnsi="Arial" w:cs="Arial"/>
          <w:kern w:val="0"/>
          <w:sz w:val="22"/>
          <w:szCs w:val="22"/>
        </w:rPr>
        <w:t>ii</w:t>
      </w:r>
      <w:proofErr w:type="spellEnd"/>
      <w:r w:rsidRPr="002826E3">
        <w:rPr>
          <w:rFonts w:ascii="Arial" w:hAnsi="Arial" w:cs="Arial"/>
          <w:kern w:val="0"/>
          <w:sz w:val="22"/>
          <w:szCs w:val="22"/>
        </w:rPr>
        <w:t>) si lo anterior implica que la participación en la vida profesional de la demandante se vea obstaculizada, y finalmente (</w:t>
      </w:r>
      <w:proofErr w:type="spellStart"/>
      <w:r w:rsidRPr="002826E3">
        <w:rPr>
          <w:rFonts w:ascii="Arial" w:hAnsi="Arial" w:cs="Arial"/>
          <w:kern w:val="0"/>
          <w:sz w:val="22"/>
          <w:szCs w:val="22"/>
        </w:rPr>
        <w:t>iii</w:t>
      </w:r>
      <w:proofErr w:type="spellEnd"/>
      <w:r w:rsidRPr="002826E3">
        <w:rPr>
          <w:rFonts w:ascii="Arial" w:hAnsi="Arial" w:cs="Arial"/>
          <w:kern w:val="0"/>
          <w:sz w:val="22"/>
          <w:szCs w:val="22"/>
        </w:rPr>
        <w:t>) si tal hecho afecta su participación en el ámbito laboral en igualdad de condiciones a la de los demás trabajadores.</w:t>
      </w:r>
      <w:r w:rsidRPr="002826E3">
        <w:rPr>
          <w:rFonts w:ascii="Arial" w:hAnsi="Arial" w:cs="Arial"/>
          <w:kern w:val="0"/>
          <w:sz w:val="22"/>
          <w:szCs w:val="22"/>
          <w:lang w:val="es-CO"/>
        </w:rPr>
        <w:t> </w:t>
      </w:r>
    </w:p>
    <w:p w14:paraId="232EB6E7" w14:textId="77777777" w:rsidR="00435CBE" w:rsidRPr="002826E3" w:rsidRDefault="00435CBE" w:rsidP="002826E3">
      <w:pPr>
        <w:widowControl/>
        <w:overflowPunct/>
        <w:adjustRightInd/>
        <w:jc w:val="both"/>
        <w:textAlignment w:val="baseline"/>
        <w:rPr>
          <w:rFonts w:ascii="Arial" w:hAnsi="Arial" w:cs="Arial"/>
          <w:kern w:val="0"/>
          <w:sz w:val="22"/>
          <w:szCs w:val="22"/>
          <w:lang w:val="es-CO"/>
        </w:rPr>
      </w:pPr>
      <w:r w:rsidRPr="002826E3">
        <w:rPr>
          <w:rFonts w:ascii="Arial" w:hAnsi="Arial" w:cs="Arial"/>
          <w:kern w:val="0"/>
          <w:sz w:val="22"/>
          <w:szCs w:val="22"/>
          <w:lang w:val="es-CO"/>
        </w:rPr>
        <w:t> </w:t>
      </w:r>
    </w:p>
    <w:p w14:paraId="577C3B72" w14:textId="464BC7C7" w:rsidR="00435CBE" w:rsidRPr="002826E3" w:rsidRDefault="00435CBE" w:rsidP="002826E3">
      <w:pPr>
        <w:widowControl/>
        <w:shd w:val="clear" w:color="auto" w:fill="FFFFFF" w:themeFill="background1"/>
        <w:overflowPunct/>
        <w:adjustRightInd/>
        <w:contextualSpacing/>
        <w:jc w:val="both"/>
        <w:textAlignment w:val="baseline"/>
        <w:rPr>
          <w:rFonts w:ascii="Arial" w:eastAsia="Arial" w:hAnsi="Arial" w:cs="Arial"/>
          <w:color w:val="000000" w:themeColor="text1"/>
          <w:kern w:val="0"/>
          <w:sz w:val="22"/>
          <w:szCs w:val="22"/>
          <w:lang w:val="es-MX" w:eastAsia="en-US"/>
        </w:rPr>
      </w:pPr>
      <w:bookmarkStart w:id="10" w:name="_Hlk168477101"/>
      <w:r w:rsidRPr="002826E3">
        <w:rPr>
          <w:rFonts w:ascii="Arial" w:eastAsia="Arial" w:hAnsi="Arial" w:cs="Arial"/>
          <w:color w:val="000000" w:themeColor="text1"/>
          <w:kern w:val="0"/>
          <w:sz w:val="22"/>
          <w:szCs w:val="22"/>
          <w:lang w:val="es-MX" w:eastAsia="en-US"/>
        </w:rPr>
        <w:t xml:space="preserve">Como consecuencia de todo expresado, es totalmente evidente que la señora </w:t>
      </w:r>
      <w:r w:rsidR="00FD2DE8" w:rsidRPr="002826E3">
        <w:rPr>
          <w:rFonts w:ascii="Arial" w:eastAsia="Arial" w:hAnsi="Arial" w:cs="Arial"/>
          <w:color w:val="000000" w:themeColor="text1"/>
          <w:kern w:val="0"/>
          <w:sz w:val="22"/>
          <w:szCs w:val="22"/>
          <w:lang w:eastAsia="en-US"/>
        </w:rPr>
        <w:t>ALICIA ANDREA</w:t>
      </w:r>
      <w:r w:rsidRPr="002826E3">
        <w:rPr>
          <w:rFonts w:ascii="Arial" w:eastAsia="Arial" w:hAnsi="Arial" w:cs="Arial"/>
          <w:color w:val="000000" w:themeColor="text1"/>
          <w:kern w:val="0"/>
          <w:sz w:val="22"/>
          <w:szCs w:val="22"/>
          <w:lang w:val="es-MX" w:eastAsia="en-US"/>
        </w:rPr>
        <w:t xml:space="preserve"> no ha sido beneficiaria del fuero por Estabilidad Laboral Reforzada, en el entendido que, de cara al precedente jurisprudencial trazado por la Sala de Casación Laboral de la Corte Suprema de Justicia, esta no logró probar que para la fecha que presuntamente le fue terminado el vínculo, padeciera deficiencias de mediano y largo plazo, ni que las mismas sean una barrera para ejecutar labores con normalidad e igualdad de condiciones que los demás trabajadores, ni mucho menos que tuviera restricciones laborales y que dicha circunstancia haya sido conocido por el empleador.</w:t>
      </w:r>
      <w:bookmarkEnd w:id="10"/>
    </w:p>
    <w:p w14:paraId="55EDF9BD" w14:textId="77777777" w:rsidR="00435CBE" w:rsidRPr="002826E3" w:rsidRDefault="00435CBE" w:rsidP="002826E3">
      <w:pPr>
        <w:jc w:val="both"/>
        <w:rPr>
          <w:rFonts w:ascii="Arial" w:hAnsi="Arial" w:cs="Arial"/>
          <w:b/>
          <w:color w:val="000000" w:themeColor="text1"/>
          <w:sz w:val="22"/>
          <w:szCs w:val="22"/>
          <w:u w:val="single"/>
        </w:rPr>
      </w:pPr>
    </w:p>
    <w:p w14:paraId="663F2D59" w14:textId="621D42A5" w:rsidR="006740C2" w:rsidRPr="002826E3" w:rsidRDefault="006740C2" w:rsidP="002826E3">
      <w:pPr>
        <w:pStyle w:val="Prrafodelista"/>
        <w:numPr>
          <w:ilvl w:val="0"/>
          <w:numId w:val="5"/>
        </w:numPr>
        <w:jc w:val="both"/>
        <w:rPr>
          <w:rFonts w:ascii="Arial" w:hAnsi="Arial" w:cs="Arial"/>
          <w:b/>
          <w:color w:val="000000" w:themeColor="text1"/>
          <w:sz w:val="22"/>
          <w:szCs w:val="22"/>
          <w:u w:val="single"/>
        </w:rPr>
      </w:pPr>
      <w:r w:rsidRPr="002826E3">
        <w:rPr>
          <w:rFonts w:ascii="Arial" w:hAnsi="Arial" w:cs="Arial"/>
          <w:b/>
          <w:sz w:val="22"/>
          <w:szCs w:val="22"/>
          <w:u w:val="single"/>
        </w:rPr>
        <w:t>COMPENSACIÓN.</w:t>
      </w:r>
    </w:p>
    <w:p w14:paraId="20BB9FA7" w14:textId="77777777" w:rsidR="006740C2" w:rsidRPr="002826E3" w:rsidRDefault="006740C2" w:rsidP="002826E3">
      <w:pPr>
        <w:tabs>
          <w:tab w:val="left" w:pos="4800"/>
        </w:tabs>
        <w:jc w:val="both"/>
        <w:rPr>
          <w:rFonts w:ascii="Arial" w:eastAsia="Calibri" w:hAnsi="Arial" w:cs="Arial"/>
          <w:kern w:val="0"/>
          <w:sz w:val="22"/>
          <w:szCs w:val="22"/>
          <w:lang w:eastAsia="en-US"/>
        </w:rPr>
      </w:pPr>
    </w:p>
    <w:p w14:paraId="58E887DB" w14:textId="0A7FC457" w:rsidR="006740C2" w:rsidRPr="002826E3" w:rsidRDefault="006740C2" w:rsidP="002826E3">
      <w:pPr>
        <w:tabs>
          <w:tab w:val="left" w:pos="4800"/>
        </w:tabs>
        <w:jc w:val="both"/>
        <w:rPr>
          <w:rFonts w:ascii="Arial" w:hAnsi="Arial" w:cs="Arial"/>
          <w:color w:val="000000" w:themeColor="text1"/>
          <w:sz w:val="22"/>
          <w:szCs w:val="22"/>
        </w:rPr>
      </w:pPr>
      <w:r w:rsidRPr="002826E3">
        <w:rPr>
          <w:rFonts w:ascii="Arial" w:eastAsia="Calibri" w:hAnsi="Arial" w:cs="Arial"/>
          <w:kern w:val="0"/>
          <w:sz w:val="22"/>
          <w:szCs w:val="22"/>
          <w:lang w:eastAsia="en-US"/>
        </w:rPr>
        <w:t xml:space="preserve">Se formula esta excepción en virtud de que </w:t>
      </w:r>
      <w:bookmarkStart w:id="11" w:name="_Hlk176042238"/>
      <w:r w:rsidRPr="002826E3">
        <w:rPr>
          <w:rFonts w:ascii="Arial" w:eastAsia="Calibri" w:hAnsi="Arial" w:cs="Arial"/>
          <w:kern w:val="0"/>
          <w:sz w:val="22"/>
          <w:szCs w:val="22"/>
          <w:lang w:eastAsia="en-US"/>
        </w:rPr>
        <w:t xml:space="preserve">en el improbable evento de que prosperen las pretensiones de la demanda y se imponga alguna condena a la demandada, del monto de esta deberán deducirse o descontarse las sumas que ya fueron pagadas a la actora por parte del contratante, </w:t>
      </w:r>
      <w:r w:rsidR="00677F9E" w:rsidRPr="002826E3">
        <w:rPr>
          <w:rFonts w:ascii="Arial" w:eastAsia="Calibri" w:hAnsi="Arial" w:cs="Arial"/>
          <w:kern w:val="0"/>
          <w:sz w:val="22"/>
          <w:szCs w:val="22"/>
          <w:lang w:eastAsia="en-US"/>
        </w:rPr>
        <w:t xml:space="preserve">la </w:t>
      </w:r>
      <w:r w:rsidR="00A313DA" w:rsidRPr="002826E3">
        <w:rPr>
          <w:rFonts w:ascii="Arial" w:hAnsi="Arial" w:cs="Arial"/>
          <w:bCs/>
          <w:color w:val="000000" w:themeColor="text1"/>
          <w:sz w:val="22"/>
          <w:szCs w:val="22"/>
        </w:rPr>
        <w:t>CORPORACIÓN DIGNIFICAR</w:t>
      </w:r>
      <w:r w:rsidR="00BF3FB4" w:rsidRPr="002826E3">
        <w:rPr>
          <w:rFonts w:ascii="Arial" w:hAnsi="Arial" w:cs="Arial"/>
          <w:color w:val="000000" w:themeColor="text1"/>
          <w:sz w:val="22"/>
          <w:szCs w:val="22"/>
        </w:rPr>
        <w:t xml:space="preserve">, en este caso </w:t>
      </w:r>
      <w:r w:rsidR="003D2473" w:rsidRPr="002826E3">
        <w:rPr>
          <w:rFonts w:ascii="Arial" w:hAnsi="Arial" w:cs="Arial"/>
          <w:color w:val="000000" w:themeColor="text1"/>
          <w:sz w:val="22"/>
          <w:szCs w:val="22"/>
        </w:rPr>
        <w:t xml:space="preserve">el pago de liquidación definitiva del contrato por valor de $1.933.333. </w:t>
      </w:r>
    </w:p>
    <w:bookmarkEnd w:id="11"/>
    <w:p w14:paraId="1B87DF41" w14:textId="77777777" w:rsidR="00BC1D2F" w:rsidRPr="002826E3" w:rsidRDefault="00BC1D2F" w:rsidP="002826E3">
      <w:pPr>
        <w:tabs>
          <w:tab w:val="left" w:pos="4800"/>
        </w:tabs>
        <w:jc w:val="both"/>
        <w:rPr>
          <w:rFonts w:ascii="Arial" w:hAnsi="Arial" w:cs="Arial"/>
          <w:color w:val="000000" w:themeColor="text1"/>
          <w:sz w:val="22"/>
          <w:szCs w:val="22"/>
        </w:rPr>
      </w:pPr>
    </w:p>
    <w:p w14:paraId="79B34649" w14:textId="77777777" w:rsidR="006740C2" w:rsidRPr="002826E3" w:rsidRDefault="006740C2" w:rsidP="002826E3">
      <w:pPr>
        <w:pStyle w:val="Prrafodelista"/>
        <w:numPr>
          <w:ilvl w:val="0"/>
          <w:numId w:val="5"/>
        </w:numPr>
        <w:tabs>
          <w:tab w:val="left" w:pos="4800"/>
        </w:tabs>
        <w:jc w:val="both"/>
        <w:rPr>
          <w:rFonts w:ascii="Arial" w:hAnsi="Arial" w:cs="Arial"/>
          <w:b/>
          <w:sz w:val="22"/>
          <w:szCs w:val="22"/>
          <w:u w:val="single"/>
        </w:rPr>
      </w:pPr>
      <w:r w:rsidRPr="002826E3">
        <w:rPr>
          <w:rFonts w:ascii="Arial" w:hAnsi="Arial" w:cs="Arial"/>
          <w:b/>
          <w:sz w:val="22"/>
          <w:szCs w:val="22"/>
          <w:u w:val="single"/>
        </w:rPr>
        <w:t>PRESCRIPCIÓN DE DERECHOS LABORALES</w:t>
      </w:r>
    </w:p>
    <w:p w14:paraId="6D9C6251" w14:textId="77777777" w:rsidR="006740C2" w:rsidRPr="002826E3" w:rsidRDefault="006740C2" w:rsidP="002826E3">
      <w:pPr>
        <w:pStyle w:val="Prrafodelista"/>
        <w:tabs>
          <w:tab w:val="left" w:pos="4800"/>
        </w:tabs>
        <w:ind w:left="720"/>
        <w:jc w:val="both"/>
        <w:rPr>
          <w:rFonts w:ascii="Arial" w:hAnsi="Arial" w:cs="Arial"/>
          <w:b/>
          <w:sz w:val="22"/>
          <w:szCs w:val="22"/>
          <w:u w:val="single"/>
        </w:rPr>
      </w:pPr>
    </w:p>
    <w:p w14:paraId="2374AAC0" w14:textId="12681A19" w:rsidR="006740C2" w:rsidRPr="002826E3" w:rsidRDefault="006740C2" w:rsidP="002826E3">
      <w:pPr>
        <w:tabs>
          <w:tab w:val="left" w:pos="4800"/>
        </w:tabs>
        <w:jc w:val="both"/>
        <w:rPr>
          <w:rFonts w:ascii="Arial" w:hAnsi="Arial" w:cs="Arial"/>
          <w:sz w:val="22"/>
          <w:szCs w:val="22"/>
          <w:lang w:val="es-CO"/>
        </w:rPr>
      </w:pPr>
      <w:r w:rsidRPr="002826E3">
        <w:rPr>
          <w:rFonts w:ascii="Arial" w:hAnsi="Arial" w:cs="Arial"/>
          <w:sz w:val="22"/>
          <w:szCs w:val="22"/>
          <w:lang w:val="es-CO"/>
        </w:rPr>
        <w:t xml:space="preserve">Sin que pueda constituir reconocimiento de responsabilidad alguna, invoco como excepción la PRESCRIPCIÓN, en aras de defensa de mi procurada y tomando como base que en el presente proceso </w:t>
      </w:r>
      <w:r w:rsidR="000D68FF" w:rsidRPr="002826E3">
        <w:rPr>
          <w:rFonts w:ascii="Arial" w:hAnsi="Arial" w:cs="Arial"/>
          <w:sz w:val="22"/>
          <w:szCs w:val="22"/>
          <w:lang w:val="es-CO"/>
        </w:rPr>
        <w:t>y en caso de una eventual condena por</w:t>
      </w:r>
      <w:r w:rsidRPr="002826E3">
        <w:rPr>
          <w:rFonts w:ascii="Arial" w:hAnsi="Arial" w:cs="Arial"/>
          <w:sz w:val="22"/>
          <w:szCs w:val="22"/>
          <w:lang w:val="es-CO"/>
        </w:rPr>
        <w:t xml:space="preserve"> reconocimiento y pago de salarios, prestaciones sociales e indemnizaciones, las cuales de conformidad con lo dispuesto en el Art. 488 del C.S.T., en concordancia con el Art. 151 del C.P.T., prescriben en un término de tres años. </w:t>
      </w:r>
    </w:p>
    <w:p w14:paraId="4DC73BD3" w14:textId="77777777" w:rsidR="006740C2" w:rsidRPr="002826E3" w:rsidRDefault="006740C2" w:rsidP="002826E3">
      <w:pPr>
        <w:tabs>
          <w:tab w:val="left" w:pos="4800"/>
        </w:tabs>
        <w:jc w:val="both"/>
        <w:rPr>
          <w:rFonts w:ascii="Arial" w:hAnsi="Arial" w:cs="Arial"/>
          <w:sz w:val="22"/>
          <w:szCs w:val="22"/>
          <w:lang w:val="es-CO"/>
        </w:rPr>
      </w:pPr>
    </w:p>
    <w:p w14:paraId="6F4EF0B4" w14:textId="77777777" w:rsidR="006740C2" w:rsidRPr="002826E3" w:rsidRDefault="006740C2" w:rsidP="002826E3">
      <w:pPr>
        <w:tabs>
          <w:tab w:val="left" w:pos="4800"/>
        </w:tabs>
        <w:jc w:val="both"/>
        <w:rPr>
          <w:rFonts w:ascii="Arial" w:hAnsi="Arial" w:cs="Arial"/>
          <w:sz w:val="22"/>
          <w:szCs w:val="22"/>
          <w:lang w:val="es-CO"/>
        </w:rPr>
      </w:pPr>
      <w:r w:rsidRPr="002826E3">
        <w:rPr>
          <w:rFonts w:ascii="Arial" w:hAnsi="Arial" w:cs="Arial"/>
          <w:sz w:val="22"/>
          <w:szCs w:val="22"/>
          <w:lang w:val="es-CO"/>
        </w:rPr>
        <w:t xml:space="preserve">Al respecto lo preceptuado por el artículo 151 del Código Procesal del Trabajo señala: </w:t>
      </w:r>
    </w:p>
    <w:p w14:paraId="42752E8A" w14:textId="77777777" w:rsidR="006740C2" w:rsidRPr="002826E3" w:rsidRDefault="006740C2" w:rsidP="002826E3">
      <w:pPr>
        <w:tabs>
          <w:tab w:val="left" w:pos="4800"/>
        </w:tabs>
        <w:jc w:val="both"/>
        <w:rPr>
          <w:rFonts w:ascii="Arial" w:hAnsi="Arial" w:cs="Arial"/>
          <w:sz w:val="22"/>
          <w:szCs w:val="22"/>
          <w:lang w:val="es-CO"/>
        </w:rPr>
      </w:pPr>
    </w:p>
    <w:p w14:paraId="2487356F" w14:textId="77777777" w:rsidR="006740C2" w:rsidRPr="002826E3" w:rsidRDefault="006740C2" w:rsidP="002826E3">
      <w:pPr>
        <w:ind w:left="567" w:right="560"/>
        <w:jc w:val="both"/>
        <w:rPr>
          <w:rFonts w:ascii="Arial" w:hAnsi="Arial" w:cs="Arial"/>
          <w:i/>
          <w:sz w:val="22"/>
          <w:szCs w:val="22"/>
          <w:lang w:val="es-CO"/>
        </w:rPr>
      </w:pPr>
      <w:r w:rsidRPr="002826E3">
        <w:rPr>
          <w:rFonts w:ascii="Arial" w:hAnsi="Arial" w:cs="Arial"/>
          <w:i/>
          <w:sz w:val="22"/>
          <w:szCs w:val="22"/>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721999DF" w14:textId="77777777" w:rsidR="006740C2" w:rsidRPr="002826E3" w:rsidRDefault="006740C2" w:rsidP="002826E3">
      <w:pPr>
        <w:tabs>
          <w:tab w:val="left" w:pos="4800"/>
        </w:tabs>
        <w:jc w:val="both"/>
        <w:rPr>
          <w:rFonts w:ascii="Arial" w:hAnsi="Arial" w:cs="Arial"/>
          <w:sz w:val="22"/>
          <w:szCs w:val="22"/>
          <w:lang w:val="es-CO"/>
        </w:rPr>
      </w:pPr>
    </w:p>
    <w:p w14:paraId="5B30E2D7" w14:textId="77777777" w:rsidR="006740C2" w:rsidRPr="002826E3" w:rsidRDefault="006740C2" w:rsidP="002826E3">
      <w:pPr>
        <w:tabs>
          <w:tab w:val="left" w:pos="4800"/>
        </w:tabs>
        <w:jc w:val="both"/>
        <w:rPr>
          <w:rFonts w:ascii="Arial" w:hAnsi="Arial" w:cs="Arial"/>
          <w:sz w:val="22"/>
          <w:szCs w:val="22"/>
          <w:lang w:val="es-CO"/>
        </w:rPr>
      </w:pPr>
      <w:r w:rsidRPr="002826E3">
        <w:rPr>
          <w:rFonts w:ascii="Arial" w:hAnsi="Arial" w:cs="Arial"/>
          <w:sz w:val="22"/>
          <w:szCs w:val="22"/>
          <w:lang w:val="es-CO"/>
        </w:rPr>
        <w:t xml:space="preserve">A su vez el artículo 488 del Código Sustantivo del Trabajo dispone: </w:t>
      </w:r>
    </w:p>
    <w:p w14:paraId="7D7B426B" w14:textId="77777777" w:rsidR="006740C2" w:rsidRPr="002826E3" w:rsidRDefault="006740C2" w:rsidP="002826E3">
      <w:pPr>
        <w:tabs>
          <w:tab w:val="left" w:pos="4800"/>
        </w:tabs>
        <w:jc w:val="both"/>
        <w:rPr>
          <w:rFonts w:ascii="Arial" w:hAnsi="Arial" w:cs="Arial"/>
          <w:sz w:val="22"/>
          <w:szCs w:val="22"/>
          <w:lang w:val="es-CO"/>
        </w:rPr>
      </w:pPr>
    </w:p>
    <w:p w14:paraId="7CB00DC9" w14:textId="42123710" w:rsidR="006740C2" w:rsidRPr="002826E3" w:rsidRDefault="00ED35F1" w:rsidP="002826E3">
      <w:pPr>
        <w:ind w:left="567" w:right="560"/>
        <w:jc w:val="both"/>
        <w:rPr>
          <w:rFonts w:ascii="Arial" w:hAnsi="Arial" w:cs="Arial"/>
          <w:i/>
          <w:sz w:val="22"/>
          <w:szCs w:val="22"/>
          <w:lang w:val="es-CO"/>
        </w:rPr>
      </w:pPr>
      <w:r w:rsidRPr="002826E3">
        <w:rPr>
          <w:rFonts w:ascii="Arial" w:hAnsi="Arial" w:cs="Arial"/>
          <w:sz w:val="22"/>
          <w:szCs w:val="22"/>
          <w:lang w:val="es-CO"/>
        </w:rPr>
        <w:t>“</w:t>
      </w:r>
      <w:r w:rsidR="006740C2" w:rsidRPr="002826E3">
        <w:rPr>
          <w:rFonts w:ascii="Arial" w:hAnsi="Arial" w:cs="Arial"/>
          <w:i/>
          <w:sz w:val="22"/>
          <w:szCs w:val="22"/>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D89C540" w14:textId="77777777" w:rsidR="00AE2231" w:rsidRPr="002826E3" w:rsidRDefault="00AE2231" w:rsidP="002826E3">
      <w:pPr>
        <w:tabs>
          <w:tab w:val="left" w:pos="709"/>
        </w:tabs>
        <w:ind w:left="708"/>
        <w:jc w:val="both"/>
        <w:rPr>
          <w:rFonts w:ascii="Arial" w:hAnsi="Arial" w:cs="Arial"/>
          <w:i/>
          <w:sz w:val="22"/>
          <w:szCs w:val="22"/>
          <w:lang w:val="es-CO"/>
        </w:rPr>
      </w:pPr>
    </w:p>
    <w:p w14:paraId="72626294" w14:textId="77777777" w:rsidR="00AE2231" w:rsidRPr="002826E3" w:rsidRDefault="00AE2231" w:rsidP="002826E3">
      <w:pPr>
        <w:pStyle w:val="paragraph"/>
        <w:spacing w:before="0" w:beforeAutospacing="0" w:after="0" w:afterAutospacing="0"/>
        <w:jc w:val="both"/>
        <w:textAlignment w:val="baseline"/>
        <w:rPr>
          <w:rFonts w:ascii="Arial" w:hAnsi="Arial" w:cs="Arial"/>
          <w:sz w:val="22"/>
          <w:szCs w:val="22"/>
        </w:rPr>
      </w:pPr>
      <w:r w:rsidRPr="002826E3">
        <w:rPr>
          <w:rStyle w:val="normaltextrun"/>
          <w:rFonts w:ascii="Arial" w:hAnsi="Arial" w:cs="Arial"/>
          <w:sz w:val="22"/>
          <w:szCs w:val="22"/>
        </w:rPr>
        <w:t>Al respecto, señala la Corte Suprema de Justicia en Sentencia CSJ SL 4222 de 2017 lo siguiente: </w:t>
      </w:r>
      <w:r w:rsidRPr="002826E3">
        <w:rPr>
          <w:rStyle w:val="eop"/>
          <w:rFonts w:ascii="Arial" w:hAnsi="Arial" w:cs="Arial"/>
          <w:sz w:val="22"/>
          <w:szCs w:val="22"/>
        </w:rPr>
        <w:t> </w:t>
      </w:r>
    </w:p>
    <w:p w14:paraId="436CB1F0" w14:textId="77777777" w:rsidR="00AE2231" w:rsidRPr="002826E3" w:rsidRDefault="00AE2231" w:rsidP="002826E3">
      <w:pPr>
        <w:pStyle w:val="paragraph"/>
        <w:spacing w:before="0" w:beforeAutospacing="0" w:after="0" w:afterAutospacing="0"/>
        <w:jc w:val="both"/>
        <w:textAlignment w:val="baseline"/>
        <w:rPr>
          <w:rFonts w:ascii="Arial" w:hAnsi="Arial" w:cs="Arial"/>
          <w:sz w:val="22"/>
          <w:szCs w:val="22"/>
        </w:rPr>
      </w:pPr>
      <w:r w:rsidRPr="002826E3">
        <w:rPr>
          <w:rStyle w:val="eop"/>
          <w:rFonts w:ascii="Arial" w:hAnsi="Arial" w:cs="Arial"/>
          <w:sz w:val="22"/>
          <w:szCs w:val="22"/>
        </w:rPr>
        <w:t> </w:t>
      </w:r>
    </w:p>
    <w:p w14:paraId="3BF32CDD" w14:textId="77777777" w:rsidR="00AE2231" w:rsidRPr="002826E3" w:rsidRDefault="00AE2231" w:rsidP="002826E3">
      <w:pPr>
        <w:pStyle w:val="paragraph"/>
        <w:spacing w:before="0" w:beforeAutospacing="0" w:after="0" w:afterAutospacing="0"/>
        <w:ind w:left="556" w:right="560"/>
        <w:jc w:val="both"/>
        <w:textAlignment w:val="baseline"/>
        <w:rPr>
          <w:rFonts w:ascii="Arial" w:hAnsi="Arial" w:cs="Arial"/>
          <w:sz w:val="22"/>
          <w:szCs w:val="22"/>
        </w:rPr>
      </w:pPr>
      <w:r w:rsidRPr="002826E3">
        <w:rPr>
          <w:rStyle w:val="normaltextrun"/>
          <w:rFonts w:ascii="Arial" w:hAnsi="Arial" w:cs="Arial"/>
          <w:i/>
          <w:iCs/>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2826E3">
        <w:rPr>
          <w:rStyle w:val="normaltextrun"/>
          <w:rFonts w:ascii="Arial" w:hAnsi="Arial" w:cs="Arial"/>
          <w:sz w:val="22"/>
          <w:szCs w:val="22"/>
        </w:rPr>
        <w:t>.</w:t>
      </w:r>
      <w:r w:rsidRPr="002826E3">
        <w:rPr>
          <w:rStyle w:val="eop"/>
          <w:rFonts w:ascii="Arial" w:hAnsi="Arial" w:cs="Arial"/>
          <w:sz w:val="22"/>
          <w:szCs w:val="22"/>
        </w:rPr>
        <w:t> </w:t>
      </w:r>
    </w:p>
    <w:p w14:paraId="090DCF3C" w14:textId="77777777" w:rsidR="006740C2" w:rsidRPr="002826E3" w:rsidRDefault="006740C2" w:rsidP="002826E3">
      <w:pPr>
        <w:tabs>
          <w:tab w:val="left" w:pos="709"/>
        </w:tabs>
        <w:ind w:left="708"/>
        <w:jc w:val="both"/>
        <w:rPr>
          <w:rFonts w:ascii="Arial" w:hAnsi="Arial" w:cs="Arial"/>
          <w:i/>
          <w:sz w:val="22"/>
          <w:szCs w:val="22"/>
          <w:lang w:val="es-CO"/>
        </w:rPr>
      </w:pPr>
    </w:p>
    <w:p w14:paraId="71D3E3F8" w14:textId="7D0A181D" w:rsidR="006740C2" w:rsidRPr="002826E3" w:rsidRDefault="006740C2" w:rsidP="002826E3">
      <w:pPr>
        <w:tabs>
          <w:tab w:val="left" w:pos="4800"/>
        </w:tabs>
        <w:jc w:val="both"/>
        <w:rPr>
          <w:rFonts w:ascii="Arial" w:hAnsi="Arial" w:cs="Arial"/>
          <w:sz w:val="22"/>
          <w:szCs w:val="22"/>
          <w:lang w:val="es-CO"/>
        </w:rPr>
      </w:pPr>
      <w:r w:rsidRPr="002826E3">
        <w:rPr>
          <w:rFonts w:ascii="Arial" w:hAnsi="Arial" w:cs="Arial"/>
          <w:sz w:val="22"/>
          <w:szCs w:val="22"/>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8DDA39E" w14:textId="77777777" w:rsidR="006740C2" w:rsidRPr="002826E3" w:rsidRDefault="006740C2" w:rsidP="002826E3">
      <w:pPr>
        <w:tabs>
          <w:tab w:val="left" w:pos="4800"/>
        </w:tabs>
        <w:jc w:val="both"/>
        <w:rPr>
          <w:rFonts w:ascii="Arial" w:hAnsi="Arial" w:cs="Arial"/>
          <w:sz w:val="22"/>
          <w:szCs w:val="22"/>
          <w:lang w:val="es-CO"/>
        </w:rPr>
      </w:pPr>
    </w:p>
    <w:p w14:paraId="19DACE6D" w14:textId="77777777" w:rsidR="006740C2" w:rsidRPr="002826E3" w:rsidRDefault="006740C2" w:rsidP="002826E3">
      <w:pPr>
        <w:tabs>
          <w:tab w:val="left" w:pos="4800"/>
        </w:tabs>
        <w:jc w:val="both"/>
        <w:rPr>
          <w:rFonts w:ascii="Arial" w:hAnsi="Arial" w:cs="Arial"/>
          <w:sz w:val="22"/>
          <w:szCs w:val="22"/>
          <w:lang w:val="es-CO"/>
        </w:rPr>
      </w:pPr>
      <w:r w:rsidRPr="002826E3">
        <w:rPr>
          <w:rFonts w:ascii="Arial" w:hAnsi="Arial" w:cs="Arial"/>
          <w:sz w:val="22"/>
          <w:szCs w:val="22"/>
          <w:lang w:val="es-CO"/>
        </w:rPr>
        <w:t xml:space="preserve">En conclusión, </w:t>
      </w:r>
      <w:bookmarkStart w:id="12" w:name="_Hlk176042252"/>
      <w:r w:rsidRPr="002826E3">
        <w:rPr>
          <w:rFonts w:ascii="Arial" w:hAnsi="Arial" w:cs="Arial"/>
          <w:sz w:val="22"/>
          <w:szCs w:val="22"/>
          <w:lang w:val="es-CO"/>
        </w:rPr>
        <w:t xml:space="preserve">solicito declarar probada esta excepción y absolver a mi poderdante de las obligaciones que emanan de derechos que se encuentran extinguidos por el fenómeno de la prescripción. </w:t>
      </w:r>
    </w:p>
    <w:p w14:paraId="17B8E105" w14:textId="77777777" w:rsidR="00ED35F1" w:rsidRPr="002826E3" w:rsidRDefault="00ED35F1" w:rsidP="002826E3">
      <w:pPr>
        <w:tabs>
          <w:tab w:val="left" w:pos="4800"/>
        </w:tabs>
        <w:jc w:val="both"/>
        <w:rPr>
          <w:rFonts w:ascii="Arial" w:hAnsi="Arial" w:cs="Arial"/>
          <w:sz w:val="22"/>
          <w:szCs w:val="22"/>
          <w:lang w:val="es-CO"/>
        </w:rPr>
      </w:pPr>
    </w:p>
    <w:bookmarkEnd w:id="12"/>
    <w:p w14:paraId="4CF34C27" w14:textId="58334CC9" w:rsidR="006740C2" w:rsidRPr="002826E3" w:rsidRDefault="006740C2" w:rsidP="002826E3">
      <w:pPr>
        <w:pStyle w:val="Prrafodelista"/>
        <w:numPr>
          <w:ilvl w:val="0"/>
          <w:numId w:val="5"/>
        </w:numPr>
        <w:jc w:val="both"/>
        <w:rPr>
          <w:rFonts w:ascii="Arial" w:eastAsia="Calibri" w:hAnsi="Arial" w:cs="Arial"/>
          <w:b/>
          <w:bCs/>
          <w:sz w:val="22"/>
          <w:szCs w:val="22"/>
          <w:u w:val="single"/>
          <w:lang w:eastAsia="en-US"/>
        </w:rPr>
      </w:pPr>
      <w:r w:rsidRPr="002826E3">
        <w:rPr>
          <w:rFonts w:ascii="Arial" w:eastAsia="Calibri" w:hAnsi="Arial" w:cs="Arial"/>
          <w:b/>
          <w:bCs/>
          <w:sz w:val="22"/>
          <w:szCs w:val="22"/>
          <w:u w:val="single"/>
          <w:lang w:eastAsia="en-US"/>
        </w:rPr>
        <w:t>ENRIQUECIMIENTO SIN CAUSA</w:t>
      </w:r>
      <w:r w:rsidR="008A1E7F" w:rsidRPr="002826E3">
        <w:rPr>
          <w:rFonts w:ascii="Arial" w:eastAsia="Calibri" w:hAnsi="Arial" w:cs="Arial"/>
          <w:b/>
          <w:bCs/>
          <w:sz w:val="22"/>
          <w:szCs w:val="22"/>
          <w:u w:val="single"/>
          <w:lang w:eastAsia="en-US"/>
        </w:rPr>
        <w:t xml:space="preserve"> Y COBRO DE LO NO DEBIDO</w:t>
      </w:r>
    </w:p>
    <w:p w14:paraId="2CBD46AA" w14:textId="77777777" w:rsidR="006740C2" w:rsidRPr="002826E3" w:rsidRDefault="006740C2" w:rsidP="002826E3">
      <w:pPr>
        <w:jc w:val="both"/>
        <w:rPr>
          <w:rFonts w:ascii="Arial" w:hAnsi="Arial" w:cs="Arial"/>
          <w:sz w:val="22"/>
          <w:szCs w:val="22"/>
        </w:rPr>
      </w:pPr>
    </w:p>
    <w:p w14:paraId="50E905F4" w14:textId="68C23572" w:rsidR="00246EAE" w:rsidRPr="002826E3" w:rsidRDefault="00246EAE" w:rsidP="002826E3">
      <w:pPr>
        <w:jc w:val="both"/>
        <w:rPr>
          <w:rFonts w:ascii="Arial" w:hAnsi="Arial" w:cs="Arial"/>
          <w:sz w:val="22"/>
          <w:szCs w:val="22"/>
          <w:lang w:val="es-MX"/>
        </w:rPr>
      </w:pPr>
      <w:r w:rsidRPr="002826E3">
        <w:rPr>
          <w:rFonts w:ascii="Arial" w:hAnsi="Arial" w:cs="Arial"/>
          <w:sz w:val="22"/>
          <w:szCs w:val="22"/>
          <w:lang w:val="es-MX"/>
        </w:rPr>
        <w:t xml:space="preserve">Esta excepción se fundamenta en un hecho que es común denominador de la demanda y tiene una estrecha relación con las excepciones presentadas con anterioridad, la cual es la recurrente alusión a rubros que no están probados por </w:t>
      </w:r>
      <w:r w:rsidR="00D9403C" w:rsidRPr="002826E3">
        <w:rPr>
          <w:rFonts w:ascii="Arial" w:hAnsi="Arial" w:cs="Arial"/>
          <w:sz w:val="22"/>
          <w:szCs w:val="22"/>
          <w:lang w:val="es-MX"/>
        </w:rPr>
        <w:t>la demandante</w:t>
      </w:r>
      <w:r w:rsidRPr="002826E3">
        <w:rPr>
          <w:rFonts w:ascii="Arial" w:hAnsi="Arial" w:cs="Arial"/>
          <w:sz w:val="22"/>
          <w:szCs w:val="22"/>
          <w:lang w:val="es-MX"/>
        </w:rPr>
        <w:t>, de manera que debe destacarse que ni siquiera en gracia de discusión puede accederse a dichas peticiones en cuanto constituyen la búsqueda de pagos por concepto</w:t>
      </w:r>
      <w:r w:rsidR="000C5166" w:rsidRPr="002826E3">
        <w:rPr>
          <w:rFonts w:ascii="Arial" w:hAnsi="Arial" w:cs="Arial"/>
          <w:sz w:val="22"/>
          <w:szCs w:val="22"/>
          <w:lang w:val="es-MX"/>
        </w:rPr>
        <w:t>s que no se han verificado su causación</w:t>
      </w:r>
      <w:r w:rsidR="003069FC" w:rsidRPr="002826E3">
        <w:rPr>
          <w:rFonts w:ascii="Arial" w:hAnsi="Arial" w:cs="Arial"/>
          <w:sz w:val="22"/>
          <w:szCs w:val="22"/>
          <w:lang w:val="es-MX"/>
        </w:rPr>
        <w:t>.</w:t>
      </w:r>
    </w:p>
    <w:p w14:paraId="16964A05" w14:textId="77777777" w:rsidR="00246EAE" w:rsidRPr="002826E3" w:rsidRDefault="00246EAE" w:rsidP="002826E3">
      <w:pPr>
        <w:jc w:val="both"/>
        <w:rPr>
          <w:rFonts w:ascii="Arial" w:hAnsi="Arial" w:cs="Arial"/>
          <w:sz w:val="22"/>
          <w:szCs w:val="22"/>
        </w:rPr>
      </w:pPr>
    </w:p>
    <w:p w14:paraId="1EA25645" w14:textId="77777777" w:rsidR="00246EAE" w:rsidRPr="002826E3" w:rsidRDefault="00246EAE" w:rsidP="002826E3">
      <w:pPr>
        <w:jc w:val="both"/>
        <w:rPr>
          <w:rFonts w:ascii="Arial" w:hAnsi="Arial" w:cs="Arial"/>
          <w:sz w:val="22"/>
          <w:szCs w:val="22"/>
        </w:rPr>
      </w:pPr>
      <w:r w:rsidRPr="002826E3">
        <w:rPr>
          <w:rFonts w:ascii="Arial" w:hAnsi="Arial" w:cs="Arial"/>
          <w:sz w:val="22"/>
          <w:szCs w:val="22"/>
        </w:rPr>
        <w:t>Al respecto, debe tenerse en cuenta que la Sentencia del 22 de julio del 2009 el Consejo de Estado señaló “</w:t>
      </w:r>
      <w:r w:rsidRPr="002826E3">
        <w:rPr>
          <w:rFonts w:ascii="Arial" w:hAnsi="Arial" w:cs="Arial"/>
          <w:i/>
          <w:iCs/>
          <w:sz w:val="22"/>
          <w:szCs w:val="22"/>
        </w:rPr>
        <w:t>que el enriquecimiento sin causa es un principio general de derecho, que prohíbe incrementar el patrimonio sin razón justificada</w:t>
      </w:r>
      <w:r w:rsidRPr="002826E3">
        <w:rPr>
          <w:rFonts w:ascii="Arial" w:hAnsi="Arial" w:cs="Arial"/>
          <w:sz w:val="22"/>
          <w:szCs w:val="22"/>
        </w:rPr>
        <w:t>”.</w:t>
      </w:r>
    </w:p>
    <w:p w14:paraId="2F9D5AD8" w14:textId="77777777" w:rsidR="008A1E7F" w:rsidRPr="002826E3" w:rsidRDefault="008A1E7F" w:rsidP="002826E3">
      <w:pPr>
        <w:jc w:val="both"/>
        <w:rPr>
          <w:rFonts w:ascii="Arial" w:hAnsi="Arial" w:cs="Arial"/>
          <w:sz w:val="22"/>
          <w:szCs w:val="22"/>
        </w:rPr>
      </w:pPr>
    </w:p>
    <w:p w14:paraId="6172714C" w14:textId="6C6F2ADC" w:rsidR="008A1E7F" w:rsidRPr="002826E3" w:rsidRDefault="008A1E7F" w:rsidP="002826E3">
      <w:pPr>
        <w:jc w:val="both"/>
        <w:rPr>
          <w:rFonts w:ascii="Arial" w:hAnsi="Arial" w:cs="Arial"/>
          <w:sz w:val="22"/>
          <w:szCs w:val="22"/>
        </w:rPr>
      </w:pPr>
      <w:r w:rsidRPr="002826E3">
        <w:rPr>
          <w:rFonts w:ascii="Arial" w:hAnsi="Arial" w:cs="Arial"/>
          <w:sz w:val="22"/>
          <w:szCs w:val="22"/>
        </w:rPr>
        <w:t xml:space="preserve">Además, </w:t>
      </w:r>
      <w:bookmarkStart w:id="13" w:name="_Hlk179203745"/>
      <w:r w:rsidRPr="002826E3">
        <w:rPr>
          <w:rFonts w:ascii="Arial" w:hAnsi="Arial" w:cs="Arial"/>
          <w:sz w:val="22"/>
          <w:szCs w:val="22"/>
        </w:rPr>
        <w:t xml:space="preserve">habiéndose demostrado con suficiencia que es absolutamente inexistente el vínculo o relación laboral entre la señora </w:t>
      </w:r>
      <w:r w:rsidR="00160B3D" w:rsidRPr="002826E3">
        <w:rPr>
          <w:rFonts w:ascii="Arial" w:hAnsi="Arial" w:cs="Arial"/>
          <w:sz w:val="22"/>
          <w:szCs w:val="22"/>
        </w:rPr>
        <w:t>ALICIA ANDREA RODAS CABRERA</w:t>
      </w:r>
      <w:r w:rsidRPr="002826E3">
        <w:rPr>
          <w:rFonts w:ascii="Arial" w:hAnsi="Arial" w:cs="Arial"/>
          <w:sz w:val="22"/>
          <w:szCs w:val="22"/>
        </w:rPr>
        <w:t xml:space="preserve"> y la entidad asegurada, INSTITUTO COLOMBIANO DE BIENESTAR FAMILIAR-ICBF, definitivamente constituye un cobro de lo no debido por parte de la demandante al pretender el reconocimiento y pago de derechos laborales que no se han causado, por cuanto no existe una relación laboral y tampoco ha existido obligación alguna ni siquiera por vía de solidaridad.</w:t>
      </w:r>
    </w:p>
    <w:bookmarkEnd w:id="13"/>
    <w:p w14:paraId="54D44E3C" w14:textId="77777777" w:rsidR="00246EAE" w:rsidRPr="002826E3" w:rsidRDefault="00246EAE" w:rsidP="002826E3">
      <w:pPr>
        <w:jc w:val="both"/>
        <w:rPr>
          <w:rFonts w:ascii="Arial" w:hAnsi="Arial" w:cs="Arial"/>
          <w:sz w:val="22"/>
          <w:szCs w:val="22"/>
        </w:rPr>
      </w:pPr>
    </w:p>
    <w:p w14:paraId="6FCA4456" w14:textId="5B0C37E2" w:rsidR="00246EAE" w:rsidRPr="002826E3" w:rsidRDefault="00246EAE" w:rsidP="002826E3">
      <w:pPr>
        <w:jc w:val="both"/>
        <w:rPr>
          <w:rFonts w:ascii="Arial" w:hAnsi="Arial" w:cs="Arial"/>
          <w:sz w:val="22"/>
          <w:szCs w:val="22"/>
        </w:rPr>
      </w:pPr>
      <w:r w:rsidRPr="002826E3">
        <w:rPr>
          <w:rFonts w:ascii="Arial" w:hAnsi="Arial" w:cs="Arial"/>
          <w:sz w:val="22"/>
          <w:szCs w:val="22"/>
        </w:rPr>
        <w:t xml:space="preserve">Conforme a los anteriores fundamentos, </w:t>
      </w:r>
      <w:bookmarkStart w:id="14" w:name="_Hlk176042264"/>
      <w:r w:rsidRPr="002826E3">
        <w:rPr>
          <w:rFonts w:ascii="Arial" w:hAnsi="Arial" w:cs="Arial"/>
          <w:sz w:val="22"/>
          <w:szCs w:val="22"/>
        </w:rPr>
        <w:t>no hay lugar en este caso a la declaratoria de responsabilidad de la demandada, y, por consiguiente, lo que procede es que el Despacho declare probada la presente excepción y desestime las pretensiones elevadas con la presente</w:t>
      </w:r>
      <w:r w:rsidR="008A1E7F" w:rsidRPr="002826E3">
        <w:rPr>
          <w:rFonts w:ascii="Arial" w:hAnsi="Arial" w:cs="Arial"/>
          <w:sz w:val="22"/>
          <w:szCs w:val="22"/>
        </w:rPr>
        <w:t xml:space="preserve"> demanda</w:t>
      </w:r>
      <w:r w:rsidRPr="002826E3">
        <w:rPr>
          <w:rFonts w:ascii="Arial" w:hAnsi="Arial" w:cs="Arial"/>
          <w:sz w:val="22"/>
          <w:szCs w:val="22"/>
        </w:rPr>
        <w:t>, absolviendo así de toda condena a mi representada.</w:t>
      </w:r>
    </w:p>
    <w:bookmarkEnd w:id="14"/>
    <w:p w14:paraId="7B651537" w14:textId="77777777" w:rsidR="006740C2" w:rsidRPr="002826E3" w:rsidRDefault="006740C2" w:rsidP="002826E3">
      <w:pPr>
        <w:tabs>
          <w:tab w:val="left" w:pos="4800"/>
        </w:tabs>
        <w:jc w:val="both"/>
        <w:rPr>
          <w:rFonts w:ascii="Arial" w:hAnsi="Arial" w:cs="Arial"/>
          <w:sz w:val="22"/>
          <w:szCs w:val="22"/>
          <w:lang w:val="es-CO"/>
        </w:rPr>
      </w:pPr>
    </w:p>
    <w:p w14:paraId="6FEBC9FA" w14:textId="77777777" w:rsidR="006740C2" w:rsidRPr="002826E3" w:rsidRDefault="006740C2" w:rsidP="002826E3">
      <w:pPr>
        <w:pStyle w:val="Prrafodelista"/>
        <w:numPr>
          <w:ilvl w:val="0"/>
          <w:numId w:val="5"/>
        </w:numPr>
        <w:jc w:val="both"/>
        <w:rPr>
          <w:rFonts w:ascii="Arial" w:hAnsi="Arial" w:cs="Arial"/>
          <w:b/>
          <w:sz w:val="22"/>
          <w:szCs w:val="22"/>
          <w:u w:val="single"/>
        </w:rPr>
      </w:pPr>
      <w:r w:rsidRPr="002826E3">
        <w:rPr>
          <w:rFonts w:ascii="Arial" w:hAnsi="Arial" w:cs="Arial"/>
          <w:b/>
          <w:sz w:val="22"/>
          <w:szCs w:val="22"/>
          <w:u w:val="single"/>
        </w:rPr>
        <w:t>GENERICA O INOMINADA.</w:t>
      </w:r>
    </w:p>
    <w:p w14:paraId="43B06458" w14:textId="77777777" w:rsidR="006740C2" w:rsidRPr="002826E3" w:rsidRDefault="006740C2" w:rsidP="002826E3">
      <w:pPr>
        <w:jc w:val="both"/>
        <w:rPr>
          <w:rFonts w:ascii="Arial" w:hAnsi="Arial" w:cs="Arial"/>
          <w:sz w:val="22"/>
          <w:szCs w:val="22"/>
        </w:rPr>
      </w:pPr>
    </w:p>
    <w:p w14:paraId="4E888601" w14:textId="516DE0CC" w:rsidR="006740C2" w:rsidRPr="002826E3" w:rsidRDefault="006740C2" w:rsidP="002826E3">
      <w:pPr>
        <w:pStyle w:val="Textoindependiente"/>
        <w:jc w:val="both"/>
        <w:rPr>
          <w:rFonts w:ascii="Arial" w:hAnsi="Arial" w:cs="Arial"/>
          <w:sz w:val="22"/>
          <w:szCs w:val="22"/>
        </w:rPr>
      </w:pPr>
      <w:r w:rsidRPr="002826E3">
        <w:rPr>
          <w:rFonts w:ascii="Arial" w:hAnsi="Arial" w:cs="Arial"/>
          <w:sz w:val="22"/>
          <w:szCs w:val="22"/>
        </w:rPr>
        <w:t>Ruego declarar probada cualquier otra excepción que resulte probada en el curso de este proceso, de acuerdo con la ley.</w:t>
      </w:r>
    </w:p>
    <w:p w14:paraId="4EBA8772" w14:textId="77777777" w:rsidR="00847CE8" w:rsidRPr="002826E3" w:rsidRDefault="00847CE8" w:rsidP="002826E3">
      <w:pPr>
        <w:pStyle w:val="Textoindependiente"/>
        <w:jc w:val="both"/>
        <w:rPr>
          <w:rFonts w:ascii="Arial" w:hAnsi="Arial" w:cs="Arial"/>
          <w:i/>
          <w:sz w:val="22"/>
          <w:szCs w:val="22"/>
        </w:rPr>
      </w:pPr>
    </w:p>
    <w:p w14:paraId="4DD27132" w14:textId="057A0FB2" w:rsidR="006740C2" w:rsidRPr="002826E3" w:rsidRDefault="006740C2" w:rsidP="002826E3">
      <w:pPr>
        <w:jc w:val="center"/>
        <w:rPr>
          <w:rFonts w:ascii="Arial" w:hAnsi="Arial" w:cs="Arial"/>
          <w:b/>
          <w:sz w:val="22"/>
          <w:szCs w:val="22"/>
          <w:u w:val="single"/>
        </w:rPr>
      </w:pPr>
      <w:r w:rsidRPr="002826E3">
        <w:rPr>
          <w:rFonts w:ascii="Arial" w:hAnsi="Arial" w:cs="Arial"/>
          <w:b/>
          <w:sz w:val="22"/>
          <w:szCs w:val="22"/>
          <w:u w:val="single"/>
        </w:rPr>
        <w:t>CAPITULO II</w:t>
      </w:r>
    </w:p>
    <w:p w14:paraId="1D4D6F7F" w14:textId="19D10A06" w:rsidR="006740C2" w:rsidRPr="002826E3" w:rsidRDefault="006740C2" w:rsidP="002826E3">
      <w:pPr>
        <w:jc w:val="center"/>
        <w:rPr>
          <w:rFonts w:ascii="Arial" w:hAnsi="Arial" w:cs="Arial"/>
          <w:b/>
          <w:sz w:val="22"/>
          <w:szCs w:val="22"/>
          <w:u w:val="single"/>
        </w:rPr>
      </w:pPr>
      <w:r w:rsidRPr="002826E3">
        <w:rPr>
          <w:rFonts w:ascii="Arial" w:hAnsi="Arial" w:cs="Arial"/>
          <w:b/>
          <w:sz w:val="22"/>
          <w:szCs w:val="22"/>
          <w:u w:val="single"/>
        </w:rPr>
        <w:t>CONTESTACIÓN DEL LLAMAMIENTO EN GARANTÍA FORMULADO POR EL INSTITUTO COLOMBIANO DE BIENESTAR FAMILIAR – ICBF.</w:t>
      </w:r>
    </w:p>
    <w:p w14:paraId="037A44CD" w14:textId="77777777" w:rsidR="00046A8F" w:rsidRPr="002826E3" w:rsidRDefault="00046A8F" w:rsidP="002826E3">
      <w:pPr>
        <w:jc w:val="center"/>
        <w:rPr>
          <w:rFonts w:ascii="Arial" w:hAnsi="Arial" w:cs="Arial"/>
          <w:b/>
          <w:sz w:val="22"/>
          <w:szCs w:val="22"/>
          <w:u w:val="single"/>
        </w:rPr>
      </w:pPr>
    </w:p>
    <w:p w14:paraId="3930E661" w14:textId="3339C77C" w:rsidR="000B10A6" w:rsidRPr="002826E3" w:rsidRDefault="000B10A6" w:rsidP="002826E3">
      <w:pPr>
        <w:jc w:val="both"/>
        <w:rPr>
          <w:rFonts w:ascii="Arial" w:hAnsi="Arial" w:cs="Arial"/>
          <w:sz w:val="22"/>
          <w:szCs w:val="22"/>
        </w:rPr>
      </w:pPr>
      <w:r w:rsidRPr="002826E3">
        <w:rPr>
          <w:rFonts w:ascii="Arial" w:hAnsi="Arial" w:cs="Arial"/>
          <w:sz w:val="22"/>
          <w:szCs w:val="22"/>
        </w:rPr>
        <w:lastRenderedPageBreak/>
        <w:t>Antes de emitir pronunciamiento alguno frente al llamamiento en garantía, es pertinente realizar las siguientes precisiones con base en la póliza que sirvi</w:t>
      </w:r>
      <w:r w:rsidR="00ED35F1" w:rsidRPr="002826E3">
        <w:rPr>
          <w:rFonts w:ascii="Arial" w:hAnsi="Arial" w:cs="Arial"/>
          <w:sz w:val="22"/>
          <w:szCs w:val="22"/>
        </w:rPr>
        <w:t>ó</w:t>
      </w:r>
      <w:r w:rsidRPr="002826E3">
        <w:rPr>
          <w:rFonts w:ascii="Arial" w:hAnsi="Arial" w:cs="Arial"/>
          <w:sz w:val="22"/>
          <w:szCs w:val="22"/>
        </w:rPr>
        <w:t xml:space="preserve"> como fundamento para solicitar la vinculación de mi representada al presente proceso</w:t>
      </w:r>
      <w:r w:rsidR="001041F4" w:rsidRPr="002826E3">
        <w:rPr>
          <w:rFonts w:ascii="Arial" w:hAnsi="Arial" w:cs="Arial"/>
          <w:sz w:val="22"/>
          <w:szCs w:val="22"/>
        </w:rPr>
        <w:t>.</w:t>
      </w:r>
    </w:p>
    <w:p w14:paraId="61A5C2E9" w14:textId="77777777" w:rsidR="000B10A6" w:rsidRPr="002826E3" w:rsidRDefault="000B10A6" w:rsidP="002826E3">
      <w:pPr>
        <w:jc w:val="both"/>
        <w:rPr>
          <w:rFonts w:ascii="Arial" w:hAnsi="Arial" w:cs="Arial"/>
          <w:bCs/>
          <w:sz w:val="22"/>
          <w:szCs w:val="22"/>
        </w:rPr>
      </w:pPr>
    </w:p>
    <w:p w14:paraId="11307FB3" w14:textId="2412F62B" w:rsidR="000B10A6" w:rsidRPr="002826E3" w:rsidRDefault="000B10A6" w:rsidP="002826E3">
      <w:pPr>
        <w:jc w:val="both"/>
        <w:rPr>
          <w:rFonts w:ascii="Arial" w:hAnsi="Arial" w:cs="Arial"/>
          <w:b/>
          <w:sz w:val="22"/>
          <w:szCs w:val="22"/>
          <w:u w:val="single"/>
        </w:rPr>
      </w:pPr>
      <w:r w:rsidRPr="002826E3">
        <w:rPr>
          <w:rFonts w:ascii="Arial" w:hAnsi="Arial" w:cs="Arial"/>
          <w:b/>
          <w:sz w:val="22"/>
          <w:szCs w:val="22"/>
          <w:u w:val="single"/>
        </w:rPr>
        <w:t xml:space="preserve">Frente a la Póliza de Cumplimiento en Favor de Entidades Estatales – Decreto 1082 de 2015 No. </w:t>
      </w:r>
      <w:r w:rsidR="008B3A0B" w:rsidRPr="002826E3">
        <w:rPr>
          <w:rFonts w:ascii="Arial" w:hAnsi="Arial" w:cs="Arial"/>
          <w:b/>
          <w:sz w:val="22"/>
          <w:szCs w:val="22"/>
          <w:u w:val="single"/>
        </w:rPr>
        <w:t>530-47-994000038009</w:t>
      </w:r>
      <w:r w:rsidRPr="002826E3">
        <w:rPr>
          <w:rFonts w:ascii="Arial" w:hAnsi="Arial" w:cs="Arial"/>
          <w:b/>
          <w:sz w:val="22"/>
          <w:szCs w:val="22"/>
          <w:u w:val="single"/>
        </w:rPr>
        <w:t xml:space="preserve">: </w:t>
      </w:r>
    </w:p>
    <w:p w14:paraId="670AEAF1" w14:textId="77777777" w:rsidR="000B10A6" w:rsidRPr="002826E3" w:rsidRDefault="000B10A6" w:rsidP="002826E3">
      <w:pPr>
        <w:jc w:val="both"/>
        <w:rPr>
          <w:rFonts w:ascii="Arial" w:hAnsi="Arial" w:cs="Arial"/>
          <w:bCs/>
          <w:sz w:val="22"/>
          <w:szCs w:val="22"/>
        </w:rPr>
      </w:pPr>
    </w:p>
    <w:p w14:paraId="60A55688" w14:textId="5D33220B" w:rsidR="000B10A6" w:rsidRPr="002826E3" w:rsidRDefault="000B10A6" w:rsidP="002826E3">
      <w:pPr>
        <w:jc w:val="both"/>
        <w:rPr>
          <w:rFonts w:ascii="Arial" w:hAnsi="Arial" w:cs="Arial"/>
          <w:bCs/>
          <w:sz w:val="22"/>
          <w:szCs w:val="22"/>
        </w:rPr>
      </w:pPr>
      <w:r w:rsidRPr="002826E3">
        <w:rPr>
          <w:rFonts w:ascii="Arial" w:hAnsi="Arial" w:cs="Arial"/>
          <w:bCs/>
          <w:sz w:val="22"/>
          <w:szCs w:val="22"/>
        </w:rPr>
        <w:t xml:space="preserve">En la póliza de Póliza de Cumplimiento en Favor de Entidades Estatales – Decreto 1082 de 2015 No. </w:t>
      </w:r>
      <w:r w:rsidR="008B3A0B" w:rsidRPr="002826E3">
        <w:rPr>
          <w:rFonts w:ascii="Arial" w:hAnsi="Arial" w:cs="Arial"/>
          <w:bCs/>
          <w:sz w:val="22"/>
          <w:szCs w:val="22"/>
        </w:rPr>
        <w:t>530-47-994000038009</w:t>
      </w:r>
      <w:r w:rsidRPr="002826E3">
        <w:rPr>
          <w:rFonts w:ascii="Arial" w:hAnsi="Arial" w:cs="Arial"/>
          <w:bCs/>
          <w:sz w:val="22"/>
          <w:szCs w:val="22"/>
        </w:rPr>
        <w:t xml:space="preserve"> figura como afianzado la </w:t>
      </w:r>
      <w:r w:rsidR="00A313DA" w:rsidRPr="002826E3">
        <w:rPr>
          <w:rFonts w:ascii="Arial" w:hAnsi="Arial" w:cs="Arial"/>
          <w:bCs/>
          <w:sz w:val="22"/>
          <w:szCs w:val="22"/>
        </w:rPr>
        <w:t>CORPORACIÓN DIGNIFICAR</w:t>
      </w:r>
      <w:r w:rsidRPr="002826E3">
        <w:rPr>
          <w:rFonts w:ascii="Arial" w:hAnsi="Arial" w:cs="Arial"/>
          <w:bCs/>
          <w:sz w:val="22"/>
          <w:szCs w:val="22"/>
        </w:rPr>
        <w:t xml:space="preserve"> y como asegurado y beneficiario el INSTITUTO COLOMBIANO DE BIENESTAR FAMILIAR, tal y como se observa a continuación:</w:t>
      </w:r>
    </w:p>
    <w:p w14:paraId="7A71E2E4" w14:textId="77777777" w:rsidR="000B10A6" w:rsidRPr="002826E3" w:rsidRDefault="000B10A6" w:rsidP="002826E3">
      <w:pPr>
        <w:jc w:val="both"/>
        <w:rPr>
          <w:rFonts w:ascii="Arial" w:hAnsi="Arial" w:cs="Arial"/>
          <w:bCs/>
          <w:sz w:val="22"/>
          <w:szCs w:val="22"/>
        </w:rPr>
      </w:pPr>
    </w:p>
    <w:p w14:paraId="5A2F7266" w14:textId="05D17164" w:rsidR="00CA6CE3" w:rsidRPr="002826E3" w:rsidRDefault="00ED35F1" w:rsidP="002826E3">
      <w:pPr>
        <w:jc w:val="center"/>
        <w:rPr>
          <w:rFonts w:ascii="Arial" w:hAnsi="Arial" w:cs="Arial"/>
          <w:sz w:val="22"/>
          <w:szCs w:val="22"/>
        </w:rPr>
      </w:pPr>
      <w:r w:rsidRPr="002826E3">
        <w:rPr>
          <w:rFonts w:ascii="Arial" w:hAnsi="Arial" w:cs="Arial"/>
          <w:noProof/>
          <w:sz w:val="22"/>
          <w:szCs w:val="22"/>
        </w:rPr>
        <w:drawing>
          <wp:inline distT="0" distB="0" distL="0" distR="0" wp14:anchorId="4EF7B8AF" wp14:editId="1074E3A0">
            <wp:extent cx="4010585" cy="1028844"/>
            <wp:effectExtent l="0" t="0" r="0" b="0"/>
            <wp:docPr id="8347517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51793" name=""/>
                    <pic:cNvPicPr/>
                  </pic:nvPicPr>
                  <pic:blipFill>
                    <a:blip r:embed="rId11"/>
                    <a:stretch>
                      <a:fillRect/>
                    </a:stretch>
                  </pic:blipFill>
                  <pic:spPr>
                    <a:xfrm>
                      <a:off x="0" y="0"/>
                      <a:ext cx="4010585" cy="1028844"/>
                    </a:xfrm>
                    <a:prstGeom prst="rect">
                      <a:avLst/>
                    </a:prstGeom>
                  </pic:spPr>
                </pic:pic>
              </a:graphicData>
            </a:graphic>
          </wp:inline>
        </w:drawing>
      </w:r>
    </w:p>
    <w:p w14:paraId="1C9A627D" w14:textId="77777777" w:rsidR="000C5166" w:rsidRPr="002826E3" w:rsidRDefault="000C5166" w:rsidP="002826E3">
      <w:pPr>
        <w:jc w:val="both"/>
        <w:rPr>
          <w:rFonts w:ascii="Arial" w:hAnsi="Arial" w:cs="Arial"/>
          <w:sz w:val="22"/>
          <w:szCs w:val="22"/>
        </w:rPr>
      </w:pPr>
    </w:p>
    <w:p w14:paraId="357F7DA2" w14:textId="04AAE741" w:rsidR="00CA6CE3" w:rsidRPr="002826E3" w:rsidRDefault="2635C285" w:rsidP="002826E3">
      <w:pPr>
        <w:jc w:val="both"/>
        <w:rPr>
          <w:rFonts w:ascii="Arial" w:hAnsi="Arial" w:cs="Arial"/>
          <w:sz w:val="22"/>
          <w:szCs w:val="22"/>
        </w:rPr>
      </w:pPr>
      <w:r w:rsidRPr="002826E3">
        <w:rPr>
          <w:rFonts w:ascii="Arial" w:hAnsi="Arial" w:cs="Arial"/>
          <w:sz w:val="22"/>
          <w:szCs w:val="22"/>
        </w:rPr>
        <w:t xml:space="preserve">Por otro lado, en lo que concierne a la vigencia del amparo de salarios, prestaciones sociales e indemnizaciones se tiene que su vigencia fue del </w:t>
      </w:r>
      <w:r w:rsidR="00ED35F1" w:rsidRPr="002826E3">
        <w:rPr>
          <w:rFonts w:ascii="Arial" w:hAnsi="Arial" w:cs="Arial"/>
          <w:sz w:val="22"/>
          <w:szCs w:val="22"/>
        </w:rPr>
        <w:t>16/12/2022</w:t>
      </w:r>
      <w:r w:rsidRPr="002826E3">
        <w:rPr>
          <w:rFonts w:ascii="Arial" w:hAnsi="Arial" w:cs="Arial"/>
          <w:sz w:val="22"/>
          <w:szCs w:val="22"/>
        </w:rPr>
        <w:t xml:space="preserve"> al </w:t>
      </w:r>
      <w:r w:rsidR="00ED35F1" w:rsidRPr="002826E3">
        <w:rPr>
          <w:rFonts w:ascii="Arial" w:hAnsi="Arial" w:cs="Arial"/>
          <w:sz w:val="22"/>
          <w:szCs w:val="22"/>
        </w:rPr>
        <w:t>31/10/2023</w:t>
      </w:r>
      <w:r w:rsidRPr="002826E3">
        <w:rPr>
          <w:rFonts w:ascii="Arial" w:hAnsi="Arial" w:cs="Arial"/>
          <w:sz w:val="22"/>
          <w:szCs w:val="22"/>
        </w:rPr>
        <w:t>, debiéndose indicar que dicho amparo otorgó tres años adicion</w:t>
      </w:r>
      <w:r w:rsidR="000C5166" w:rsidRPr="002826E3">
        <w:rPr>
          <w:rFonts w:ascii="Arial" w:hAnsi="Arial" w:cs="Arial"/>
          <w:sz w:val="22"/>
          <w:szCs w:val="22"/>
        </w:rPr>
        <w:t xml:space="preserve">ales </w:t>
      </w:r>
      <w:r w:rsidRPr="002826E3">
        <w:rPr>
          <w:rFonts w:ascii="Arial" w:hAnsi="Arial" w:cs="Arial"/>
          <w:sz w:val="22"/>
          <w:szCs w:val="22"/>
        </w:rPr>
        <w:t>con ocasión al término de prescripción trienal contemplado en materia laboral y, la suma asegurada se estableció en $</w:t>
      </w:r>
      <w:r w:rsidR="00ED35F1" w:rsidRPr="002826E3">
        <w:rPr>
          <w:rFonts w:ascii="Arial" w:hAnsi="Arial" w:cs="Arial"/>
          <w:sz w:val="22"/>
          <w:szCs w:val="22"/>
        </w:rPr>
        <w:t>1.094.020.215.60</w:t>
      </w:r>
      <w:r w:rsidR="000C5166" w:rsidRPr="002826E3">
        <w:rPr>
          <w:rFonts w:ascii="Arial" w:hAnsi="Arial" w:cs="Arial"/>
          <w:sz w:val="22"/>
          <w:szCs w:val="22"/>
        </w:rPr>
        <w:t xml:space="preserve"> M/CTE.</w:t>
      </w:r>
    </w:p>
    <w:p w14:paraId="65078ED7" w14:textId="7EA2BA37" w:rsidR="6720BFB3" w:rsidRPr="002826E3" w:rsidRDefault="6720BFB3" w:rsidP="002826E3">
      <w:pPr>
        <w:jc w:val="both"/>
        <w:rPr>
          <w:rFonts w:ascii="Arial" w:hAnsi="Arial" w:cs="Arial"/>
          <w:sz w:val="22"/>
          <w:szCs w:val="22"/>
        </w:rPr>
      </w:pPr>
    </w:p>
    <w:p w14:paraId="3A331168" w14:textId="206CAFEF" w:rsidR="2635C285" w:rsidRPr="002826E3" w:rsidRDefault="00ED35F1" w:rsidP="002826E3">
      <w:pPr>
        <w:jc w:val="both"/>
        <w:rPr>
          <w:rFonts w:ascii="Arial" w:hAnsi="Arial" w:cs="Arial"/>
          <w:sz w:val="22"/>
          <w:szCs w:val="22"/>
        </w:rPr>
      </w:pPr>
      <w:r w:rsidRPr="002826E3">
        <w:rPr>
          <w:rFonts w:ascii="Arial" w:hAnsi="Arial" w:cs="Arial"/>
          <w:noProof/>
          <w:sz w:val="22"/>
          <w:szCs w:val="22"/>
        </w:rPr>
        <w:drawing>
          <wp:inline distT="0" distB="0" distL="0" distR="0" wp14:anchorId="04A62697" wp14:editId="2755CE19">
            <wp:extent cx="6116320" cy="437515"/>
            <wp:effectExtent l="0" t="0" r="0" b="635"/>
            <wp:docPr id="1300557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57988" name=""/>
                    <pic:cNvPicPr/>
                  </pic:nvPicPr>
                  <pic:blipFill>
                    <a:blip r:embed="rId12"/>
                    <a:stretch>
                      <a:fillRect/>
                    </a:stretch>
                  </pic:blipFill>
                  <pic:spPr>
                    <a:xfrm>
                      <a:off x="0" y="0"/>
                      <a:ext cx="6116320" cy="437515"/>
                    </a:xfrm>
                    <a:prstGeom prst="rect">
                      <a:avLst/>
                    </a:prstGeom>
                  </pic:spPr>
                </pic:pic>
              </a:graphicData>
            </a:graphic>
          </wp:inline>
        </w:drawing>
      </w:r>
    </w:p>
    <w:p w14:paraId="3E581E69" w14:textId="77777777" w:rsidR="00ED35F1" w:rsidRPr="002826E3" w:rsidRDefault="00ED35F1" w:rsidP="002826E3">
      <w:pPr>
        <w:jc w:val="both"/>
        <w:rPr>
          <w:rFonts w:ascii="Arial" w:hAnsi="Arial" w:cs="Arial"/>
          <w:sz w:val="22"/>
          <w:szCs w:val="22"/>
        </w:rPr>
      </w:pPr>
    </w:p>
    <w:p w14:paraId="703424E3" w14:textId="77777777" w:rsidR="006E3DF2" w:rsidRPr="002826E3" w:rsidRDefault="006E3DF2" w:rsidP="002826E3">
      <w:pPr>
        <w:jc w:val="both"/>
        <w:rPr>
          <w:rFonts w:ascii="Arial" w:hAnsi="Arial" w:cs="Arial"/>
          <w:sz w:val="22"/>
          <w:szCs w:val="22"/>
        </w:rPr>
      </w:pPr>
    </w:p>
    <w:p w14:paraId="18F37714" w14:textId="244B1A14" w:rsidR="00ED35F1" w:rsidRPr="002826E3" w:rsidRDefault="00CA6CE3" w:rsidP="002826E3">
      <w:pPr>
        <w:jc w:val="both"/>
        <w:rPr>
          <w:rFonts w:ascii="Arial" w:hAnsi="Arial" w:cs="Arial"/>
          <w:sz w:val="22"/>
          <w:szCs w:val="22"/>
        </w:rPr>
      </w:pPr>
      <w:r w:rsidRPr="002826E3">
        <w:rPr>
          <w:rFonts w:ascii="Arial" w:hAnsi="Arial" w:cs="Arial"/>
          <w:sz w:val="22"/>
          <w:szCs w:val="22"/>
        </w:rPr>
        <w:t xml:space="preserve">Al respecto se debe precisar que si bien en la caratula se observa una vigencia para dicho amparo del </w:t>
      </w:r>
      <w:r w:rsidR="00ED35F1" w:rsidRPr="002826E3">
        <w:rPr>
          <w:rFonts w:ascii="Arial" w:hAnsi="Arial" w:cs="Arial"/>
          <w:sz w:val="22"/>
          <w:szCs w:val="22"/>
        </w:rPr>
        <w:t>06/12/2022</w:t>
      </w:r>
      <w:r w:rsidRPr="002826E3">
        <w:rPr>
          <w:rFonts w:ascii="Arial" w:hAnsi="Arial" w:cs="Arial"/>
          <w:sz w:val="22"/>
          <w:szCs w:val="22"/>
        </w:rPr>
        <w:t xml:space="preserve"> al </w:t>
      </w:r>
      <w:r w:rsidR="00ED35F1" w:rsidRPr="002826E3">
        <w:rPr>
          <w:rFonts w:ascii="Arial" w:hAnsi="Arial" w:cs="Arial"/>
          <w:sz w:val="22"/>
          <w:szCs w:val="22"/>
        </w:rPr>
        <w:t>31/10/2026</w:t>
      </w:r>
      <w:r w:rsidRPr="002826E3">
        <w:rPr>
          <w:rFonts w:ascii="Arial" w:hAnsi="Arial" w:cs="Arial"/>
          <w:sz w:val="22"/>
          <w:szCs w:val="22"/>
        </w:rPr>
        <w:t xml:space="preserve">, lo cierto es que, </w:t>
      </w:r>
      <w:r w:rsidR="0698F816" w:rsidRPr="002826E3">
        <w:rPr>
          <w:rFonts w:ascii="Arial" w:hAnsi="Arial" w:cs="Arial"/>
          <w:b/>
          <w:bCs/>
          <w:sz w:val="22"/>
          <w:szCs w:val="22"/>
          <w:u w:val="single"/>
        </w:rPr>
        <w:t>la misma ampara</w:t>
      </w:r>
      <w:r w:rsidRPr="002826E3">
        <w:rPr>
          <w:rFonts w:ascii="Arial" w:hAnsi="Arial" w:cs="Arial"/>
          <w:b/>
          <w:bCs/>
          <w:sz w:val="22"/>
          <w:szCs w:val="22"/>
          <w:u w:val="single"/>
        </w:rPr>
        <w:t xml:space="preserve"> las acreencias causadas en vigencia del contrato afianzado No. </w:t>
      </w:r>
      <w:r w:rsidR="00ED35F1" w:rsidRPr="002826E3">
        <w:rPr>
          <w:rFonts w:ascii="Arial" w:hAnsi="Arial" w:cs="Arial"/>
          <w:b/>
          <w:bCs/>
          <w:sz w:val="22"/>
          <w:szCs w:val="22"/>
          <w:u w:val="single"/>
        </w:rPr>
        <w:t xml:space="preserve">76008532022 </w:t>
      </w:r>
      <w:r w:rsidRPr="002826E3">
        <w:rPr>
          <w:rFonts w:ascii="Arial" w:hAnsi="Arial" w:cs="Arial"/>
          <w:b/>
          <w:bCs/>
          <w:sz w:val="22"/>
          <w:szCs w:val="22"/>
          <w:u w:val="single"/>
        </w:rPr>
        <w:t>de 20</w:t>
      </w:r>
      <w:r w:rsidR="00ED35F1" w:rsidRPr="002826E3">
        <w:rPr>
          <w:rFonts w:ascii="Arial" w:hAnsi="Arial" w:cs="Arial"/>
          <w:b/>
          <w:bCs/>
          <w:sz w:val="22"/>
          <w:szCs w:val="22"/>
          <w:u w:val="single"/>
        </w:rPr>
        <w:t>22</w:t>
      </w:r>
      <w:r w:rsidRPr="002826E3">
        <w:rPr>
          <w:rFonts w:ascii="Arial" w:hAnsi="Arial" w:cs="Arial"/>
          <w:b/>
          <w:bCs/>
          <w:sz w:val="22"/>
          <w:szCs w:val="22"/>
          <w:u w:val="single"/>
        </w:rPr>
        <w:t xml:space="preserve">, mismo que </w:t>
      </w:r>
      <w:r w:rsidR="000C5166" w:rsidRPr="002826E3">
        <w:rPr>
          <w:rFonts w:ascii="Arial" w:hAnsi="Arial" w:cs="Arial"/>
          <w:b/>
          <w:bCs/>
          <w:sz w:val="22"/>
          <w:szCs w:val="22"/>
          <w:u w:val="single"/>
        </w:rPr>
        <w:t>terminó</w:t>
      </w:r>
      <w:r w:rsidRPr="002826E3">
        <w:rPr>
          <w:rFonts w:ascii="Arial" w:hAnsi="Arial" w:cs="Arial"/>
          <w:b/>
          <w:bCs/>
          <w:sz w:val="22"/>
          <w:szCs w:val="22"/>
          <w:u w:val="single"/>
        </w:rPr>
        <w:t xml:space="preserve"> el </w:t>
      </w:r>
      <w:r w:rsidR="00ED35F1" w:rsidRPr="002826E3">
        <w:rPr>
          <w:rFonts w:ascii="Arial" w:hAnsi="Arial" w:cs="Arial"/>
          <w:b/>
          <w:bCs/>
          <w:sz w:val="22"/>
          <w:szCs w:val="22"/>
          <w:u w:val="single"/>
        </w:rPr>
        <w:t>31/10/2023</w:t>
      </w:r>
      <w:r w:rsidRPr="002826E3">
        <w:rPr>
          <w:rFonts w:ascii="Arial" w:hAnsi="Arial" w:cs="Arial"/>
          <w:sz w:val="22"/>
          <w:szCs w:val="22"/>
        </w:rPr>
        <w:t>, otorgando la aseguradora 3 años adicional</w:t>
      </w:r>
      <w:r w:rsidR="000C5166" w:rsidRPr="002826E3">
        <w:rPr>
          <w:rFonts w:ascii="Arial" w:hAnsi="Arial" w:cs="Arial"/>
          <w:sz w:val="22"/>
          <w:szCs w:val="22"/>
        </w:rPr>
        <w:t>es,</w:t>
      </w:r>
      <w:r w:rsidRPr="002826E3">
        <w:rPr>
          <w:rFonts w:ascii="Arial" w:hAnsi="Arial" w:cs="Arial"/>
          <w:sz w:val="22"/>
          <w:szCs w:val="22"/>
        </w:rPr>
        <w:t xml:space="preserve"> con ocasión al término de prescripción trienal en materia laboral</w:t>
      </w:r>
      <w:r w:rsidR="00ED35F1" w:rsidRPr="002826E3">
        <w:rPr>
          <w:rFonts w:ascii="Arial" w:hAnsi="Arial" w:cs="Arial"/>
          <w:sz w:val="22"/>
          <w:szCs w:val="22"/>
        </w:rPr>
        <w:t>, como se evidencia:</w:t>
      </w:r>
    </w:p>
    <w:p w14:paraId="50C54F6B" w14:textId="77777777" w:rsidR="00ED35F1" w:rsidRPr="002826E3" w:rsidRDefault="00ED35F1" w:rsidP="002826E3">
      <w:pPr>
        <w:jc w:val="both"/>
        <w:rPr>
          <w:rFonts w:ascii="Arial" w:hAnsi="Arial" w:cs="Arial"/>
          <w:sz w:val="22"/>
          <w:szCs w:val="22"/>
        </w:rPr>
      </w:pPr>
    </w:p>
    <w:p w14:paraId="6443AF93" w14:textId="02A27F46" w:rsidR="00ED35F1" w:rsidRPr="002826E3" w:rsidRDefault="00ED35F1" w:rsidP="002826E3">
      <w:pPr>
        <w:jc w:val="center"/>
        <w:rPr>
          <w:rFonts w:ascii="Arial" w:hAnsi="Arial" w:cs="Arial"/>
          <w:sz w:val="22"/>
          <w:szCs w:val="22"/>
        </w:rPr>
      </w:pPr>
      <w:r w:rsidRPr="002826E3">
        <w:rPr>
          <w:rFonts w:ascii="Arial" w:hAnsi="Arial" w:cs="Arial"/>
          <w:noProof/>
          <w:sz w:val="22"/>
          <w:szCs w:val="22"/>
        </w:rPr>
        <w:drawing>
          <wp:inline distT="0" distB="0" distL="0" distR="0" wp14:anchorId="2EF9443F" wp14:editId="2BBBF7FC">
            <wp:extent cx="3953427" cy="2686425"/>
            <wp:effectExtent l="0" t="0" r="9525" b="0"/>
            <wp:docPr id="918983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83576" name=""/>
                    <pic:cNvPicPr/>
                  </pic:nvPicPr>
                  <pic:blipFill>
                    <a:blip r:embed="rId13"/>
                    <a:stretch>
                      <a:fillRect/>
                    </a:stretch>
                  </pic:blipFill>
                  <pic:spPr>
                    <a:xfrm>
                      <a:off x="0" y="0"/>
                      <a:ext cx="3953427" cy="2686425"/>
                    </a:xfrm>
                    <a:prstGeom prst="rect">
                      <a:avLst/>
                    </a:prstGeom>
                  </pic:spPr>
                </pic:pic>
              </a:graphicData>
            </a:graphic>
          </wp:inline>
        </w:drawing>
      </w:r>
    </w:p>
    <w:p w14:paraId="483B8866" w14:textId="77777777" w:rsidR="00CA6CE3" w:rsidRPr="002826E3" w:rsidRDefault="00CA6CE3" w:rsidP="002826E3">
      <w:pPr>
        <w:jc w:val="both"/>
        <w:rPr>
          <w:rFonts w:ascii="Arial" w:hAnsi="Arial" w:cs="Arial"/>
          <w:bCs/>
          <w:sz w:val="22"/>
          <w:szCs w:val="22"/>
        </w:rPr>
      </w:pPr>
    </w:p>
    <w:p w14:paraId="58444546" w14:textId="0C9C9DCF" w:rsidR="000B10A6" w:rsidRPr="002826E3" w:rsidRDefault="003A6871" w:rsidP="002826E3">
      <w:pPr>
        <w:jc w:val="both"/>
        <w:rPr>
          <w:rFonts w:ascii="Arial" w:hAnsi="Arial" w:cs="Arial"/>
          <w:bCs/>
          <w:sz w:val="22"/>
          <w:szCs w:val="22"/>
        </w:rPr>
      </w:pPr>
      <w:r w:rsidRPr="002826E3">
        <w:rPr>
          <w:rFonts w:ascii="Arial" w:hAnsi="Arial" w:cs="Arial"/>
          <w:bCs/>
          <w:sz w:val="22"/>
          <w:szCs w:val="22"/>
        </w:rPr>
        <w:t>P</w:t>
      </w:r>
      <w:r w:rsidR="000B10A6" w:rsidRPr="002826E3">
        <w:rPr>
          <w:rFonts w:ascii="Arial" w:hAnsi="Arial" w:cs="Arial"/>
          <w:bCs/>
          <w:sz w:val="22"/>
          <w:szCs w:val="22"/>
        </w:rPr>
        <w:t>or otro lado, se concretó el objeto de la póliza en los siguientes términos:</w:t>
      </w:r>
    </w:p>
    <w:p w14:paraId="64434077" w14:textId="77777777" w:rsidR="000B10A6" w:rsidRPr="002826E3" w:rsidRDefault="000B10A6" w:rsidP="002826E3">
      <w:pPr>
        <w:jc w:val="both"/>
        <w:rPr>
          <w:rFonts w:ascii="Arial" w:hAnsi="Arial" w:cs="Arial"/>
          <w:bCs/>
          <w:sz w:val="22"/>
          <w:szCs w:val="22"/>
        </w:rPr>
      </w:pPr>
    </w:p>
    <w:p w14:paraId="25A07028" w14:textId="7CD89064" w:rsidR="000B10A6" w:rsidRPr="002826E3" w:rsidRDefault="00ED35F1" w:rsidP="002826E3">
      <w:pPr>
        <w:jc w:val="center"/>
        <w:rPr>
          <w:rFonts w:ascii="Arial" w:hAnsi="Arial" w:cs="Arial"/>
          <w:bCs/>
          <w:sz w:val="22"/>
          <w:szCs w:val="22"/>
        </w:rPr>
      </w:pPr>
      <w:r w:rsidRPr="002826E3">
        <w:rPr>
          <w:rFonts w:ascii="Arial" w:hAnsi="Arial" w:cs="Arial"/>
          <w:bCs/>
          <w:noProof/>
          <w:sz w:val="22"/>
          <w:szCs w:val="22"/>
        </w:rPr>
        <w:drawing>
          <wp:inline distT="0" distB="0" distL="0" distR="0" wp14:anchorId="1B285526" wp14:editId="160D3FAC">
            <wp:extent cx="6116320" cy="868045"/>
            <wp:effectExtent l="0" t="0" r="0" b="8255"/>
            <wp:docPr id="5388468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46894" name=""/>
                    <pic:cNvPicPr/>
                  </pic:nvPicPr>
                  <pic:blipFill>
                    <a:blip r:embed="rId14"/>
                    <a:stretch>
                      <a:fillRect/>
                    </a:stretch>
                  </pic:blipFill>
                  <pic:spPr>
                    <a:xfrm>
                      <a:off x="0" y="0"/>
                      <a:ext cx="6116320" cy="868045"/>
                    </a:xfrm>
                    <a:prstGeom prst="rect">
                      <a:avLst/>
                    </a:prstGeom>
                  </pic:spPr>
                </pic:pic>
              </a:graphicData>
            </a:graphic>
          </wp:inline>
        </w:drawing>
      </w:r>
    </w:p>
    <w:p w14:paraId="6ECE4792" w14:textId="77777777" w:rsidR="000B10A6" w:rsidRPr="002826E3" w:rsidRDefault="000B10A6" w:rsidP="002826E3">
      <w:pPr>
        <w:jc w:val="both"/>
        <w:rPr>
          <w:rFonts w:ascii="Arial" w:hAnsi="Arial" w:cs="Arial"/>
          <w:bCs/>
          <w:sz w:val="22"/>
          <w:szCs w:val="22"/>
        </w:rPr>
      </w:pPr>
    </w:p>
    <w:p w14:paraId="67ED33D1" w14:textId="44182E8D" w:rsidR="000B10A6" w:rsidRPr="002826E3" w:rsidRDefault="000B10A6" w:rsidP="002826E3">
      <w:pPr>
        <w:jc w:val="both"/>
        <w:rPr>
          <w:rFonts w:ascii="Arial" w:hAnsi="Arial" w:cs="Arial"/>
          <w:bCs/>
          <w:sz w:val="22"/>
          <w:szCs w:val="22"/>
        </w:rPr>
      </w:pPr>
      <w:r w:rsidRPr="002826E3">
        <w:rPr>
          <w:rFonts w:ascii="Arial" w:hAnsi="Arial" w:cs="Arial"/>
          <w:bCs/>
          <w:sz w:val="22"/>
          <w:szCs w:val="22"/>
        </w:rPr>
        <w:t xml:space="preserve">Y en el condicionado </w:t>
      </w:r>
      <w:r w:rsidR="00AC10B8" w:rsidRPr="002826E3">
        <w:rPr>
          <w:rFonts w:ascii="Arial" w:hAnsi="Arial" w:cs="Arial"/>
          <w:bCs/>
          <w:sz w:val="22"/>
          <w:szCs w:val="22"/>
        </w:rPr>
        <w:t xml:space="preserve">general frente al amparo de salarios, prestaciones sociales e indemnizaciones se </w:t>
      </w:r>
      <w:r w:rsidR="000C5166" w:rsidRPr="002826E3">
        <w:rPr>
          <w:rFonts w:ascii="Arial" w:hAnsi="Arial" w:cs="Arial"/>
          <w:bCs/>
          <w:sz w:val="22"/>
          <w:szCs w:val="22"/>
        </w:rPr>
        <w:t>concertó</w:t>
      </w:r>
      <w:r w:rsidR="00AC10B8" w:rsidRPr="002826E3">
        <w:rPr>
          <w:rFonts w:ascii="Arial" w:hAnsi="Arial" w:cs="Arial"/>
          <w:bCs/>
          <w:sz w:val="22"/>
          <w:szCs w:val="22"/>
        </w:rPr>
        <w:t xml:space="preserve"> lo siguiente: </w:t>
      </w:r>
    </w:p>
    <w:p w14:paraId="232A11DE" w14:textId="77777777" w:rsidR="000B10A6" w:rsidRPr="002826E3" w:rsidRDefault="000B10A6" w:rsidP="002826E3">
      <w:pPr>
        <w:jc w:val="both"/>
        <w:rPr>
          <w:rFonts w:ascii="Arial" w:hAnsi="Arial" w:cs="Arial"/>
          <w:bCs/>
          <w:sz w:val="22"/>
          <w:szCs w:val="22"/>
        </w:rPr>
      </w:pPr>
    </w:p>
    <w:p w14:paraId="70022F03" w14:textId="6475A84A" w:rsidR="000B10A6" w:rsidRPr="002826E3" w:rsidRDefault="00ED35F1" w:rsidP="002826E3">
      <w:pPr>
        <w:jc w:val="center"/>
        <w:rPr>
          <w:rFonts w:ascii="Arial" w:hAnsi="Arial" w:cs="Arial"/>
          <w:sz w:val="22"/>
          <w:szCs w:val="22"/>
        </w:rPr>
      </w:pPr>
      <w:r w:rsidRPr="002826E3">
        <w:rPr>
          <w:rFonts w:ascii="Arial" w:hAnsi="Arial" w:cs="Arial"/>
          <w:noProof/>
          <w:sz w:val="22"/>
          <w:szCs w:val="22"/>
        </w:rPr>
        <w:drawing>
          <wp:inline distT="0" distB="0" distL="0" distR="0" wp14:anchorId="10C5FC19" wp14:editId="0802D711">
            <wp:extent cx="6116320" cy="1137285"/>
            <wp:effectExtent l="0" t="0" r="0" b="5715"/>
            <wp:docPr id="4512324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32452" name=""/>
                    <pic:cNvPicPr/>
                  </pic:nvPicPr>
                  <pic:blipFill>
                    <a:blip r:embed="rId15"/>
                    <a:stretch>
                      <a:fillRect/>
                    </a:stretch>
                  </pic:blipFill>
                  <pic:spPr>
                    <a:xfrm>
                      <a:off x="0" y="0"/>
                      <a:ext cx="6116320" cy="1137285"/>
                    </a:xfrm>
                    <a:prstGeom prst="rect">
                      <a:avLst/>
                    </a:prstGeom>
                  </pic:spPr>
                </pic:pic>
              </a:graphicData>
            </a:graphic>
          </wp:inline>
        </w:drawing>
      </w:r>
    </w:p>
    <w:p w14:paraId="2672EF47" w14:textId="77777777" w:rsidR="000C5166" w:rsidRPr="002826E3" w:rsidRDefault="000C5166" w:rsidP="002826E3">
      <w:pPr>
        <w:jc w:val="both"/>
        <w:rPr>
          <w:rFonts w:ascii="Arial" w:hAnsi="Arial" w:cs="Arial"/>
          <w:sz w:val="22"/>
          <w:szCs w:val="22"/>
        </w:rPr>
      </w:pPr>
    </w:p>
    <w:p w14:paraId="31033BA6" w14:textId="084E9BD5" w:rsidR="000B10A6" w:rsidRPr="002826E3" w:rsidRDefault="000B10A6" w:rsidP="002826E3">
      <w:pPr>
        <w:jc w:val="both"/>
        <w:rPr>
          <w:rFonts w:ascii="Arial" w:hAnsi="Arial" w:cs="Arial"/>
          <w:sz w:val="22"/>
          <w:szCs w:val="22"/>
        </w:rPr>
      </w:pPr>
      <w:r w:rsidRPr="002826E3">
        <w:rPr>
          <w:rFonts w:ascii="Arial" w:hAnsi="Arial" w:cs="Arial"/>
          <w:sz w:val="22"/>
          <w:szCs w:val="22"/>
        </w:rPr>
        <w:t>Así entonces, con las precisiones realizadas, debe tenerse en cuenta que para que opere la cobertura de la presente póliza, (i) Quien debe fungir como empleador es la entidad afianzada</w:t>
      </w:r>
      <w:r w:rsidR="00ED35F1" w:rsidRPr="002826E3">
        <w:rPr>
          <w:rFonts w:ascii="Arial" w:hAnsi="Arial" w:cs="Arial"/>
          <w:sz w:val="22"/>
          <w:szCs w:val="22"/>
        </w:rPr>
        <w:t>, n</w:t>
      </w:r>
      <w:r w:rsidRPr="002826E3">
        <w:rPr>
          <w:rFonts w:ascii="Arial" w:hAnsi="Arial" w:cs="Arial"/>
          <w:sz w:val="22"/>
          <w:szCs w:val="22"/>
        </w:rPr>
        <w:t>o se amparan obligaciones derivadas de un vínculo laboral entre el asegurado y la parte actora, (</w:t>
      </w:r>
      <w:proofErr w:type="spellStart"/>
      <w:r w:rsidRPr="002826E3">
        <w:rPr>
          <w:rFonts w:ascii="Arial" w:hAnsi="Arial" w:cs="Arial"/>
          <w:sz w:val="22"/>
          <w:szCs w:val="22"/>
        </w:rPr>
        <w:t>ii</w:t>
      </w:r>
      <w:proofErr w:type="spellEnd"/>
      <w:r w:rsidRPr="002826E3">
        <w:rPr>
          <w:rFonts w:ascii="Arial" w:hAnsi="Arial" w:cs="Arial"/>
          <w:sz w:val="22"/>
          <w:szCs w:val="22"/>
        </w:rPr>
        <w:t>) Debe existir un incumplimiento de las obligaciones laborales a cargo de la afianzada, (</w:t>
      </w:r>
      <w:proofErr w:type="spellStart"/>
      <w:r w:rsidRPr="002826E3">
        <w:rPr>
          <w:rFonts w:ascii="Arial" w:hAnsi="Arial" w:cs="Arial"/>
          <w:sz w:val="22"/>
          <w:szCs w:val="22"/>
        </w:rPr>
        <w:t>iii</w:t>
      </w:r>
      <w:proofErr w:type="spellEnd"/>
      <w:r w:rsidRPr="002826E3">
        <w:rPr>
          <w:rFonts w:ascii="Arial" w:hAnsi="Arial" w:cs="Arial"/>
          <w:sz w:val="22"/>
          <w:szCs w:val="22"/>
        </w:rPr>
        <w:t>) Que dichas obligaciones tengan origen en el contrato afianzado, y (</w:t>
      </w:r>
      <w:proofErr w:type="spellStart"/>
      <w:r w:rsidRPr="002826E3">
        <w:rPr>
          <w:rFonts w:ascii="Arial" w:hAnsi="Arial" w:cs="Arial"/>
          <w:sz w:val="22"/>
          <w:szCs w:val="22"/>
        </w:rPr>
        <w:t>iv</w:t>
      </w:r>
      <w:proofErr w:type="spellEnd"/>
      <w:r w:rsidRPr="002826E3">
        <w:rPr>
          <w:rFonts w:ascii="Arial" w:hAnsi="Arial" w:cs="Arial"/>
          <w:sz w:val="22"/>
          <w:szCs w:val="22"/>
        </w:rPr>
        <w:t>) que exista detrimento patrimonial del asegurado ICBF</w:t>
      </w:r>
      <w:r w:rsidR="00AC10B8" w:rsidRPr="002826E3">
        <w:rPr>
          <w:rFonts w:ascii="Arial" w:hAnsi="Arial" w:cs="Arial"/>
          <w:sz w:val="22"/>
          <w:szCs w:val="22"/>
        </w:rPr>
        <w:t xml:space="preserve"> con ocasión a la declaración de una responsabilidad solidaria. </w:t>
      </w:r>
    </w:p>
    <w:p w14:paraId="78E98650" w14:textId="77777777" w:rsidR="00046A8F" w:rsidRPr="002826E3" w:rsidRDefault="00046A8F" w:rsidP="002826E3">
      <w:pPr>
        <w:jc w:val="both"/>
        <w:rPr>
          <w:rFonts w:ascii="Arial" w:hAnsi="Arial" w:cs="Arial"/>
          <w:sz w:val="22"/>
          <w:szCs w:val="22"/>
        </w:rPr>
      </w:pPr>
    </w:p>
    <w:p w14:paraId="4953F687" w14:textId="6DCFF2CC" w:rsidR="000B10A6" w:rsidRPr="002826E3" w:rsidRDefault="00D37BA6" w:rsidP="002826E3">
      <w:pPr>
        <w:jc w:val="both"/>
        <w:rPr>
          <w:rFonts w:ascii="Arial" w:hAnsi="Arial" w:cs="Arial"/>
          <w:color w:val="000000" w:themeColor="text1"/>
          <w:sz w:val="22"/>
          <w:szCs w:val="22"/>
        </w:rPr>
      </w:pPr>
      <w:r w:rsidRPr="002826E3">
        <w:rPr>
          <w:rFonts w:ascii="Arial" w:hAnsi="Arial" w:cs="Arial"/>
          <w:sz w:val="22"/>
          <w:szCs w:val="22"/>
        </w:rPr>
        <w:t>En consecuencia</w:t>
      </w:r>
      <w:r w:rsidR="000B10A6" w:rsidRPr="002826E3">
        <w:rPr>
          <w:rFonts w:ascii="Arial" w:hAnsi="Arial" w:cs="Arial"/>
          <w:sz w:val="22"/>
          <w:szCs w:val="22"/>
        </w:rPr>
        <w:t xml:space="preserve">, es claro que </w:t>
      </w:r>
      <w:r w:rsidR="00AC10B8" w:rsidRPr="002826E3">
        <w:rPr>
          <w:rFonts w:ascii="Arial" w:hAnsi="Arial" w:cs="Arial"/>
          <w:sz w:val="22"/>
          <w:szCs w:val="22"/>
        </w:rPr>
        <w:t xml:space="preserve">(i) </w:t>
      </w:r>
      <w:r w:rsidR="000B10A6" w:rsidRPr="002826E3">
        <w:rPr>
          <w:rFonts w:ascii="Arial" w:hAnsi="Arial" w:cs="Arial"/>
          <w:sz w:val="22"/>
          <w:szCs w:val="22"/>
        </w:rPr>
        <w:t>el contrato de seguro no ampara los incumplimientos de obligaciones laborales y prestacionales de trabajadores del asegurado</w:t>
      </w:r>
      <w:r w:rsidR="00B97A57" w:rsidRPr="002826E3">
        <w:rPr>
          <w:rFonts w:ascii="Arial" w:hAnsi="Arial" w:cs="Arial"/>
          <w:sz w:val="22"/>
          <w:szCs w:val="22"/>
        </w:rPr>
        <w:t>,</w:t>
      </w:r>
      <w:r w:rsidR="00BA3374" w:rsidRPr="002826E3">
        <w:rPr>
          <w:rFonts w:ascii="Arial" w:hAnsi="Arial" w:cs="Arial"/>
          <w:sz w:val="22"/>
          <w:szCs w:val="22"/>
        </w:rPr>
        <w:t xml:space="preserve"> y </w:t>
      </w:r>
      <w:r w:rsidR="00AC10B8" w:rsidRPr="002826E3">
        <w:rPr>
          <w:rFonts w:ascii="Arial" w:hAnsi="Arial" w:cs="Arial"/>
          <w:sz w:val="22"/>
          <w:szCs w:val="22"/>
        </w:rPr>
        <w:t>(</w:t>
      </w:r>
      <w:proofErr w:type="spellStart"/>
      <w:r w:rsidR="00AC10B8" w:rsidRPr="002826E3">
        <w:rPr>
          <w:rFonts w:ascii="Arial" w:hAnsi="Arial" w:cs="Arial"/>
          <w:sz w:val="22"/>
          <w:szCs w:val="22"/>
        </w:rPr>
        <w:t>ii</w:t>
      </w:r>
      <w:proofErr w:type="spellEnd"/>
      <w:r w:rsidR="00AC10B8" w:rsidRPr="002826E3">
        <w:rPr>
          <w:rFonts w:ascii="Arial" w:hAnsi="Arial" w:cs="Arial"/>
          <w:sz w:val="22"/>
          <w:szCs w:val="22"/>
        </w:rPr>
        <w:t xml:space="preserve">) no es posible que se predique una responsabilidad solidaria entre el afianzado y asegurado </w:t>
      </w:r>
      <w:r w:rsidR="00CA7D9E" w:rsidRPr="002826E3">
        <w:rPr>
          <w:rFonts w:ascii="Arial" w:hAnsi="Arial" w:cs="Arial"/>
          <w:color w:val="000000" w:themeColor="text1"/>
          <w:sz w:val="22"/>
          <w:szCs w:val="22"/>
          <w:lang w:val="es-MX"/>
        </w:rPr>
        <w:t xml:space="preserve">pues </w:t>
      </w:r>
      <w:r w:rsidR="00CA7D9E" w:rsidRPr="002826E3">
        <w:rPr>
          <w:rFonts w:ascii="Arial" w:hAnsi="Arial" w:cs="Arial"/>
          <w:color w:val="000000" w:themeColor="text1"/>
          <w:sz w:val="22"/>
          <w:szCs w:val="22"/>
        </w:rPr>
        <w:t>se debe considerar la normatividad  vigente en materia de</w:t>
      </w:r>
      <w:r w:rsidR="00B97A57" w:rsidRPr="002826E3">
        <w:rPr>
          <w:rFonts w:ascii="Arial" w:hAnsi="Arial" w:cs="Arial"/>
          <w:color w:val="000000" w:themeColor="text1"/>
          <w:sz w:val="22"/>
          <w:szCs w:val="22"/>
        </w:rPr>
        <w:t>l</w:t>
      </w:r>
      <w:r w:rsidR="00CA7D9E" w:rsidRPr="002826E3">
        <w:rPr>
          <w:rFonts w:ascii="Arial" w:hAnsi="Arial" w:cs="Arial"/>
          <w:color w:val="000000" w:themeColor="text1"/>
          <w:sz w:val="22"/>
          <w:szCs w:val="22"/>
        </w:rPr>
        <w:t xml:space="preserve"> programa de Hogares Comunitarios y </w:t>
      </w:r>
      <w:r w:rsidR="00B97A57" w:rsidRPr="002826E3">
        <w:rPr>
          <w:rFonts w:ascii="Arial" w:hAnsi="Arial" w:cs="Arial"/>
          <w:color w:val="000000" w:themeColor="text1"/>
          <w:sz w:val="22"/>
          <w:szCs w:val="22"/>
        </w:rPr>
        <w:t>los pronunciamientos</w:t>
      </w:r>
      <w:r w:rsidR="00CA7D9E" w:rsidRPr="002826E3">
        <w:rPr>
          <w:rFonts w:ascii="Arial" w:hAnsi="Arial" w:cs="Arial"/>
          <w:color w:val="000000" w:themeColor="text1"/>
          <w:sz w:val="22"/>
          <w:szCs w:val="22"/>
        </w:rPr>
        <w:t xml:space="preserve"> de la Corte Constitucional </w:t>
      </w:r>
      <w:r w:rsidR="008A1E19" w:rsidRPr="002826E3">
        <w:rPr>
          <w:rFonts w:ascii="Arial" w:hAnsi="Arial" w:cs="Arial"/>
          <w:color w:val="000000" w:themeColor="text1"/>
          <w:sz w:val="22"/>
          <w:szCs w:val="22"/>
        </w:rPr>
        <w:t xml:space="preserve">mediante las sentencias </w:t>
      </w:r>
      <w:r w:rsidR="00CA7D9E" w:rsidRPr="002826E3">
        <w:rPr>
          <w:rFonts w:ascii="Arial" w:hAnsi="Arial" w:cs="Arial"/>
          <w:color w:val="000000" w:themeColor="text1"/>
          <w:sz w:val="22"/>
          <w:szCs w:val="22"/>
        </w:rPr>
        <w:t xml:space="preserve">SU-079 de 2018 y SU 273 de 2019, en </w:t>
      </w:r>
      <w:r w:rsidR="00B97A57" w:rsidRPr="002826E3">
        <w:rPr>
          <w:rFonts w:ascii="Arial" w:hAnsi="Arial" w:cs="Arial"/>
          <w:color w:val="000000" w:themeColor="text1"/>
          <w:sz w:val="22"/>
          <w:szCs w:val="22"/>
        </w:rPr>
        <w:t>l</w:t>
      </w:r>
      <w:r w:rsidR="008A1E19" w:rsidRPr="002826E3">
        <w:rPr>
          <w:rFonts w:ascii="Arial" w:hAnsi="Arial" w:cs="Arial"/>
          <w:color w:val="000000" w:themeColor="text1"/>
          <w:sz w:val="22"/>
          <w:szCs w:val="22"/>
        </w:rPr>
        <w:t>o</w:t>
      </w:r>
      <w:r w:rsidR="00B97A57" w:rsidRPr="002826E3">
        <w:rPr>
          <w:rFonts w:ascii="Arial" w:hAnsi="Arial" w:cs="Arial"/>
          <w:color w:val="000000" w:themeColor="text1"/>
          <w:sz w:val="22"/>
          <w:szCs w:val="22"/>
        </w:rPr>
        <w:t>s cuales</w:t>
      </w:r>
      <w:r w:rsidR="00CA7D9E" w:rsidRPr="002826E3">
        <w:rPr>
          <w:rFonts w:ascii="Arial" w:hAnsi="Arial" w:cs="Arial"/>
          <w:color w:val="000000" w:themeColor="text1"/>
          <w:sz w:val="22"/>
          <w:szCs w:val="22"/>
        </w:rPr>
        <w:t xml:space="preserve"> se precisa que desde la creación del programa</w:t>
      </w:r>
      <w:r w:rsidR="00B97A57" w:rsidRPr="002826E3">
        <w:rPr>
          <w:rFonts w:ascii="Arial" w:hAnsi="Arial" w:cs="Arial"/>
          <w:color w:val="000000" w:themeColor="text1"/>
          <w:sz w:val="22"/>
          <w:szCs w:val="22"/>
        </w:rPr>
        <w:t xml:space="preserve"> de Hogares Comunitarios,</w:t>
      </w:r>
      <w:r w:rsidR="00CA7D9E" w:rsidRPr="002826E3">
        <w:rPr>
          <w:rFonts w:ascii="Arial" w:hAnsi="Arial" w:cs="Arial"/>
          <w:color w:val="000000" w:themeColor="text1"/>
          <w:sz w:val="22"/>
          <w:szCs w:val="22"/>
        </w:rPr>
        <w:t xml:space="preserve"> las Madres Comunitarias han participado </w:t>
      </w:r>
      <w:r w:rsidR="008A1E19" w:rsidRPr="002826E3">
        <w:rPr>
          <w:rFonts w:ascii="Arial" w:hAnsi="Arial" w:cs="Arial"/>
          <w:color w:val="000000" w:themeColor="text1"/>
          <w:sz w:val="22"/>
          <w:szCs w:val="22"/>
        </w:rPr>
        <w:t>con</w:t>
      </w:r>
      <w:r w:rsidR="00CA7D9E" w:rsidRPr="002826E3">
        <w:rPr>
          <w:rFonts w:ascii="Arial" w:hAnsi="Arial" w:cs="Arial"/>
          <w:color w:val="000000" w:themeColor="text1"/>
          <w:sz w:val="22"/>
          <w:szCs w:val="22"/>
        </w:rPr>
        <w:t xml:space="preserve"> una labor de orden social para apoyar a los padres de familia de la comunidad o sector menos favorecidos en el cuidado de atención de sus hijos; siendo los padres de familia los directamente responsables de los niños que asisten a los HCB y beneficiarios del programa. En este entendido los únicos beneficiarios directos del programa de hogares comunitarios de bienestar son los niños, niñas y adolescentes y las familias del sector, no el ICBF</w:t>
      </w:r>
      <w:r w:rsidR="00CA7D9E" w:rsidRPr="002826E3">
        <w:rPr>
          <w:rFonts w:ascii="Arial" w:hAnsi="Arial" w:cs="Arial"/>
          <w:sz w:val="22"/>
          <w:szCs w:val="22"/>
          <w:lang w:val="es-CO"/>
        </w:rPr>
        <w:t xml:space="preserve">. Motivo por el cual no podrá afectarse la póliza </w:t>
      </w:r>
      <w:r w:rsidR="00CA7D9E" w:rsidRPr="002826E3">
        <w:rPr>
          <w:rFonts w:ascii="Arial" w:hAnsi="Arial" w:cs="Arial"/>
          <w:color w:val="000000" w:themeColor="text1"/>
          <w:sz w:val="22"/>
          <w:szCs w:val="22"/>
        </w:rPr>
        <w:t xml:space="preserve">de Garantía Única de Cumplimiento en Favor de Entidades Estatales – Decreto 1082 de 2015 No. </w:t>
      </w:r>
      <w:r w:rsidR="008B3A0B" w:rsidRPr="002826E3">
        <w:rPr>
          <w:rFonts w:ascii="Arial" w:hAnsi="Arial" w:cs="Arial"/>
          <w:color w:val="000000" w:themeColor="text1"/>
          <w:sz w:val="22"/>
          <w:szCs w:val="22"/>
        </w:rPr>
        <w:t>530-47-994000038009</w:t>
      </w:r>
      <w:r w:rsidR="00CA7D9E" w:rsidRPr="002826E3">
        <w:rPr>
          <w:rFonts w:ascii="Arial" w:hAnsi="Arial" w:cs="Arial"/>
          <w:color w:val="000000" w:themeColor="text1"/>
          <w:sz w:val="22"/>
          <w:szCs w:val="22"/>
        </w:rPr>
        <w:t xml:space="preserve">, que afianzó el contrato No. </w:t>
      </w:r>
      <w:r w:rsidR="00BA3374" w:rsidRPr="002826E3">
        <w:rPr>
          <w:rFonts w:ascii="Arial" w:hAnsi="Arial" w:cs="Arial"/>
          <w:color w:val="000000" w:themeColor="text1"/>
          <w:sz w:val="22"/>
          <w:szCs w:val="22"/>
        </w:rPr>
        <w:t>76008532022 de 2022</w:t>
      </w:r>
      <w:r w:rsidR="00CA7D9E" w:rsidRPr="002826E3">
        <w:rPr>
          <w:rFonts w:ascii="Arial" w:hAnsi="Arial" w:cs="Arial"/>
          <w:color w:val="000000" w:themeColor="text1"/>
          <w:sz w:val="22"/>
          <w:szCs w:val="22"/>
        </w:rPr>
        <w:t>, expedida por mi representada</w:t>
      </w:r>
      <w:r w:rsidR="78AA46E4" w:rsidRPr="002826E3">
        <w:rPr>
          <w:rFonts w:ascii="Arial" w:hAnsi="Arial" w:cs="Arial"/>
          <w:color w:val="000000" w:themeColor="text1"/>
          <w:sz w:val="22"/>
          <w:szCs w:val="22"/>
        </w:rPr>
        <w:t>,</w:t>
      </w:r>
      <w:r w:rsidR="00CA6CE3" w:rsidRPr="002826E3">
        <w:rPr>
          <w:rFonts w:ascii="Arial" w:hAnsi="Arial" w:cs="Arial"/>
          <w:color w:val="000000" w:themeColor="text1"/>
          <w:sz w:val="22"/>
          <w:szCs w:val="22"/>
        </w:rPr>
        <w:t xml:space="preserve"> </w:t>
      </w:r>
      <w:r w:rsidR="78AA46E4" w:rsidRPr="002826E3">
        <w:rPr>
          <w:rFonts w:ascii="Arial" w:hAnsi="Arial" w:cs="Arial"/>
          <w:color w:val="000000" w:themeColor="text1"/>
          <w:sz w:val="22"/>
          <w:szCs w:val="22"/>
        </w:rPr>
        <w:t xml:space="preserve">máxime si se tiene en cuenta que </w:t>
      </w:r>
      <w:r w:rsidR="78AA46E4" w:rsidRPr="002826E3">
        <w:rPr>
          <w:rFonts w:ascii="Arial" w:eastAsia="Arial" w:hAnsi="Arial" w:cs="Arial"/>
          <w:color w:val="000000" w:themeColor="text1"/>
          <w:sz w:val="22"/>
          <w:szCs w:val="22"/>
          <w:lang w:val="es"/>
        </w:rPr>
        <w:t xml:space="preserve">los acuerdos celebrados entre </w:t>
      </w:r>
      <w:r w:rsidR="008B3A0B" w:rsidRPr="002826E3">
        <w:rPr>
          <w:rFonts w:ascii="Arial" w:eastAsia="Arial" w:hAnsi="Arial" w:cs="Arial"/>
          <w:color w:val="000000" w:themeColor="text1"/>
          <w:sz w:val="22"/>
          <w:szCs w:val="22"/>
          <w:lang w:val="es"/>
        </w:rPr>
        <w:t>CORPORACIÓN DIGNIFICAR</w:t>
      </w:r>
      <w:r w:rsidR="78AA46E4" w:rsidRPr="002826E3">
        <w:rPr>
          <w:rFonts w:ascii="Arial" w:eastAsia="Arial" w:hAnsi="Arial" w:cs="Arial"/>
          <w:color w:val="000000" w:themeColor="text1"/>
          <w:sz w:val="22"/>
          <w:szCs w:val="22"/>
          <w:lang w:val="e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w:t>
      </w:r>
      <w:r w:rsidR="00B97A57" w:rsidRPr="002826E3">
        <w:rPr>
          <w:rFonts w:ascii="Arial" w:eastAsia="Arial" w:hAnsi="Arial" w:cs="Arial"/>
          <w:color w:val="000000" w:themeColor="text1"/>
          <w:sz w:val="22"/>
          <w:szCs w:val="22"/>
          <w:lang w:val="es"/>
        </w:rPr>
        <w:t>,</w:t>
      </w:r>
      <w:r w:rsidR="78AA46E4" w:rsidRPr="002826E3">
        <w:rPr>
          <w:rFonts w:ascii="Arial" w:eastAsia="Arial" w:hAnsi="Arial" w:cs="Arial"/>
          <w:color w:val="000000" w:themeColor="text1"/>
          <w:sz w:val="22"/>
          <w:szCs w:val="22"/>
          <w:lang w:val="es"/>
        </w:rPr>
        <w:t xml:space="preserv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w:t>
      </w:r>
      <w:r w:rsidR="00B97A57" w:rsidRPr="002826E3">
        <w:rPr>
          <w:rFonts w:ascii="Arial" w:eastAsia="Arial" w:hAnsi="Arial" w:cs="Arial"/>
          <w:color w:val="000000" w:themeColor="text1"/>
          <w:sz w:val="22"/>
          <w:szCs w:val="22"/>
          <w:lang w:val="es"/>
        </w:rPr>
        <w:t>,</w:t>
      </w:r>
      <w:r w:rsidR="78AA46E4" w:rsidRPr="002826E3">
        <w:rPr>
          <w:rFonts w:ascii="Arial" w:eastAsia="Arial" w:hAnsi="Arial" w:cs="Arial"/>
          <w:color w:val="000000" w:themeColor="text1"/>
          <w:sz w:val="22"/>
          <w:szCs w:val="22"/>
          <w:lang w:val="es"/>
        </w:rPr>
        <w:t xml:space="preserve"> y por lo tanto, no le es aplicable las disposiciones del C.S.T., </w:t>
      </w:r>
      <w:r w:rsidR="78AA46E4" w:rsidRPr="002826E3">
        <w:rPr>
          <w:rFonts w:ascii="Arial" w:eastAsia="Arial" w:hAnsi="Arial" w:cs="Arial"/>
          <w:sz w:val="22"/>
          <w:szCs w:val="22"/>
          <w:lang w:val="es"/>
        </w:rPr>
        <w:t xml:space="preserve">pues corresponden a contratos </w:t>
      </w:r>
      <w:r w:rsidR="78AA46E4" w:rsidRPr="002826E3">
        <w:rPr>
          <w:rFonts w:ascii="Arial" w:eastAsia="Arial" w:hAnsi="Arial" w:cs="Arial"/>
          <w:color w:val="000000" w:themeColor="text1"/>
          <w:sz w:val="22"/>
          <w:szCs w:val="22"/>
        </w:rPr>
        <w:t xml:space="preserve">administrativos que se encuentran regulados por normas especiales de derecho público de conformidad con el </w:t>
      </w:r>
      <w:r w:rsidR="00BA3374" w:rsidRPr="002826E3">
        <w:rPr>
          <w:rFonts w:ascii="Arial" w:eastAsia="Arial" w:hAnsi="Arial" w:cs="Arial"/>
          <w:color w:val="000000" w:themeColor="text1"/>
          <w:sz w:val="22"/>
          <w:szCs w:val="22"/>
          <w:lang w:val="es"/>
        </w:rPr>
        <w:t>artículo</w:t>
      </w:r>
      <w:r w:rsidR="78AA46E4" w:rsidRPr="002826E3">
        <w:rPr>
          <w:rFonts w:ascii="Arial" w:eastAsia="Arial" w:hAnsi="Arial" w:cs="Arial"/>
          <w:color w:val="000000" w:themeColor="text1"/>
          <w:sz w:val="22"/>
          <w:szCs w:val="22"/>
          <w:lang w:val="es"/>
        </w:rPr>
        <w:t xml:space="preserve"> 129 del Decreto 2388 de 1979</w:t>
      </w:r>
      <w:r w:rsidR="00B97A57" w:rsidRPr="002826E3">
        <w:rPr>
          <w:rFonts w:ascii="Arial" w:eastAsia="Arial" w:hAnsi="Arial" w:cs="Arial"/>
          <w:color w:val="000000" w:themeColor="text1"/>
          <w:sz w:val="22"/>
          <w:szCs w:val="22"/>
          <w:lang w:val="es"/>
        </w:rPr>
        <w:t>,</w:t>
      </w:r>
      <w:r w:rsidR="78AA46E4" w:rsidRPr="002826E3">
        <w:rPr>
          <w:rFonts w:ascii="Arial" w:eastAsia="Arial" w:hAnsi="Arial" w:cs="Arial"/>
          <w:color w:val="000000" w:themeColor="text1"/>
          <w:sz w:val="22"/>
          <w:szCs w:val="22"/>
          <w:lang w:val="es"/>
        </w:rPr>
        <w:t xml:space="preserve"> motivo por el cual se descarta la mencionada solidaridad frente a las acreencias que se pretenden en la demanda</w:t>
      </w:r>
      <w:r w:rsidR="00BA3374" w:rsidRPr="002826E3">
        <w:rPr>
          <w:rFonts w:ascii="Arial" w:eastAsia="Arial" w:hAnsi="Arial" w:cs="Arial"/>
          <w:color w:val="000000" w:themeColor="text1"/>
          <w:sz w:val="22"/>
          <w:szCs w:val="22"/>
          <w:lang w:val="es"/>
        </w:rPr>
        <w:t>.</w:t>
      </w:r>
    </w:p>
    <w:p w14:paraId="3E0F1A9E" w14:textId="77777777" w:rsidR="009C11CC" w:rsidRPr="002826E3" w:rsidRDefault="009C11CC" w:rsidP="002826E3">
      <w:pPr>
        <w:jc w:val="both"/>
        <w:rPr>
          <w:rFonts w:ascii="Arial" w:hAnsi="Arial" w:cs="Arial"/>
          <w:bCs/>
          <w:sz w:val="22"/>
          <w:szCs w:val="22"/>
        </w:rPr>
      </w:pPr>
    </w:p>
    <w:p w14:paraId="6926C146" w14:textId="142DD9F4" w:rsidR="009C11CC" w:rsidRPr="002826E3" w:rsidRDefault="009C11CC" w:rsidP="002826E3">
      <w:pPr>
        <w:jc w:val="both"/>
        <w:rPr>
          <w:rFonts w:ascii="Arial" w:hAnsi="Arial" w:cs="Arial"/>
          <w:bCs/>
          <w:sz w:val="22"/>
          <w:szCs w:val="22"/>
        </w:rPr>
      </w:pPr>
      <w:r w:rsidRPr="002826E3">
        <w:rPr>
          <w:rFonts w:ascii="Arial" w:hAnsi="Arial" w:cs="Arial"/>
          <w:bCs/>
          <w:sz w:val="22"/>
          <w:szCs w:val="22"/>
        </w:rPr>
        <w:t>Ahora bien, una vez realizadas las precisiones que anteceden, procedo a pronunciarme frente a cada hecho y pretensión contenida en el llamamiento en garantía que formuló el INSTITUTO COLOMBIANO DE BIENESTAR FAMILIAR - ICBF a mi representada:</w:t>
      </w:r>
    </w:p>
    <w:p w14:paraId="2F58893B" w14:textId="77777777" w:rsidR="009C11CC" w:rsidRPr="002826E3" w:rsidRDefault="009C11CC" w:rsidP="002826E3">
      <w:pPr>
        <w:jc w:val="both"/>
        <w:rPr>
          <w:rFonts w:ascii="Arial" w:hAnsi="Arial" w:cs="Arial"/>
          <w:bCs/>
          <w:sz w:val="22"/>
          <w:szCs w:val="22"/>
        </w:rPr>
      </w:pPr>
    </w:p>
    <w:p w14:paraId="6C4ECB28" w14:textId="77777777" w:rsidR="006740C2" w:rsidRPr="002826E3" w:rsidRDefault="006740C2" w:rsidP="002826E3">
      <w:pPr>
        <w:jc w:val="center"/>
        <w:rPr>
          <w:rFonts w:ascii="Arial" w:hAnsi="Arial" w:cs="Arial"/>
          <w:b/>
          <w:sz w:val="22"/>
          <w:szCs w:val="22"/>
          <w:u w:val="single"/>
        </w:rPr>
      </w:pPr>
      <w:r w:rsidRPr="002826E3">
        <w:rPr>
          <w:rFonts w:ascii="Arial" w:hAnsi="Arial" w:cs="Arial"/>
          <w:b/>
          <w:sz w:val="22"/>
          <w:szCs w:val="22"/>
          <w:u w:val="single"/>
        </w:rPr>
        <w:t>FRENTE A LOS HECHOS DEL LLAMAMIENTO EN GARANTÍA</w:t>
      </w:r>
    </w:p>
    <w:p w14:paraId="25D4B6D8" w14:textId="77777777" w:rsidR="006740C2" w:rsidRPr="002826E3" w:rsidRDefault="006740C2" w:rsidP="002826E3">
      <w:pPr>
        <w:jc w:val="both"/>
        <w:rPr>
          <w:rFonts w:ascii="Arial" w:hAnsi="Arial" w:cs="Arial"/>
          <w:b/>
          <w:color w:val="000000" w:themeColor="text1"/>
          <w:sz w:val="22"/>
          <w:szCs w:val="22"/>
        </w:rPr>
      </w:pPr>
    </w:p>
    <w:p w14:paraId="3A8C96CB" w14:textId="39AFC5A8" w:rsidR="00C271DB" w:rsidRPr="002826E3" w:rsidRDefault="006740C2" w:rsidP="002826E3">
      <w:pPr>
        <w:jc w:val="both"/>
        <w:rPr>
          <w:rFonts w:ascii="Arial" w:hAnsi="Arial" w:cs="Arial"/>
          <w:color w:val="000000" w:themeColor="text1"/>
          <w:sz w:val="22"/>
          <w:szCs w:val="22"/>
        </w:rPr>
      </w:pPr>
      <w:r w:rsidRPr="002826E3">
        <w:rPr>
          <w:rFonts w:ascii="Arial" w:hAnsi="Arial" w:cs="Arial"/>
          <w:b/>
          <w:bCs/>
          <w:color w:val="000000" w:themeColor="text1"/>
          <w:sz w:val="22"/>
          <w:szCs w:val="22"/>
        </w:rPr>
        <w:t xml:space="preserve">Frente al hecho PRIMERO: </w:t>
      </w:r>
      <w:r w:rsidR="00C271DB" w:rsidRPr="002826E3">
        <w:rPr>
          <w:rFonts w:ascii="Arial" w:hAnsi="Arial" w:cs="Arial"/>
          <w:color w:val="000000" w:themeColor="text1"/>
          <w:sz w:val="22"/>
          <w:szCs w:val="22"/>
        </w:rPr>
        <w:t>Este hecho contiene varias afirmaciones que contesto así:</w:t>
      </w:r>
    </w:p>
    <w:p w14:paraId="23EB3F00" w14:textId="77777777" w:rsidR="00C271DB" w:rsidRPr="002826E3" w:rsidRDefault="00C271DB" w:rsidP="002826E3">
      <w:pPr>
        <w:jc w:val="both"/>
        <w:rPr>
          <w:rFonts w:ascii="Arial" w:hAnsi="Arial" w:cs="Arial"/>
          <w:bCs/>
          <w:color w:val="000000" w:themeColor="text1"/>
          <w:sz w:val="22"/>
          <w:szCs w:val="22"/>
        </w:rPr>
      </w:pPr>
    </w:p>
    <w:p w14:paraId="00EE4D7E" w14:textId="4D36F68D" w:rsidR="00C271DB" w:rsidRPr="002826E3" w:rsidRDefault="00C271DB" w:rsidP="002826E3">
      <w:pPr>
        <w:pStyle w:val="Prrafodelista"/>
        <w:numPr>
          <w:ilvl w:val="0"/>
          <w:numId w:val="12"/>
        </w:numPr>
        <w:ind w:left="426"/>
        <w:jc w:val="both"/>
        <w:rPr>
          <w:rFonts w:ascii="Arial" w:hAnsi="Arial" w:cs="Arial"/>
          <w:b/>
          <w:color w:val="000000" w:themeColor="text1"/>
          <w:sz w:val="22"/>
          <w:szCs w:val="22"/>
        </w:rPr>
      </w:pPr>
      <w:r w:rsidRPr="002826E3">
        <w:rPr>
          <w:rFonts w:ascii="Arial" w:hAnsi="Arial" w:cs="Arial"/>
          <w:b/>
          <w:color w:val="000000" w:themeColor="text1"/>
          <w:sz w:val="22"/>
          <w:szCs w:val="22"/>
          <w:lang w:val="es-ES"/>
        </w:rPr>
        <w:t xml:space="preserve">ES CIERTO, </w:t>
      </w:r>
      <w:r w:rsidRPr="002826E3">
        <w:rPr>
          <w:rFonts w:ascii="Arial" w:hAnsi="Arial" w:cs="Arial"/>
          <w:bCs/>
          <w:color w:val="000000" w:themeColor="text1"/>
          <w:sz w:val="22"/>
          <w:szCs w:val="22"/>
          <w:lang w:val="es-ES"/>
        </w:rPr>
        <w:t>que mediante la Ley 7 de 1979 se cre</w:t>
      </w:r>
      <w:r w:rsidR="00514262" w:rsidRPr="002826E3">
        <w:rPr>
          <w:rFonts w:ascii="Arial" w:hAnsi="Arial" w:cs="Arial"/>
          <w:bCs/>
          <w:color w:val="000000" w:themeColor="text1"/>
          <w:sz w:val="22"/>
          <w:szCs w:val="22"/>
          <w:lang w:val="es-ES"/>
        </w:rPr>
        <w:t>ó</w:t>
      </w:r>
      <w:r w:rsidRPr="002826E3">
        <w:rPr>
          <w:rFonts w:ascii="Arial" w:hAnsi="Arial" w:cs="Arial"/>
          <w:bCs/>
          <w:color w:val="000000" w:themeColor="text1"/>
          <w:sz w:val="22"/>
          <w:szCs w:val="22"/>
          <w:lang w:val="es-ES"/>
        </w:rPr>
        <w:t xml:space="preserve"> el Sistema Nacional de Bienestar Familiar -SNBF-, reorganizándose el Instituto Colombiano de Bienestar Familiar – ICBF; siendo su objeto, que todos los niños tienen derecho a participar de los programas del Estado y a la formación básica.</w:t>
      </w:r>
    </w:p>
    <w:p w14:paraId="248DC5CB" w14:textId="77777777" w:rsidR="00C271DB" w:rsidRPr="002826E3" w:rsidRDefault="00C271DB" w:rsidP="002826E3">
      <w:pPr>
        <w:pStyle w:val="Prrafodelista"/>
        <w:ind w:left="720"/>
        <w:jc w:val="both"/>
        <w:rPr>
          <w:rFonts w:ascii="Arial" w:hAnsi="Arial" w:cs="Arial"/>
          <w:b/>
          <w:color w:val="000000" w:themeColor="text1"/>
          <w:sz w:val="22"/>
          <w:szCs w:val="22"/>
        </w:rPr>
      </w:pPr>
    </w:p>
    <w:p w14:paraId="6C7732F0" w14:textId="1A09B194" w:rsidR="006740C2" w:rsidRPr="002826E3" w:rsidRDefault="00F440D1" w:rsidP="002826E3">
      <w:pPr>
        <w:pStyle w:val="Prrafodelista"/>
        <w:numPr>
          <w:ilvl w:val="0"/>
          <w:numId w:val="12"/>
        </w:numPr>
        <w:ind w:left="426"/>
        <w:jc w:val="both"/>
        <w:rPr>
          <w:rFonts w:ascii="Arial" w:hAnsi="Arial" w:cs="Arial"/>
          <w:b/>
          <w:bCs/>
          <w:color w:val="000000" w:themeColor="text1"/>
          <w:sz w:val="22"/>
          <w:szCs w:val="22"/>
        </w:rPr>
      </w:pPr>
      <w:r w:rsidRPr="002826E3">
        <w:rPr>
          <w:rFonts w:ascii="Arial" w:hAnsi="Arial" w:cs="Arial"/>
          <w:b/>
          <w:bCs/>
          <w:color w:val="000000" w:themeColor="text1"/>
          <w:sz w:val="22"/>
          <w:szCs w:val="22"/>
        </w:rPr>
        <w:lastRenderedPageBreak/>
        <w:t>ES CIERTO,</w:t>
      </w:r>
      <w:r w:rsidRPr="002826E3">
        <w:rPr>
          <w:rFonts w:ascii="Arial" w:hAnsi="Arial" w:cs="Arial"/>
          <w:color w:val="000000" w:themeColor="text1"/>
          <w:sz w:val="22"/>
          <w:szCs w:val="22"/>
        </w:rPr>
        <w:t xml:space="preserve"> </w:t>
      </w:r>
      <w:r w:rsidR="006740C2" w:rsidRPr="002826E3">
        <w:rPr>
          <w:rFonts w:ascii="Arial" w:hAnsi="Arial" w:cs="Arial"/>
          <w:color w:val="000000" w:themeColor="text1"/>
          <w:sz w:val="22"/>
          <w:szCs w:val="22"/>
        </w:rPr>
        <w:t>el INSTITUTO COLOMBIANO DE BIENESTAR FAMILIAR - ICBF como ente coordinador del Sistema Nacional Bienestar Familiar celebra contratos de aportes, que tienen como objeto el apoyar la atención de la primera infancia en situación de vulnerabilidad.</w:t>
      </w:r>
    </w:p>
    <w:p w14:paraId="4D7419BD" w14:textId="77777777" w:rsidR="00FA1EFD" w:rsidRPr="002826E3" w:rsidRDefault="00FA1EFD" w:rsidP="002826E3">
      <w:pPr>
        <w:pStyle w:val="Prrafodelista"/>
        <w:rPr>
          <w:rFonts w:ascii="Arial" w:hAnsi="Arial" w:cs="Arial"/>
          <w:b/>
          <w:bCs/>
          <w:color w:val="000000" w:themeColor="text1"/>
          <w:sz w:val="22"/>
          <w:szCs w:val="22"/>
        </w:rPr>
      </w:pPr>
    </w:p>
    <w:p w14:paraId="2DA5D1F3" w14:textId="3CCAE56E" w:rsidR="00FA1EFD" w:rsidRPr="002826E3" w:rsidRDefault="00F76DBB" w:rsidP="002826E3">
      <w:pPr>
        <w:pStyle w:val="Prrafodelista"/>
        <w:numPr>
          <w:ilvl w:val="0"/>
          <w:numId w:val="12"/>
        </w:numPr>
        <w:ind w:left="426"/>
        <w:jc w:val="both"/>
        <w:rPr>
          <w:rFonts w:ascii="Arial" w:hAnsi="Arial" w:cs="Arial"/>
          <w:b/>
          <w:bCs/>
          <w:color w:val="000000" w:themeColor="text1"/>
          <w:sz w:val="22"/>
          <w:szCs w:val="22"/>
        </w:rPr>
      </w:pPr>
      <w:r w:rsidRPr="002826E3">
        <w:rPr>
          <w:rFonts w:ascii="Arial" w:hAnsi="Arial" w:cs="Arial"/>
          <w:color w:val="000000" w:themeColor="text1"/>
          <w:sz w:val="22"/>
          <w:szCs w:val="22"/>
        </w:rPr>
        <w:t>Respecto de lo indicado sobre la Ley 7 de 1979,</w:t>
      </w:r>
      <w:r w:rsidRPr="002826E3">
        <w:rPr>
          <w:rFonts w:ascii="Arial" w:hAnsi="Arial" w:cs="Arial"/>
          <w:b/>
          <w:color w:val="000000" w:themeColor="text1"/>
          <w:sz w:val="22"/>
          <w:szCs w:val="22"/>
        </w:rPr>
        <w:t xml:space="preserve"> NO ME CONSTA </w:t>
      </w:r>
      <w:r w:rsidRPr="002826E3">
        <w:rPr>
          <w:rFonts w:ascii="Arial" w:hAnsi="Arial" w:cs="Arial"/>
          <w:b/>
          <w:bCs/>
          <w:sz w:val="22"/>
          <w:szCs w:val="22"/>
        </w:rPr>
        <w:t xml:space="preserve">por cuanto NO ES UN HECHO, </w:t>
      </w:r>
      <w:r w:rsidRPr="002826E3">
        <w:rPr>
          <w:rFonts w:ascii="Arial" w:hAnsi="Arial" w:cs="Arial"/>
          <w:sz w:val="22"/>
          <w:szCs w:val="22"/>
        </w:rPr>
        <w:t xml:space="preserve">lo expresado en el presente numeral, ya que obedece a una apreciación subjetiva sobre la mentada norma,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490D6724" w14:textId="77777777" w:rsidR="00F76DBB" w:rsidRPr="002826E3" w:rsidRDefault="00F76DBB" w:rsidP="002826E3">
      <w:pPr>
        <w:jc w:val="both"/>
        <w:rPr>
          <w:rFonts w:ascii="Arial" w:hAnsi="Arial" w:cs="Arial"/>
          <w:b/>
          <w:bCs/>
          <w:color w:val="000000" w:themeColor="text1"/>
          <w:sz w:val="22"/>
          <w:szCs w:val="22"/>
        </w:rPr>
      </w:pPr>
    </w:p>
    <w:p w14:paraId="2D8E9DA7" w14:textId="1C63DEBA" w:rsidR="00F76DBB" w:rsidRPr="002826E3" w:rsidRDefault="00F76DBB" w:rsidP="002826E3">
      <w:pPr>
        <w:pStyle w:val="Prrafodelista"/>
        <w:numPr>
          <w:ilvl w:val="0"/>
          <w:numId w:val="12"/>
        </w:numPr>
        <w:ind w:left="426"/>
        <w:jc w:val="both"/>
        <w:rPr>
          <w:rFonts w:ascii="Arial" w:hAnsi="Arial" w:cs="Arial"/>
          <w:b/>
          <w:bCs/>
          <w:color w:val="000000" w:themeColor="text1"/>
          <w:sz w:val="22"/>
          <w:szCs w:val="22"/>
        </w:rPr>
      </w:pPr>
      <w:r w:rsidRPr="002826E3">
        <w:rPr>
          <w:rFonts w:ascii="Arial" w:hAnsi="Arial" w:cs="Arial"/>
          <w:b/>
          <w:color w:val="000000" w:themeColor="text1"/>
          <w:sz w:val="22"/>
          <w:szCs w:val="22"/>
        </w:rPr>
        <w:t xml:space="preserve">NO ME CONSTA </w:t>
      </w:r>
      <w:r w:rsidRPr="002826E3">
        <w:rPr>
          <w:rFonts w:ascii="Arial" w:hAnsi="Arial" w:cs="Arial"/>
          <w:b/>
          <w:bCs/>
          <w:sz w:val="22"/>
          <w:szCs w:val="22"/>
        </w:rPr>
        <w:t xml:space="preserve">por cuanto NO ES UN HECHO, </w:t>
      </w:r>
      <w:r w:rsidR="00326C4B" w:rsidRPr="002826E3">
        <w:rPr>
          <w:rFonts w:ascii="Arial" w:hAnsi="Arial" w:cs="Arial"/>
          <w:sz w:val="22"/>
          <w:szCs w:val="22"/>
        </w:rPr>
        <w:t>ya que el apoderado judicial transcribió lo dispuesto en el artículo 127 del Decreto 2388 de 1979 y los artículos 2 y 3 del Decreto 289 de 2014.</w:t>
      </w:r>
    </w:p>
    <w:p w14:paraId="33EA236A" w14:textId="77777777" w:rsidR="006740C2" w:rsidRPr="002826E3" w:rsidRDefault="006740C2" w:rsidP="002826E3">
      <w:pPr>
        <w:jc w:val="both"/>
        <w:rPr>
          <w:rFonts w:ascii="Arial" w:hAnsi="Arial" w:cs="Arial"/>
          <w:b/>
          <w:color w:val="000000" w:themeColor="text1"/>
          <w:sz w:val="22"/>
          <w:szCs w:val="22"/>
        </w:rPr>
      </w:pPr>
    </w:p>
    <w:p w14:paraId="62EC0996" w14:textId="64724324" w:rsidR="002B2BBE" w:rsidRPr="002826E3" w:rsidRDefault="006740C2" w:rsidP="002826E3">
      <w:pPr>
        <w:pStyle w:val="Sinespaciado"/>
        <w:jc w:val="both"/>
        <w:rPr>
          <w:rFonts w:ascii="Arial" w:hAnsi="Arial" w:cs="Arial"/>
          <w:b/>
          <w:color w:val="000000" w:themeColor="text1"/>
        </w:rPr>
      </w:pPr>
      <w:r w:rsidRPr="002826E3">
        <w:rPr>
          <w:rFonts w:ascii="Arial" w:hAnsi="Arial" w:cs="Arial"/>
          <w:b/>
          <w:color w:val="000000" w:themeColor="text1"/>
        </w:rPr>
        <w:t xml:space="preserve">Frente al hecho SEGUNDO: </w:t>
      </w:r>
      <w:r w:rsidR="002B2BBE" w:rsidRPr="002826E3">
        <w:rPr>
          <w:rFonts w:ascii="Arial" w:hAnsi="Arial" w:cs="Arial"/>
          <w:b/>
          <w:color w:val="000000" w:themeColor="text1"/>
        </w:rPr>
        <w:t xml:space="preserve">ES CIERTO, </w:t>
      </w:r>
      <w:r w:rsidR="002B2BBE" w:rsidRPr="002826E3">
        <w:rPr>
          <w:rFonts w:ascii="Arial" w:hAnsi="Arial" w:cs="Arial"/>
          <w:bCs/>
          <w:color w:val="000000" w:themeColor="text1"/>
        </w:rPr>
        <w:t xml:space="preserve">el ICBF celebró el </w:t>
      </w:r>
      <w:r w:rsidR="002B2BBE" w:rsidRPr="002826E3">
        <w:rPr>
          <w:rFonts w:ascii="Arial" w:hAnsi="Arial" w:cs="Arial"/>
          <w:color w:val="000000" w:themeColor="text1"/>
        </w:rPr>
        <w:t xml:space="preserve">Contrato de Aporte No. 760085320222 con la </w:t>
      </w:r>
      <w:r w:rsidR="002B2BBE" w:rsidRPr="002826E3">
        <w:rPr>
          <w:rFonts w:ascii="Arial" w:hAnsi="Arial" w:cs="Arial"/>
          <w:bCs/>
          <w:color w:val="000000" w:themeColor="text1"/>
        </w:rPr>
        <w:t>CORPORACIÓN DIGNIFICAR, cuyo objeto consistía en:</w:t>
      </w:r>
    </w:p>
    <w:p w14:paraId="1438AE8A" w14:textId="77777777" w:rsidR="002B2BBE" w:rsidRPr="002826E3" w:rsidRDefault="002B2BBE" w:rsidP="002826E3">
      <w:pPr>
        <w:tabs>
          <w:tab w:val="left" w:pos="4800"/>
        </w:tabs>
        <w:jc w:val="both"/>
        <w:rPr>
          <w:rFonts w:ascii="Arial" w:hAnsi="Arial" w:cs="Arial"/>
          <w:bCs/>
          <w:color w:val="000000" w:themeColor="text1"/>
          <w:sz w:val="22"/>
          <w:szCs w:val="22"/>
        </w:rPr>
      </w:pPr>
    </w:p>
    <w:p w14:paraId="5D8C9EF3" w14:textId="77777777" w:rsidR="002B2BBE" w:rsidRPr="002826E3" w:rsidRDefault="002B2BBE" w:rsidP="002826E3">
      <w:pPr>
        <w:tabs>
          <w:tab w:val="left" w:pos="4800"/>
        </w:tabs>
        <w:jc w:val="center"/>
        <w:rPr>
          <w:rFonts w:ascii="Arial" w:hAnsi="Arial" w:cs="Arial"/>
          <w:bCs/>
          <w:color w:val="000000" w:themeColor="text1"/>
          <w:sz w:val="22"/>
          <w:szCs w:val="22"/>
        </w:rPr>
      </w:pPr>
      <w:r w:rsidRPr="002826E3">
        <w:rPr>
          <w:rFonts w:ascii="Arial" w:hAnsi="Arial" w:cs="Arial"/>
          <w:bCs/>
          <w:noProof/>
          <w:color w:val="000000" w:themeColor="text1"/>
          <w:sz w:val="22"/>
          <w:szCs w:val="22"/>
        </w:rPr>
        <w:drawing>
          <wp:inline distT="0" distB="0" distL="0" distR="0" wp14:anchorId="757E4BA4" wp14:editId="7333E453">
            <wp:extent cx="3524250" cy="1389971"/>
            <wp:effectExtent l="0" t="0" r="0" b="1270"/>
            <wp:docPr id="554737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438015" name=""/>
                    <pic:cNvPicPr/>
                  </pic:nvPicPr>
                  <pic:blipFill>
                    <a:blip r:embed="rId16"/>
                    <a:stretch>
                      <a:fillRect/>
                    </a:stretch>
                  </pic:blipFill>
                  <pic:spPr>
                    <a:xfrm>
                      <a:off x="0" y="0"/>
                      <a:ext cx="3531309" cy="1392755"/>
                    </a:xfrm>
                    <a:prstGeom prst="rect">
                      <a:avLst/>
                    </a:prstGeom>
                  </pic:spPr>
                </pic:pic>
              </a:graphicData>
            </a:graphic>
          </wp:inline>
        </w:drawing>
      </w:r>
    </w:p>
    <w:p w14:paraId="76BAC0AB" w14:textId="77777777" w:rsidR="002B2BBE" w:rsidRPr="002826E3" w:rsidRDefault="002B2BBE" w:rsidP="002826E3">
      <w:pPr>
        <w:pStyle w:val="Sinespaciado"/>
        <w:jc w:val="both"/>
        <w:rPr>
          <w:rFonts w:ascii="Arial" w:hAnsi="Arial" w:cs="Arial"/>
          <w:b/>
          <w:bCs/>
          <w:color w:val="000000" w:themeColor="text1"/>
        </w:rPr>
      </w:pPr>
    </w:p>
    <w:p w14:paraId="5FC1610C" w14:textId="51C0BF90" w:rsidR="00B6504D" w:rsidRPr="002826E3" w:rsidRDefault="00B6504D" w:rsidP="002826E3">
      <w:pPr>
        <w:pStyle w:val="Sinespaciado"/>
        <w:jc w:val="both"/>
        <w:rPr>
          <w:rFonts w:ascii="Arial" w:hAnsi="Arial" w:cs="Arial"/>
          <w:color w:val="000000" w:themeColor="text1"/>
        </w:rPr>
      </w:pPr>
      <w:r w:rsidRPr="002826E3">
        <w:rPr>
          <w:rFonts w:ascii="Arial" w:hAnsi="Arial" w:cs="Arial"/>
          <w:color w:val="000000" w:themeColor="text1"/>
        </w:rPr>
        <w:t xml:space="preserve">Mediante el cual se pactaron las </w:t>
      </w:r>
      <w:r w:rsidR="00166792" w:rsidRPr="002826E3">
        <w:rPr>
          <w:rFonts w:ascii="Arial" w:hAnsi="Arial" w:cs="Arial"/>
          <w:color w:val="000000" w:themeColor="text1"/>
        </w:rPr>
        <w:t>cláusulas</w:t>
      </w:r>
      <w:r w:rsidRPr="002826E3">
        <w:rPr>
          <w:rFonts w:ascii="Arial" w:hAnsi="Arial" w:cs="Arial"/>
          <w:color w:val="000000" w:themeColor="text1"/>
        </w:rPr>
        <w:t xml:space="preserve"> de indemnidad y ausencia de relación laboral.</w:t>
      </w:r>
    </w:p>
    <w:p w14:paraId="345A62AF" w14:textId="77777777" w:rsidR="00727A47" w:rsidRPr="002826E3" w:rsidRDefault="00727A47" w:rsidP="002826E3">
      <w:pPr>
        <w:pStyle w:val="Sinespaciado"/>
        <w:jc w:val="both"/>
        <w:rPr>
          <w:rFonts w:ascii="Arial" w:hAnsi="Arial" w:cs="Arial"/>
          <w:b/>
          <w:bCs/>
          <w:color w:val="000000" w:themeColor="text1"/>
        </w:rPr>
      </w:pPr>
    </w:p>
    <w:p w14:paraId="37821B0F" w14:textId="77777777" w:rsidR="00166792" w:rsidRPr="002826E3" w:rsidRDefault="006740C2" w:rsidP="002826E3">
      <w:pPr>
        <w:pStyle w:val="Sinespaciado"/>
        <w:jc w:val="both"/>
        <w:rPr>
          <w:rFonts w:ascii="Arial" w:hAnsi="Arial" w:cs="Arial"/>
          <w:color w:val="000000" w:themeColor="text1"/>
        </w:rPr>
      </w:pPr>
      <w:r w:rsidRPr="002826E3">
        <w:rPr>
          <w:rFonts w:ascii="Arial" w:hAnsi="Arial" w:cs="Arial"/>
          <w:b/>
          <w:bCs/>
          <w:color w:val="000000" w:themeColor="text1"/>
        </w:rPr>
        <w:t>Frente al hecho TERCERO</w:t>
      </w:r>
      <w:r w:rsidR="00AF4ECA" w:rsidRPr="002826E3">
        <w:rPr>
          <w:rFonts w:ascii="Arial" w:hAnsi="Arial" w:cs="Arial"/>
          <w:b/>
          <w:bCs/>
          <w:color w:val="000000" w:themeColor="text1"/>
        </w:rPr>
        <w:t>:</w:t>
      </w:r>
      <w:r w:rsidR="00AF4ECA" w:rsidRPr="002826E3">
        <w:rPr>
          <w:rFonts w:ascii="Arial" w:hAnsi="Arial" w:cs="Arial"/>
          <w:color w:val="000000" w:themeColor="text1"/>
        </w:rPr>
        <w:t xml:space="preserve"> </w:t>
      </w:r>
      <w:r w:rsidR="00166792" w:rsidRPr="002826E3">
        <w:rPr>
          <w:rFonts w:ascii="Arial" w:hAnsi="Arial" w:cs="Arial"/>
          <w:b/>
          <w:bCs/>
          <w:color w:val="000000" w:themeColor="text1"/>
        </w:rPr>
        <w:t>ES CIERTO</w:t>
      </w:r>
      <w:r w:rsidR="00166792" w:rsidRPr="002826E3">
        <w:rPr>
          <w:rFonts w:ascii="Arial" w:hAnsi="Arial" w:cs="Arial"/>
          <w:color w:val="000000" w:themeColor="text1"/>
        </w:rPr>
        <w:t xml:space="preserve"> en la cláusula sexta del contrato de aportes No.760085320222 se establecieron las garantías exigidas para el cumplimiento del mismo, exigiendo constituirla a favor del ICBF, para amparar en otros, los salarios, prestaciones sociales e indemnizaciones laborales en cuantía equivalente al 20% como se evidencia:</w:t>
      </w:r>
    </w:p>
    <w:p w14:paraId="1554DF26" w14:textId="77777777" w:rsidR="00166792" w:rsidRPr="002826E3" w:rsidRDefault="00166792" w:rsidP="002826E3">
      <w:pPr>
        <w:pStyle w:val="Sinespaciado"/>
        <w:jc w:val="both"/>
        <w:rPr>
          <w:rFonts w:ascii="Arial" w:hAnsi="Arial" w:cs="Arial"/>
          <w:color w:val="000000" w:themeColor="text1"/>
        </w:rPr>
      </w:pPr>
    </w:p>
    <w:p w14:paraId="74018054" w14:textId="77777777" w:rsidR="00166792" w:rsidRPr="002826E3" w:rsidRDefault="00166792" w:rsidP="002826E3">
      <w:pPr>
        <w:pStyle w:val="Sinespaciado"/>
        <w:jc w:val="center"/>
        <w:rPr>
          <w:rFonts w:ascii="Arial" w:hAnsi="Arial" w:cs="Arial"/>
          <w:color w:val="000000" w:themeColor="text1"/>
        </w:rPr>
      </w:pPr>
      <w:r w:rsidRPr="002826E3">
        <w:rPr>
          <w:rFonts w:ascii="Arial" w:hAnsi="Arial" w:cs="Arial"/>
          <w:noProof/>
          <w:color w:val="000000" w:themeColor="text1"/>
        </w:rPr>
        <w:drawing>
          <wp:inline distT="0" distB="0" distL="0" distR="0" wp14:anchorId="29B7F60B" wp14:editId="1166C0C4">
            <wp:extent cx="3591426" cy="400106"/>
            <wp:effectExtent l="0" t="0" r="0" b="0"/>
            <wp:docPr id="377072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72573" name=""/>
                    <pic:cNvPicPr/>
                  </pic:nvPicPr>
                  <pic:blipFill>
                    <a:blip r:embed="rId17"/>
                    <a:stretch>
                      <a:fillRect/>
                    </a:stretch>
                  </pic:blipFill>
                  <pic:spPr>
                    <a:xfrm>
                      <a:off x="0" y="0"/>
                      <a:ext cx="3591426" cy="400106"/>
                    </a:xfrm>
                    <a:prstGeom prst="rect">
                      <a:avLst/>
                    </a:prstGeom>
                  </pic:spPr>
                </pic:pic>
              </a:graphicData>
            </a:graphic>
          </wp:inline>
        </w:drawing>
      </w:r>
    </w:p>
    <w:p w14:paraId="6BB0A251" w14:textId="77777777" w:rsidR="00AF4ECA" w:rsidRPr="002826E3" w:rsidRDefault="00AF4ECA" w:rsidP="002826E3">
      <w:pPr>
        <w:pStyle w:val="Sinespaciado"/>
        <w:jc w:val="both"/>
        <w:rPr>
          <w:rFonts w:ascii="Arial" w:hAnsi="Arial" w:cs="Arial"/>
          <w:b/>
          <w:bCs/>
          <w:color w:val="000000" w:themeColor="text1"/>
        </w:rPr>
      </w:pPr>
    </w:p>
    <w:p w14:paraId="4F47A9E4" w14:textId="77777777" w:rsidR="00533A72" w:rsidRPr="002826E3" w:rsidRDefault="00AF4ECA" w:rsidP="002826E3">
      <w:pPr>
        <w:pStyle w:val="Sinespaciado"/>
        <w:jc w:val="both"/>
        <w:rPr>
          <w:rFonts w:ascii="Arial" w:hAnsi="Arial" w:cs="Arial"/>
          <w:color w:val="000000" w:themeColor="text1"/>
        </w:rPr>
      </w:pPr>
      <w:r w:rsidRPr="002826E3">
        <w:rPr>
          <w:rFonts w:ascii="Arial" w:hAnsi="Arial" w:cs="Arial"/>
          <w:b/>
          <w:bCs/>
          <w:color w:val="000000" w:themeColor="text1"/>
        </w:rPr>
        <w:t xml:space="preserve">Frente al hecho </w:t>
      </w:r>
      <w:r w:rsidR="006740C2" w:rsidRPr="002826E3">
        <w:rPr>
          <w:rFonts w:ascii="Arial" w:hAnsi="Arial" w:cs="Arial"/>
          <w:b/>
          <w:bCs/>
          <w:color w:val="000000" w:themeColor="text1"/>
        </w:rPr>
        <w:t xml:space="preserve">CUARTO: </w:t>
      </w:r>
      <w:r w:rsidR="00533A72" w:rsidRPr="002826E3">
        <w:rPr>
          <w:rFonts w:ascii="Arial" w:hAnsi="Arial" w:cs="Arial"/>
          <w:color w:val="000000" w:themeColor="text1"/>
        </w:rPr>
        <w:t xml:space="preserve">Este hecho contiene varias afirmaciones que contesto de la siguiente manera: </w:t>
      </w:r>
    </w:p>
    <w:p w14:paraId="0B4D79B5" w14:textId="77777777" w:rsidR="00533A72" w:rsidRPr="002826E3" w:rsidRDefault="00533A72" w:rsidP="002826E3">
      <w:pPr>
        <w:pStyle w:val="Sinespaciado"/>
        <w:jc w:val="both"/>
        <w:rPr>
          <w:rFonts w:ascii="Arial" w:hAnsi="Arial" w:cs="Arial"/>
          <w:color w:val="000000" w:themeColor="text1"/>
        </w:rPr>
      </w:pPr>
    </w:p>
    <w:p w14:paraId="3642BB1E" w14:textId="77777777" w:rsidR="00533A72" w:rsidRPr="002826E3" w:rsidRDefault="00533A72" w:rsidP="002826E3">
      <w:pPr>
        <w:pStyle w:val="Sinespaciado"/>
        <w:numPr>
          <w:ilvl w:val="0"/>
          <w:numId w:val="12"/>
        </w:numPr>
        <w:ind w:left="426"/>
        <w:jc w:val="both"/>
        <w:rPr>
          <w:rFonts w:ascii="Arial" w:hAnsi="Arial" w:cs="Arial"/>
          <w:color w:val="000000" w:themeColor="text1"/>
        </w:rPr>
      </w:pPr>
      <w:r w:rsidRPr="002826E3">
        <w:rPr>
          <w:rFonts w:ascii="Arial" w:hAnsi="Arial" w:cs="Arial"/>
          <w:b/>
          <w:bCs/>
          <w:color w:val="000000" w:themeColor="text1"/>
        </w:rPr>
        <w:t xml:space="preserve">ES CIERTO, </w:t>
      </w:r>
      <w:r w:rsidRPr="002826E3">
        <w:rPr>
          <w:rFonts w:ascii="Arial" w:hAnsi="Arial" w:cs="Arial"/>
          <w:color w:val="000000" w:themeColor="text1"/>
        </w:rPr>
        <w:t xml:space="preserve">la CORPORACIÓN DIGNIFICAR concertó con mi representada Póliza de Garantía Única de Cumplimiento en Favor de Entidades Estatales – Decreto 1082 de 2015 No. 530-47-994000038009, con el fin de afianzar el contrato de aportes No. 760085320222 de 2022, que suscribió el ICBF con la </w:t>
      </w:r>
      <w:r w:rsidRPr="002826E3">
        <w:rPr>
          <w:rFonts w:ascii="Arial" w:hAnsi="Arial" w:cs="Arial"/>
          <w:bCs/>
          <w:color w:val="000000" w:themeColor="text1"/>
        </w:rPr>
        <w:t>CORPORACIÓN DIGNIFICAR</w:t>
      </w:r>
    </w:p>
    <w:p w14:paraId="4FAE528B" w14:textId="77777777" w:rsidR="008B2B05" w:rsidRPr="002826E3" w:rsidRDefault="008B2B05" w:rsidP="002826E3">
      <w:pPr>
        <w:pStyle w:val="Sinespaciado"/>
        <w:ind w:left="426"/>
        <w:jc w:val="both"/>
        <w:rPr>
          <w:rFonts w:ascii="Arial" w:hAnsi="Arial" w:cs="Arial"/>
          <w:color w:val="000000" w:themeColor="text1"/>
        </w:rPr>
      </w:pPr>
    </w:p>
    <w:p w14:paraId="51728341" w14:textId="5BBD7B1E" w:rsidR="009B3707" w:rsidRPr="002826E3" w:rsidRDefault="008B2B05" w:rsidP="002826E3">
      <w:pPr>
        <w:pStyle w:val="Sinespaciado"/>
        <w:numPr>
          <w:ilvl w:val="0"/>
          <w:numId w:val="12"/>
        </w:numPr>
        <w:ind w:left="426"/>
        <w:jc w:val="both"/>
        <w:rPr>
          <w:rFonts w:ascii="Arial" w:hAnsi="Arial" w:cs="Arial"/>
          <w:color w:val="000000" w:themeColor="text1"/>
        </w:rPr>
      </w:pPr>
      <w:r w:rsidRPr="002826E3">
        <w:rPr>
          <w:rFonts w:ascii="Arial" w:hAnsi="Arial" w:cs="Arial"/>
          <w:b/>
          <w:bCs/>
          <w:color w:val="000000" w:themeColor="text1"/>
        </w:rPr>
        <w:t xml:space="preserve">NO ES CIERTO, </w:t>
      </w:r>
      <w:r w:rsidRPr="002826E3">
        <w:rPr>
          <w:rFonts w:ascii="Arial" w:hAnsi="Arial" w:cs="Arial"/>
          <w:color w:val="000000" w:themeColor="text1"/>
        </w:rPr>
        <w:t xml:space="preserve">como se relata, respecto de la vigencia para el amparo de </w:t>
      </w:r>
      <w:r w:rsidR="009B3707" w:rsidRPr="002826E3">
        <w:rPr>
          <w:rFonts w:ascii="Arial" w:hAnsi="Arial" w:cs="Arial"/>
          <w:color w:val="000000" w:themeColor="text1"/>
        </w:rPr>
        <w:t xml:space="preserve">pago de salarios, prestaciones sociales e indemnizaciones, pues </w:t>
      </w:r>
      <w:r w:rsidRPr="002826E3">
        <w:rPr>
          <w:rFonts w:ascii="Arial" w:hAnsi="Arial" w:cs="Arial"/>
          <w:color w:val="000000" w:themeColor="text1"/>
        </w:rPr>
        <w:t xml:space="preserve">si bien su vigencia </w:t>
      </w:r>
      <w:r w:rsidR="009B3707" w:rsidRPr="002826E3">
        <w:rPr>
          <w:rFonts w:ascii="Arial" w:hAnsi="Arial" w:cs="Arial"/>
          <w:color w:val="000000" w:themeColor="text1"/>
        </w:rPr>
        <w:t xml:space="preserve">inicia desde </w:t>
      </w:r>
      <w:r w:rsidRPr="002826E3">
        <w:rPr>
          <w:rFonts w:ascii="Arial" w:hAnsi="Arial" w:cs="Arial"/>
          <w:color w:val="000000" w:themeColor="text1"/>
        </w:rPr>
        <w:t>el 16/12/2022, lo cierto es que la misma</w:t>
      </w:r>
      <w:r w:rsidR="009B3707" w:rsidRPr="002826E3">
        <w:rPr>
          <w:rFonts w:ascii="Arial" w:hAnsi="Arial" w:cs="Arial"/>
          <w:color w:val="000000" w:themeColor="text1"/>
        </w:rPr>
        <w:t xml:space="preserve"> va hasta el 31/10/2023 (fecha de finalización del contrato afianzado) otorgándose 3 años más por prescripción trienal, sin embargo, la póliza únicamente cubre el incumplimiento acaecido</w:t>
      </w:r>
      <w:r w:rsidR="00CD68A8" w:rsidRPr="002826E3">
        <w:rPr>
          <w:rFonts w:ascii="Arial" w:hAnsi="Arial" w:cs="Arial"/>
          <w:color w:val="000000" w:themeColor="text1"/>
        </w:rPr>
        <w:t xml:space="preserve"> desde el 16/12/2022 al 31/10/2023.</w:t>
      </w:r>
    </w:p>
    <w:p w14:paraId="391147BD" w14:textId="77777777" w:rsidR="00533A72" w:rsidRPr="002826E3" w:rsidRDefault="00533A72" w:rsidP="002826E3">
      <w:pPr>
        <w:pStyle w:val="Sinespaciado"/>
        <w:jc w:val="both"/>
        <w:rPr>
          <w:rFonts w:ascii="Arial" w:hAnsi="Arial" w:cs="Arial"/>
          <w:color w:val="000000" w:themeColor="text1"/>
        </w:rPr>
      </w:pPr>
    </w:p>
    <w:p w14:paraId="66F9EF54" w14:textId="77777777" w:rsidR="00533A72" w:rsidRPr="002826E3" w:rsidRDefault="00533A72" w:rsidP="002826E3">
      <w:pPr>
        <w:pStyle w:val="Sinespaciado"/>
        <w:numPr>
          <w:ilvl w:val="0"/>
          <w:numId w:val="12"/>
        </w:numPr>
        <w:ind w:left="426"/>
        <w:jc w:val="both"/>
        <w:rPr>
          <w:rFonts w:ascii="Arial" w:hAnsi="Arial" w:cs="Arial"/>
          <w:color w:val="000000" w:themeColor="text1"/>
        </w:rPr>
      </w:pPr>
      <w:r w:rsidRPr="002826E3">
        <w:rPr>
          <w:rFonts w:ascii="Arial" w:hAnsi="Arial" w:cs="Arial"/>
          <w:b/>
          <w:bCs/>
          <w:color w:val="000000" w:themeColor="text1"/>
        </w:rPr>
        <w:t>NO ES CIERTO</w:t>
      </w:r>
      <w:r w:rsidRPr="002826E3">
        <w:rPr>
          <w:rFonts w:ascii="Arial" w:hAnsi="Arial" w:cs="Arial"/>
          <w:color w:val="000000" w:themeColor="text1"/>
        </w:rPr>
        <w:t xml:space="preserve"> como se relata, toda vez que, en la póliza referida no se amparó únicamente el pago de salarios, prestaciones sociales e indemnizaciones, pues es preciso indicar que la Póliza de Garantía Única de Cumplimiento en Favor de Entidades Estatales – Decreto 1082 de 2015 No. 530-47-994000038009 cuenta con los siguientes amparos y para las fechas que allí se describen:</w:t>
      </w:r>
    </w:p>
    <w:p w14:paraId="1D5F6945" w14:textId="77777777" w:rsidR="00533A72" w:rsidRPr="002826E3" w:rsidRDefault="00533A72" w:rsidP="002826E3">
      <w:pPr>
        <w:pStyle w:val="Sinespaciado"/>
        <w:jc w:val="both"/>
        <w:rPr>
          <w:rFonts w:ascii="Arial" w:hAnsi="Arial" w:cs="Arial"/>
          <w:color w:val="000000" w:themeColor="text1"/>
        </w:rPr>
      </w:pPr>
    </w:p>
    <w:tbl>
      <w:tblPr>
        <w:tblStyle w:val="Tablaconcuadrcula"/>
        <w:tblW w:w="8879" w:type="dxa"/>
        <w:tblInd w:w="562" w:type="dxa"/>
        <w:tblLook w:val="04A0" w:firstRow="1" w:lastRow="0" w:firstColumn="1" w:lastColumn="0" w:noHBand="0" w:noVBand="1"/>
      </w:tblPr>
      <w:tblGrid>
        <w:gridCol w:w="3068"/>
        <w:gridCol w:w="2806"/>
        <w:gridCol w:w="3005"/>
      </w:tblGrid>
      <w:tr w:rsidR="00533A72" w:rsidRPr="002826E3" w14:paraId="2A007993" w14:textId="77777777" w:rsidTr="0097361E">
        <w:trPr>
          <w:trHeight w:val="231"/>
        </w:trPr>
        <w:tc>
          <w:tcPr>
            <w:tcW w:w="3068" w:type="dxa"/>
          </w:tcPr>
          <w:p w14:paraId="70564A4A" w14:textId="77777777" w:rsidR="00533A72" w:rsidRPr="002826E3" w:rsidRDefault="00533A72" w:rsidP="002826E3">
            <w:pPr>
              <w:pStyle w:val="Sinespaciado"/>
              <w:jc w:val="center"/>
              <w:rPr>
                <w:rFonts w:ascii="Arial" w:hAnsi="Arial" w:cs="Arial"/>
                <w:b/>
                <w:bCs/>
                <w:color w:val="000000" w:themeColor="text1"/>
              </w:rPr>
            </w:pPr>
            <w:r w:rsidRPr="002826E3">
              <w:rPr>
                <w:rFonts w:ascii="Arial" w:hAnsi="Arial" w:cs="Arial"/>
                <w:b/>
                <w:bCs/>
                <w:color w:val="000000" w:themeColor="text1"/>
              </w:rPr>
              <w:t>AMPAROS</w:t>
            </w:r>
          </w:p>
        </w:tc>
        <w:tc>
          <w:tcPr>
            <w:tcW w:w="2806" w:type="dxa"/>
          </w:tcPr>
          <w:p w14:paraId="396CEB00" w14:textId="77777777" w:rsidR="00533A72" w:rsidRPr="002826E3" w:rsidRDefault="00533A72" w:rsidP="002826E3">
            <w:pPr>
              <w:pStyle w:val="Sinespaciado"/>
              <w:jc w:val="center"/>
              <w:rPr>
                <w:rFonts w:ascii="Arial" w:hAnsi="Arial" w:cs="Arial"/>
                <w:b/>
                <w:bCs/>
                <w:color w:val="000000" w:themeColor="text1"/>
              </w:rPr>
            </w:pPr>
            <w:r w:rsidRPr="002826E3">
              <w:rPr>
                <w:rFonts w:ascii="Arial" w:hAnsi="Arial" w:cs="Arial"/>
                <w:b/>
                <w:bCs/>
                <w:color w:val="000000" w:themeColor="text1"/>
              </w:rPr>
              <w:t>VIGENCIAS</w:t>
            </w:r>
          </w:p>
        </w:tc>
        <w:tc>
          <w:tcPr>
            <w:tcW w:w="3005" w:type="dxa"/>
          </w:tcPr>
          <w:p w14:paraId="22802B0E" w14:textId="77777777" w:rsidR="00533A72" w:rsidRPr="002826E3" w:rsidRDefault="00533A72" w:rsidP="002826E3">
            <w:pPr>
              <w:pStyle w:val="Sinespaciado"/>
              <w:jc w:val="center"/>
              <w:rPr>
                <w:rFonts w:ascii="Arial" w:hAnsi="Arial" w:cs="Arial"/>
                <w:b/>
                <w:bCs/>
                <w:color w:val="000000" w:themeColor="text1"/>
              </w:rPr>
            </w:pPr>
            <w:r w:rsidRPr="002826E3">
              <w:rPr>
                <w:rFonts w:ascii="Arial" w:hAnsi="Arial" w:cs="Arial"/>
                <w:b/>
                <w:bCs/>
                <w:color w:val="000000" w:themeColor="text1"/>
              </w:rPr>
              <w:t>SUMA ASEGURADA</w:t>
            </w:r>
          </w:p>
        </w:tc>
      </w:tr>
      <w:tr w:rsidR="00533A72" w:rsidRPr="002826E3" w14:paraId="27706144" w14:textId="77777777" w:rsidTr="0097361E">
        <w:trPr>
          <w:trHeight w:val="462"/>
        </w:trPr>
        <w:tc>
          <w:tcPr>
            <w:tcW w:w="3068" w:type="dxa"/>
          </w:tcPr>
          <w:p w14:paraId="6F44CCCC" w14:textId="77777777" w:rsidR="00533A72" w:rsidRPr="002826E3" w:rsidRDefault="00533A72" w:rsidP="002826E3">
            <w:pPr>
              <w:pStyle w:val="Sinespaciado"/>
              <w:jc w:val="center"/>
              <w:rPr>
                <w:rFonts w:ascii="Arial" w:hAnsi="Arial" w:cs="Arial"/>
                <w:color w:val="000000" w:themeColor="text1"/>
              </w:rPr>
            </w:pPr>
            <w:r w:rsidRPr="002826E3">
              <w:rPr>
                <w:rFonts w:ascii="Arial" w:hAnsi="Arial" w:cs="Arial"/>
                <w:color w:val="000000" w:themeColor="text1"/>
              </w:rPr>
              <w:lastRenderedPageBreak/>
              <w:t>CUMPLIMIENTO</w:t>
            </w:r>
          </w:p>
        </w:tc>
        <w:tc>
          <w:tcPr>
            <w:tcW w:w="2806" w:type="dxa"/>
          </w:tcPr>
          <w:p w14:paraId="3D71AA7E" w14:textId="77777777" w:rsidR="00533A72" w:rsidRPr="002826E3" w:rsidRDefault="00533A72" w:rsidP="002826E3">
            <w:pPr>
              <w:pStyle w:val="Sinespaciado"/>
              <w:jc w:val="center"/>
              <w:rPr>
                <w:rFonts w:ascii="Arial" w:hAnsi="Arial" w:cs="Arial"/>
                <w:color w:val="000000" w:themeColor="text1"/>
              </w:rPr>
            </w:pPr>
            <w:r w:rsidRPr="002826E3">
              <w:rPr>
                <w:rFonts w:ascii="Arial" w:hAnsi="Arial" w:cs="Arial"/>
                <w:color w:val="000000" w:themeColor="text1"/>
              </w:rPr>
              <w:t>16/12/2022 al 30/04/2024</w:t>
            </w:r>
          </w:p>
        </w:tc>
        <w:tc>
          <w:tcPr>
            <w:tcW w:w="3005" w:type="dxa"/>
          </w:tcPr>
          <w:p w14:paraId="4CA66B54" w14:textId="77777777" w:rsidR="00533A72" w:rsidRPr="002826E3" w:rsidRDefault="00533A72" w:rsidP="002826E3">
            <w:pPr>
              <w:pStyle w:val="Sinespaciado"/>
              <w:jc w:val="center"/>
              <w:rPr>
                <w:rFonts w:ascii="Arial" w:hAnsi="Arial" w:cs="Arial"/>
                <w:color w:val="000000" w:themeColor="text1"/>
              </w:rPr>
            </w:pPr>
            <w:r w:rsidRPr="002826E3">
              <w:rPr>
                <w:rFonts w:ascii="Arial" w:hAnsi="Arial" w:cs="Arial"/>
                <w:color w:val="000000" w:themeColor="text1"/>
              </w:rPr>
              <w:t>$1.904.020.215.60</w:t>
            </w:r>
          </w:p>
        </w:tc>
      </w:tr>
      <w:tr w:rsidR="00533A72" w:rsidRPr="002826E3" w14:paraId="53FBC62E" w14:textId="77777777" w:rsidTr="0097361E">
        <w:trPr>
          <w:trHeight w:val="924"/>
        </w:trPr>
        <w:tc>
          <w:tcPr>
            <w:tcW w:w="3068" w:type="dxa"/>
          </w:tcPr>
          <w:p w14:paraId="1D5028D3" w14:textId="77777777" w:rsidR="00533A72" w:rsidRPr="002826E3" w:rsidRDefault="00533A72" w:rsidP="002826E3">
            <w:pPr>
              <w:pStyle w:val="Sinespaciado"/>
              <w:jc w:val="center"/>
              <w:rPr>
                <w:rFonts w:ascii="Arial" w:hAnsi="Arial" w:cs="Arial"/>
                <w:color w:val="000000" w:themeColor="text1"/>
              </w:rPr>
            </w:pPr>
            <w:r w:rsidRPr="002826E3">
              <w:rPr>
                <w:rFonts w:ascii="Arial" w:hAnsi="Arial" w:cs="Arial"/>
                <w:color w:val="000000" w:themeColor="text1"/>
              </w:rPr>
              <w:t>PAGO DE SALARIOS, PRESTACIONES E INDEMNIZACIONES</w:t>
            </w:r>
          </w:p>
        </w:tc>
        <w:tc>
          <w:tcPr>
            <w:tcW w:w="2806" w:type="dxa"/>
          </w:tcPr>
          <w:p w14:paraId="273AE632" w14:textId="77777777" w:rsidR="00533A72" w:rsidRPr="002826E3" w:rsidRDefault="00533A72" w:rsidP="002826E3">
            <w:pPr>
              <w:pStyle w:val="Sinespaciado"/>
              <w:jc w:val="center"/>
              <w:rPr>
                <w:rFonts w:ascii="Arial" w:hAnsi="Arial" w:cs="Arial"/>
                <w:color w:val="000000" w:themeColor="text1"/>
              </w:rPr>
            </w:pPr>
            <w:r w:rsidRPr="002826E3">
              <w:rPr>
                <w:rFonts w:ascii="Arial" w:hAnsi="Arial" w:cs="Arial"/>
                <w:color w:val="000000" w:themeColor="text1"/>
              </w:rPr>
              <w:t>16/12/2022 al 31/10/2023 (Se otorgan 3 años más por prescripción trienal)</w:t>
            </w:r>
          </w:p>
        </w:tc>
        <w:tc>
          <w:tcPr>
            <w:tcW w:w="3005" w:type="dxa"/>
          </w:tcPr>
          <w:p w14:paraId="199DC0D7" w14:textId="77777777" w:rsidR="00533A72" w:rsidRPr="002826E3" w:rsidRDefault="00533A72" w:rsidP="002826E3">
            <w:pPr>
              <w:pStyle w:val="Sinespaciado"/>
              <w:jc w:val="center"/>
              <w:rPr>
                <w:rFonts w:ascii="Arial" w:hAnsi="Arial" w:cs="Arial"/>
                <w:color w:val="000000" w:themeColor="text1"/>
              </w:rPr>
            </w:pPr>
            <w:r w:rsidRPr="002826E3">
              <w:rPr>
                <w:rFonts w:ascii="Arial" w:hAnsi="Arial" w:cs="Arial"/>
                <w:color w:val="000000" w:themeColor="text1"/>
              </w:rPr>
              <w:t>$1.904.020.215.60</w:t>
            </w:r>
          </w:p>
        </w:tc>
      </w:tr>
      <w:tr w:rsidR="00533A72" w:rsidRPr="002826E3" w14:paraId="58FEFE69" w14:textId="77777777" w:rsidTr="0097361E">
        <w:trPr>
          <w:trHeight w:val="462"/>
        </w:trPr>
        <w:tc>
          <w:tcPr>
            <w:tcW w:w="3068" w:type="dxa"/>
          </w:tcPr>
          <w:p w14:paraId="7CEEB6E3" w14:textId="77777777" w:rsidR="00533A72" w:rsidRPr="002826E3" w:rsidRDefault="00533A72" w:rsidP="002826E3">
            <w:pPr>
              <w:pStyle w:val="Sinespaciado"/>
              <w:jc w:val="center"/>
              <w:rPr>
                <w:rFonts w:ascii="Arial" w:hAnsi="Arial" w:cs="Arial"/>
                <w:color w:val="000000" w:themeColor="text1"/>
              </w:rPr>
            </w:pPr>
            <w:r w:rsidRPr="002826E3">
              <w:rPr>
                <w:rFonts w:ascii="Arial" w:hAnsi="Arial" w:cs="Arial"/>
                <w:color w:val="000000" w:themeColor="text1"/>
              </w:rPr>
              <w:t>CALIDAD DEL SERVICIO</w:t>
            </w:r>
          </w:p>
        </w:tc>
        <w:tc>
          <w:tcPr>
            <w:tcW w:w="2806" w:type="dxa"/>
          </w:tcPr>
          <w:p w14:paraId="6CEB1D0C" w14:textId="77777777" w:rsidR="00533A72" w:rsidRPr="002826E3" w:rsidRDefault="00533A72" w:rsidP="002826E3">
            <w:pPr>
              <w:pStyle w:val="Sinespaciado"/>
              <w:jc w:val="center"/>
              <w:rPr>
                <w:rFonts w:ascii="Arial" w:hAnsi="Arial" w:cs="Arial"/>
                <w:color w:val="000000" w:themeColor="text1"/>
              </w:rPr>
            </w:pPr>
            <w:r w:rsidRPr="002826E3">
              <w:rPr>
                <w:rFonts w:ascii="Arial" w:hAnsi="Arial" w:cs="Arial"/>
                <w:color w:val="000000" w:themeColor="text1"/>
              </w:rPr>
              <w:t>16/12/2022 al 30/04/2024</w:t>
            </w:r>
          </w:p>
        </w:tc>
        <w:tc>
          <w:tcPr>
            <w:tcW w:w="3005" w:type="dxa"/>
          </w:tcPr>
          <w:p w14:paraId="12C6357F" w14:textId="77777777" w:rsidR="00533A72" w:rsidRPr="002826E3" w:rsidRDefault="00533A72" w:rsidP="002826E3">
            <w:pPr>
              <w:pStyle w:val="Sinespaciado"/>
              <w:jc w:val="center"/>
              <w:rPr>
                <w:rFonts w:ascii="Arial" w:hAnsi="Arial" w:cs="Arial"/>
                <w:color w:val="000000" w:themeColor="text1"/>
              </w:rPr>
            </w:pPr>
            <w:r w:rsidRPr="002826E3">
              <w:rPr>
                <w:rFonts w:ascii="Arial" w:hAnsi="Arial" w:cs="Arial"/>
                <w:color w:val="000000" w:themeColor="text1"/>
              </w:rPr>
              <w:t>$1.904.020.215.60</w:t>
            </w:r>
          </w:p>
        </w:tc>
      </w:tr>
    </w:tbl>
    <w:p w14:paraId="2DF824C9" w14:textId="77777777" w:rsidR="006740C2" w:rsidRPr="002826E3" w:rsidRDefault="006740C2" w:rsidP="002826E3">
      <w:pPr>
        <w:pStyle w:val="Sinespaciado"/>
        <w:jc w:val="both"/>
        <w:rPr>
          <w:rFonts w:ascii="Arial" w:hAnsi="Arial" w:cs="Arial"/>
          <w:bCs/>
          <w:color w:val="000000" w:themeColor="text1"/>
        </w:rPr>
      </w:pPr>
    </w:p>
    <w:p w14:paraId="262F6E50" w14:textId="48594141" w:rsidR="006E4FFA" w:rsidRPr="002826E3" w:rsidRDefault="006740C2" w:rsidP="002826E3">
      <w:pPr>
        <w:pStyle w:val="Sinespaciado"/>
        <w:jc w:val="both"/>
        <w:rPr>
          <w:rFonts w:ascii="Arial" w:hAnsi="Arial" w:cs="Arial"/>
          <w:b/>
          <w:bCs/>
          <w:color w:val="000000" w:themeColor="text1"/>
        </w:rPr>
      </w:pPr>
      <w:r w:rsidRPr="002826E3">
        <w:rPr>
          <w:rFonts w:ascii="Arial" w:hAnsi="Arial" w:cs="Arial"/>
          <w:b/>
          <w:bCs/>
          <w:color w:val="000000" w:themeColor="text1"/>
        </w:rPr>
        <w:t>Frente al hecho QUINTO</w:t>
      </w:r>
      <w:r w:rsidR="00DB1193" w:rsidRPr="002826E3">
        <w:rPr>
          <w:rFonts w:ascii="Arial" w:hAnsi="Arial" w:cs="Arial"/>
          <w:b/>
          <w:bCs/>
          <w:color w:val="000000" w:themeColor="text1"/>
        </w:rPr>
        <w:t xml:space="preserve">: </w:t>
      </w:r>
      <w:r w:rsidR="006E4FFA" w:rsidRPr="002826E3">
        <w:rPr>
          <w:rFonts w:ascii="Arial" w:hAnsi="Arial" w:cs="Arial"/>
          <w:color w:val="000000" w:themeColor="text1"/>
        </w:rPr>
        <w:t xml:space="preserve">Este hecho contiene varias afirmaciones que contesto de la siguiente manera: </w:t>
      </w:r>
    </w:p>
    <w:p w14:paraId="2F5C25EB" w14:textId="77777777" w:rsidR="006E4FFA" w:rsidRPr="002826E3" w:rsidRDefault="006E4FFA" w:rsidP="002826E3">
      <w:pPr>
        <w:pStyle w:val="Sinespaciado"/>
        <w:jc w:val="both"/>
        <w:rPr>
          <w:rFonts w:ascii="Arial" w:hAnsi="Arial" w:cs="Arial"/>
          <w:color w:val="000000" w:themeColor="text1"/>
        </w:rPr>
      </w:pPr>
    </w:p>
    <w:p w14:paraId="6C7C68A9" w14:textId="5B00C4A4" w:rsidR="006E4FFA" w:rsidRPr="002826E3" w:rsidRDefault="494C1EDE" w:rsidP="002826E3">
      <w:pPr>
        <w:pStyle w:val="Sinespaciado"/>
        <w:numPr>
          <w:ilvl w:val="0"/>
          <w:numId w:val="12"/>
        </w:numPr>
        <w:ind w:left="426"/>
        <w:jc w:val="both"/>
        <w:rPr>
          <w:rFonts w:ascii="Arial" w:hAnsi="Arial" w:cs="Arial"/>
          <w:color w:val="000000" w:themeColor="text1"/>
        </w:rPr>
      </w:pPr>
      <w:r w:rsidRPr="002826E3">
        <w:rPr>
          <w:rFonts w:ascii="Arial" w:hAnsi="Arial" w:cs="Arial"/>
          <w:b/>
          <w:bCs/>
          <w:color w:val="000000" w:themeColor="text1"/>
        </w:rPr>
        <w:t>NO ME CONSTA</w:t>
      </w:r>
      <w:r w:rsidR="006E4FFA" w:rsidRPr="002826E3">
        <w:rPr>
          <w:rFonts w:ascii="Arial" w:hAnsi="Arial" w:cs="Arial"/>
          <w:b/>
          <w:bCs/>
          <w:color w:val="000000" w:themeColor="text1"/>
        </w:rPr>
        <w:t xml:space="preserve"> </w:t>
      </w:r>
      <w:r w:rsidR="289B63F7" w:rsidRPr="002826E3">
        <w:rPr>
          <w:rFonts w:ascii="Arial" w:hAnsi="Arial" w:cs="Arial"/>
          <w:color w:val="000000" w:themeColor="text1"/>
        </w:rPr>
        <w:t>que</w:t>
      </w:r>
      <w:r w:rsidR="00CF4E92" w:rsidRPr="002826E3">
        <w:rPr>
          <w:rFonts w:ascii="Arial" w:hAnsi="Arial" w:cs="Arial"/>
          <w:color w:val="000000" w:themeColor="text1"/>
        </w:rPr>
        <w:t xml:space="preserve"> la CORPORACIÓN DIGNIFICAR </w:t>
      </w:r>
      <w:r w:rsidR="00FE5C98" w:rsidRPr="002826E3">
        <w:rPr>
          <w:rFonts w:ascii="Arial" w:hAnsi="Arial" w:cs="Arial"/>
          <w:color w:val="000000" w:themeColor="text1"/>
        </w:rPr>
        <w:t>suscribió un contrato de trabajo con</w:t>
      </w:r>
      <w:r w:rsidR="289B63F7" w:rsidRPr="002826E3">
        <w:rPr>
          <w:rFonts w:ascii="Arial" w:hAnsi="Arial" w:cs="Arial"/>
          <w:color w:val="000000" w:themeColor="text1"/>
        </w:rPr>
        <w:t xml:space="preserve"> </w:t>
      </w:r>
      <w:r w:rsidR="00747FCD" w:rsidRPr="002826E3">
        <w:rPr>
          <w:rFonts w:ascii="Arial" w:hAnsi="Arial" w:cs="Arial"/>
          <w:color w:val="000000" w:themeColor="text1"/>
        </w:rPr>
        <w:t xml:space="preserve">la </w:t>
      </w:r>
      <w:r w:rsidR="00954E4A" w:rsidRPr="002826E3">
        <w:rPr>
          <w:rFonts w:ascii="Arial" w:hAnsi="Arial" w:cs="Arial"/>
          <w:color w:val="000000" w:themeColor="text1"/>
        </w:rPr>
        <w:t xml:space="preserve">señora </w:t>
      </w:r>
      <w:r w:rsidR="00CD68A8" w:rsidRPr="002826E3">
        <w:rPr>
          <w:rFonts w:ascii="Arial" w:hAnsi="Arial" w:cs="Arial"/>
          <w:color w:val="000000" w:themeColor="text1"/>
        </w:rPr>
        <w:t xml:space="preserve">ALICIA ANDREA RODAS </w:t>
      </w:r>
      <w:r w:rsidR="001D5406" w:rsidRPr="002826E3">
        <w:rPr>
          <w:rFonts w:ascii="Arial" w:hAnsi="Arial" w:cs="Arial"/>
          <w:color w:val="000000" w:themeColor="text1"/>
        </w:rPr>
        <w:t>en las fechas indicadas</w:t>
      </w:r>
      <w:r w:rsidR="00CF4E92" w:rsidRPr="002826E3">
        <w:rPr>
          <w:rFonts w:ascii="Arial" w:hAnsi="Arial" w:cs="Arial"/>
          <w:bCs/>
          <w:color w:val="000000" w:themeColor="text1"/>
        </w:rPr>
        <w:t>, en el entendido que esto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B5577C0" w14:textId="77777777" w:rsidR="006E4FFA" w:rsidRPr="002826E3" w:rsidRDefault="006E4FFA" w:rsidP="002826E3">
      <w:pPr>
        <w:pStyle w:val="Textocomentario"/>
        <w:jc w:val="both"/>
        <w:rPr>
          <w:rFonts w:ascii="Arial" w:hAnsi="Arial" w:cs="Arial"/>
          <w:sz w:val="22"/>
          <w:szCs w:val="22"/>
        </w:rPr>
      </w:pPr>
    </w:p>
    <w:p w14:paraId="47400146" w14:textId="78A5388D" w:rsidR="007E19AB" w:rsidRPr="002826E3" w:rsidRDefault="0019193E" w:rsidP="002826E3">
      <w:pPr>
        <w:pStyle w:val="Textocomentario"/>
        <w:numPr>
          <w:ilvl w:val="0"/>
          <w:numId w:val="12"/>
        </w:numPr>
        <w:ind w:left="426"/>
        <w:jc w:val="both"/>
        <w:rPr>
          <w:rFonts w:ascii="Arial" w:hAnsi="Arial" w:cs="Arial"/>
          <w:sz w:val="22"/>
          <w:szCs w:val="22"/>
        </w:rPr>
      </w:pPr>
      <w:r w:rsidRPr="002826E3">
        <w:rPr>
          <w:rFonts w:ascii="Arial" w:hAnsi="Arial" w:cs="Arial"/>
          <w:b/>
          <w:bCs/>
          <w:sz w:val="22"/>
          <w:szCs w:val="22"/>
        </w:rPr>
        <w:t>NO ES CIERTO</w:t>
      </w:r>
      <w:r w:rsidR="00514262" w:rsidRPr="002826E3">
        <w:rPr>
          <w:rFonts w:ascii="Arial" w:hAnsi="Arial" w:cs="Arial"/>
          <w:sz w:val="22"/>
          <w:szCs w:val="22"/>
        </w:rPr>
        <w:t xml:space="preserve"> </w:t>
      </w:r>
      <w:r w:rsidR="00CF4E92" w:rsidRPr="002826E3">
        <w:rPr>
          <w:rFonts w:ascii="Arial" w:hAnsi="Arial" w:cs="Arial"/>
          <w:sz w:val="22"/>
          <w:szCs w:val="22"/>
        </w:rPr>
        <w:t>que, conforme a las precisiones realizadas por el apoderado judicial del ICBF, sea necesario vincular a mi representada ASEGURADORA SOLIDARIA DE COLOMBIA EC, toda vez que, la existencia de un contrato de seguro no significa per se su afectación, en el caso marras</w:t>
      </w:r>
      <w:r w:rsidR="007E19AB" w:rsidRPr="002826E3">
        <w:rPr>
          <w:rFonts w:ascii="Arial" w:hAnsi="Arial" w:cs="Arial"/>
          <w:sz w:val="22"/>
          <w:szCs w:val="22"/>
        </w:rPr>
        <w:t xml:space="preserve"> para que</w:t>
      </w:r>
      <w:r w:rsidR="00CF4E92" w:rsidRPr="002826E3">
        <w:rPr>
          <w:rFonts w:ascii="Arial" w:hAnsi="Arial" w:cs="Arial"/>
          <w:sz w:val="22"/>
          <w:szCs w:val="22"/>
        </w:rPr>
        <w:t xml:space="preserve"> la Póliza No. 530-47-994000038009</w:t>
      </w:r>
      <w:r w:rsidR="007E19AB" w:rsidRPr="002826E3">
        <w:rPr>
          <w:rFonts w:ascii="Arial" w:hAnsi="Arial" w:cs="Arial"/>
          <w:sz w:val="22"/>
          <w:szCs w:val="22"/>
        </w:rPr>
        <w:t xml:space="preserve"> pueda afectarse deben cumplirse los siguientes presupuestos: </w:t>
      </w:r>
    </w:p>
    <w:p w14:paraId="62A17D14" w14:textId="77777777" w:rsidR="007E19AB" w:rsidRPr="002826E3" w:rsidRDefault="007E19AB" w:rsidP="002826E3">
      <w:pPr>
        <w:pStyle w:val="Textoindependiente"/>
        <w:jc w:val="both"/>
        <w:rPr>
          <w:rFonts w:ascii="Arial" w:hAnsi="Arial" w:cs="Arial"/>
          <w:color w:val="000000" w:themeColor="text1"/>
          <w:sz w:val="22"/>
          <w:szCs w:val="22"/>
        </w:rPr>
      </w:pPr>
    </w:p>
    <w:p w14:paraId="68484C38" w14:textId="77777777" w:rsidR="007E19AB" w:rsidRPr="002826E3" w:rsidRDefault="007E19AB" w:rsidP="002826E3">
      <w:pPr>
        <w:pStyle w:val="Textoindependiente"/>
        <w:numPr>
          <w:ilvl w:val="0"/>
          <w:numId w:val="18"/>
        </w:numPr>
        <w:ind w:left="851"/>
        <w:jc w:val="both"/>
        <w:rPr>
          <w:rFonts w:ascii="Arial" w:hAnsi="Arial" w:cs="Arial"/>
          <w:color w:val="000000" w:themeColor="text1"/>
          <w:sz w:val="22"/>
          <w:szCs w:val="22"/>
        </w:rPr>
      </w:pPr>
      <w:r w:rsidRPr="002826E3">
        <w:rPr>
          <w:rFonts w:ascii="Arial" w:hAnsi="Arial" w:cs="Arial"/>
          <w:color w:val="000000" w:themeColor="text1"/>
          <w:sz w:val="22"/>
          <w:szCs w:val="22"/>
        </w:rPr>
        <w:t xml:space="preserve">Quien debe fungir como empleador es la entidad afianzada (CORPORACIÓN DIGNIFICAR). </w:t>
      </w:r>
    </w:p>
    <w:p w14:paraId="38A0E606" w14:textId="77777777" w:rsidR="007E19AB" w:rsidRPr="002826E3" w:rsidRDefault="007E19AB" w:rsidP="002826E3">
      <w:pPr>
        <w:pStyle w:val="Textoindependiente"/>
        <w:numPr>
          <w:ilvl w:val="0"/>
          <w:numId w:val="18"/>
        </w:numPr>
        <w:ind w:left="851"/>
        <w:jc w:val="both"/>
        <w:rPr>
          <w:rFonts w:ascii="Arial" w:hAnsi="Arial" w:cs="Arial"/>
          <w:color w:val="000000" w:themeColor="text1"/>
          <w:sz w:val="22"/>
          <w:szCs w:val="22"/>
        </w:rPr>
      </w:pPr>
      <w:r w:rsidRPr="002826E3">
        <w:rPr>
          <w:rFonts w:ascii="Arial" w:hAnsi="Arial" w:cs="Arial"/>
          <w:color w:val="000000" w:themeColor="text1"/>
          <w:sz w:val="22"/>
          <w:szCs w:val="22"/>
        </w:rPr>
        <w:t xml:space="preserve">La entidad afianzada debe adeudar salarios, prestaciones sociales e indemnizaciones al trabajador que reclama. </w:t>
      </w:r>
    </w:p>
    <w:p w14:paraId="0FA53A51" w14:textId="35E2F892" w:rsidR="007E19AB" w:rsidRPr="002826E3" w:rsidRDefault="007E19AB" w:rsidP="002826E3">
      <w:pPr>
        <w:pStyle w:val="Textoindependiente"/>
        <w:numPr>
          <w:ilvl w:val="0"/>
          <w:numId w:val="18"/>
        </w:numPr>
        <w:ind w:left="851"/>
        <w:jc w:val="both"/>
        <w:rPr>
          <w:rFonts w:ascii="Arial" w:hAnsi="Arial" w:cs="Arial"/>
          <w:color w:val="000000" w:themeColor="text1"/>
          <w:sz w:val="22"/>
          <w:szCs w:val="22"/>
        </w:rPr>
      </w:pPr>
      <w:r w:rsidRPr="002826E3">
        <w:rPr>
          <w:rFonts w:ascii="Arial" w:hAnsi="Arial" w:cs="Arial"/>
          <w:color w:val="000000" w:themeColor="text1"/>
          <w:sz w:val="22"/>
          <w:szCs w:val="22"/>
        </w:rPr>
        <w:t>El trabajador debe acreditar que prestó sus servicios en la ejecución del contrato afianzado No. 760085320222 de 2022.</w:t>
      </w:r>
    </w:p>
    <w:p w14:paraId="50BAE980" w14:textId="77777777" w:rsidR="007E19AB" w:rsidRPr="002826E3" w:rsidRDefault="007E19AB" w:rsidP="002826E3">
      <w:pPr>
        <w:pStyle w:val="Textoindependiente"/>
        <w:numPr>
          <w:ilvl w:val="0"/>
          <w:numId w:val="18"/>
        </w:numPr>
        <w:ind w:left="851"/>
        <w:jc w:val="both"/>
        <w:rPr>
          <w:rFonts w:ascii="Arial" w:hAnsi="Arial" w:cs="Arial"/>
          <w:color w:val="000000" w:themeColor="text1"/>
          <w:sz w:val="22"/>
          <w:szCs w:val="22"/>
        </w:rPr>
      </w:pPr>
      <w:r w:rsidRPr="002826E3">
        <w:rPr>
          <w:rFonts w:ascii="Arial" w:hAnsi="Arial" w:cs="Arial"/>
          <w:color w:val="000000" w:themeColor="text1"/>
          <w:sz w:val="22"/>
          <w:szCs w:val="22"/>
        </w:rPr>
        <w:t>Se debe configurar un perjuicio patrimonial para el asegurado ICBF con ocasión a la declaratoria de una responsabilidad solidaria</w:t>
      </w:r>
    </w:p>
    <w:p w14:paraId="6C5BB884" w14:textId="77777777" w:rsidR="007E19AB" w:rsidRPr="002826E3" w:rsidRDefault="007E19AB" w:rsidP="002826E3">
      <w:pPr>
        <w:pStyle w:val="Prrafodelista"/>
        <w:rPr>
          <w:rFonts w:ascii="Arial" w:hAnsi="Arial" w:cs="Arial"/>
          <w:sz w:val="22"/>
          <w:szCs w:val="22"/>
        </w:rPr>
      </w:pPr>
    </w:p>
    <w:p w14:paraId="094AE7D6" w14:textId="2092D9B0" w:rsidR="0036093B" w:rsidRPr="002826E3" w:rsidRDefault="007E19AB" w:rsidP="002826E3">
      <w:pPr>
        <w:pStyle w:val="Textocomentario"/>
        <w:ind w:left="426"/>
        <w:jc w:val="both"/>
        <w:rPr>
          <w:rFonts w:ascii="Arial" w:hAnsi="Arial" w:cs="Arial"/>
          <w:sz w:val="22"/>
          <w:szCs w:val="22"/>
        </w:rPr>
      </w:pPr>
      <w:r w:rsidRPr="002826E3">
        <w:rPr>
          <w:rFonts w:ascii="Arial" w:hAnsi="Arial" w:cs="Arial"/>
          <w:sz w:val="22"/>
          <w:szCs w:val="22"/>
        </w:rPr>
        <w:t xml:space="preserve">Aunado a lo anterior, </w:t>
      </w:r>
      <w:r w:rsidR="00810F27" w:rsidRPr="002826E3">
        <w:rPr>
          <w:rFonts w:ascii="Arial" w:hAnsi="Arial" w:cs="Arial"/>
          <w:sz w:val="22"/>
          <w:szCs w:val="22"/>
        </w:rPr>
        <w:t xml:space="preserve">no es posible que se predique una responsabilidad solidaria entre el afianzado y asegurado </w:t>
      </w:r>
      <w:r w:rsidR="00810F27" w:rsidRPr="002826E3">
        <w:rPr>
          <w:rFonts w:ascii="Arial" w:hAnsi="Arial" w:cs="Arial"/>
          <w:color w:val="000000" w:themeColor="text1"/>
          <w:sz w:val="22"/>
          <w:szCs w:val="22"/>
          <w:lang w:val="es-MX"/>
        </w:rPr>
        <w:t xml:space="preserve">pues </w:t>
      </w:r>
      <w:r w:rsidR="00810F27" w:rsidRPr="002826E3">
        <w:rPr>
          <w:rFonts w:ascii="Arial" w:hAnsi="Arial" w:cs="Arial"/>
          <w:color w:val="000000" w:themeColor="text1"/>
          <w:sz w:val="22"/>
          <w:szCs w:val="22"/>
        </w:rPr>
        <w:t>se debe considerar la normatividad  vigente en materia del programa de Hogares Comunitarios y los pronunciamientos de la Corte Constitucional SU-079 de 2018 y SU 273 de 2019, en los cuales se precisa que desde la creación del programa de Hogares Comunitarios, las Madres Comunitarias han participado como una labor de orden social para apoyar a los padres de familia de la comunidad o sector menos favorecidos en el cuidado de atención de sus hijos; siendo los padres de familia los directamente responsables de los niños que asisten a los HCB y beneficiarios del programa. En este entendido los únicos beneficiarios directos del programa de hogares comunitarios de bienestar son los niños, niñas y adolescentes y las familias del sector, no el ICBF</w:t>
      </w:r>
      <w:r w:rsidR="00810F27" w:rsidRPr="002826E3">
        <w:rPr>
          <w:rFonts w:ascii="Arial" w:hAnsi="Arial" w:cs="Arial"/>
          <w:sz w:val="22"/>
          <w:szCs w:val="22"/>
          <w:lang w:val="es-CO"/>
        </w:rPr>
        <w:t xml:space="preserve">. Motivo por el cual no podrá afectarse la póliza </w:t>
      </w:r>
      <w:r w:rsidR="00810F27" w:rsidRPr="002826E3">
        <w:rPr>
          <w:rFonts w:ascii="Arial" w:hAnsi="Arial" w:cs="Arial"/>
          <w:color w:val="000000" w:themeColor="text1"/>
          <w:sz w:val="22"/>
          <w:szCs w:val="22"/>
        </w:rPr>
        <w:t xml:space="preserve">de Garantía Única de Cumplimiento en Favor de Entidades Estatales – Decreto 1082 de 2015 No. </w:t>
      </w:r>
      <w:r w:rsidR="008B3A0B" w:rsidRPr="002826E3">
        <w:rPr>
          <w:rFonts w:ascii="Arial" w:hAnsi="Arial" w:cs="Arial"/>
          <w:color w:val="000000" w:themeColor="text1"/>
          <w:sz w:val="22"/>
          <w:szCs w:val="22"/>
        </w:rPr>
        <w:t>530-47-994000038009</w:t>
      </w:r>
      <w:r w:rsidR="00810F27" w:rsidRPr="002826E3">
        <w:rPr>
          <w:rFonts w:ascii="Arial" w:hAnsi="Arial" w:cs="Arial"/>
          <w:color w:val="000000" w:themeColor="text1"/>
          <w:sz w:val="22"/>
          <w:szCs w:val="22"/>
        </w:rPr>
        <w:t xml:space="preserve">, que afianzó el contrato de aportes No. </w:t>
      </w:r>
      <w:r w:rsidR="00727A47" w:rsidRPr="002826E3">
        <w:rPr>
          <w:rFonts w:ascii="Arial" w:hAnsi="Arial" w:cs="Arial"/>
          <w:color w:val="000000" w:themeColor="text1"/>
          <w:sz w:val="22"/>
          <w:szCs w:val="22"/>
        </w:rPr>
        <w:t>760085320222</w:t>
      </w:r>
      <w:r w:rsidR="00810F27" w:rsidRPr="002826E3">
        <w:rPr>
          <w:rFonts w:ascii="Arial" w:hAnsi="Arial" w:cs="Arial"/>
          <w:color w:val="000000" w:themeColor="text1"/>
          <w:sz w:val="22"/>
          <w:szCs w:val="22"/>
        </w:rPr>
        <w:t xml:space="preserve"> de 20</w:t>
      </w:r>
      <w:r w:rsidR="00CF4E92" w:rsidRPr="002826E3">
        <w:rPr>
          <w:rFonts w:ascii="Arial" w:hAnsi="Arial" w:cs="Arial"/>
          <w:color w:val="000000" w:themeColor="text1"/>
          <w:sz w:val="22"/>
          <w:szCs w:val="22"/>
        </w:rPr>
        <w:t>22</w:t>
      </w:r>
      <w:r w:rsidR="00810F27" w:rsidRPr="002826E3">
        <w:rPr>
          <w:rFonts w:ascii="Arial" w:hAnsi="Arial" w:cs="Arial"/>
          <w:color w:val="000000" w:themeColor="text1"/>
          <w:sz w:val="22"/>
          <w:szCs w:val="22"/>
        </w:rPr>
        <w:t xml:space="preserve">, expedida por mi representada, máxime si se tiene en cuenta que </w:t>
      </w:r>
      <w:r w:rsidR="00810F27" w:rsidRPr="002826E3">
        <w:rPr>
          <w:rFonts w:ascii="Arial" w:eastAsia="Arial" w:hAnsi="Arial" w:cs="Arial"/>
          <w:color w:val="000000" w:themeColor="text1"/>
          <w:sz w:val="22"/>
          <w:szCs w:val="22"/>
          <w:lang w:val="es"/>
        </w:rPr>
        <w:t xml:space="preserve">los acuerdos celebrados entre </w:t>
      </w:r>
      <w:r w:rsidR="008B3A0B" w:rsidRPr="002826E3">
        <w:rPr>
          <w:rFonts w:ascii="Arial" w:eastAsia="Arial" w:hAnsi="Arial" w:cs="Arial"/>
          <w:color w:val="000000" w:themeColor="text1"/>
          <w:sz w:val="22"/>
          <w:szCs w:val="22"/>
          <w:lang w:val="es"/>
        </w:rPr>
        <w:t>CORPORACIÓN DIGNIFICAR</w:t>
      </w:r>
      <w:r w:rsidR="00810F27" w:rsidRPr="002826E3">
        <w:rPr>
          <w:rFonts w:ascii="Arial" w:eastAsia="Arial" w:hAnsi="Arial" w:cs="Arial"/>
          <w:color w:val="000000" w:themeColor="text1"/>
          <w:sz w:val="22"/>
          <w:szCs w:val="22"/>
          <w:lang w:val="es"/>
        </w:rPr>
        <w:t xml:space="preserve">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w:t>
      </w:r>
      <w:r w:rsidR="00810F27" w:rsidRPr="002826E3">
        <w:rPr>
          <w:rFonts w:ascii="Arial" w:eastAsia="Arial" w:hAnsi="Arial" w:cs="Arial"/>
          <w:sz w:val="22"/>
          <w:szCs w:val="22"/>
          <w:lang w:val="es"/>
        </w:rPr>
        <w:t xml:space="preserve">pues corresponden a contratos </w:t>
      </w:r>
      <w:r w:rsidR="00810F27" w:rsidRPr="002826E3">
        <w:rPr>
          <w:rFonts w:ascii="Arial" w:eastAsia="Arial" w:hAnsi="Arial" w:cs="Arial"/>
          <w:color w:val="000000" w:themeColor="text1"/>
          <w:sz w:val="22"/>
          <w:szCs w:val="22"/>
        </w:rPr>
        <w:t xml:space="preserve">administrativos que se encuentran regulados por normas especiales de derecho público de conformidad con el </w:t>
      </w:r>
      <w:r w:rsidR="00CF4E92" w:rsidRPr="002826E3">
        <w:rPr>
          <w:rFonts w:ascii="Arial" w:eastAsia="Arial" w:hAnsi="Arial" w:cs="Arial"/>
          <w:color w:val="000000" w:themeColor="text1"/>
          <w:sz w:val="22"/>
          <w:szCs w:val="22"/>
          <w:lang w:val="es"/>
        </w:rPr>
        <w:t>artículo</w:t>
      </w:r>
      <w:r w:rsidR="00810F27" w:rsidRPr="002826E3">
        <w:rPr>
          <w:rFonts w:ascii="Arial" w:eastAsia="Arial" w:hAnsi="Arial" w:cs="Arial"/>
          <w:color w:val="000000" w:themeColor="text1"/>
          <w:sz w:val="22"/>
          <w:szCs w:val="22"/>
          <w:lang w:val="es"/>
        </w:rPr>
        <w:t xml:space="preserve"> 129 del Decreto 2388 de 1979, motivo por el cual se descarta la mencionada solidaridad frente a las acreencias que se pretenden en la demanda</w:t>
      </w:r>
      <w:r w:rsidR="00CF4E92" w:rsidRPr="002826E3">
        <w:rPr>
          <w:rFonts w:ascii="Arial" w:eastAsia="Arial" w:hAnsi="Arial" w:cs="Arial"/>
          <w:color w:val="000000" w:themeColor="text1"/>
          <w:sz w:val="22"/>
          <w:szCs w:val="22"/>
          <w:lang w:val="es"/>
        </w:rPr>
        <w:t>.</w:t>
      </w:r>
    </w:p>
    <w:p w14:paraId="6CD52D7F" w14:textId="77777777" w:rsidR="006732EE" w:rsidRPr="002826E3" w:rsidRDefault="006732EE" w:rsidP="002826E3">
      <w:pPr>
        <w:pStyle w:val="paragraph"/>
        <w:spacing w:before="0" w:beforeAutospacing="0" w:after="0" w:afterAutospacing="0"/>
        <w:jc w:val="both"/>
        <w:textAlignment w:val="baseline"/>
        <w:rPr>
          <w:rFonts w:ascii="Arial" w:hAnsi="Arial" w:cs="Arial"/>
          <w:sz w:val="22"/>
          <w:szCs w:val="22"/>
        </w:rPr>
      </w:pPr>
    </w:p>
    <w:p w14:paraId="33ED327D" w14:textId="77777777" w:rsidR="006740C2" w:rsidRPr="002826E3" w:rsidRDefault="006740C2" w:rsidP="002826E3">
      <w:pPr>
        <w:pStyle w:val="Sinespaciado"/>
        <w:jc w:val="center"/>
        <w:rPr>
          <w:rFonts w:ascii="Arial" w:hAnsi="Arial" w:cs="Arial"/>
          <w:b/>
          <w:color w:val="000000" w:themeColor="text1"/>
          <w:u w:val="single"/>
        </w:rPr>
      </w:pPr>
      <w:r w:rsidRPr="002826E3">
        <w:rPr>
          <w:rFonts w:ascii="Arial" w:hAnsi="Arial" w:cs="Arial"/>
          <w:b/>
          <w:color w:val="000000" w:themeColor="text1"/>
          <w:u w:val="single"/>
        </w:rPr>
        <w:t>FRENTE A LA PRETENSIÓN DEL LLAMAMIENTO EN GARANTÍA</w:t>
      </w:r>
    </w:p>
    <w:p w14:paraId="67E1DC4B" w14:textId="77777777" w:rsidR="00C53780" w:rsidRPr="002826E3" w:rsidRDefault="00C53780" w:rsidP="002826E3">
      <w:pPr>
        <w:pStyle w:val="Sinespaciado"/>
        <w:jc w:val="both"/>
        <w:rPr>
          <w:rFonts w:ascii="Arial" w:hAnsi="Arial" w:cs="Arial"/>
          <w:b/>
          <w:color w:val="000000" w:themeColor="text1"/>
        </w:rPr>
      </w:pPr>
    </w:p>
    <w:p w14:paraId="0EC79AF1" w14:textId="5478B843" w:rsidR="0036093B" w:rsidRPr="002826E3" w:rsidRDefault="00C53780" w:rsidP="002826E3">
      <w:pPr>
        <w:pStyle w:val="Sinespaciado"/>
        <w:jc w:val="both"/>
        <w:rPr>
          <w:rFonts w:ascii="Arial" w:hAnsi="Arial" w:cs="Arial"/>
          <w:color w:val="000000" w:themeColor="text1"/>
        </w:rPr>
      </w:pPr>
      <w:r w:rsidRPr="002826E3">
        <w:rPr>
          <w:rFonts w:ascii="Arial" w:hAnsi="Arial" w:cs="Arial"/>
          <w:b/>
          <w:bCs/>
          <w:color w:val="000000" w:themeColor="text1"/>
        </w:rPr>
        <w:lastRenderedPageBreak/>
        <w:t>ME OPONGO</w:t>
      </w:r>
      <w:r w:rsidRPr="002826E3">
        <w:rPr>
          <w:rFonts w:ascii="Arial" w:hAnsi="Arial" w:cs="Arial"/>
          <w:color w:val="000000" w:themeColor="text1"/>
        </w:rPr>
        <w:t xml:space="preserve"> rotundamente a </w:t>
      </w:r>
      <w:r w:rsidR="00514262" w:rsidRPr="002826E3">
        <w:rPr>
          <w:rFonts w:ascii="Arial" w:hAnsi="Arial" w:cs="Arial"/>
          <w:color w:val="000000" w:themeColor="text1"/>
        </w:rPr>
        <w:t>la</w:t>
      </w:r>
      <w:r w:rsidRPr="002826E3">
        <w:rPr>
          <w:rFonts w:ascii="Arial" w:hAnsi="Arial" w:cs="Arial"/>
          <w:color w:val="000000" w:themeColor="text1"/>
        </w:rPr>
        <w:t xml:space="preserve"> pretensi</w:t>
      </w:r>
      <w:r w:rsidR="00514262" w:rsidRPr="002826E3">
        <w:rPr>
          <w:rFonts w:ascii="Arial" w:hAnsi="Arial" w:cs="Arial"/>
          <w:color w:val="000000" w:themeColor="text1"/>
        </w:rPr>
        <w:t>ón</w:t>
      </w:r>
      <w:r w:rsidRPr="002826E3">
        <w:rPr>
          <w:rFonts w:ascii="Arial" w:hAnsi="Arial" w:cs="Arial"/>
          <w:color w:val="000000" w:themeColor="text1"/>
        </w:rPr>
        <w:t xml:space="preserve"> expuesta por la parte convocante, por cuanto, en primer lugar, </w:t>
      </w:r>
      <w:r w:rsidR="0036093B" w:rsidRPr="002826E3">
        <w:rPr>
          <w:rFonts w:ascii="Arial" w:hAnsi="Arial" w:cs="Arial"/>
          <w:bCs/>
          <w:color w:val="000000" w:themeColor="text1"/>
        </w:rPr>
        <w:t xml:space="preserve">no se cumplen los presupuestos amparados en la póliza </w:t>
      </w:r>
      <w:r w:rsidR="0036093B" w:rsidRPr="002826E3">
        <w:rPr>
          <w:rFonts w:ascii="Arial" w:hAnsi="Arial" w:cs="Arial"/>
          <w:color w:val="000000" w:themeColor="text1"/>
        </w:rPr>
        <w:t xml:space="preserve">de Garantía Única de Cumplimiento en Favor de Entidades Estatales – Decreto 1082 de 2015 No. </w:t>
      </w:r>
      <w:r w:rsidR="008B3A0B" w:rsidRPr="002826E3">
        <w:rPr>
          <w:rFonts w:ascii="Arial" w:hAnsi="Arial" w:cs="Arial"/>
          <w:color w:val="000000" w:themeColor="text1"/>
        </w:rPr>
        <w:t>530-47-994000038009</w:t>
      </w:r>
      <w:r w:rsidR="0036093B" w:rsidRPr="002826E3">
        <w:rPr>
          <w:rFonts w:ascii="Arial" w:hAnsi="Arial" w:cs="Arial"/>
          <w:color w:val="000000" w:themeColor="text1"/>
        </w:rPr>
        <w:t xml:space="preserve"> </w:t>
      </w:r>
      <w:r w:rsidR="00C975E4" w:rsidRPr="002826E3">
        <w:rPr>
          <w:rFonts w:ascii="Arial" w:hAnsi="Arial" w:cs="Arial"/>
          <w:color w:val="000000" w:themeColor="text1"/>
        </w:rPr>
        <w:t>pues</w:t>
      </w:r>
      <w:r w:rsidR="006932BC" w:rsidRPr="002826E3">
        <w:rPr>
          <w:rFonts w:ascii="Arial" w:hAnsi="Arial" w:cs="Arial"/>
          <w:color w:val="000000" w:themeColor="text1"/>
        </w:rPr>
        <w:t xml:space="preserve"> para que se pueda afectar el amparo de </w:t>
      </w:r>
      <w:r w:rsidR="0036093B" w:rsidRPr="002826E3">
        <w:rPr>
          <w:rFonts w:ascii="Arial" w:hAnsi="Arial" w:cs="Arial"/>
          <w:color w:val="000000" w:themeColor="text1"/>
        </w:rPr>
        <w:t xml:space="preserve">salarios, prestaciones sociales e indemnizaciones que surgieron en vigencia del contrato afianzado, esto es, del </w:t>
      </w:r>
      <w:r w:rsidR="007E19AB" w:rsidRPr="002826E3">
        <w:rPr>
          <w:rFonts w:ascii="Arial" w:hAnsi="Arial" w:cs="Arial"/>
          <w:color w:val="000000" w:themeColor="text1"/>
        </w:rPr>
        <w:t>16/12/2022 al 3</w:t>
      </w:r>
      <w:r w:rsidR="006B2C25" w:rsidRPr="002826E3">
        <w:rPr>
          <w:rFonts w:ascii="Arial" w:hAnsi="Arial" w:cs="Arial"/>
          <w:color w:val="000000" w:themeColor="text1"/>
        </w:rPr>
        <w:t>1</w:t>
      </w:r>
      <w:r w:rsidR="007E19AB" w:rsidRPr="002826E3">
        <w:rPr>
          <w:rFonts w:ascii="Arial" w:hAnsi="Arial" w:cs="Arial"/>
          <w:color w:val="000000" w:themeColor="text1"/>
        </w:rPr>
        <w:t>/10/2023</w:t>
      </w:r>
      <w:r w:rsidR="0036093B" w:rsidRPr="002826E3">
        <w:rPr>
          <w:rFonts w:ascii="Arial" w:hAnsi="Arial" w:cs="Arial"/>
          <w:color w:val="000000" w:themeColor="text1"/>
        </w:rPr>
        <w:t xml:space="preserve">, </w:t>
      </w:r>
      <w:r w:rsidR="006932BC" w:rsidRPr="002826E3">
        <w:rPr>
          <w:rFonts w:ascii="Arial" w:hAnsi="Arial" w:cs="Arial"/>
          <w:color w:val="000000" w:themeColor="text1"/>
        </w:rPr>
        <w:t>se deben</w:t>
      </w:r>
      <w:r w:rsidR="0036093B" w:rsidRPr="002826E3">
        <w:rPr>
          <w:rFonts w:ascii="Arial" w:hAnsi="Arial" w:cs="Arial"/>
          <w:color w:val="000000" w:themeColor="text1"/>
        </w:rPr>
        <w:t xml:space="preserve"> cumpl</w:t>
      </w:r>
      <w:r w:rsidR="006932BC" w:rsidRPr="002826E3">
        <w:rPr>
          <w:rFonts w:ascii="Arial" w:hAnsi="Arial" w:cs="Arial"/>
          <w:color w:val="000000" w:themeColor="text1"/>
        </w:rPr>
        <w:t>ir</w:t>
      </w:r>
      <w:r w:rsidR="0036093B" w:rsidRPr="002826E3">
        <w:rPr>
          <w:rFonts w:ascii="Arial" w:hAnsi="Arial" w:cs="Arial"/>
          <w:color w:val="000000" w:themeColor="text1"/>
        </w:rPr>
        <w:t xml:space="preserve"> los </w:t>
      </w:r>
      <w:r w:rsidR="006932BC" w:rsidRPr="002826E3">
        <w:rPr>
          <w:rFonts w:ascii="Arial" w:hAnsi="Arial" w:cs="Arial"/>
          <w:color w:val="000000" w:themeColor="text1"/>
        </w:rPr>
        <w:t xml:space="preserve">siguientes </w:t>
      </w:r>
      <w:r w:rsidR="0036093B" w:rsidRPr="002826E3">
        <w:rPr>
          <w:rFonts w:ascii="Arial" w:hAnsi="Arial" w:cs="Arial"/>
          <w:color w:val="000000" w:themeColor="text1"/>
        </w:rPr>
        <w:t>presupuestos</w:t>
      </w:r>
      <w:r w:rsidR="006932BC" w:rsidRPr="002826E3">
        <w:rPr>
          <w:rFonts w:ascii="Arial" w:hAnsi="Arial" w:cs="Arial"/>
          <w:color w:val="000000" w:themeColor="text1"/>
        </w:rPr>
        <w:t xml:space="preserve">, </w:t>
      </w:r>
      <w:r w:rsidR="0036093B" w:rsidRPr="002826E3">
        <w:rPr>
          <w:rFonts w:ascii="Arial" w:hAnsi="Arial" w:cs="Arial"/>
          <w:color w:val="000000" w:themeColor="text1"/>
        </w:rPr>
        <w:t>esto es:</w:t>
      </w:r>
    </w:p>
    <w:p w14:paraId="1A8FB59E" w14:textId="77777777" w:rsidR="0036093B" w:rsidRPr="002826E3" w:rsidRDefault="0036093B" w:rsidP="002826E3">
      <w:pPr>
        <w:pStyle w:val="Textoindependiente"/>
        <w:jc w:val="both"/>
        <w:rPr>
          <w:rFonts w:ascii="Arial" w:hAnsi="Arial" w:cs="Arial"/>
          <w:color w:val="000000" w:themeColor="text1"/>
          <w:sz w:val="22"/>
          <w:szCs w:val="22"/>
        </w:rPr>
      </w:pPr>
    </w:p>
    <w:p w14:paraId="213819C4" w14:textId="77777777" w:rsidR="007E19AB" w:rsidRPr="002826E3" w:rsidRDefault="0036093B" w:rsidP="002826E3">
      <w:pPr>
        <w:pStyle w:val="Textoindependiente"/>
        <w:numPr>
          <w:ilvl w:val="0"/>
          <w:numId w:val="20"/>
        </w:numPr>
        <w:jc w:val="both"/>
        <w:rPr>
          <w:rFonts w:ascii="Arial" w:hAnsi="Arial" w:cs="Arial"/>
          <w:color w:val="000000" w:themeColor="text1"/>
          <w:sz w:val="22"/>
          <w:szCs w:val="22"/>
        </w:rPr>
      </w:pPr>
      <w:r w:rsidRPr="002826E3">
        <w:rPr>
          <w:rFonts w:ascii="Arial" w:hAnsi="Arial" w:cs="Arial"/>
          <w:color w:val="000000" w:themeColor="text1"/>
          <w:sz w:val="22"/>
          <w:szCs w:val="22"/>
        </w:rPr>
        <w:t>Quien debe fungir como empleador es la entidad afianzada (</w:t>
      </w:r>
      <w:r w:rsidR="008B3A0B" w:rsidRPr="002826E3">
        <w:rPr>
          <w:rFonts w:ascii="Arial" w:hAnsi="Arial" w:cs="Arial"/>
          <w:color w:val="000000" w:themeColor="text1"/>
          <w:sz w:val="22"/>
          <w:szCs w:val="22"/>
        </w:rPr>
        <w:t>CORPORACIÓN DIGNIFICAR</w:t>
      </w:r>
      <w:r w:rsidRPr="002826E3">
        <w:rPr>
          <w:rFonts w:ascii="Arial" w:hAnsi="Arial" w:cs="Arial"/>
          <w:color w:val="000000" w:themeColor="text1"/>
          <w:sz w:val="22"/>
          <w:szCs w:val="22"/>
        </w:rPr>
        <w:t xml:space="preserve">). </w:t>
      </w:r>
    </w:p>
    <w:p w14:paraId="17209310" w14:textId="77777777" w:rsidR="007E19AB" w:rsidRPr="002826E3" w:rsidRDefault="0036093B" w:rsidP="002826E3">
      <w:pPr>
        <w:pStyle w:val="Textoindependiente"/>
        <w:numPr>
          <w:ilvl w:val="0"/>
          <w:numId w:val="20"/>
        </w:numPr>
        <w:jc w:val="both"/>
        <w:rPr>
          <w:rFonts w:ascii="Arial" w:hAnsi="Arial" w:cs="Arial"/>
          <w:color w:val="000000" w:themeColor="text1"/>
          <w:sz w:val="22"/>
          <w:szCs w:val="22"/>
        </w:rPr>
      </w:pPr>
      <w:r w:rsidRPr="002826E3">
        <w:rPr>
          <w:rFonts w:ascii="Arial" w:hAnsi="Arial" w:cs="Arial"/>
          <w:color w:val="000000" w:themeColor="text1"/>
          <w:sz w:val="22"/>
          <w:szCs w:val="22"/>
        </w:rPr>
        <w:t xml:space="preserve">La entidad afianzada debe adeudar salarios, prestaciones sociales e indemnizaciones al trabajador que reclama. </w:t>
      </w:r>
    </w:p>
    <w:p w14:paraId="590CF502" w14:textId="05B540C8" w:rsidR="007E19AB" w:rsidRPr="002826E3" w:rsidRDefault="0036093B" w:rsidP="002826E3">
      <w:pPr>
        <w:pStyle w:val="Textoindependiente"/>
        <w:numPr>
          <w:ilvl w:val="0"/>
          <w:numId w:val="20"/>
        </w:numPr>
        <w:jc w:val="both"/>
        <w:rPr>
          <w:rFonts w:ascii="Arial" w:hAnsi="Arial" w:cs="Arial"/>
          <w:color w:val="000000" w:themeColor="text1"/>
          <w:sz w:val="22"/>
          <w:szCs w:val="22"/>
        </w:rPr>
      </w:pPr>
      <w:r w:rsidRPr="002826E3">
        <w:rPr>
          <w:rFonts w:ascii="Arial" w:hAnsi="Arial" w:cs="Arial"/>
          <w:color w:val="000000" w:themeColor="text1"/>
          <w:sz w:val="22"/>
          <w:szCs w:val="22"/>
        </w:rPr>
        <w:t xml:space="preserve">El trabajador debe acreditar que prestó sus servicios en la ejecución del contrato afianzado No. </w:t>
      </w:r>
      <w:r w:rsidR="00727A47" w:rsidRPr="002826E3">
        <w:rPr>
          <w:rFonts w:ascii="Arial" w:hAnsi="Arial" w:cs="Arial"/>
          <w:color w:val="000000" w:themeColor="text1"/>
          <w:sz w:val="22"/>
          <w:szCs w:val="22"/>
        </w:rPr>
        <w:t>760085320222</w:t>
      </w:r>
      <w:r w:rsidR="00561802" w:rsidRPr="002826E3">
        <w:rPr>
          <w:rFonts w:ascii="Arial" w:hAnsi="Arial" w:cs="Arial"/>
          <w:color w:val="000000" w:themeColor="text1"/>
          <w:sz w:val="22"/>
          <w:szCs w:val="22"/>
        </w:rPr>
        <w:t xml:space="preserve"> de 20</w:t>
      </w:r>
      <w:r w:rsidR="007E19AB" w:rsidRPr="002826E3">
        <w:rPr>
          <w:rFonts w:ascii="Arial" w:hAnsi="Arial" w:cs="Arial"/>
          <w:color w:val="000000" w:themeColor="text1"/>
          <w:sz w:val="22"/>
          <w:szCs w:val="22"/>
        </w:rPr>
        <w:t>22</w:t>
      </w:r>
      <w:r w:rsidRPr="002826E3">
        <w:rPr>
          <w:rFonts w:ascii="Arial" w:hAnsi="Arial" w:cs="Arial"/>
          <w:color w:val="000000" w:themeColor="text1"/>
          <w:sz w:val="22"/>
          <w:szCs w:val="22"/>
        </w:rPr>
        <w:t>.</w:t>
      </w:r>
    </w:p>
    <w:p w14:paraId="469034AC" w14:textId="4D15D158" w:rsidR="0036093B" w:rsidRPr="002826E3" w:rsidRDefault="0036093B" w:rsidP="002826E3">
      <w:pPr>
        <w:pStyle w:val="Textoindependiente"/>
        <w:numPr>
          <w:ilvl w:val="0"/>
          <w:numId w:val="20"/>
        </w:numPr>
        <w:jc w:val="both"/>
        <w:rPr>
          <w:rFonts w:ascii="Arial" w:hAnsi="Arial" w:cs="Arial"/>
          <w:color w:val="000000" w:themeColor="text1"/>
          <w:sz w:val="22"/>
          <w:szCs w:val="22"/>
        </w:rPr>
      </w:pPr>
      <w:r w:rsidRPr="002826E3">
        <w:rPr>
          <w:rFonts w:ascii="Arial" w:hAnsi="Arial" w:cs="Arial"/>
          <w:color w:val="000000" w:themeColor="text1"/>
          <w:sz w:val="22"/>
          <w:szCs w:val="22"/>
        </w:rPr>
        <w:t>Se debe configurar un perjuicio patrimonial para el asegurado ICBF con ocasión a</w:t>
      </w:r>
      <w:r w:rsidR="00561802" w:rsidRPr="002826E3">
        <w:rPr>
          <w:rFonts w:ascii="Arial" w:hAnsi="Arial" w:cs="Arial"/>
          <w:color w:val="000000" w:themeColor="text1"/>
          <w:sz w:val="22"/>
          <w:szCs w:val="22"/>
        </w:rPr>
        <w:t xml:space="preserve"> la declaratoria de </w:t>
      </w:r>
      <w:r w:rsidRPr="002826E3">
        <w:rPr>
          <w:rFonts w:ascii="Arial" w:hAnsi="Arial" w:cs="Arial"/>
          <w:color w:val="000000" w:themeColor="text1"/>
          <w:sz w:val="22"/>
          <w:szCs w:val="22"/>
        </w:rPr>
        <w:t>una responsabilidad solidari</w:t>
      </w:r>
      <w:r w:rsidR="00CA7D9E" w:rsidRPr="002826E3">
        <w:rPr>
          <w:rFonts w:ascii="Arial" w:hAnsi="Arial" w:cs="Arial"/>
          <w:color w:val="000000" w:themeColor="text1"/>
          <w:sz w:val="22"/>
          <w:szCs w:val="22"/>
        </w:rPr>
        <w:t>a</w:t>
      </w:r>
    </w:p>
    <w:p w14:paraId="241A6D96" w14:textId="77777777" w:rsidR="0036093B" w:rsidRPr="002826E3" w:rsidRDefault="0036093B" w:rsidP="002826E3">
      <w:pPr>
        <w:pStyle w:val="Sinespaciado"/>
        <w:jc w:val="both"/>
        <w:rPr>
          <w:rFonts w:ascii="Arial" w:hAnsi="Arial" w:cs="Arial"/>
          <w:bCs/>
          <w:color w:val="000000" w:themeColor="text1"/>
        </w:rPr>
      </w:pPr>
    </w:p>
    <w:p w14:paraId="3623DEE7" w14:textId="517DF3DD" w:rsidR="00CA7D9E" w:rsidRPr="002826E3" w:rsidRDefault="00CA7D9E" w:rsidP="002826E3">
      <w:pPr>
        <w:pStyle w:val="Sinespaciado"/>
        <w:jc w:val="both"/>
        <w:rPr>
          <w:rFonts w:ascii="Arial" w:hAnsi="Arial" w:cs="Arial"/>
          <w:bCs/>
          <w:color w:val="000000" w:themeColor="text1"/>
        </w:rPr>
      </w:pPr>
      <w:r w:rsidRPr="002826E3">
        <w:rPr>
          <w:rFonts w:ascii="Arial" w:hAnsi="Arial" w:cs="Arial"/>
          <w:bCs/>
          <w:color w:val="000000" w:themeColor="text1"/>
        </w:rPr>
        <w:t>En este entendido no se acreditó por la demandante y convocante</w:t>
      </w:r>
      <w:r w:rsidR="006932BC" w:rsidRPr="002826E3">
        <w:rPr>
          <w:rFonts w:ascii="Arial" w:hAnsi="Arial" w:cs="Arial"/>
          <w:bCs/>
          <w:color w:val="000000" w:themeColor="text1"/>
        </w:rPr>
        <w:t>,</w:t>
      </w:r>
      <w:r w:rsidRPr="002826E3">
        <w:rPr>
          <w:rFonts w:ascii="Arial" w:hAnsi="Arial" w:cs="Arial"/>
          <w:bCs/>
          <w:color w:val="000000" w:themeColor="text1"/>
        </w:rPr>
        <w:t xml:space="preserve"> ninguno de los presupuestos antes enunciados, razón por la cual, la póliza carece de cobertura material frente a lo pretendido.</w:t>
      </w:r>
    </w:p>
    <w:p w14:paraId="6285F439" w14:textId="77777777" w:rsidR="0036093B" w:rsidRPr="002826E3" w:rsidRDefault="0036093B" w:rsidP="002826E3">
      <w:pPr>
        <w:pStyle w:val="Sinespaciado"/>
        <w:jc w:val="both"/>
        <w:rPr>
          <w:rFonts w:ascii="Arial" w:hAnsi="Arial" w:cs="Arial"/>
          <w:bCs/>
          <w:color w:val="000000" w:themeColor="text1"/>
        </w:rPr>
      </w:pPr>
    </w:p>
    <w:p w14:paraId="0420CC92" w14:textId="666D0C65" w:rsidR="00CA7D9E" w:rsidRPr="002826E3" w:rsidRDefault="00CA7D9E" w:rsidP="002826E3">
      <w:pPr>
        <w:tabs>
          <w:tab w:val="left" w:pos="5626"/>
        </w:tabs>
        <w:jc w:val="both"/>
        <w:rPr>
          <w:rFonts w:ascii="Arial" w:hAnsi="Arial" w:cs="Arial"/>
          <w:color w:val="000000" w:themeColor="text1"/>
          <w:sz w:val="22"/>
          <w:szCs w:val="22"/>
        </w:rPr>
      </w:pPr>
      <w:r w:rsidRPr="002826E3">
        <w:rPr>
          <w:rFonts w:ascii="Arial" w:hAnsi="Arial" w:cs="Arial"/>
          <w:bCs/>
          <w:color w:val="000000" w:themeColor="text1"/>
          <w:sz w:val="22"/>
          <w:szCs w:val="22"/>
        </w:rPr>
        <w:t xml:space="preserve">En </w:t>
      </w:r>
      <w:r w:rsidR="007E19AB" w:rsidRPr="002826E3">
        <w:rPr>
          <w:rFonts w:ascii="Arial" w:hAnsi="Arial" w:cs="Arial"/>
          <w:bCs/>
          <w:color w:val="000000" w:themeColor="text1"/>
          <w:sz w:val="22"/>
          <w:szCs w:val="22"/>
        </w:rPr>
        <w:t>segundo</w:t>
      </w:r>
      <w:r w:rsidRPr="002826E3">
        <w:rPr>
          <w:rFonts w:ascii="Arial" w:hAnsi="Arial" w:cs="Arial"/>
          <w:bCs/>
          <w:color w:val="000000" w:themeColor="text1"/>
          <w:sz w:val="22"/>
          <w:szCs w:val="22"/>
        </w:rPr>
        <w:t xml:space="preserve"> lugar, </w:t>
      </w:r>
      <w:r w:rsidRPr="002826E3">
        <w:rPr>
          <w:rFonts w:ascii="Arial" w:hAnsi="Arial" w:cs="Arial"/>
          <w:color w:val="000000" w:themeColor="text1"/>
          <w:sz w:val="22"/>
          <w:szCs w:val="22"/>
          <w:lang w:val="es-MX"/>
        </w:rPr>
        <w:t xml:space="preserve">es preciso reiterar que existe una imposibilidad de declarar responsabilidad solidaria del ICBF frente a lo pretendido por la parte actora, por cuanto, </w:t>
      </w:r>
      <w:r w:rsidRPr="002826E3">
        <w:rPr>
          <w:rFonts w:ascii="Arial" w:hAnsi="Arial" w:cs="Arial"/>
          <w:color w:val="000000" w:themeColor="text1"/>
          <w:sz w:val="22"/>
          <w:szCs w:val="22"/>
        </w:rPr>
        <w:t>se debe considerar la normatividad  vigente en materia de</w:t>
      </w:r>
      <w:r w:rsidR="00561802" w:rsidRPr="002826E3">
        <w:rPr>
          <w:rFonts w:ascii="Arial" w:hAnsi="Arial" w:cs="Arial"/>
          <w:color w:val="000000" w:themeColor="text1"/>
          <w:sz w:val="22"/>
          <w:szCs w:val="22"/>
        </w:rPr>
        <w:t>l</w:t>
      </w:r>
      <w:r w:rsidRPr="002826E3">
        <w:rPr>
          <w:rFonts w:ascii="Arial" w:hAnsi="Arial" w:cs="Arial"/>
          <w:color w:val="000000" w:themeColor="text1"/>
          <w:sz w:val="22"/>
          <w:szCs w:val="22"/>
        </w:rPr>
        <w:t xml:space="preserve"> programa de Hogares Comunitarios y el pronunciamiento de la Corte Constitucional</w:t>
      </w:r>
      <w:r w:rsidR="00514262" w:rsidRPr="002826E3">
        <w:rPr>
          <w:rFonts w:ascii="Arial" w:hAnsi="Arial" w:cs="Arial"/>
          <w:color w:val="000000" w:themeColor="text1"/>
          <w:sz w:val="22"/>
          <w:szCs w:val="22"/>
        </w:rPr>
        <w:t xml:space="preserve"> mediante las sentencias</w:t>
      </w:r>
      <w:r w:rsidRPr="002826E3">
        <w:rPr>
          <w:rFonts w:ascii="Arial" w:hAnsi="Arial" w:cs="Arial"/>
          <w:color w:val="000000" w:themeColor="text1"/>
          <w:sz w:val="22"/>
          <w:szCs w:val="22"/>
        </w:rPr>
        <w:t xml:space="preserve"> SU-079 de 2018 y SU 273 de 2019, en </w:t>
      </w:r>
      <w:r w:rsidR="00561802" w:rsidRPr="002826E3">
        <w:rPr>
          <w:rFonts w:ascii="Arial" w:hAnsi="Arial" w:cs="Arial"/>
          <w:color w:val="000000" w:themeColor="text1"/>
          <w:sz w:val="22"/>
          <w:szCs w:val="22"/>
        </w:rPr>
        <w:t>los cuales</w:t>
      </w:r>
      <w:r w:rsidRPr="002826E3">
        <w:rPr>
          <w:rFonts w:ascii="Arial" w:hAnsi="Arial" w:cs="Arial"/>
          <w:color w:val="000000" w:themeColor="text1"/>
          <w:sz w:val="22"/>
          <w:szCs w:val="22"/>
        </w:rPr>
        <w:t xml:space="preserve"> se precisa que desde la creación del programa</w:t>
      </w:r>
      <w:r w:rsidR="00561802" w:rsidRPr="002826E3">
        <w:rPr>
          <w:rFonts w:ascii="Arial" w:hAnsi="Arial" w:cs="Arial"/>
          <w:color w:val="000000" w:themeColor="text1"/>
          <w:sz w:val="22"/>
          <w:szCs w:val="22"/>
        </w:rPr>
        <w:t>,</w:t>
      </w:r>
      <w:r w:rsidRPr="002826E3">
        <w:rPr>
          <w:rFonts w:ascii="Arial" w:hAnsi="Arial" w:cs="Arial"/>
          <w:color w:val="000000" w:themeColor="text1"/>
          <w:sz w:val="22"/>
          <w:szCs w:val="22"/>
        </w:rPr>
        <w:t xml:space="preserve"> las Madres Comunitarias han participado </w:t>
      </w:r>
      <w:r w:rsidR="00514262" w:rsidRPr="002826E3">
        <w:rPr>
          <w:rFonts w:ascii="Arial" w:hAnsi="Arial" w:cs="Arial"/>
          <w:color w:val="000000" w:themeColor="text1"/>
          <w:sz w:val="22"/>
          <w:szCs w:val="22"/>
        </w:rPr>
        <w:t>con</w:t>
      </w:r>
      <w:r w:rsidRPr="002826E3">
        <w:rPr>
          <w:rFonts w:ascii="Arial" w:hAnsi="Arial" w:cs="Arial"/>
          <w:color w:val="000000" w:themeColor="text1"/>
          <w:sz w:val="22"/>
          <w:szCs w:val="22"/>
        </w:rPr>
        <w:t xml:space="preserve"> una labor de orden social para apoyar a los padres de familia de la comunidad o sector menos favorecidos en el cuidado de atención de sus hijos; siendo los padres de familia los directamente responsables de los niños que asisten a los HCB y beneficiarios del programa. </w:t>
      </w:r>
    </w:p>
    <w:p w14:paraId="7954A1C0" w14:textId="77777777" w:rsidR="00CA7D9E" w:rsidRPr="002826E3" w:rsidRDefault="00CA7D9E" w:rsidP="002826E3">
      <w:pPr>
        <w:tabs>
          <w:tab w:val="left" w:pos="5626"/>
        </w:tabs>
        <w:jc w:val="both"/>
        <w:rPr>
          <w:rFonts w:ascii="Arial" w:hAnsi="Arial" w:cs="Arial"/>
          <w:color w:val="000000" w:themeColor="text1"/>
          <w:sz w:val="22"/>
          <w:szCs w:val="22"/>
        </w:rPr>
      </w:pPr>
    </w:p>
    <w:p w14:paraId="553D8A6E" w14:textId="2812E502" w:rsidR="00CA7D9E" w:rsidRPr="002826E3" w:rsidRDefault="00CA7D9E" w:rsidP="002826E3">
      <w:pPr>
        <w:pStyle w:val="Sinespaciado"/>
        <w:jc w:val="both"/>
        <w:rPr>
          <w:rFonts w:ascii="Arial" w:hAnsi="Arial" w:cs="Arial"/>
          <w:bCs/>
        </w:rPr>
      </w:pPr>
      <w:r w:rsidRPr="002826E3">
        <w:rPr>
          <w:rFonts w:ascii="Arial" w:hAnsi="Arial" w:cs="Arial"/>
          <w:color w:val="000000" w:themeColor="text1"/>
        </w:rPr>
        <w:t>En este entendido los únicos beneficiarios directos del programa de hogares comunitarios de bienestar son los niños, niñas y adolescentes y las familias del sector, no el ICBF</w:t>
      </w:r>
      <w:r w:rsidRPr="002826E3">
        <w:rPr>
          <w:rFonts w:ascii="Arial" w:hAnsi="Arial" w:cs="Arial"/>
          <w:lang w:val="es-CO"/>
        </w:rPr>
        <w:t xml:space="preserve">. Motivo por el cual no podrá afectarse la póliza </w:t>
      </w:r>
      <w:r w:rsidRPr="002826E3">
        <w:rPr>
          <w:rFonts w:ascii="Arial" w:hAnsi="Arial" w:cs="Arial"/>
          <w:color w:val="000000" w:themeColor="text1"/>
        </w:rPr>
        <w:t xml:space="preserve">de Garantía Única de Cumplimiento en Favor de Entidades Estatales – Decreto 1082 de 2015 No. </w:t>
      </w:r>
      <w:r w:rsidR="008B3A0B" w:rsidRPr="002826E3">
        <w:rPr>
          <w:rFonts w:ascii="Arial" w:hAnsi="Arial" w:cs="Arial"/>
          <w:color w:val="000000" w:themeColor="text1"/>
        </w:rPr>
        <w:t>530-47-994000038009</w:t>
      </w:r>
      <w:r w:rsidRPr="002826E3">
        <w:rPr>
          <w:rFonts w:ascii="Arial" w:hAnsi="Arial" w:cs="Arial"/>
          <w:color w:val="000000" w:themeColor="text1"/>
        </w:rPr>
        <w:t xml:space="preserve">, que afianzó el contrato de aportes No. </w:t>
      </w:r>
      <w:r w:rsidR="00727A47" w:rsidRPr="002826E3">
        <w:rPr>
          <w:rFonts w:ascii="Arial" w:hAnsi="Arial" w:cs="Arial"/>
          <w:color w:val="000000" w:themeColor="text1"/>
        </w:rPr>
        <w:t>760085320222</w:t>
      </w:r>
      <w:r w:rsidRPr="002826E3">
        <w:rPr>
          <w:rFonts w:ascii="Arial" w:hAnsi="Arial" w:cs="Arial"/>
          <w:color w:val="000000" w:themeColor="text1"/>
        </w:rPr>
        <w:t xml:space="preserve"> de 20</w:t>
      </w:r>
      <w:r w:rsidR="007E19AB" w:rsidRPr="002826E3">
        <w:rPr>
          <w:rFonts w:ascii="Arial" w:hAnsi="Arial" w:cs="Arial"/>
          <w:color w:val="000000" w:themeColor="text1"/>
        </w:rPr>
        <w:t>22</w:t>
      </w:r>
      <w:r w:rsidRPr="002826E3">
        <w:rPr>
          <w:rFonts w:ascii="Arial" w:hAnsi="Arial" w:cs="Arial"/>
          <w:color w:val="000000" w:themeColor="text1"/>
        </w:rPr>
        <w:t>, expedida por mi representada</w:t>
      </w:r>
      <w:r w:rsidRPr="002826E3">
        <w:rPr>
          <w:rFonts w:ascii="Arial" w:hAnsi="Arial" w:cs="Arial"/>
          <w:bCs/>
        </w:rPr>
        <w:t>.</w:t>
      </w:r>
    </w:p>
    <w:p w14:paraId="6E5126DA" w14:textId="77777777" w:rsidR="00C53780" w:rsidRPr="002826E3" w:rsidRDefault="00C53780" w:rsidP="002826E3">
      <w:pPr>
        <w:pStyle w:val="Sinespaciado"/>
        <w:jc w:val="both"/>
        <w:rPr>
          <w:rFonts w:ascii="Arial" w:hAnsi="Arial" w:cs="Arial"/>
          <w:bCs/>
          <w:color w:val="000000" w:themeColor="text1"/>
        </w:rPr>
      </w:pPr>
    </w:p>
    <w:p w14:paraId="209569ED" w14:textId="7ABA05A2" w:rsidR="00C53780" w:rsidRPr="002826E3" w:rsidRDefault="00C53780" w:rsidP="002826E3">
      <w:pPr>
        <w:pStyle w:val="Sinespaciado"/>
        <w:jc w:val="both"/>
        <w:rPr>
          <w:rFonts w:ascii="Arial" w:hAnsi="Arial" w:cs="Arial"/>
          <w:bCs/>
          <w:color w:val="000000" w:themeColor="text1"/>
        </w:rPr>
      </w:pPr>
      <w:r w:rsidRPr="002826E3">
        <w:rPr>
          <w:rFonts w:ascii="Arial" w:hAnsi="Arial" w:cs="Arial"/>
          <w:bCs/>
          <w:color w:val="000000" w:themeColor="text1"/>
        </w:rPr>
        <w:t>En virtud de lo anterior, es claro que mi representada no tiene deber contractual de reconocer</w:t>
      </w:r>
      <w:r w:rsidR="00153223" w:rsidRPr="002826E3">
        <w:rPr>
          <w:rFonts w:ascii="Arial" w:hAnsi="Arial" w:cs="Arial"/>
          <w:bCs/>
          <w:color w:val="000000" w:themeColor="text1"/>
        </w:rPr>
        <w:t xml:space="preserve"> </w:t>
      </w:r>
      <w:r w:rsidRPr="002826E3">
        <w:rPr>
          <w:rFonts w:ascii="Arial" w:hAnsi="Arial" w:cs="Arial"/>
          <w:bCs/>
          <w:color w:val="000000" w:themeColor="text1"/>
        </w:rPr>
        <w:t xml:space="preserve">suma </w:t>
      </w:r>
      <w:r w:rsidR="00153223" w:rsidRPr="002826E3">
        <w:rPr>
          <w:rFonts w:ascii="Arial" w:hAnsi="Arial" w:cs="Arial"/>
          <w:bCs/>
          <w:color w:val="000000" w:themeColor="text1"/>
        </w:rPr>
        <w:t xml:space="preserve">alguna </w:t>
      </w:r>
      <w:r w:rsidRPr="002826E3">
        <w:rPr>
          <w:rFonts w:ascii="Arial" w:hAnsi="Arial" w:cs="Arial"/>
          <w:bCs/>
          <w:color w:val="000000" w:themeColor="text1"/>
        </w:rPr>
        <w:t>de dinero en favor de la</w:t>
      </w:r>
      <w:r w:rsidR="00093512" w:rsidRPr="002826E3">
        <w:rPr>
          <w:rFonts w:ascii="Arial" w:hAnsi="Arial" w:cs="Arial"/>
          <w:bCs/>
          <w:color w:val="000000" w:themeColor="text1"/>
        </w:rPr>
        <w:t xml:space="preserve"> parte</w:t>
      </w:r>
      <w:r w:rsidRPr="002826E3">
        <w:rPr>
          <w:rFonts w:ascii="Arial" w:hAnsi="Arial" w:cs="Arial"/>
          <w:bCs/>
          <w:color w:val="000000" w:themeColor="text1"/>
        </w:rPr>
        <w:t xml:space="preserve"> actora, pero en la improbable hipótesis que, con sujeción a las condiciones de la póliza, fuera condenada, pese a que la única beneficiaria de la misma es el INSTITUTO COLOMBIANO DE BIENESTAR FAMILIAR </w:t>
      </w:r>
      <w:r w:rsidR="00153223" w:rsidRPr="002826E3">
        <w:rPr>
          <w:rFonts w:ascii="Arial" w:hAnsi="Arial" w:cs="Arial"/>
          <w:bCs/>
          <w:color w:val="000000" w:themeColor="text1"/>
        </w:rPr>
        <w:t>–</w:t>
      </w:r>
      <w:r w:rsidRPr="002826E3">
        <w:rPr>
          <w:rFonts w:ascii="Arial" w:hAnsi="Arial" w:cs="Arial"/>
          <w:bCs/>
          <w:color w:val="000000" w:themeColor="text1"/>
        </w:rPr>
        <w:t xml:space="preserve"> ICBF</w:t>
      </w:r>
      <w:r w:rsidR="00153223" w:rsidRPr="002826E3">
        <w:rPr>
          <w:rFonts w:ascii="Arial" w:hAnsi="Arial" w:cs="Arial"/>
          <w:bCs/>
          <w:color w:val="000000" w:themeColor="text1"/>
        </w:rPr>
        <w:t>,</w:t>
      </w:r>
      <w:r w:rsidRPr="002826E3">
        <w:rPr>
          <w:rFonts w:ascii="Arial" w:hAnsi="Arial" w:cs="Arial"/>
          <w:bCs/>
          <w:color w:val="000000" w:themeColor="text1"/>
        </w:rPr>
        <w:t xml:space="preserve"> según la póliza y el régimen vigente, </w:t>
      </w:r>
      <w:r w:rsidRPr="002826E3">
        <w:rPr>
          <w:rFonts w:ascii="Arial" w:hAnsi="Arial" w:cs="Arial"/>
          <w:bCs/>
          <w:color w:val="000000" w:themeColor="text1"/>
          <w:u w:val="single"/>
        </w:rPr>
        <w:t>previamente tendría que comprobarse o establecerse que la demandante efectivamente estuv</w:t>
      </w:r>
      <w:r w:rsidR="00E030B4" w:rsidRPr="002826E3">
        <w:rPr>
          <w:rFonts w:ascii="Arial" w:hAnsi="Arial" w:cs="Arial"/>
          <w:bCs/>
          <w:color w:val="000000" w:themeColor="text1"/>
          <w:u w:val="single"/>
        </w:rPr>
        <w:t>o</w:t>
      </w:r>
      <w:r w:rsidRPr="002826E3">
        <w:rPr>
          <w:rFonts w:ascii="Arial" w:hAnsi="Arial" w:cs="Arial"/>
          <w:bCs/>
          <w:color w:val="000000" w:themeColor="text1"/>
          <w:u w:val="single"/>
        </w:rPr>
        <w:t xml:space="preserve"> vinculada como trabajadora de la </w:t>
      </w:r>
      <w:r w:rsidR="00A313DA" w:rsidRPr="002826E3">
        <w:rPr>
          <w:rFonts w:ascii="Arial" w:hAnsi="Arial" w:cs="Arial"/>
          <w:bCs/>
          <w:color w:val="000000" w:themeColor="text1"/>
          <w:u w:val="single"/>
        </w:rPr>
        <w:t>CORPORACIÓN DIGNIFICAR</w:t>
      </w:r>
      <w:r w:rsidRPr="002826E3">
        <w:rPr>
          <w:rFonts w:ascii="Arial" w:hAnsi="Arial" w:cs="Arial"/>
          <w:bCs/>
          <w:color w:val="000000" w:themeColor="text1"/>
          <w:u w:val="single"/>
        </w:rPr>
        <w:t xml:space="preserve"> y que en esa condición realizaron tareas a su servicio, en ejecución del contrato de aportes afianzado y además, que se cumplió la condición de la que pende la obligación de indemnizar, es decir que se produjo el incumplimiento de las obligaciones de la entidad afianzada, en el pago de salarios y prestaciones sociales, siempre y cuando de ello se derive algún perjuicio en contra de la sociedad asegurada y beneficiaria, es decir</w:t>
      </w:r>
      <w:r w:rsidR="00153223" w:rsidRPr="002826E3">
        <w:rPr>
          <w:rFonts w:ascii="Arial" w:hAnsi="Arial" w:cs="Arial"/>
          <w:bCs/>
          <w:color w:val="000000" w:themeColor="text1"/>
          <w:u w:val="single"/>
        </w:rPr>
        <w:t>,</w:t>
      </w:r>
      <w:r w:rsidRPr="002826E3">
        <w:rPr>
          <w:rFonts w:ascii="Arial" w:hAnsi="Arial" w:cs="Arial"/>
          <w:bCs/>
          <w:color w:val="000000" w:themeColor="text1"/>
          <w:u w:val="single"/>
        </w:rPr>
        <w:t xml:space="preserve"> </w:t>
      </w:r>
      <w:r w:rsidR="00153223" w:rsidRPr="002826E3">
        <w:rPr>
          <w:rFonts w:ascii="Arial" w:hAnsi="Arial" w:cs="Arial"/>
          <w:bCs/>
          <w:color w:val="000000" w:themeColor="text1"/>
          <w:u w:val="single"/>
        </w:rPr>
        <w:t>el</w:t>
      </w:r>
      <w:r w:rsidRPr="002826E3">
        <w:rPr>
          <w:rFonts w:ascii="Arial" w:hAnsi="Arial" w:cs="Arial"/>
          <w:bCs/>
          <w:color w:val="000000" w:themeColor="text1"/>
          <w:u w:val="single"/>
        </w:rPr>
        <w:t xml:space="preserve"> INSTITUTO COLOMBIANO DE BIENESTAR FAMILIAR - ICBF y en razón a ello se logre deprecar la </w:t>
      </w:r>
      <w:r w:rsidR="005957FD" w:rsidRPr="002826E3">
        <w:rPr>
          <w:rFonts w:ascii="Arial" w:hAnsi="Arial" w:cs="Arial"/>
          <w:bCs/>
          <w:color w:val="000000" w:themeColor="text1"/>
          <w:u w:val="single"/>
        </w:rPr>
        <w:t xml:space="preserve">responsabilidad solidaria. </w:t>
      </w:r>
      <w:r w:rsidRPr="002826E3">
        <w:rPr>
          <w:rFonts w:ascii="Arial" w:hAnsi="Arial" w:cs="Arial"/>
          <w:bCs/>
          <w:color w:val="000000" w:themeColor="text1"/>
        </w:rPr>
        <w:t xml:space="preserve"> </w:t>
      </w:r>
    </w:p>
    <w:p w14:paraId="63A46B86" w14:textId="77777777" w:rsidR="00C53780" w:rsidRPr="002826E3" w:rsidRDefault="00C53780" w:rsidP="002826E3">
      <w:pPr>
        <w:pStyle w:val="Sinespaciado"/>
        <w:jc w:val="both"/>
        <w:rPr>
          <w:rFonts w:ascii="Arial" w:hAnsi="Arial" w:cs="Arial"/>
          <w:bCs/>
          <w:color w:val="000000" w:themeColor="text1"/>
        </w:rPr>
      </w:pPr>
    </w:p>
    <w:p w14:paraId="4E934CB4" w14:textId="6014AE07" w:rsidR="00C53780" w:rsidRPr="002826E3" w:rsidRDefault="00C53780" w:rsidP="002826E3">
      <w:pPr>
        <w:pStyle w:val="Sinespaciado"/>
        <w:jc w:val="both"/>
        <w:rPr>
          <w:rFonts w:ascii="Arial" w:hAnsi="Arial" w:cs="Arial"/>
          <w:bCs/>
          <w:color w:val="000000" w:themeColor="text1"/>
        </w:rPr>
      </w:pPr>
      <w:r w:rsidRPr="002826E3">
        <w:rPr>
          <w:rFonts w:ascii="Arial" w:hAnsi="Arial" w:cs="Arial"/>
          <w:bCs/>
          <w:color w:val="000000" w:themeColor="text1"/>
        </w:rPr>
        <w:t>Debe aclararse igualmente que, de darse las condiciones para que surja la obligación de mi representada, debe tener</w:t>
      </w:r>
      <w:r w:rsidR="00153223" w:rsidRPr="002826E3">
        <w:rPr>
          <w:rFonts w:ascii="Arial" w:hAnsi="Arial" w:cs="Arial"/>
          <w:bCs/>
          <w:color w:val="000000" w:themeColor="text1"/>
        </w:rPr>
        <w:t>se en</w:t>
      </w:r>
      <w:r w:rsidRPr="002826E3">
        <w:rPr>
          <w:rFonts w:ascii="Arial" w:hAnsi="Arial" w:cs="Arial"/>
          <w:bCs/>
          <w:color w:val="000000" w:themeColor="text1"/>
        </w:rPr>
        <w:t xml:space="preserve"> cuenta que el amparo de salarios y prestaciones sociales ofrecido tiene una vigencia del </w:t>
      </w:r>
      <w:r w:rsidR="007E19AB" w:rsidRPr="002826E3">
        <w:rPr>
          <w:rFonts w:ascii="Arial" w:hAnsi="Arial" w:cs="Arial"/>
          <w:color w:val="000000" w:themeColor="text1"/>
        </w:rPr>
        <w:t xml:space="preserve">16/12/2022 al </w:t>
      </w:r>
      <w:r w:rsidR="006B2C25" w:rsidRPr="002826E3">
        <w:rPr>
          <w:rFonts w:ascii="Arial" w:hAnsi="Arial" w:cs="Arial"/>
          <w:color w:val="000000" w:themeColor="text1"/>
        </w:rPr>
        <w:t>31/10/2023</w:t>
      </w:r>
      <w:r w:rsidR="007E19AB" w:rsidRPr="002826E3">
        <w:rPr>
          <w:rFonts w:ascii="Arial" w:hAnsi="Arial" w:cs="Arial"/>
          <w:color w:val="000000" w:themeColor="text1"/>
        </w:rPr>
        <w:t xml:space="preserve"> </w:t>
      </w:r>
      <w:r w:rsidRPr="002826E3">
        <w:rPr>
          <w:rFonts w:ascii="Arial" w:hAnsi="Arial" w:cs="Arial"/>
          <w:bCs/>
          <w:color w:val="000000" w:themeColor="text1"/>
        </w:rPr>
        <w:t>para la póliza sobre la cual se erigió el llamamiento en garantía</w:t>
      </w:r>
      <w:r w:rsidR="00153223" w:rsidRPr="002826E3">
        <w:rPr>
          <w:rFonts w:ascii="Arial" w:hAnsi="Arial" w:cs="Arial"/>
          <w:bCs/>
          <w:color w:val="000000" w:themeColor="text1"/>
        </w:rPr>
        <w:t xml:space="preserve">, </w:t>
      </w:r>
      <w:r w:rsidR="00153223" w:rsidRPr="002826E3">
        <w:rPr>
          <w:rFonts w:ascii="Arial" w:hAnsi="Arial" w:cs="Arial"/>
          <w:color w:val="000000" w:themeColor="text1"/>
        </w:rPr>
        <w:t>resaltándose que la póliza otorga tres años adicionales con ocasión al término de prescripción trienal en materia laboral</w:t>
      </w:r>
      <w:r w:rsidRPr="002826E3">
        <w:rPr>
          <w:rFonts w:ascii="Arial" w:hAnsi="Arial" w:cs="Arial"/>
          <w:bCs/>
          <w:color w:val="000000" w:themeColor="text1"/>
        </w:rPr>
        <w:t xml:space="preserve">. </w:t>
      </w:r>
    </w:p>
    <w:p w14:paraId="0562EA77" w14:textId="77777777" w:rsidR="00C53780" w:rsidRPr="002826E3" w:rsidRDefault="00C53780" w:rsidP="002826E3">
      <w:pPr>
        <w:pStyle w:val="Sinespaciado"/>
        <w:jc w:val="both"/>
        <w:rPr>
          <w:rFonts w:ascii="Arial" w:hAnsi="Arial" w:cs="Arial"/>
          <w:bCs/>
          <w:color w:val="000000" w:themeColor="text1"/>
        </w:rPr>
      </w:pPr>
    </w:p>
    <w:p w14:paraId="2897A3B8" w14:textId="37819558" w:rsidR="00C53780" w:rsidRPr="002826E3" w:rsidRDefault="00C53780" w:rsidP="002826E3">
      <w:pPr>
        <w:pStyle w:val="Sinespaciado"/>
        <w:jc w:val="both"/>
        <w:rPr>
          <w:rFonts w:ascii="Arial" w:hAnsi="Arial" w:cs="Arial"/>
          <w:bCs/>
          <w:color w:val="000000" w:themeColor="text1"/>
        </w:rPr>
      </w:pPr>
      <w:r w:rsidRPr="002826E3">
        <w:rPr>
          <w:rFonts w:ascii="Arial" w:hAnsi="Arial" w:cs="Arial"/>
          <w:bCs/>
          <w:color w:val="000000" w:themeColor="text1"/>
        </w:rPr>
        <w:t xml:space="preserve">Ahora bien, la afectación de la </w:t>
      </w:r>
      <w:bookmarkStart w:id="15" w:name="_Hlk175900161"/>
      <w:r w:rsidRPr="002826E3">
        <w:rPr>
          <w:rFonts w:ascii="Arial" w:hAnsi="Arial" w:cs="Arial"/>
          <w:bCs/>
          <w:color w:val="000000" w:themeColor="text1"/>
        </w:rPr>
        <w:t xml:space="preserve">Póliza de Garantía Única de Cumplimiento en Favor de Entidades Estatales – Decreto 1082 de 2015 No. </w:t>
      </w:r>
      <w:r w:rsidR="008B3A0B" w:rsidRPr="002826E3">
        <w:rPr>
          <w:rFonts w:ascii="Arial" w:hAnsi="Arial" w:cs="Arial"/>
          <w:bCs/>
          <w:color w:val="000000" w:themeColor="text1"/>
        </w:rPr>
        <w:t>530-47-994000038009</w:t>
      </w:r>
      <w:r w:rsidR="00153223" w:rsidRPr="002826E3">
        <w:rPr>
          <w:rFonts w:ascii="Arial" w:hAnsi="Arial" w:cs="Arial"/>
          <w:bCs/>
          <w:color w:val="000000" w:themeColor="text1"/>
        </w:rPr>
        <w:t>,</w:t>
      </w:r>
      <w:r w:rsidRPr="002826E3">
        <w:rPr>
          <w:rFonts w:ascii="Arial" w:hAnsi="Arial" w:cs="Arial"/>
          <w:bCs/>
          <w:color w:val="000000" w:themeColor="text1"/>
        </w:rPr>
        <w:t xml:space="preserve"> emitida por ASEGURADORA SOLIDARIA DE COLOMBIA E.C</w:t>
      </w:r>
      <w:bookmarkEnd w:id="15"/>
      <w:r w:rsidRPr="002826E3">
        <w:rPr>
          <w:rFonts w:ascii="Arial" w:hAnsi="Arial" w:cs="Arial"/>
          <w:bCs/>
          <w:color w:val="000000" w:themeColor="text1"/>
        </w:rPr>
        <w:t>., solo operará en el remoto evento en que el INSTITUTO COLOMBIANO DE BIENESTAR FAMILIAR - ICBF tenga que responder por los salarios y prestaciones sociales insolutos de la trabajadora de la entidad afianzada, generado</w:t>
      </w:r>
      <w:r w:rsidR="00153223" w:rsidRPr="002826E3">
        <w:rPr>
          <w:rFonts w:ascii="Arial" w:hAnsi="Arial" w:cs="Arial"/>
          <w:bCs/>
          <w:color w:val="000000" w:themeColor="text1"/>
        </w:rPr>
        <w:t>s</w:t>
      </w:r>
      <w:r w:rsidRPr="002826E3">
        <w:rPr>
          <w:rFonts w:ascii="Arial" w:hAnsi="Arial" w:cs="Arial"/>
          <w:bCs/>
          <w:color w:val="000000" w:themeColor="text1"/>
        </w:rPr>
        <w:t xml:space="preserve"> durante la vigencia de la póliza y en ejecución del contrato de aportes afianzado, es decir</w:t>
      </w:r>
      <w:r w:rsidR="00153223" w:rsidRPr="002826E3">
        <w:rPr>
          <w:rFonts w:ascii="Arial" w:hAnsi="Arial" w:cs="Arial"/>
          <w:bCs/>
          <w:color w:val="000000" w:themeColor="text1"/>
        </w:rPr>
        <w:t>,</w:t>
      </w:r>
      <w:r w:rsidRPr="002826E3">
        <w:rPr>
          <w:rFonts w:ascii="Arial" w:hAnsi="Arial" w:cs="Arial"/>
          <w:bCs/>
          <w:color w:val="000000" w:themeColor="text1"/>
        </w:rPr>
        <w:t xml:space="preserve"> si jurídicamente surgiera el deber del ICBF, de responder por el mencionado concepto, solo en ese caso, mi procurada entraría a asumir, con base en el seguro y dentro del límite asegurado, sin perjuicio de </w:t>
      </w:r>
      <w:r w:rsidRPr="002826E3">
        <w:rPr>
          <w:rFonts w:ascii="Arial" w:hAnsi="Arial" w:cs="Arial"/>
          <w:bCs/>
          <w:color w:val="000000" w:themeColor="text1"/>
        </w:rPr>
        <w:lastRenderedPageBreak/>
        <w:t xml:space="preserve">todas las condiciones de la póliza, incluso aquellas que lo exonera, su deber de asegurador del INSTITUTO COLOMBIANO DE BIENESTAR FAMILIAR - ICBF indemnizando a dicha sociedad, dentro del marco de las condiciones de la póliza por lo que a ella le toque pagar a la trabajadora de la </w:t>
      </w:r>
      <w:r w:rsidR="00A313DA" w:rsidRPr="002826E3">
        <w:rPr>
          <w:rFonts w:ascii="Arial" w:hAnsi="Arial" w:cs="Arial"/>
          <w:bCs/>
          <w:color w:val="000000" w:themeColor="text1"/>
        </w:rPr>
        <w:t>CORPORACIÓN DIGNIFICAR</w:t>
      </w:r>
      <w:r w:rsidRPr="002826E3">
        <w:rPr>
          <w:rFonts w:ascii="Arial" w:hAnsi="Arial" w:cs="Arial"/>
          <w:bCs/>
          <w:color w:val="000000" w:themeColor="text1"/>
        </w:rPr>
        <w:t xml:space="preserve">. </w:t>
      </w:r>
    </w:p>
    <w:p w14:paraId="1748B30E" w14:textId="307ADC57" w:rsidR="00C53780" w:rsidRPr="002826E3" w:rsidRDefault="00C53780" w:rsidP="002826E3">
      <w:pPr>
        <w:pStyle w:val="Sinespaciado"/>
        <w:jc w:val="both"/>
        <w:rPr>
          <w:rFonts w:ascii="Arial" w:hAnsi="Arial" w:cs="Arial"/>
          <w:bCs/>
          <w:color w:val="000000" w:themeColor="text1"/>
        </w:rPr>
      </w:pPr>
      <w:r w:rsidRPr="002826E3">
        <w:rPr>
          <w:rFonts w:ascii="Arial" w:hAnsi="Arial" w:cs="Arial"/>
          <w:bCs/>
          <w:color w:val="000000" w:themeColor="text1"/>
        </w:rPr>
        <w:t xml:space="preserve">En la hipótesis planteada en el párrafo anterior, una vez la compañía hubiere pagado al INSTITUTO COLOMBIANO DE BIENESTAR FAMILIAR-ICBF lo que ella deba pagar a la demandante, como trabajadora de la </w:t>
      </w:r>
      <w:r w:rsidR="00A313DA" w:rsidRPr="002826E3">
        <w:rPr>
          <w:rFonts w:ascii="Arial" w:hAnsi="Arial" w:cs="Arial"/>
          <w:bCs/>
          <w:color w:val="000000" w:themeColor="text1"/>
        </w:rPr>
        <w:t>CORPORACIÓN DIGNIFICAR</w:t>
      </w:r>
      <w:r w:rsidRPr="002826E3">
        <w:rPr>
          <w:rFonts w:ascii="Arial" w:hAnsi="Arial" w:cs="Arial"/>
          <w:bCs/>
          <w:color w:val="000000" w:themeColor="text1"/>
        </w:rPr>
        <w:t xml:space="preserve">, por ministerio de la ley opera la subrogación de los derechos que tiene la asegurada (Art. 1096 </w:t>
      </w:r>
      <w:proofErr w:type="spellStart"/>
      <w:r w:rsidRPr="002826E3">
        <w:rPr>
          <w:rFonts w:ascii="Arial" w:hAnsi="Arial" w:cs="Arial"/>
          <w:bCs/>
          <w:color w:val="000000" w:themeColor="text1"/>
        </w:rPr>
        <w:t>C.Co</w:t>
      </w:r>
      <w:proofErr w:type="spellEnd"/>
      <w:r w:rsidRPr="002826E3">
        <w:rPr>
          <w:rFonts w:ascii="Arial" w:hAnsi="Arial" w:cs="Arial"/>
          <w:bCs/>
          <w:color w:val="000000" w:themeColor="text1"/>
        </w:rPr>
        <w:t xml:space="preserve">.) contra la afianzada, por ser ésta la causante del siniestro, en cuanto incumplió con el pago de los salarios y prestaciones sociales que se estarían reclamando en este proceso. </w:t>
      </w:r>
    </w:p>
    <w:p w14:paraId="266FE5AC" w14:textId="77777777" w:rsidR="00C53780" w:rsidRPr="002826E3" w:rsidRDefault="00C53780" w:rsidP="002826E3">
      <w:pPr>
        <w:pStyle w:val="Sinespaciado"/>
        <w:jc w:val="both"/>
        <w:rPr>
          <w:rFonts w:ascii="Arial" w:hAnsi="Arial" w:cs="Arial"/>
          <w:bCs/>
          <w:color w:val="000000" w:themeColor="text1"/>
        </w:rPr>
      </w:pPr>
    </w:p>
    <w:p w14:paraId="54F61B0D" w14:textId="23001EA3" w:rsidR="00C53780" w:rsidRPr="002826E3" w:rsidRDefault="00C53780" w:rsidP="002826E3">
      <w:pPr>
        <w:pStyle w:val="Sinespaciado"/>
        <w:jc w:val="both"/>
        <w:rPr>
          <w:rFonts w:ascii="Arial" w:hAnsi="Arial" w:cs="Arial"/>
          <w:bCs/>
          <w:color w:val="000000" w:themeColor="text1"/>
        </w:rPr>
      </w:pPr>
      <w:r w:rsidRPr="002826E3">
        <w:rPr>
          <w:rFonts w:ascii="Arial" w:hAnsi="Arial" w:cs="Arial"/>
          <w:bCs/>
          <w:color w:val="000000" w:themeColor="text1"/>
        </w:rPr>
        <w:t xml:space="preserve">De igual forma, resaltamos que dentro del contrato de seguro por el cual fue vinculada mi procurada, NO se encuentra cubierto </w:t>
      </w:r>
      <w:r w:rsidR="00652D81" w:rsidRPr="002826E3">
        <w:rPr>
          <w:rFonts w:ascii="Arial" w:hAnsi="Arial" w:cs="Arial"/>
          <w:bCs/>
          <w:color w:val="000000" w:themeColor="text1"/>
        </w:rPr>
        <w:t>el concepto</w:t>
      </w:r>
      <w:r w:rsidR="0078551D" w:rsidRPr="002826E3">
        <w:rPr>
          <w:rFonts w:ascii="Arial" w:hAnsi="Arial" w:cs="Arial"/>
          <w:bCs/>
          <w:color w:val="000000" w:themeColor="text1"/>
        </w:rPr>
        <w:t xml:space="preserve"> </w:t>
      </w:r>
      <w:r w:rsidR="00652D81" w:rsidRPr="002826E3">
        <w:rPr>
          <w:rFonts w:ascii="Arial" w:hAnsi="Arial" w:cs="Arial"/>
          <w:bCs/>
          <w:color w:val="000000" w:themeColor="text1"/>
        </w:rPr>
        <w:t>de</w:t>
      </w:r>
      <w:r w:rsidR="0078551D" w:rsidRPr="002826E3">
        <w:rPr>
          <w:rFonts w:ascii="Arial" w:hAnsi="Arial" w:cs="Arial"/>
          <w:bCs/>
          <w:color w:val="000000" w:themeColor="text1"/>
        </w:rPr>
        <w:t xml:space="preserve"> vacaciones, </w:t>
      </w:r>
      <w:r w:rsidRPr="002826E3">
        <w:rPr>
          <w:rFonts w:ascii="Arial" w:hAnsi="Arial" w:cs="Arial"/>
          <w:bCs/>
          <w:color w:val="000000" w:themeColor="text1"/>
        </w:rPr>
        <w:t xml:space="preserve">por lo que, en el remoto e improbable evento, en el cual, prosperen las pretensiones de la parte demandante, </w:t>
      </w:r>
      <w:r w:rsidR="0078551D" w:rsidRPr="002826E3">
        <w:rPr>
          <w:rFonts w:ascii="Arial" w:hAnsi="Arial" w:cs="Arial"/>
          <w:bCs/>
          <w:color w:val="000000" w:themeColor="text1"/>
        </w:rPr>
        <w:t>el</w:t>
      </w:r>
      <w:r w:rsidRPr="002826E3">
        <w:rPr>
          <w:rFonts w:ascii="Arial" w:hAnsi="Arial" w:cs="Arial"/>
          <w:bCs/>
          <w:color w:val="000000" w:themeColor="text1"/>
        </w:rPr>
        <w:t xml:space="preserve"> Juez debe ceñirse sujetarse a las diversas condiciones de la Póliza, la cual, determina el ámbito, extensión y alcance del respectivo amparo, así como también el límite, suma asegurada, exclusión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siempre y cuando se trate también de un hecho cubierto, es decir</w:t>
      </w:r>
      <w:r w:rsidR="00153223" w:rsidRPr="002826E3">
        <w:rPr>
          <w:rFonts w:ascii="Arial" w:hAnsi="Arial" w:cs="Arial"/>
          <w:bCs/>
          <w:color w:val="000000" w:themeColor="text1"/>
        </w:rPr>
        <w:t>,</w:t>
      </w:r>
      <w:r w:rsidRPr="002826E3">
        <w:rPr>
          <w:rFonts w:ascii="Arial" w:hAnsi="Arial" w:cs="Arial"/>
          <w:bCs/>
          <w:color w:val="000000" w:themeColor="text1"/>
        </w:rPr>
        <w:t xml:space="preserve"> del incumplimiento de las obligaciones afianzadas, pero solo si él mismo causa detrimento patrimonial o material a la citada entidad asegurada. </w:t>
      </w:r>
    </w:p>
    <w:p w14:paraId="2DB6C1A6" w14:textId="37DD9848" w:rsidR="006740C2" w:rsidRPr="002826E3" w:rsidRDefault="006740C2" w:rsidP="002826E3">
      <w:pPr>
        <w:pStyle w:val="Sinespaciado"/>
        <w:jc w:val="both"/>
        <w:rPr>
          <w:rFonts w:ascii="Arial" w:hAnsi="Arial" w:cs="Arial"/>
          <w:color w:val="000000" w:themeColor="text1"/>
        </w:rPr>
      </w:pPr>
    </w:p>
    <w:p w14:paraId="5F1032A0" w14:textId="0C78BBF6" w:rsidR="006740C2" w:rsidRPr="002826E3" w:rsidRDefault="006740C2" w:rsidP="002826E3">
      <w:pPr>
        <w:jc w:val="center"/>
        <w:rPr>
          <w:rFonts w:ascii="Arial" w:hAnsi="Arial" w:cs="Arial"/>
          <w:b/>
          <w:bCs/>
          <w:iCs/>
          <w:sz w:val="22"/>
          <w:szCs w:val="22"/>
          <w:u w:val="single"/>
        </w:rPr>
      </w:pPr>
      <w:r w:rsidRPr="002826E3">
        <w:rPr>
          <w:rFonts w:ascii="Arial" w:hAnsi="Arial" w:cs="Arial"/>
          <w:b/>
          <w:bCs/>
          <w:iCs/>
          <w:sz w:val="22"/>
          <w:szCs w:val="22"/>
          <w:u w:val="single"/>
        </w:rPr>
        <w:t>EXCEPCIONES DE FONDO FRENTE AL LLAMAMIENTO EN GARANTÍA</w:t>
      </w:r>
      <w:r w:rsidR="009F0613" w:rsidRPr="002826E3">
        <w:rPr>
          <w:rFonts w:ascii="Arial" w:hAnsi="Arial" w:cs="Arial"/>
          <w:b/>
          <w:bCs/>
          <w:iCs/>
          <w:sz w:val="22"/>
          <w:szCs w:val="22"/>
          <w:u w:val="single"/>
        </w:rPr>
        <w:t xml:space="preserve"> </w:t>
      </w:r>
      <w:r w:rsidRPr="002826E3">
        <w:rPr>
          <w:rFonts w:ascii="Arial" w:hAnsi="Arial" w:cs="Arial"/>
          <w:b/>
          <w:bCs/>
          <w:iCs/>
          <w:sz w:val="22"/>
          <w:szCs w:val="22"/>
          <w:u w:val="single"/>
        </w:rPr>
        <w:t>FORMULADO POR EL INSTITUTO COLOMBIANO DE BIENESTAR FAMILIAR – ICBF.</w:t>
      </w:r>
    </w:p>
    <w:p w14:paraId="0B72FE58" w14:textId="77777777" w:rsidR="006740C2" w:rsidRPr="002826E3" w:rsidRDefault="006740C2" w:rsidP="002826E3">
      <w:pPr>
        <w:jc w:val="both"/>
        <w:rPr>
          <w:rFonts w:ascii="Arial" w:hAnsi="Arial" w:cs="Arial"/>
          <w:bCs/>
          <w:iCs/>
          <w:sz w:val="22"/>
          <w:szCs w:val="22"/>
        </w:rPr>
      </w:pPr>
    </w:p>
    <w:p w14:paraId="55941DC1" w14:textId="77777777" w:rsidR="006740C2" w:rsidRPr="002826E3" w:rsidRDefault="006740C2" w:rsidP="002826E3">
      <w:pPr>
        <w:jc w:val="both"/>
        <w:rPr>
          <w:rFonts w:ascii="Arial" w:hAnsi="Arial" w:cs="Arial"/>
          <w:sz w:val="22"/>
          <w:szCs w:val="22"/>
        </w:rPr>
      </w:pPr>
      <w:r w:rsidRPr="002826E3">
        <w:rPr>
          <w:rFonts w:ascii="Arial" w:hAnsi="Arial" w:cs="Arial"/>
          <w:sz w:val="22"/>
          <w:szCs w:val="22"/>
        </w:rPr>
        <w:t>Como excepciones perentorias propongo las siguientes:</w:t>
      </w:r>
    </w:p>
    <w:p w14:paraId="2E466043" w14:textId="77777777" w:rsidR="006740C2" w:rsidRPr="002826E3" w:rsidRDefault="006740C2" w:rsidP="002826E3">
      <w:pPr>
        <w:jc w:val="both"/>
        <w:rPr>
          <w:rFonts w:ascii="Arial" w:hAnsi="Arial" w:cs="Arial"/>
          <w:sz w:val="22"/>
          <w:szCs w:val="22"/>
          <w:u w:val="single"/>
        </w:rPr>
      </w:pPr>
    </w:p>
    <w:p w14:paraId="5E903329" w14:textId="6C7970B1" w:rsidR="0078551D" w:rsidRPr="002826E3" w:rsidRDefault="0078551D" w:rsidP="002826E3">
      <w:pPr>
        <w:pStyle w:val="Encabezado"/>
        <w:widowControl/>
        <w:numPr>
          <w:ilvl w:val="0"/>
          <w:numId w:val="11"/>
        </w:numPr>
        <w:tabs>
          <w:tab w:val="clear" w:pos="4419"/>
          <w:tab w:val="clear" w:pos="8838"/>
        </w:tabs>
        <w:overflowPunct/>
        <w:autoSpaceDE w:val="0"/>
        <w:autoSpaceDN w:val="0"/>
        <w:adjustRightInd/>
        <w:ind w:left="426"/>
        <w:jc w:val="both"/>
        <w:textAlignment w:val="baseline"/>
        <w:rPr>
          <w:rStyle w:val="normaltextrun"/>
          <w:rFonts w:ascii="Arial" w:hAnsi="Arial" w:cs="Arial"/>
          <w:b/>
          <w:bCs/>
          <w:sz w:val="22"/>
          <w:szCs w:val="22"/>
          <w:u w:val="single"/>
        </w:rPr>
      </w:pPr>
      <w:r w:rsidRPr="002826E3">
        <w:rPr>
          <w:rStyle w:val="normaltextrun"/>
          <w:rFonts w:ascii="Arial" w:hAnsi="Arial" w:cs="Arial"/>
          <w:b/>
          <w:bCs/>
          <w:sz w:val="22"/>
          <w:szCs w:val="22"/>
          <w:u w:val="single"/>
        </w:rPr>
        <w:t xml:space="preserve">FALTA DE COBERTURA MATERIAL DE LA </w:t>
      </w:r>
      <w:r w:rsidR="003576DB" w:rsidRPr="002826E3">
        <w:rPr>
          <w:rFonts w:ascii="Arial" w:hAnsi="Arial" w:cs="Arial"/>
          <w:b/>
          <w:bCs/>
          <w:color w:val="000000" w:themeColor="text1"/>
          <w:sz w:val="22"/>
          <w:szCs w:val="22"/>
          <w:u w:val="single"/>
          <w:lang w:eastAsia="es-ES"/>
        </w:rPr>
        <w:t xml:space="preserve">PÓLIZA DE GARANTÍA ÚNICA DE CUMPLIMIENTO EN FAVOR DE ENTIDADES ESTATALES – DECRETO 1082 DE 2015 NO. </w:t>
      </w:r>
      <w:r w:rsidR="008B3A0B" w:rsidRPr="002826E3">
        <w:rPr>
          <w:rFonts w:ascii="Arial" w:hAnsi="Arial" w:cs="Arial"/>
          <w:b/>
          <w:bCs/>
          <w:color w:val="000000" w:themeColor="text1"/>
          <w:sz w:val="22"/>
          <w:szCs w:val="22"/>
          <w:u w:val="single"/>
          <w:lang w:eastAsia="es-ES"/>
        </w:rPr>
        <w:t>530-47-994000038009</w:t>
      </w:r>
      <w:r w:rsidR="003576DB" w:rsidRPr="002826E3">
        <w:rPr>
          <w:rFonts w:ascii="Arial" w:hAnsi="Arial" w:cs="Arial"/>
          <w:b/>
          <w:bCs/>
          <w:color w:val="000000" w:themeColor="text1"/>
          <w:sz w:val="22"/>
          <w:szCs w:val="22"/>
          <w:u w:val="single"/>
          <w:lang w:eastAsia="es-ES"/>
        </w:rPr>
        <w:t xml:space="preserve"> EMITIDA POR ASEGURADORA SOLIDARIA DE COLOMBIA E.C</w:t>
      </w:r>
      <w:r w:rsidRPr="002826E3">
        <w:rPr>
          <w:rStyle w:val="normaltextrun"/>
          <w:rFonts w:ascii="Arial" w:hAnsi="Arial" w:cs="Arial"/>
          <w:b/>
          <w:bCs/>
          <w:sz w:val="22"/>
          <w:szCs w:val="22"/>
          <w:u w:val="single"/>
        </w:rPr>
        <w:t>. </w:t>
      </w:r>
    </w:p>
    <w:p w14:paraId="5D078342" w14:textId="77777777" w:rsidR="0078551D" w:rsidRPr="002826E3" w:rsidRDefault="0078551D" w:rsidP="002826E3">
      <w:pPr>
        <w:pStyle w:val="Encabezado"/>
        <w:widowControl/>
        <w:tabs>
          <w:tab w:val="clear" w:pos="4419"/>
          <w:tab w:val="clear" w:pos="8838"/>
        </w:tabs>
        <w:ind w:left="360"/>
        <w:jc w:val="both"/>
        <w:textAlignment w:val="baseline"/>
        <w:rPr>
          <w:rStyle w:val="normaltextrun"/>
          <w:rFonts w:ascii="Arial" w:hAnsi="Arial" w:cs="Arial"/>
          <w:b/>
          <w:bCs/>
          <w:sz w:val="22"/>
          <w:szCs w:val="22"/>
          <w:u w:val="single"/>
        </w:rPr>
      </w:pPr>
    </w:p>
    <w:p w14:paraId="31C9EF30" w14:textId="77777777" w:rsidR="00652D81" w:rsidRPr="002826E3" w:rsidRDefault="00652D81" w:rsidP="002826E3">
      <w:pPr>
        <w:pStyle w:val="Prrafodelista"/>
        <w:numPr>
          <w:ilvl w:val="0"/>
          <w:numId w:val="14"/>
        </w:numPr>
        <w:contextualSpacing/>
        <w:jc w:val="both"/>
        <w:rPr>
          <w:rFonts w:ascii="Arial" w:hAnsi="Arial" w:cs="Arial"/>
          <w:b/>
          <w:bCs/>
          <w:sz w:val="22"/>
          <w:szCs w:val="22"/>
          <w:u w:val="single"/>
        </w:rPr>
      </w:pPr>
      <w:bookmarkStart w:id="16" w:name="_Hlk138233898"/>
      <w:r w:rsidRPr="002826E3">
        <w:rPr>
          <w:rFonts w:ascii="Arial" w:hAnsi="Arial" w:cs="Arial"/>
          <w:b/>
          <w:bCs/>
          <w:color w:val="000000" w:themeColor="text1"/>
          <w:sz w:val="22"/>
          <w:szCs w:val="22"/>
          <w:u w:val="single"/>
        </w:rPr>
        <w:t>La póliza de garantía única de cumplimiento en favor de entidades estatales – Decreto 1082 de 2015 No. 530-47-994000038009</w:t>
      </w:r>
      <w:r w:rsidRPr="002826E3">
        <w:rPr>
          <w:rStyle w:val="normaltextrun"/>
          <w:rFonts w:ascii="Arial" w:hAnsi="Arial" w:cs="Arial"/>
          <w:b/>
          <w:bCs/>
          <w:sz w:val="22"/>
          <w:szCs w:val="22"/>
          <w:u w:val="single"/>
        </w:rPr>
        <w:t xml:space="preserve"> no presta cobertura material si se condena única y exclusivamente a la </w:t>
      </w:r>
      <w:r w:rsidRPr="002826E3">
        <w:rPr>
          <w:rFonts w:ascii="Arial" w:hAnsi="Arial" w:cs="Arial"/>
          <w:b/>
          <w:bCs/>
          <w:color w:val="000000" w:themeColor="text1"/>
          <w:sz w:val="22"/>
          <w:szCs w:val="22"/>
          <w:u w:val="single"/>
        </w:rPr>
        <w:t>CORPORACIÓN DIGNIFICAR</w:t>
      </w:r>
    </w:p>
    <w:p w14:paraId="2AE9D822" w14:textId="77777777" w:rsidR="00652D81" w:rsidRPr="002826E3" w:rsidRDefault="00652D81" w:rsidP="002826E3">
      <w:pPr>
        <w:pStyle w:val="paragraph"/>
        <w:spacing w:before="0" w:beforeAutospacing="0" w:after="0" w:afterAutospacing="0"/>
        <w:ind w:left="720"/>
        <w:jc w:val="both"/>
        <w:rPr>
          <w:rFonts w:ascii="Arial" w:hAnsi="Arial" w:cs="Arial"/>
          <w:sz w:val="22"/>
          <w:szCs w:val="22"/>
        </w:rPr>
      </w:pPr>
    </w:p>
    <w:p w14:paraId="68156611" w14:textId="581F0ECB" w:rsidR="00652D81" w:rsidRPr="002826E3" w:rsidRDefault="00652D81" w:rsidP="002826E3">
      <w:pPr>
        <w:pStyle w:val="paragraph"/>
        <w:spacing w:before="0" w:beforeAutospacing="0" w:after="0" w:afterAutospacing="0"/>
        <w:jc w:val="both"/>
        <w:textAlignment w:val="baseline"/>
        <w:rPr>
          <w:rStyle w:val="eop"/>
          <w:rFonts w:ascii="Arial" w:hAnsi="Arial" w:cs="Arial"/>
          <w:color w:val="000000" w:themeColor="text1"/>
          <w:sz w:val="22"/>
          <w:szCs w:val="22"/>
        </w:rPr>
      </w:pPr>
      <w:r w:rsidRPr="002826E3">
        <w:rPr>
          <w:rStyle w:val="normaltextrun"/>
          <w:rFonts w:ascii="Arial" w:hAnsi="Arial" w:cs="Arial"/>
          <w:color w:val="000000" w:themeColor="text1"/>
          <w:sz w:val="22"/>
          <w:szCs w:val="22"/>
        </w:rPr>
        <w:t xml:space="preserve">En este punto es necesario advertir que el único asegurado en la póliza de garantía única de cumplimiento en favor de entidades estatales – decreto 1082 de 2015 No. 530-47-994000038009, es el </w:t>
      </w:r>
      <w:r w:rsidRPr="002826E3">
        <w:rPr>
          <w:rFonts w:ascii="Arial" w:hAnsi="Arial" w:cs="Arial"/>
          <w:color w:val="000000" w:themeColor="text1"/>
          <w:sz w:val="22"/>
          <w:szCs w:val="22"/>
        </w:rPr>
        <w:t>INSTITUTO COLOMBIANO DE BIENESTAR FAMILIAR - ICBF</w:t>
      </w:r>
      <w:r w:rsidRPr="002826E3">
        <w:rPr>
          <w:rStyle w:val="normaltextrun"/>
          <w:rFonts w:ascii="Arial" w:hAnsi="Arial" w:cs="Arial"/>
          <w:color w:val="000000" w:themeColor="text1"/>
          <w:sz w:val="22"/>
          <w:szCs w:val="22"/>
        </w:rPr>
        <w:t xml:space="preserve">., como consta en la carátula de la póliza. Dicha Entidad, no tuvo injerencia en la relación contractual entre la demandante y la sociedad afianzada. De tal suerte que deberá advertirse desde ya que la póliza de seguro expedida por </w:t>
      </w:r>
      <w:r w:rsidRPr="002826E3">
        <w:rPr>
          <w:rFonts w:ascii="Arial" w:hAnsi="Arial" w:cs="Arial"/>
          <w:color w:val="000000" w:themeColor="text1"/>
          <w:sz w:val="22"/>
          <w:szCs w:val="22"/>
          <w:lang w:eastAsia="es-ES"/>
        </w:rPr>
        <w:t xml:space="preserve">la </w:t>
      </w:r>
      <w:r w:rsidRPr="002826E3">
        <w:rPr>
          <w:rFonts w:ascii="Arial" w:hAnsi="Arial" w:cs="Arial"/>
          <w:sz w:val="22"/>
          <w:szCs w:val="22"/>
        </w:rPr>
        <w:t>ASEGURADORA SOLIDARIA DE COLOMBIA E.C</w:t>
      </w:r>
      <w:r w:rsidRPr="002826E3">
        <w:rPr>
          <w:rStyle w:val="normaltextrun"/>
          <w:rFonts w:ascii="Arial" w:hAnsi="Arial" w:cs="Arial"/>
          <w:sz w:val="22"/>
          <w:szCs w:val="22"/>
        </w:rPr>
        <w:t>. No. 530-47-994000038009</w:t>
      </w:r>
      <w:r w:rsidRPr="002826E3">
        <w:rPr>
          <w:rStyle w:val="normaltextrun"/>
          <w:rFonts w:ascii="Arial" w:hAnsi="Arial" w:cs="Arial"/>
          <w:color w:val="000000" w:themeColor="text1"/>
          <w:sz w:val="22"/>
          <w:szCs w:val="22"/>
        </w:rPr>
        <w:t>, no podrá ser afectada, como quiera que el riesgo asegurado en la póliza en mención consiste en amparar el incumplimiento en que incurra el afianzado en el pago de salarios, prestaciones sociales e indemnizaciones laborales con sus trabajadores con ocasión a la ejecución del contrato afianzado y que en virtud de ello se comprometa el patrimonio de la asegurada. Resulta claro que el contrato de seguro no presta cobertura material, para amparar los incumplimientos frente al pago de acreencias laborales que únicamente se le imputen a la CORPORACIÓN DIGNIFICAR puesto que en el contrato solo se amparó los perjuicios que debe asumir el asegurado de la póliza con ocasión al incumplimiento del afianzado de cara a los trabajadores de este último. </w:t>
      </w:r>
      <w:r w:rsidRPr="002826E3">
        <w:rPr>
          <w:rStyle w:val="eop"/>
          <w:rFonts w:ascii="Arial" w:hAnsi="Arial" w:cs="Arial"/>
          <w:color w:val="000000" w:themeColor="text1"/>
          <w:sz w:val="22"/>
          <w:szCs w:val="22"/>
        </w:rPr>
        <w:t> </w:t>
      </w:r>
    </w:p>
    <w:p w14:paraId="17F99297" w14:textId="77777777" w:rsidR="00652D81" w:rsidRPr="002826E3" w:rsidRDefault="00652D81" w:rsidP="002826E3">
      <w:pPr>
        <w:pStyle w:val="paragraph"/>
        <w:spacing w:before="0" w:beforeAutospacing="0" w:after="0" w:afterAutospacing="0"/>
        <w:jc w:val="both"/>
        <w:textAlignment w:val="baseline"/>
        <w:rPr>
          <w:rFonts w:ascii="Arial" w:hAnsi="Arial" w:cs="Arial"/>
          <w:color w:val="000000"/>
          <w:sz w:val="22"/>
          <w:szCs w:val="22"/>
        </w:rPr>
      </w:pPr>
    </w:p>
    <w:p w14:paraId="5C795A5C" w14:textId="77777777" w:rsidR="00652D81" w:rsidRPr="002826E3" w:rsidRDefault="00652D81" w:rsidP="002826E3">
      <w:pPr>
        <w:pStyle w:val="paragraph"/>
        <w:spacing w:before="0" w:beforeAutospacing="0" w:after="0" w:afterAutospacing="0"/>
        <w:jc w:val="both"/>
        <w:textAlignment w:val="baseline"/>
        <w:rPr>
          <w:rFonts w:ascii="Arial" w:hAnsi="Arial" w:cs="Arial"/>
          <w:color w:val="000000"/>
          <w:sz w:val="22"/>
          <w:szCs w:val="22"/>
        </w:rPr>
      </w:pPr>
      <w:r w:rsidRPr="002826E3">
        <w:rPr>
          <w:rStyle w:val="normaltextrun"/>
          <w:rFonts w:ascii="Arial" w:hAnsi="Arial" w:cs="Arial"/>
          <w:color w:val="000000"/>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2826E3">
        <w:rPr>
          <w:rStyle w:val="eop"/>
          <w:rFonts w:ascii="Arial" w:hAnsi="Arial" w:cs="Arial"/>
          <w:color w:val="000000"/>
          <w:sz w:val="22"/>
          <w:szCs w:val="22"/>
        </w:rPr>
        <w:t> </w:t>
      </w:r>
    </w:p>
    <w:p w14:paraId="368C5B68" w14:textId="77777777" w:rsidR="00652D81" w:rsidRPr="002826E3" w:rsidRDefault="00652D81" w:rsidP="002826E3">
      <w:pPr>
        <w:pStyle w:val="paragraph"/>
        <w:spacing w:before="0" w:beforeAutospacing="0" w:after="0" w:afterAutospacing="0"/>
        <w:jc w:val="both"/>
        <w:textAlignment w:val="baseline"/>
        <w:rPr>
          <w:rFonts w:ascii="Arial" w:hAnsi="Arial" w:cs="Arial"/>
          <w:color w:val="000000"/>
          <w:sz w:val="22"/>
          <w:szCs w:val="22"/>
        </w:rPr>
      </w:pPr>
      <w:r w:rsidRPr="002826E3">
        <w:rPr>
          <w:rStyle w:val="eop"/>
          <w:rFonts w:ascii="Arial" w:hAnsi="Arial" w:cs="Arial"/>
          <w:color w:val="000000"/>
          <w:sz w:val="22"/>
          <w:szCs w:val="22"/>
        </w:rPr>
        <w:t> </w:t>
      </w:r>
    </w:p>
    <w:p w14:paraId="419B7268" w14:textId="77777777" w:rsidR="00652D81" w:rsidRPr="002826E3" w:rsidRDefault="00652D81" w:rsidP="002826E3">
      <w:pPr>
        <w:pStyle w:val="paragraph"/>
        <w:spacing w:before="0" w:beforeAutospacing="0" w:after="0" w:afterAutospacing="0"/>
        <w:jc w:val="both"/>
        <w:textAlignment w:val="baseline"/>
        <w:rPr>
          <w:rStyle w:val="normaltextrun"/>
          <w:rFonts w:ascii="Arial" w:hAnsi="Arial" w:cs="Arial"/>
          <w:color w:val="000000"/>
          <w:sz w:val="22"/>
          <w:szCs w:val="22"/>
        </w:rPr>
      </w:pPr>
      <w:r w:rsidRPr="002826E3">
        <w:rPr>
          <w:rStyle w:val="normaltextrun"/>
          <w:rFonts w:ascii="Arial" w:hAnsi="Arial" w:cs="Arial"/>
          <w:color w:val="000000"/>
          <w:sz w:val="22"/>
          <w:szCs w:val="22"/>
        </w:rPr>
        <w:lastRenderedPageBreak/>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0380E085" w14:textId="77777777" w:rsidR="00652D81" w:rsidRPr="002826E3" w:rsidRDefault="00652D81" w:rsidP="002826E3">
      <w:pPr>
        <w:pStyle w:val="paragraph"/>
        <w:spacing w:before="0" w:beforeAutospacing="0" w:after="0" w:afterAutospacing="0"/>
        <w:jc w:val="both"/>
        <w:textAlignment w:val="baseline"/>
        <w:rPr>
          <w:rStyle w:val="normaltextrun"/>
          <w:rFonts w:ascii="Arial" w:hAnsi="Arial" w:cs="Arial"/>
          <w:color w:val="000000"/>
          <w:sz w:val="22"/>
          <w:szCs w:val="22"/>
        </w:rPr>
      </w:pPr>
    </w:p>
    <w:p w14:paraId="0231EE8A" w14:textId="77777777" w:rsidR="00652D81" w:rsidRPr="002826E3" w:rsidRDefault="00652D81" w:rsidP="002826E3">
      <w:pPr>
        <w:pStyle w:val="paragraph"/>
        <w:spacing w:before="0" w:beforeAutospacing="0" w:after="0" w:afterAutospacing="0"/>
        <w:jc w:val="both"/>
        <w:textAlignment w:val="baseline"/>
        <w:rPr>
          <w:rFonts w:ascii="Arial" w:hAnsi="Arial" w:cs="Arial"/>
          <w:color w:val="000000"/>
          <w:sz w:val="22"/>
          <w:szCs w:val="22"/>
        </w:rPr>
      </w:pPr>
      <w:r w:rsidRPr="002826E3">
        <w:rPr>
          <w:rStyle w:val="normaltextrun"/>
          <w:rFonts w:ascii="Arial" w:hAnsi="Arial" w:cs="Arial"/>
          <w:color w:val="000000"/>
          <w:sz w:val="22"/>
          <w:szCs w:val="22"/>
        </w:rPr>
        <w:t>La Corte Suprema de Justicia ha sido enfática al resaltar que las compañías aseguradoras pueden, a su arbitrio, asumir los riesgos que consideren pertinentes: </w:t>
      </w:r>
      <w:r w:rsidRPr="002826E3">
        <w:rPr>
          <w:rStyle w:val="eop"/>
          <w:rFonts w:ascii="Arial" w:hAnsi="Arial" w:cs="Arial"/>
          <w:color w:val="000000"/>
          <w:sz w:val="22"/>
          <w:szCs w:val="22"/>
        </w:rPr>
        <w:t> </w:t>
      </w:r>
    </w:p>
    <w:p w14:paraId="5098DBA7" w14:textId="77777777" w:rsidR="00652D81" w:rsidRPr="002826E3" w:rsidRDefault="00652D81" w:rsidP="002826E3">
      <w:pPr>
        <w:pStyle w:val="paragraph"/>
        <w:spacing w:before="0" w:beforeAutospacing="0" w:after="0" w:afterAutospacing="0"/>
        <w:jc w:val="both"/>
        <w:textAlignment w:val="baseline"/>
        <w:rPr>
          <w:rFonts w:ascii="Arial" w:hAnsi="Arial" w:cs="Arial"/>
          <w:color w:val="000000"/>
          <w:sz w:val="22"/>
          <w:szCs w:val="22"/>
        </w:rPr>
      </w:pPr>
      <w:r w:rsidRPr="002826E3">
        <w:rPr>
          <w:rStyle w:val="eop"/>
          <w:rFonts w:ascii="Arial" w:hAnsi="Arial" w:cs="Arial"/>
          <w:color w:val="000000"/>
          <w:sz w:val="22"/>
          <w:szCs w:val="22"/>
        </w:rPr>
        <w:t> </w:t>
      </w:r>
    </w:p>
    <w:p w14:paraId="132F865E" w14:textId="77777777" w:rsidR="00652D81" w:rsidRPr="002826E3" w:rsidRDefault="00652D81" w:rsidP="002826E3">
      <w:pPr>
        <w:pStyle w:val="paragraph"/>
        <w:spacing w:before="0" w:beforeAutospacing="0" w:after="0" w:afterAutospacing="0"/>
        <w:ind w:left="567" w:right="539"/>
        <w:jc w:val="both"/>
        <w:textAlignment w:val="baseline"/>
        <w:rPr>
          <w:rFonts w:ascii="Arial" w:hAnsi="Arial" w:cs="Arial"/>
          <w:color w:val="000000"/>
          <w:sz w:val="22"/>
          <w:szCs w:val="22"/>
        </w:rPr>
      </w:pPr>
      <w:r w:rsidRPr="002826E3">
        <w:rPr>
          <w:rStyle w:val="normaltextrun"/>
          <w:rFonts w:ascii="Arial" w:hAnsi="Arial" w:cs="Arial"/>
          <w:i/>
          <w:iCs/>
          <w:color w:val="000000"/>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2826E3">
        <w:rPr>
          <w:rStyle w:val="normaltextrun"/>
          <w:rFonts w:ascii="Arial" w:hAnsi="Arial" w:cs="Arial"/>
          <w:b/>
          <w:bCs/>
          <w:i/>
          <w:iCs/>
          <w:color w:val="000000"/>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2826E3">
        <w:rPr>
          <w:rStyle w:val="superscript"/>
          <w:rFonts w:ascii="Arial" w:eastAsia="Calibri" w:hAnsi="Arial" w:cs="Arial"/>
          <w:i/>
          <w:iCs/>
          <w:color w:val="000000"/>
          <w:sz w:val="22"/>
          <w:szCs w:val="22"/>
          <w:vertAlign w:val="superscript"/>
        </w:rPr>
        <w:t>6</w:t>
      </w:r>
      <w:r w:rsidRPr="002826E3">
        <w:rPr>
          <w:rStyle w:val="normaltextrun"/>
          <w:rFonts w:ascii="Arial" w:hAnsi="Arial" w:cs="Arial"/>
          <w:b/>
          <w:bCs/>
          <w:color w:val="000000"/>
          <w:sz w:val="22"/>
          <w:szCs w:val="22"/>
        </w:rPr>
        <w:t xml:space="preserve"> </w:t>
      </w:r>
      <w:r w:rsidRPr="002826E3">
        <w:rPr>
          <w:rStyle w:val="normaltextrun"/>
          <w:rFonts w:ascii="Arial" w:hAnsi="Arial" w:cs="Arial"/>
          <w:color w:val="000000"/>
          <w:sz w:val="22"/>
          <w:szCs w:val="22"/>
        </w:rPr>
        <w:t>(negrilla fuera del texto) </w:t>
      </w:r>
      <w:r w:rsidRPr="002826E3">
        <w:rPr>
          <w:rStyle w:val="eop"/>
          <w:rFonts w:ascii="Arial" w:hAnsi="Arial" w:cs="Arial"/>
          <w:color w:val="000000"/>
          <w:sz w:val="22"/>
          <w:szCs w:val="22"/>
        </w:rPr>
        <w:t> </w:t>
      </w:r>
    </w:p>
    <w:p w14:paraId="21426F76" w14:textId="77777777" w:rsidR="00652D81" w:rsidRPr="002826E3" w:rsidRDefault="00652D81" w:rsidP="002826E3">
      <w:pPr>
        <w:pStyle w:val="paragraph"/>
        <w:spacing w:before="0" w:beforeAutospacing="0" w:after="0" w:afterAutospacing="0"/>
        <w:jc w:val="both"/>
        <w:textAlignment w:val="baseline"/>
        <w:rPr>
          <w:rFonts w:ascii="Arial" w:hAnsi="Arial" w:cs="Arial"/>
          <w:sz w:val="22"/>
          <w:szCs w:val="22"/>
        </w:rPr>
      </w:pPr>
      <w:r w:rsidRPr="002826E3">
        <w:rPr>
          <w:rStyle w:val="eop"/>
          <w:rFonts w:ascii="Arial" w:hAnsi="Arial" w:cs="Arial"/>
          <w:sz w:val="22"/>
          <w:szCs w:val="22"/>
        </w:rPr>
        <w:t> </w:t>
      </w:r>
    </w:p>
    <w:p w14:paraId="0CBAB4E6" w14:textId="679CD6CC" w:rsidR="00652D81" w:rsidRPr="002826E3" w:rsidRDefault="00652D81" w:rsidP="002826E3">
      <w:pPr>
        <w:pStyle w:val="paragraph"/>
        <w:spacing w:before="0" w:beforeAutospacing="0" w:after="0" w:afterAutospacing="0"/>
        <w:jc w:val="both"/>
        <w:textAlignment w:val="baseline"/>
        <w:rPr>
          <w:rStyle w:val="eop"/>
          <w:rFonts w:ascii="Arial" w:hAnsi="Arial" w:cs="Arial"/>
          <w:sz w:val="22"/>
          <w:szCs w:val="22"/>
        </w:rPr>
      </w:pPr>
      <w:r w:rsidRPr="002826E3">
        <w:rPr>
          <w:rStyle w:val="normaltextrun"/>
          <w:rFonts w:ascii="Arial" w:hAnsi="Arial" w:cs="Arial"/>
          <w:sz w:val="22"/>
          <w:szCs w:val="22"/>
          <w:lang w:val="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 la póliza de garantía única de cumplimiento en favor de entidades estatales – Decreto 1082 de 2015 No. 530-47-994000038009</w:t>
      </w:r>
      <w:r w:rsidRPr="002826E3">
        <w:rPr>
          <w:rStyle w:val="normaltextrun"/>
          <w:rFonts w:ascii="Arial" w:hAnsi="Arial" w:cs="Arial"/>
          <w:color w:val="000000"/>
          <w:sz w:val="22"/>
          <w:szCs w:val="22"/>
        </w:rPr>
        <w:t xml:space="preserve">, </w:t>
      </w:r>
      <w:r w:rsidRPr="002826E3">
        <w:rPr>
          <w:rStyle w:val="normaltextrun"/>
          <w:rFonts w:ascii="Arial" w:hAnsi="Arial" w:cs="Arial"/>
          <w:sz w:val="22"/>
          <w:szCs w:val="22"/>
          <w:lang w:val="es-ES"/>
        </w:rPr>
        <w:t xml:space="preserve">se entiende que en estos se amparó el riesgo del incumplimiento del afianzado respecto del pago de salarios, prestaciones sociales e indemnizaciones laborales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w:t>
      </w:r>
      <w:r w:rsidR="00D52003" w:rsidRPr="002826E3">
        <w:rPr>
          <w:rStyle w:val="normaltextrun"/>
          <w:rFonts w:ascii="Arial" w:hAnsi="Arial" w:cs="Arial"/>
          <w:sz w:val="22"/>
          <w:szCs w:val="22"/>
          <w:lang w:val="es-ES"/>
        </w:rPr>
        <w:t>la póliza en mención no cubre materialmente</w:t>
      </w:r>
      <w:r w:rsidRPr="002826E3">
        <w:rPr>
          <w:rStyle w:val="normaltextrun"/>
          <w:rFonts w:ascii="Arial" w:hAnsi="Arial" w:cs="Arial"/>
          <w:sz w:val="22"/>
          <w:szCs w:val="22"/>
          <w:lang w:val="es-ES"/>
        </w:rPr>
        <w:t xml:space="preserve"> la responsabilidad en la que incurran terceros distintos al asegurado ni tampoco las eventuales condenas que se puedan llegar a efectuar de cara a una posible declaratoria de responsabilidad patronal por concepto de perjuicios materiales.</w:t>
      </w:r>
      <w:r w:rsidRPr="002826E3">
        <w:rPr>
          <w:rStyle w:val="eop"/>
          <w:rFonts w:ascii="Arial" w:hAnsi="Arial" w:cs="Arial"/>
          <w:sz w:val="22"/>
          <w:szCs w:val="22"/>
        </w:rPr>
        <w:t> </w:t>
      </w:r>
    </w:p>
    <w:p w14:paraId="71BA836A" w14:textId="77777777" w:rsidR="00652D81" w:rsidRPr="002826E3" w:rsidRDefault="00652D81" w:rsidP="002826E3">
      <w:pPr>
        <w:pStyle w:val="paragraph"/>
        <w:spacing w:before="0" w:beforeAutospacing="0" w:after="0" w:afterAutospacing="0"/>
        <w:jc w:val="both"/>
        <w:textAlignment w:val="baseline"/>
        <w:rPr>
          <w:rFonts w:ascii="Arial" w:hAnsi="Arial" w:cs="Arial"/>
          <w:sz w:val="22"/>
          <w:szCs w:val="22"/>
        </w:rPr>
      </w:pPr>
    </w:p>
    <w:p w14:paraId="1B506BA0" w14:textId="24E9878C" w:rsidR="00652D81" w:rsidRPr="002826E3" w:rsidRDefault="00652D81" w:rsidP="002826E3">
      <w:pPr>
        <w:pStyle w:val="paragraph"/>
        <w:spacing w:before="0" w:beforeAutospacing="0" w:after="0" w:afterAutospacing="0"/>
        <w:jc w:val="both"/>
        <w:textAlignment w:val="baseline"/>
        <w:rPr>
          <w:rStyle w:val="normaltextrun"/>
          <w:rFonts w:ascii="Arial" w:hAnsi="Arial" w:cs="Arial"/>
          <w:sz w:val="22"/>
          <w:szCs w:val="22"/>
          <w:lang w:val="es-ES"/>
        </w:rPr>
      </w:pPr>
      <w:r w:rsidRPr="002826E3">
        <w:rPr>
          <w:rStyle w:val="normaltextrun"/>
          <w:rFonts w:ascii="Arial" w:hAnsi="Arial" w:cs="Arial"/>
          <w:sz w:val="22"/>
          <w:szCs w:val="22"/>
          <w:lang w:val="es-ES"/>
        </w:rPr>
        <w:t xml:space="preserve">En este orden de ideas, véase que quien fungía como empleador de la demandante era la empresa </w:t>
      </w:r>
      <w:r w:rsidRPr="002826E3">
        <w:rPr>
          <w:rFonts w:ascii="Arial" w:hAnsi="Arial" w:cs="Arial"/>
          <w:bCs/>
          <w:color w:val="000000" w:themeColor="text1"/>
          <w:sz w:val="22"/>
          <w:szCs w:val="22"/>
        </w:rPr>
        <w:t>CORPORACIÓN DIGNIFICAR</w:t>
      </w:r>
      <w:r w:rsidRPr="002826E3">
        <w:rPr>
          <w:rFonts w:ascii="Arial" w:hAnsi="Arial" w:cs="Arial"/>
          <w:bCs/>
          <w:color w:val="000000"/>
          <w:sz w:val="22"/>
          <w:szCs w:val="22"/>
        </w:rPr>
        <w:t xml:space="preserve">, </w:t>
      </w:r>
      <w:r w:rsidRPr="002826E3">
        <w:rPr>
          <w:rStyle w:val="normaltextrun"/>
          <w:rFonts w:ascii="Arial" w:hAnsi="Arial" w:cs="Arial"/>
          <w:sz w:val="22"/>
          <w:szCs w:val="22"/>
          <w:lang w:val="es-ES"/>
        </w:rPr>
        <w:t xml:space="preserve">y por siguiente, es dicha sociedad quien debe asumir el pago de los rubros aquí pedidos, esto, teniendo en cuenta que </w:t>
      </w:r>
      <w:r w:rsidRPr="002826E3">
        <w:rPr>
          <w:rFonts w:ascii="Arial" w:hAnsi="Arial" w:cs="Arial"/>
          <w:sz w:val="22"/>
          <w:szCs w:val="22"/>
        </w:rPr>
        <w:t xml:space="preserve">entre la </w:t>
      </w:r>
      <w:r w:rsidRPr="002826E3">
        <w:rPr>
          <w:rFonts w:ascii="Arial" w:hAnsi="Arial" w:cs="Arial"/>
          <w:bCs/>
          <w:color w:val="000000" w:themeColor="text1"/>
          <w:sz w:val="22"/>
          <w:szCs w:val="22"/>
        </w:rPr>
        <w:t>CORPORACIÓN DIGNIFICAR</w:t>
      </w:r>
      <w:r w:rsidRPr="002826E3">
        <w:rPr>
          <w:rStyle w:val="normaltextrun"/>
          <w:rFonts w:ascii="Arial" w:hAnsi="Arial" w:cs="Arial"/>
          <w:sz w:val="22"/>
          <w:szCs w:val="22"/>
        </w:rPr>
        <w:t xml:space="preserve"> </w:t>
      </w:r>
      <w:r w:rsidRPr="002826E3">
        <w:rPr>
          <w:rFonts w:ascii="Arial" w:hAnsi="Arial" w:cs="Arial"/>
          <w:sz w:val="22"/>
          <w:szCs w:val="22"/>
        </w:rPr>
        <w:t xml:space="preserve">y </w:t>
      </w:r>
      <w:r w:rsidRPr="002826E3">
        <w:rPr>
          <w:rStyle w:val="normaltextrun"/>
          <w:rFonts w:ascii="Arial" w:hAnsi="Arial" w:cs="Arial"/>
          <w:color w:val="000000"/>
          <w:sz w:val="22"/>
          <w:szCs w:val="22"/>
        </w:rPr>
        <w:t xml:space="preserve">el </w:t>
      </w:r>
      <w:r w:rsidRPr="002826E3">
        <w:rPr>
          <w:rFonts w:ascii="Arial" w:hAnsi="Arial" w:cs="Arial"/>
          <w:bCs/>
          <w:color w:val="000000" w:themeColor="text1"/>
          <w:sz w:val="22"/>
          <w:szCs w:val="22"/>
        </w:rPr>
        <w:t>ICBF</w:t>
      </w:r>
      <w:r w:rsidRPr="002826E3">
        <w:rPr>
          <w:rFonts w:ascii="Arial" w:hAnsi="Arial" w:cs="Arial"/>
          <w:sz w:val="22"/>
          <w:szCs w:val="22"/>
        </w:rPr>
        <w:t xml:space="preserve"> no nació la solidaridad aducida.</w:t>
      </w:r>
    </w:p>
    <w:p w14:paraId="773DA52D" w14:textId="77777777" w:rsidR="00652D81" w:rsidRPr="002826E3" w:rsidRDefault="00652D81" w:rsidP="002826E3">
      <w:pPr>
        <w:pStyle w:val="paragraph"/>
        <w:spacing w:before="0" w:beforeAutospacing="0" w:after="0" w:afterAutospacing="0"/>
        <w:jc w:val="both"/>
        <w:textAlignment w:val="baseline"/>
        <w:rPr>
          <w:rFonts w:ascii="Arial" w:hAnsi="Arial" w:cs="Arial"/>
          <w:sz w:val="22"/>
          <w:szCs w:val="22"/>
        </w:rPr>
      </w:pPr>
      <w:r w:rsidRPr="002826E3">
        <w:rPr>
          <w:rStyle w:val="eop"/>
          <w:rFonts w:ascii="Arial" w:hAnsi="Arial" w:cs="Arial"/>
          <w:sz w:val="22"/>
          <w:szCs w:val="22"/>
        </w:rPr>
        <w:t> </w:t>
      </w:r>
    </w:p>
    <w:p w14:paraId="12F69734" w14:textId="6DD417F8" w:rsidR="00652D81" w:rsidRPr="002826E3" w:rsidRDefault="00652D81" w:rsidP="002826E3">
      <w:pPr>
        <w:pStyle w:val="paragraph"/>
        <w:spacing w:before="0" w:beforeAutospacing="0" w:after="0" w:afterAutospacing="0"/>
        <w:jc w:val="both"/>
        <w:textAlignment w:val="baseline"/>
        <w:rPr>
          <w:rStyle w:val="normaltextrun"/>
          <w:rFonts w:ascii="Arial" w:hAnsi="Arial" w:cs="Arial"/>
          <w:sz w:val="22"/>
          <w:szCs w:val="22"/>
          <w:lang w:val="es-ES"/>
        </w:rPr>
      </w:pPr>
      <w:r w:rsidRPr="002826E3">
        <w:rPr>
          <w:rStyle w:val="normaltextrun"/>
          <w:rFonts w:ascii="Arial" w:hAnsi="Arial" w:cs="Arial"/>
          <w:sz w:val="22"/>
          <w:szCs w:val="22"/>
          <w:lang w:val="es-ES"/>
        </w:rPr>
        <w:t>En ese sentido, es claro que el asegurado no está llamado a responder en este caso, puesto que el incumplimiento aquí alegado no fue causado por sus acciones u omisiones, dado que: (i) no fungía como empleador de la demandante y (</w:t>
      </w:r>
      <w:proofErr w:type="spellStart"/>
      <w:r w:rsidRPr="002826E3">
        <w:rPr>
          <w:rStyle w:val="normaltextrun"/>
          <w:rFonts w:ascii="Arial" w:hAnsi="Arial" w:cs="Arial"/>
          <w:sz w:val="22"/>
          <w:szCs w:val="22"/>
          <w:lang w:val="es-ES"/>
        </w:rPr>
        <w:t>ii</w:t>
      </w:r>
      <w:proofErr w:type="spellEnd"/>
      <w:r w:rsidRPr="002826E3">
        <w:rPr>
          <w:rStyle w:val="normaltextrun"/>
          <w:rFonts w:ascii="Arial" w:hAnsi="Arial" w:cs="Arial"/>
          <w:sz w:val="22"/>
          <w:szCs w:val="22"/>
          <w:lang w:val="es-ES"/>
        </w:rPr>
        <w:t>) no procede la declaración de solidaridad preceptuada en el</w:t>
      </w:r>
      <w:r w:rsidRPr="002826E3">
        <w:rPr>
          <w:rFonts w:ascii="Arial" w:hAnsi="Arial" w:cs="Arial"/>
          <w:sz w:val="22"/>
          <w:szCs w:val="22"/>
        </w:rPr>
        <w:t xml:space="preserve"> artículo 34 del C.S.T., por las razones que ya han sido expuestas a lo largo de este escrito.</w:t>
      </w:r>
    </w:p>
    <w:p w14:paraId="19135014" w14:textId="77777777" w:rsidR="00652D81" w:rsidRPr="002826E3" w:rsidRDefault="00652D81" w:rsidP="002826E3">
      <w:pPr>
        <w:pStyle w:val="paragraph"/>
        <w:spacing w:before="0" w:beforeAutospacing="0" w:after="0" w:afterAutospacing="0"/>
        <w:jc w:val="both"/>
        <w:textAlignment w:val="baseline"/>
        <w:rPr>
          <w:rFonts w:ascii="Arial" w:hAnsi="Arial" w:cs="Arial"/>
          <w:sz w:val="22"/>
          <w:szCs w:val="22"/>
        </w:rPr>
      </w:pPr>
      <w:r w:rsidRPr="002826E3">
        <w:rPr>
          <w:rStyle w:val="eop"/>
          <w:rFonts w:ascii="Arial" w:hAnsi="Arial" w:cs="Arial"/>
          <w:sz w:val="22"/>
          <w:szCs w:val="22"/>
        </w:rPr>
        <w:t> </w:t>
      </w:r>
    </w:p>
    <w:p w14:paraId="7BAA44DB" w14:textId="7F6F41E3" w:rsidR="00652D81" w:rsidRPr="002826E3" w:rsidRDefault="00652D81" w:rsidP="002826E3">
      <w:pPr>
        <w:pStyle w:val="paragraph"/>
        <w:spacing w:before="0" w:beforeAutospacing="0" w:after="0" w:afterAutospacing="0"/>
        <w:jc w:val="both"/>
        <w:textAlignment w:val="baseline"/>
        <w:rPr>
          <w:rFonts w:ascii="Arial" w:hAnsi="Arial" w:cs="Arial"/>
          <w:sz w:val="22"/>
          <w:szCs w:val="22"/>
        </w:rPr>
      </w:pPr>
      <w:r w:rsidRPr="002826E3">
        <w:rPr>
          <w:rStyle w:val="normaltextrun"/>
          <w:rFonts w:ascii="Arial" w:hAnsi="Arial" w:cs="Arial"/>
          <w:sz w:val="22"/>
          <w:szCs w:val="22"/>
          <w:lang w:val="es-ES"/>
        </w:rPr>
        <w:t xml:space="preserve">En conclusión, </w:t>
      </w:r>
      <w:bookmarkStart w:id="17" w:name="_Hlk176042399"/>
      <w:bookmarkStart w:id="18" w:name="_Hlk179203830"/>
      <w:r w:rsidRPr="002826E3">
        <w:rPr>
          <w:rStyle w:val="normaltextrun"/>
          <w:rFonts w:ascii="Arial" w:hAnsi="Arial" w:cs="Arial"/>
          <w:sz w:val="22"/>
          <w:szCs w:val="22"/>
          <w:lang w:val="es-ES"/>
        </w:rPr>
        <w:t xml:space="preserve">la póliza de garantía única de cumplimiento en favor de entidades estatales – Decreto 1082 de 2015 </w:t>
      </w:r>
      <w:bookmarkStart w:id="19" w:name="_Hlk175901583"/>
      <w:r w:rsidRPr="002826E3">
        <w:rPr>
          <w:rStyle w:val="normaltextrun"/>
          <w:rFonts w:ascii="Arial" w:hAnsi="Arial" w:cs="Arial"/>
          <w:sz w:val="22"/>
          <w:szCs w:val="22"/>
          <w:lang w:val="es-ES"/>
        </w:rPr>
        <w:t>No. 530-47-994000038009</w:t>
      </w:r>
      <w:bookmarkEnd w:id="19"/>
      <w:r w:rsidRPr="002826E3">
        <w:rPr>
          <w:rStyle w:val="normaltextrun"/>
          <w:rFonts w:ascii="Arial" w:hAnsi="Arial" w:cs="Arial"/>
          <w:sz w:val="22"/>
          <w:szCs w:val="22"/>
          <w:lang w:val="es-ES"/>
        </w:rPr>
        <w:t xml:space="preserve">, no presta cobertura material y no podrá ser afectada, como quiera que no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al  </w:t>
      </w:r>
      <w:r w:rsidRPr="002826E3">
        <w:rPr>
          <w:rFonts w:ascii="Arial" w:hAnsi="Arial" w:cs="Arial"/>
          <w:bCs/>
          <w:color w:val="000000" w:themeColor="text1"/>
          <w:sz w:val="22"/>
          <w:szCs w:val="22"/>
        </w:rPr>
        <w:t>ICBF</w:t>
      </w:r>
      <w:r w:rsidRPr="002826E3">
        <w:rPr>
          <w:rStyle w:val="normaltextrun"/>
          <w:rFonts w:ascii="Arial" w:hAnsi="Arial" w:cs="Arial"/>
          <w:sz w:val="22"/>
          <w:szCs w:val="22"/>
          <w:lang w:val="es-ES"/>
        </w:rPr>
        <w:t>, y (</w:t>
      </w:r>
      <w:proofErr w:type="spellStart"/>
      <w:r w:rsidRPr="002826E3">
        <w:rPr>
          <w:rStyle w:val="normaltextrun"/>
          <w:rFonts w:ascii="Arial" w:hAnsi="Arial" w:cs="Arial"/>
          <w:sz w:val="22"/>
          <w:szCs w:val="22"/>
          <w:lang w:val="es-ES"/>
        </w:rPr>
        <w:t>ii</w:t>
      </w:r>
      <w:proofErr w:type="spellEnd"/>
      <w:r w:rsidRPr="002826E3">
        <w:rPr>
          <w:rStyle w:val="normaltextrun"/>
          <w:rFonts w:ascii="Arial" w:hAnsi="Arial" w:cs="Arial"/>
          <w:sz w:val="22"/>
          <w:szCs w:val="22"/>
          <w:lang w:val="es-ES"/>
        </w:rPr>
        <w:t xml:space="preserve">) Al no imputársele una condena </w:t>
      </w:r>
      <w:r w:rsidRPr="002826E3">
        <w:rPr>
          <w:rStyle w:val="normaltextrun"/>
          <w:rFonts w:ascii="Arial" w:hAnsi="Arial" w:cs="Arial"/>
          <w:color w:val="000000"/>
          <w:sz w:val="22"/>
          <w:szCs w:val="22"/>
        </w:rPr>
        <w:t xml:space="preserve">al </w:t>
      </w:r>
      <w:r w:rsidRPr="002826E3">
        <w:rPr>
          <w:rFonts w:ascii="Arial" w:hAnsi="Arial" w:cs="Arial"/>
          <w:color w:val="000000" w:themeColor="text1"/>
          <w:sz w:val="22"/>
          <w:szCs w:val="22"/>
        </w:rPr>
        <w:t xml:space="preserve">INSTITUTO COLOMBIANO DE BIENESTAR FAMILIAR </w:t>
      </w:r>
      <w:r w:rsidRPr="002826E3">
        <w:rPr>
          <w:rFonts w:ascii="Arial" w:hAnsi="Arial" w:cs="Arial"/>
          <w:bCs/>
          <w:color w:val="000000" w:themeColor="text1"/>
          <w:sz w:val="22"/>
          <w:szCs w:val="22"/>
        </w:rPr>
        <w:t>- ICBF</w:t>
      </w:r>
      <w:r w:rsidRPr="002826E3">
        <w:rPr>
          <w:rStyle w:val="normaltextrun"/>
          <w:rFonts w:ascii="Arial" w:hAnsi="Arial" w:cs="Arial"/>
          <w:sz w:val="22"/>
          <w:szCs w:val="22"/>
          <w:lang w:val="es-ES"/>
        </w:rPr>
        <w:t xml:space="preserve">, quien funge como único asegurado, no hay lugar a que </w:t>
      </w:r>
      <w:r w:rsidRPr="002826E3">
        <w:rPr>
          <w:rFonts w:ascii="Arial" w:hAnsi="Arial" w:cs="Arial"/>
          <w:bCs/>
          <w:color w:val="000000" w:themeColor="text1"/>
          <w:sz w:val="22"/>
          <w:szCs w:val="22"/>
          <w:lang w:eastAsia="es-ES"/>
        </w:rPr>
        <w:t xml:space="preserve">la </w:t>
      </w:r>
      <w:r w:rsidRPr="002826E3">
        <w:rPr>
          <w:rFonts w:ascii="Arial" w:hAnsi="Arial" w:cs="Arial"/>
          <w:bCs/>
          <w:sz w:val="22"/>
          <w:szCs w:val="22"/>
        </w:rPr>
        <w:t>ASEGURADORA SOLIDARIA DE COLOMBIA E.C</w:t>
      </w:r>
      <w:r w:rsidRPr="002826E3">
        <w:rPr>
          <w:rFonts w:ascii="Arial" w:hAnsi="Arial" w:cs="Arial"/>
          <w:sz w:val="22"/>
          <w:szCs w:val="22"/>
        </w:rPr>
        <w:t>,</w:t>
      </w:r>
      <w:r w:rsidRPr="002826E3">
        <w:rPr>
          <w:rStyle w:val="normaltextrun"/>
          <w:rFonts w:ascii="Arial" w:hAnsi="Arial" w:cs="Arial"/>
          <w:sz w:val="22"/>
          <w:szCs w:val="22"/>
          <w:lang w:val="es-ES"/>
        </w:rPr>
        <w:t xml:space="preserve"> asuma pagos de sociedades las cuales no fungen como aseguradas en la póliza emitida por mi prohijada</w:t>
      </w:r>
      <w:bookmarkEnd w:id="17"/>
      <w:r w:rsidRPr="002826E3">
        <w:rPr>
          <w:rStyle w:val="normaltextrun"/>
          <w:rFonts w:ascii="Arial" w:hAnsi="Arial" w:cs="Arial"/>
          <w:sz w:val="22"/>
          <w:szCs w:val="22"/>
          <w:lang w:val="es-ES"/>
        </w:rPr>
        <w:t>.</w:t>
      </w:r>
      <w:r w:rsidRPr="002826E3">
        <w:rPr>
          <w:rStyle w:val="eop"/>
          <w:rFonts w:ascii="Arial" w:hAnsi="Arial" w:cs="Arial"/>
          <w:sz w:val="22"/>
          <w:szCs w:val="22"/>
        </w:rPr>
        <w:t xml:space="preserve">  </w:t>
      </w:r>
      <w:bookmarkEnd w:id="18"/>
    </w:p>
    <w:p w14:paraId="5208AC61" w14:textId="77777777" w:rsidR="00652D81" w:rsidRPr="002826E3" w:rsidRDefault="00652D81" w:rsidP="002826E3">
      <w:pPr>
        <w:pStyle w:val="Prrafodelista"/>
        <w:ind w:left="360"/>
        <w:contextualSpacing/>
        <w:jc w:val="both"/>
        <w:rPr>
          <w:rFonts w:ascii="Arial" w:hAnsi="Arial" w:cs="Arial"/>
          <w:b/>
          <w:bCs/>
          <w:sz w:val="22"/>
          <w:szCs w:val="22"/>
          <w:u w:val="single"/>
        </w:rPr>
      </w:pPr>
    </w:p>
    <w:p w14:paraId="0443733E" w14:textId="3E31AED5" w:rsidR="0078551D" w:rsidRPr="002826E3" w:rsidRDefault="0078551D" w:rsidP="002826E3">
      <w:pPr>
        <w:pStyle w:val="Prrafodelista"/>
        <w:numPr>
          <w:ilvl w:val="0"/>
          <w:numId w:val="14"/>
        </w:numPr>
        <w:contextualSpacing/>
        <w:jc w:val="both"/>
        <w:rPr>
          <w:rFonts w:ascii="Arial" w:hAnsi="Arial" w:cs="Arial"/>
          <w:b/>
          <w:bCs/>
          <w:sz w:val="22"/>
          <w:szCs w:val="22"/>
          <w:u w:val="single"/>
        </w:rPr>
      </w:pPr>
      <w:r w:rsidRPr="002826E3">
        <w:rPr>
          <w:rFonts w:ascii="Arial" w:hAnsi="Arial" w:cs="Arial"/>
          <w:b/>
          <w:bCs/>
          <w:sz w:val="22"/>
          <w:szCs w:val="22"/>
          <w:u w:val="single"/>
        </w:rPr>
        <w:t xml:space="preserve">La póliza de seguro de cumplimiento </w:t>
      </w:r>
      <w:r w:rsidR="003D19A1" w:rsidRPr="002826E3">
        <w:rPr>
          <w:rFonts w:ascii="Arial" w:hAnsi="Arial" w:cs="Arial"/>
          <w:b/>
          <w:bCs/>
          <w:color w:val="000000" w:themeColor="text1"/>
          <w:sz w:val="22"/>
          <w:szCs w:val="22"/>
          <w:u w:val="single"/>
        </w:rPr>
        <w:t xml:space="preserve">No. </w:t>
      </w:r>
      <w:r w:rsidR="008B3A0B" w:rsidRPr="002826E3">
        <w:rPr>
          <w:rFonts w:ascii="Arial" w:hAnsi="Arial" w:cs="Arial"/>
          <w:b/>
          <w:bCs/>
          <w:color w:val="000000" w:themeColor="text1"/>
          <w:sz w:val="22"/>
          <w:szCs w:val="22"/>
          <w:u w:val="single"/>
        </w:rPr>
        <w:t>530-47-994000038009</w:t>
      </w:r>
      <w:r w:rsidR="003D19A1" w:rsidRPr="002826E3">
        <w:rPr>
          <w:rFonts w:ascii="Arial" w:hAnsi="Arial" w:cs="Arial"/>
          <w:b/>
          <w:bCs/>
          <w:color w:val="000000" w:themeColor="text1"/>
          <w:sz w:val="22"/>
          <w:szCs w:val="22"/>
          <w:u w:val="single"/>
        </w:rPr>
        <w:t xml:space="preserve"> </w:t>
      </w:r>
      <w:r w:rsidRPr="002826E3">
        <w:rPr>
          <w:rFonts w:ascii="Arial" w:hAnsi="Arial" w:cs="Arial"/>
          <w:b/>
          <w:bCs/>
          <w:sz w:val="22"/>
          <w:szCs w:val="22"/>
          <w:u w:val="single"/>
        </w:rPr>
        <w:t>no presta cobertura material ante la declaratoria de un contrato realidad entre l</w:t>
      </w:r>
      <w:r w:rsidR="00E118CE" w:rsidRPr="002826E3">
        <w:rPr>
          <w:rFonts w:ascii="Arial" w:hAnsi="Arial" w:cs="Arial"/>
          <w:b/>
          <w:bCs/>
          <w:sz w:val="22"/>
          <w:szCs w:val="22"/>
          <w:u w:val="single"/>
        </w:rPr>
        <w:t>a</w:t>
      </w:r>
      <w:r w:rsidRPr="002826E3">
        <w:rPr>
          <w:rFonts w:ascii="Arial" w:hAnsi="Arial" w:cs="Arial"/>
          <w:b/>
          <w:bCs/>
          <w:sz w:val="22"/>
          <w:szCs w:val="22"/>
          <w:u w:val="single"/>
        </w:rPr>
        <w:t xml:space="preserve"> demandante y </w:t>
      </w:r>
      <w:r w:rsidR="006E5C80" w:rsidRPr="002826E3">
        <w:rPr>
          <w:rFonts w:ascii="Arial" w:hAnsi="Arial" w:cs="Arial"/>
          <w:b/>
          <w:bCs/>
          <w:sz w:val="22"/>
          <w:szCs w:val="22"/>
          <w:u w:val="single"/>
        </w:rPr>
        <w:t xml:space="preserve">el </w:t>
      </w:r>
      <w:r w:rsidR="003576DB" w:rsidRPr="002826E3">
        <w:rPr>
          <w:rFonts w:ascii="Arial" w:hAnsi="Arial" w:cs="Arial"/>
          <w:b/>
          <w:bCs/>
          <w:sz w:val="22"/>
          <w:szCs w:val="22"/>
          <w:u w:val="single"/>
        </w:rPr>
        <w:t>ICBF</w:t>
      </w:r>
      <w:r w:rsidRPr="002826E3">
        <w:rPr>
          <w:rFonts w:ascii="Arial" w:hAnsi="Arial" w:cs="Arial"/>
          <w:b/>
          <w:bCs/>
          <w:sz w:val="22"/>
          <w:szCs w:val="22"/>
          <w:u w:val="single"/>
        </w:rPr>
        <w:t>.</w:t>
      </w:r>
    </w:p>
    <w:bookmarkEnd w:id="16"/>
    <w:p w14:paraId="2AA8B318" w14:textId="77777777" w:rsidR="0078551D" w:rsidRPr="002826E3" w:rsidRDefault="0078551D" w:rsidP="002826E3">
      <w:pPr>
        <w:jc w:val="both"/>
        <w:rPr>
          <w:rFonts w:ascii="Arial" w:hAnsi="Arial" w:cs="Arial"/>
          <w:sz w:val="22"/>
          <w:szCs w:val="22"/>
          <w:lang w:val="es-ES_tradnl"/>
        </w:rPr>
      </w:pPr>
    </w:p>
    <w:p w14:paraId="24EB6195" w14:textId="11A7F962" w:rsidR="0078551D" w:rsidRPr="002826E3" w:rsidRDefault="0078551D" w:rsidP="002826E3">
      <w:pPr>
        <w:jc w:val="both"/>
        <w:rPr>
          <w:rFonts w:ascii="Arial" w:hAnsi="Arial" w:cs="Arial"/>
          <w:sz w:val="22"/>
          <w:szCs w:val="22"/>
        </w:rPr>
      </w:pPr>
      <w:r w:rsidRPr="002826E3">
        <w:rPr>
          <w:rFonts w:ascii="Arial" w:hAnsi="Arial" w:cs="Arial"/>
          <w:sz w:val="22"/>
          <w:szCs w:val="22"/>
        </w:rPr>
        <w:t>En la póliza de cumplimiento</w:t>
      </w:r>
      <w:r w:rsidR="003D19A1" w:rsidRPr="002826E3">
        <w:rPr>
          <w:rFonts w:ascii="Arial" w:hAnsi="Arial" w:cs="Arial"/>
          <w:sz w:val="22"/>
          <w:szCs w:val="22"/>
        </w:rPr>
        <w:t xml:space="preserve"> No. </w:t>
      </w:r>
      <w:r w:rsidR="008B3A0B" w:rsidRPr="002826E3">
        <w:rPr>
          <w:rFonts w:ascii="Arial" w:hAnsi="Arial" w:cs="Arial"/>
          <w:sz w:val="22"/>
          <w:szCs w:val="22"/>
        </w:rPr>
        <w:t>530-47-994000038009</w:t>
      </w:r>
      <w:r w:rsidR="003D19A1" w:rsidRPr="002826E3">
        <w:rPr>
          <w:rFonts w:ascii="Arial" w:hAnsi="Arial" w:cs="Arial"/>
          <w:sz w:val="22"/>
          <w:szCs w:val="22"/>
        </w:rPr>
        <w:t xml:space="preserve"> </w:t>
      </w:r>
      <w:r w:rsidRPr="002826E3">
        <w:rPr>
          <w:rFonts w:ascii="Arial" w:hAnsi="Arial" w:cs="Arial"/>
          <w:sz w:val="22"/>
          <w:szCs w:val="22"/>
        </w:rPr>
        <w:t>relacionada en la presente excepción</w:t>
      </w:r>
      <w:r w:rsidRPr="002826E3">
        <w:rPr>
          <w:rFonts w:ascii="Arial" w:hAnsi="Arial" w:cs="Arial"/>
          <w:sz w:val="22"/>
          <w:szCs w:val="22"/>
          <w:lang w:eastAsia="es-ES"/>
        </w:rPr>
        <w:t xml:space="preserve"> </w:t>
      </w:r>
      <w:r w:rsidRPr="002826E3">
        <w:rPr>
          <w:rFonts w:ascii="Arial" w:hAnsi="Arial" w:cs="Arial"/>
          <w:sz w:val="22"/>
          <w:szCs w:val="22"/>
        </w:rPr>
        <w:t xml:space="preserve">se </w:t>
      </w:r>
      <w:r w:rsidRPr="002826E3">
        <w:rPr>
          <w:rFonts w:ascii="Arial" w:hAnsi="Arial" w:cs="Arial"/>
          <w:sz w:val="22"/>
          <w:szCs w:val="22"/>
        </w:rPr>
        <w:lastRenderedPageBreak/>
        <w:t xml:space="preserve">ampararon los eventuales incumplimientos </w:t>
      </w:r>
      <w:r w:rsidR="003D19A1" w:rsidRPr="002826E3">
        <w:rPr>
          <w:rFonts w:ascii="Arial" w:hAnsi="Arial" w:cs="Arial"/>
          <w:sz w:val="22"/>
          <w:szCs w:val="22"/>
        </w:rPr>
        <w:t xml:space="preserve">en </w:t>
      </w:r>
      <w:r w:rsidRPr="002826E3">
        <w:rPr>
          <w:rFonts w:ascii="Arial" w:hAnsi="Arial" w:cs="Arial"/>
          <w:sz w:val="22"/>
          <w:szCs w:val="22"/>
        </w:rPr>
        <w:t xml:space="preserve">que haya incurrido </w:t>
      </w:r>
      <w:r w:rsidR="003576DB" w:rsidRPr="002826E3">
        <w:rPr>
          <w:rFonts w:ascii="Arial" w:hAnsi="Arial" w:cs="Arial"/>
          <w:color w:val="000000" w:themeColor="text1"/>
          <w:sz w:val="22"/>
          <w:szCs w:val="22"/>
        </w:rPr>
        <w:t xml:space="preserve">la </w:t>
      </w:r>
      <w:r w:rsidR="00A313DA" w:rsidRPr="002826E3">
        <w:rPr>
          <w:rFonts w:ascii="Arial" w:hAnsi="Arial" w:cs="Arial"/>
          <w:color w:val="000000" w:themeColor="text1"/>
          <w:sz w:val="22"/>
          <w:szCs w:val="22"/>
        </w:rPr>
        <w:t>CORPORACIÓN DIGNIFICA</w:t>
      </w:r>
      <w:r w:rsidR="00652D81" w:rsidRPr="002826E3">
        <w:rPr>
          <w:rFonts w:ascii="Arial" w:hAnsi="Arial" w:cs="Arial"/>
          <w:color w:val="000000" w:themeColor="text1"/>
          <w:sz w:val="22"/>
          <w:szCs w:val="22"/>
        </w:rPr>
        <w:t xml:space="preserve"> </w:t>
      </w:r>
      <w:r w:rsidRPr="002826E3">
        <w:rPr>
          <w:rFonts w:ascii="Arial" w:hAnsi="Arial" w:cs="Arial"/>
          <w:sz w:val="22"/>
          <w:szCs w:val="22"/>
        </w:rPr>
        <w:t xml:space="preserve">respecto de pago de salarios, prestaciones sociales e indemnizaciones laborales y que ello genere una consecuencia negativa para </w:t>
      </w:r>
      <w:r w:rsidR="003576DB" w:rsidRPr="002826E3">
        <w:rPr>
          <w:rStyle w:val="normaltextrun"/>
          <w:rFonts w:ascii="Arial" w:hAnsi="Arial" w:cs="Arial"/>
          <w:sz w:val="22"/>
          <w:szCs w:val="22"/>
        </w:rPr>
        <w:t>el INSTITUTO COLOMBIANO DE BIENESTAR FAMILIAR - ICBF</w:t>
      </w:r>
      <w:r w:rsidRPr="002826E3">
        <w:rPr>
          <w:rStyle w:val="normaltextrun"/>
          <w:rFonts w:ascii="Arial" w:hAnsi="Arial" w:cs="Arial"/>
          <w:sz w:val="22"/>
          <w:szCs w:val="22"/>
        </w:rPr>
        <w:t>.</w:t>
      </w:r>
      <w:r w:rsidRPr="002826E3">
        <w:rPr>
          <w:rFonts w:ascii="Arial" w:hAnsi="Arial" w:cs="Arial"/>
          <w:sz w:val="22"/>
          <w:szCs w:val="22"/>
        </w:rPr>
        <w:t xml:space="preserve"> </w:t>
      </w:r>
      <w:r w:rsidRPr="002826E3">
        <w:rPr>
          <w:rFonts w:ascii="Arial" w:hAnsi="Arial" w:cs="Arial"/>
          <w:color w:val="0D0D0D" w:themeColor="text1" w:themeTint="F2"/>
          <w:sz w:val="22"/>
          <w:szCs w:val="22"/>
        </w:rPr>
        <w:t xml:space="preserve">En ese orden de ideas, el riesgo que se ampara por medio de la póliza </w:t>
      </w:r>
      <w:r w:rsidRPr="002826E3">
        <w:rPr>
          <w:rFonts w:ascii="Arial" w:hAnsi="Arial" w:cs="Arial"/>
          <w:sz w:val="22"/>
          <w:szCs w:val="22"/>
        </w:rPr>
        <w:t>es la afectación que llegaré a sufrir el patrimonio de</w:t>
      </w:r>
      <w:r w:rsidR="003576DB" w:rsidRPr="002826E3">
        <w:rPr>
          <w:rFonts w:ascii="Arial" w:hAnsi="Arial" w:cs="Arial"/>
          <w:sz w:val="22"/>
          <w:szCs w:val="22"/>
        </w:rPr>
        <w:t>l</w:t>
      </w:r>
      <w:r w:rsidR="003576DB" w:rsidRPr="002826E3">
        <w:rPr>
          <w:rFonts w:ascii="Arial" w:hAnsi="Arial" w:cs="Arial"/>
          <w:color w:val="000000" w:themeColor="text1"/>
          <w:sz w:val="22"/>
          <w:szCs w:val="22"/>
          <w:lang w:eastAsia="es-ES"/>
        </w:rPr>
        <w:t xml:space="preserve"> </w:t>
      </w:r>
      <w:r w:rsidR="003576DB" w:rsidRPr="002826E3">
        <w:rPr>
          <w:rFonts w:ascii="Arial" w:hAnsi="Arial" w:cs="Arial"/>
          <w:color w:val="000000" w:themeColor="text1"/>
          <w:sz w:val="22"/>
          <w:szCs w:val="22"/>
        </w:rPr>
        <w:t>ICBF</w:t>
      </w:r>
      <w:r w:rsidRPr="002826E3">
        <w:rPr>
          <w:rStyle w:val="normaltextrun"/>
          <w:rFonts w:ascii="Arial" w:hAnsi="Arial" w:cs="Arial"/>
          <w:sz w:val="22"/>
          <w:szCs w:val="22"/>
        </w:rPr>
        <w:t xml:space="preserve"> </w:t>
      </w:r>
      <w:r w:rsidRPr="002826E3">
        <w:rPr>
          <w:rFonts w:ascii="Arial" w:hAnsi="Arial" w:cs="Arial"/>
          <w:sz w:val="22"/>
          <w:szCs w:val="22"/>
        </w:rPr>
        <w:t xml:space="preserve">ante la declaratoria del pago de salarios, prestaciones sociales e indemnizaciones laborales que hubiere incumplido la entidad contratista, de cara a los trabajadores que ésta última vincule para la ejecución del contrato asegurado, </w:t>
      </w:r>
      <w:r w:rsidRPr="002826E3">
        <w:rPr>
          <w:rFonts w:ascii="Arial" w:hAnsi="Arial" w:cs="Arial"/>
          <w:sz w:val="22"/>
          <w:szCs w:val="22"/>
          <w:u w:val="single"/>
        </w:rPr>
        <w:t>excluyéndose</w:t>
      </w:r>
      <w:r w:rsidRPr="002826E3">
        <w:rPr>
          <w:rFonts w:ascii="Arial" w:hAnsi="Arial" w:cs="Arial"/>
          <w:sz w:val="22"/>
          <w:szCs w:val="22"/>
        </w:rPr>
        <w:t xml:space="preserve"> así las obligaciones derivadas de un vínculo laboral entre el asegurado y la aquí demandante. </w:t>
      </w:r>
    </w:p>
    <w:p w14:paraId="750B5E01" w14:textId="77777777" w:rsidR="0078551D" w:rsidRPr="002826E3" w:rsidRDefault="0078551D" w:rsidP="002826E3">
      <w:pPr>
        <w:jc w:val="both"/>
        <w:rPr>
          <w:rFonts w:ascii="Arial" w:hAnsi="Arial" w:cs="Arial"/>
          <w:sz w:val="22"/>
          <w:szCs w:val="22"/>
        </w:rPr>
      </w:pPr>
    </w:p>
    <w:p w14:paraId="50223423" w14:textId="77777777" w:rsidR="0078551D" w:rsidRPr="002826E3" w:rsidRDefault="0078551D" w:rsidP="002826E3">
      <w:pPr>
        <w:jc w:val="both"/>
        <w:rPr>
          <w:rFonts w:ascii="Arial" w:hAnsi="Arial" w:cs="Arial"/>
          <w:sz w:val="22"/>
          <w:szCs w:val="22"/>
        </w:rPr>
      </w:pPr>
      <w:r w:rsidRPr="002826E3">
        <w:rPr>
          <w:rFonts w:ascii="Arial" w:hAnsi="Arial" w:cs="Arial"/>
          <w:sz w:val="22"/>
          <w:szCs w:val="22"/>
        </w:rPr>
        <w:t xml:space="preserve">En este sentido es manifiesto, que para que opere la referida cobertura, deben cumplirse las siguientes condiciones: </w:t>
      </w:r>
    </w:p>
    <w:p w14:paraId="4B371295" w14:textId="77777777" w:rsidR="0078551D" w:rsidRPr="002826E3" w:rsidRDefault="0078551D" w:rsidP="002826E3">
      <w:pPr>
        <w:jc w:val="both"/>
        <w:rPr>
          <w:rFonts w:ascii="Arial" w:hAnsi="Arial" w:cs="Arial"/>
          <w:sz w:val="22"/>
          <w:szCs w:val="22"/>
        </w:rPr>
      </w:pPr>
    </w:p>
    <w:p w14:paraId="1AD0BF3D" w14:textId="77777777" w:rsidR="0078551D" w:rsidRPr="002826E3" w:rsidRDefault="0078551D" w:rsidP="002826E3">
      <w:pPr>
        <w:pStyle w:val="Prrafodelista"/>
        <w:numPr>
          <w:ilvl w:val="0"/>
          <w:numId w:val="7"/>
        </w:numPr>
        <w:jc w:val="both"/>
        <w:rPr>
          <w:rFonts w:ascii="Arial" w:hAnsi="Arial" w:cs="Arial"/>
          <w:b/>
          <w:bCs/>
          <w:iCs/>
          <w:color w:val="0D0D0D"/>
          <w:sz w:val="22"/>
          <w:szCs w:val="22"/>
          <w:u w:val="single"/>
        </w:rPr>
      </w:pPr>
      <w:r w:rsidRPr="002826E3">
        <w:rPr>
          <w:rFonts w:ascii="Arial" w:hAnsi="Arial" w:cs="Arial"/>
          <w:b/>
          <w:bCs/>
          <w:iCs/>
          <w:color w:val="0D0D0D"/>
          <w:sz w:val="22"/>
          <w:szCs w:val="22"/>
          <w:u w:val="single"/>
        </w:rPr>
        <w:t xml:space="preserve">Quien debe fungir como empleador es la entidad afianzada </w:t>
      </w:r>
      <w:r w:rsidRPr="002826E3">
        <w:rPr>
          <w:rFonts w:ascii="Arial" w:hAnsi="Arial" w:cs="Arial"/>
          <w:bCs/>
          <w:iCs/>
          <w:color w:val="0D0D0D"/>
          <w:sz w:val="22"/>
          <w:szCs w:val="22"/>
        </w:rPr>
        <w:t>no se amparan obligaciones derivadas de un vínculo laboral entre el asegurado y la aquí demandante.</w:t>
      </w:r>
    </w:p>
    <w:p w14:paraId="55454A38" w14:textId="77777777" w:rsidR="0078551D" w:rsidRPr="002826E3" w:rsidRDefault="0078551D" w:rsidP="002826E3">
      <w:pPr>
        <w:pStyle w:val="Prrafodelista"/>
        <w:numPr>
          <w:ilvl w:val="0"/>
          <w:numId w:val="7"/>
        </w:numPr>
        <w:jc w:val="both"/>
        <w:rPr>
          <w:rFonts w:ascii="Arial" w:hAnsi="Arial" w:cs="Arial"/>
          <w:bCs/>
          <w:iCs/>
          <w:color w:val="0D0D0D"/>
          <w:sz w:val="22"/>
          <w:szCs w:val="22"/>
        </w:rPr>
      </w:pPr>
      <w:r w:rsidRPr="002826E3">
        <w:rPr>
          <w:rFonts w:ascii="Arial" w:hAnsi="Arial" w:cs="Arial"/>
          <w:bCs/>
          <w:iCs/>
          <w:color w:val="0D0D0D"/>
          <w:sz w:val="22"/>
          <w:szCs w:val="22"/>
        </w:rPr>
        <w:t>Debe existir un incumplimiento de las obligaciones laborales a cargo de la afianzada.</w:t>
      </w:r>
    </w:p>
    <w:p w14:paraId="5E3D35FC" w14:textId="77777777" w:rsidR="0078551D" w:rsidRPr="002826E3" w:rsidRDefault="0078551D" w:rsidP="002826E3">
      <w:pPr>
        <w:pStyle w:val="Prrafodelista"/>
        <w:numPr>
          <w:ilvl w:val="0"/>
          <w:numId w:val="7"/>
        </w:numPr>
        <w:jc w:val="both"/>
        <w:rPr>
          <w:rFonts w:ascii="Arial" w:hAnsi="Arial" w:cs="Arial"/>
          <w:bCs/>
          <w:iCs/>
          <w:color w:val="0D0D0D"/>
          <w:sz w:val="22"/>
          <w:szCs w:val="22"/>
        </w:rPr>
      </w:pPr>
      <w:r w:rsidRPr="002826E3">
        <w:rPr>
          <w:rFonts w:ascii="Arial" w:hAnsi="Arial" w:cs="Arial"/>
          <w:bCs/>
          <w:iCs/>
          <w:color w:val="0D0D0D"/>
          <w:sz w:val="22"/>
          <w:szCs w:val="22"/>
        </w:rPr>
        <w:t>Que dichas obligaciones tengan origen en el contrato afianzado.</w:t>
      </w:r>
    </w:p>
    <w:p w14:paraId="6D4CF71C" w14:textId="2DCD7840" w:rsidR="0078551D" w:rsidRPr="002826E3" w:rsidRDefault="0078551D" w:rsidP="002826E3">
      <w:pPr>
        <w:pStyle w:val="Prrafodelista"/>
        <w:numPr>
          <w:ilvl w:val="0"/>
          <w:numId w:val="7"/>
        </w:numPr>
        <w:jc w:val="both"/>
        <w:rPr>
          <w:rFonts w:ascii="Arial" w:hAnsi="Arial" w:cs="Arial"/>
          <w:bCs/>
          <w:iCs/>
          <w:color w:val="0D0D0D"/>
          <w:sz w:val="22"/>
          <w:szCs w:val="22"/>
        </w:rPr>
      </w:pPr>
      <w:r w:rsidRPr="002826E3">
        <w:rPr>
          <w:rFonts w:ascii="Arial" w:hAnsi="Arial" w:cs="Arial"/>
          <w:bCs/>
          <w:iCs/>
          <w:color w:val="0D0D0D"/>
          <w:sz w:val="22"/>
          <w:szCs w:val="22"/>
        </w:rPr>
        <w:t>Que exista un detrimento patrimonial para el asegurado de la póliza.</w:t>
      </w:r>
    </w:p>
    <w:p w14:paraId="3CB0E2F6" w14:textId="77777777" w:rsidR="0078551D" w:rsidRPr="002826E3" w:rsidRDefault="0078551D" w:rsidP="002826E3">
      <w:pPr>
        <w:tabs>
          <w:tab w:val="left" w:pos="3285"/>
        </w:tabs>
        <w:jc w:val="both"/>
        <w:rPr>
          <w:rFonts w:ascii="Arial" w:hAnsi="Arial" w:cs="Arial"/>
          <w:sz w:val="22"/>
          <w:szCs w:val="22"/>
        </w:rPr>
      </w:pPr>
    </w:p>
    <w:p w14:paraId="36634E73" w14:textId="72BAC5EF" w:rsidR="0078551D" w:rsidRPr="002826E3" w:rsidRDefault="0078551D" w:rsidP="002826E3">
      <w:pPr>
        <w:tabs>
          <w:tab w:val="left" w:pos="3285"/>
        </w:tabs>
        <w:jc w:val="both"/>
        <w:rPr>
          <w:rStyle w:val="normaltextrun"/>
          <w:rFonts w:ascii="Arial" w:hAnsi="Arial" w:cs="Arial"/>
          <w:sz w:val="22"/>
          <w:szCs w:val="22"/>
        </w:rPr>
      </w:pPr>
      <w:bookmarkStart w:id="20" w:name="_Hlk138233907"/>
      <w:r w:rsidRPr="002826E3">
        <w:rPr>
          <w:rFonts w:ascii="Arial" w:hAnsi="Arial" w:cs="Arial"/>
          <w:sz w:val="22"/>
          <w:szCs w:val="22"/>
        </w:rPr>
        <w:t xml:space="preserve">Así las cosas, </w:t>
      </w:r>
      <w:bookmarkStart w:id="21" w:name="_Hlk176042361"/>
      <w:r w:rsidRPr="002826E3">
        <w:rPr>
          <w:rFonts w:ascii="Arial" w:hAnsi="Arial" w:cs="Arial"/>
          <w:sz w:val="22"/>
          <w:szCs w:val="22"/>
        </w:rPr>
        <w:t xml:space="preserve">es claro que </w:t>
      </w:r>
      <w:bookmarkStart w:id="22" w:name="_Hlk179203812"/>
      <w:r w:rsidRPr="002826E3">
        <w:rPr>
          <w:rFonts w:ascii="Arial" w:hAnsi="Arial" w:cs="Arial"/>
          <w:sz w:val="22"/>
          <w:szCs w:val="22"/>
        </w:rPr>
        <w:t xml:space="preserve">el contrato de seguro no ampara los incumplimientos en los que directamente llegare a incurrir </w:t>
      </w:r>
      <w:r w:rsidR="003576DB" w:rsidRPr="002826E3">
        <w:rPr>
          <w:rFonts w:ascii="Arial" w:hAnsi="Arial" w:cs="Arial"/>
          <w:bCs/>
          <w:color w:val="000000" w:themeColor="text1"/>
          <w:sz w:val="22"/>
          <w:szCs w:val="22"/>
          <w:lang w:eastAsia="es-ES"/>
        </w:rPr>
        <w:t xml:space="preserve">el </w:t>
      </w:r>
      <w:r w:rsidR="003576DB" w:rsidRPr="002826E3">
        <w:rPr>
          <w:rFonts w:ascii="Arial" w:hAnsi="Arial" w:cs="Arial"/>
          <w:color w:val="000000" w:themeColor="text1"/>
          <w:sz w:val="22"/>
          <w:szCs w:val="22"/>
        </w:rPr>
        <w:t xml:space="preserve">INSTITUTO COLOMBIANO DE BIENESTAR FAMILIAR </w:t>
      </w:r>
      <w:r w:rsidR="003576DB" w:rsidRPr="002826E3">
        <w:rPr>
          <w:rFonts w:ascii="Arial" w:hAnsi="Arial" w:cs="Arial"/>
          <w:bCs/>
          <w:color w:val="000000" w:themeColor="text1"/>
          <w:sz w:val="22"/>
          <w:szCs w:val="22"/>
        </w:rPr>
        <w:t>- ICBF</w:t>
      </w:r>
      <w:r w:rsidRPr="002826E3">
        <w:rPr>
          <w:rStyle w:val="normaltextrun"/>
          <w:rFonts w:ascii="Arial" w:hAnsi="Arial" w:cs="Arial"/>
          <w:sz w:val="22"/>
          <w:szCs w:val="22"/>
        </w:rPr>
        <w:t xml:space="preserve"> </w:t>
      </w:r>
      <w:r w:rsidRPr="002826E3">
        <w:rPr>
          <w:rFonts w:ascii="Arial" w:hAnsi="Arial" w:cs="Arial"/>
          <w:sz w:val="22"/>
          <w:szCs w:val="22"/>
        </w:rPr>
        <w:t>frente al pago de acreencias laborales de sus trabajadores.</w:t>
      </w:r>
      <w:bookmarkEnd w:id="20"/>
      <w:bookmarkEnd w:id="21"/>
      <w:bookmarkEnd w:id="22"/>
    </w:p>
    <w:p w14:paraId="49ACE871" w14:textId="77777777" w:rsidR="0078551D" w:rsidRPr="002826E3" w:rsidRDefault="0078551D" w:rsidP="002826E3">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095E062E" w14:textId="76F396BA" w:rsidR="0078551D" w:rsidRPr="002826E3" w:rsidRDefault="0078551D" w:rsidP="002826E3">
      <w:pPr>
        <w:pStyle w:val="Prrafodelista"/>
        <w:numPr>
          <w:ilvl w:val="0"/>
          <w:numId w:val="14"/>
        </w:numPr>
        <w:contextualSpacing/>
        <w:jc w:val="both"/>
        <w:rPr>
          <w:rFonts w:ascii="Arial" w:hAnsi="Arial" w:cs="Arial"/>
          <w:sz w:val="22"/>
          <w:szCs w:val="22"/>
        </w:rPr>
      </w:pPr>
      <w:bookmarkStart w:id="23" w:name="_Hlk126743496"/>
      <w:bookmarkStart w:id="24" w:name="_Hlk138233923"/>
      <w:r w:rsidRPr="002826E3">
        <w:rPr>
          <w:rFonts w:ascii="Arial" w:hAnsi="Arial" w:cs="Arial"/>
          <w:b/>
          <w:bCs/>
          <w:color w:val="0D0D0D"/>
          <w:sz w:val="22"/>
          <w:szCs w:val="22"/>
          <w:u w:val="single"/>
        </w:rPr>
        <w:t>Falta de cobertura material de la póliza</w:t>
      </w:r>
      <w:r w:rsidR="00821FB4" w:rsidRPr="002826E3">
        <w:rPr>
          <w:rFonts w:ascii="Arial" w:hAnsi="Arial" w:cs="Arial"/>
          <w:b/>
          <w:bCs/>
          <w:color w:val="0D0D0D"/>
          <w:sz w:val="22"/>
          <w:szCs w:val="22"/>
          <w:u w:val="single"/>
        </w:rPr>
        <w:t xml:space="preserve"> No. </w:t>
      </w:r>
      <w:r w:rsidR="008B3A0B" w:rsidRPr="002826E3">
        <w:rPr>
          <w:rFonts w:ascii="Arial" w:hAnsi="Arial" w:cs="Arial"/>
          <w:b/>
          <w:bCs/>
          <w:color w:val="0D0D0D"/>
          <w:sz w:val="22"/>
          <w:szCs w:val="22"/>
          <w:u w:val="single"/>
        </w:rPr>
        <w:t>530-47-994000038009</w:t>
      </w:r>
      <w:r w:rsidR="00821FB4" w:rsidRPr="002826E3">
        <w:rPr>
          <w:rFonts w:ascii="Arial" w:hAnsi="Arial" w:cs="Arial"/>
          <w:b/>
          <w:bCs/>
          <w:color w:val="0D0D0D"/>
          <w:sz w:val="22"/>
          <w:szCs w:val="22"/>
          <w:u w:val="single"/>
        </w:rPr>
        <w:t xml:space="preserve"> </w:t>
      </w:r>
      <w:r w:rsidRPr="002826E3">
        <w:rPr>
          <w:rFonts w:ascii="Arial" w:hAnsi="Arial" w:cs="Arial"/>
          <w:b/>
          <w:bCs/>
          <w:color w:val="0D0D0D"/>
          <w:sz w:val="22"/>
          <w:szCs w:val="22"/>
          <w:u w:val="single"/>
        </w:rPr>
        <w:t>dado que la demandante no ha probado que haya</w:t>
      </w:r>
      <w:r w:rsidR="00821FB4" w:rsidRPr="002826E3">
        <w:rPr>
          <w:rFonts w:ascii="Arial" w:hAnsi="Arial" w:cs="Arial"/>
          <w:b/>
          <w:bCs/>
          <w:color w:val="0D0D0D"/>
          <w:sz w:val="22"/>
          <w:szCs w:val="22"/>
          <w:u w:val="single"/>
        </w:rPr>
        <w:t>n</w:t>
      </w:r>
      <w:r w:rsidRPr="002826E3">
        <w:rPr>
          <w:rFonts w:ascii="Arial" w:hAnsi="Arial" w:cs="Arial"/>
          <w:b/>
          <w:bCs/>
          <w:color w:val="0D0D0D"/>
          <w:sz w:val="22"/>
          <w:szCs w:val="22"/>
          <w:u w:val="single"/>
        </w:rPr>
        <w:t xml:space="preserve"> desarrollado funciones con ocasión a</w:t>
      </w:r>
      <w:r w:rsidR="00821FB4" w:rsidRPr="002826E3">
        <w:rPr>
          <w:rFonts w:ascii="Arial" w:hAnsi="Arial" w:cs="Arial"/>
          <w:b/>
          <w:bCs/>
          <w:color w:val="0D0D0D"/>
          <w:sz w:val="22"/>
          <w:szCs w:val="22"/>
          <w:u w:val="single"/>
        </w:rPr>
        <w:t xml:space="preserve">l contrato afianzado No. </w:t>
      </w:r>
      <w:r w:rsidR="00727A47" w:rsidRPr="002826E3">
        <w:rPr>
          <w:rFonts w:ascii="Arial" w:hAnsi="Arial" w:cs="Arial"/>
          <w:b/>
          <w:bCs/>
          <w:color w:val="0D0D0D"/>
          <w:sz w:val="22"/>
          <w:szCs w:val="22"/>
          <w:u w:val="single"/>
        </w:rPr>
        <w:t>76008532022</w:t>
      </w:r>
      <w:bookmarkEnd w:id="23"/>
      <w:bookmarkEnd w:id="24"/>
      <w:r w:rsidR="00254F23" w:rsidRPr="002826E3">
        <w:rPr>
          <w:rFonts w:ascii="Arial" w:hAnsi="Arial" w:cs="Arial"/>
          <w:b/>
          <w:bCs/>
          <w:color w:val="0D0D0D"/>
          <w:sz w:val="22"/>
          <w:szCs w:val="22"/>
          <w:u w:val="single"/>
        </w:rPr>
        <w:t xml:space="preserve"> de 20</w:t>
      </w:r>
      <w:r w:rsidR="00B50AB1" w:rsidRPr="002826E3">
        <w:rPr>
          <w:rFonts w:ascii="Arial" w:hAnsi="Arial" w:cs="Arial"/>
          <w:b/>
          <w:bCs/>
          <w:color w:val="0D0D0D"/>
          <w:sz w:val="22"/>
          <w:szCs w:val="22"/>
          <w:u w:val="single"/>
        </w:rPr>
        <w:t>22</w:t>
      </w:r>
    </w:p>
    <w:p w14:paraId="771FBEFE" w14:textId="77777777" w:rsidR="0078551D" w:rsidRPr="002826E3" w:rsidRDefault="0078551D" w:rsidP="002826E3">
      <w:pPr>
        <w:pStyle w:val="Prrafodelista"/>
        <w:ind w:left="360"/>
        <w:contextualSpacing/>
        <w:jc w:val="both"/>
        <w:rPr>
          <w:rFonts w:ascii="Arial" w:hAnsi="Arial" w:cs="Arial"/>
          <w:sz w:val="22"/>
          <w:szCs w:val="22"/>
        </w:rPr>
      </w:pPr>
    </w:p>
    <w:p w14:paraId="17EEFD87" w14:textId="2B0B6E67" w:rsidR="0078551D" w:rsidRPr="002826E3" w:rsidRDefault="0078551D" w:rsidP="002826E3">
      <w:pPr>
        <w:pStyle w:val="Textoindependiente3"/>
        <w:spacing w:after="0"/>
        <w:jc w:val="both"/>
        <w:rPr>
          <w:rFonts w:ascii="Arial" w:hAnsi="Arial" w:cs="Arial"/>
          <w:sz w:val="22"/>
          <w:szCs w:val="22"/>
          <w:lang w:val="es-CO"/>
        </w:rPr>
      </w:pPr>
      <w:r w:rsidRPr="002826E3">
        <w:rPr>
          <w:rFonts w:ascii="Arial" w:hAnsi="Arial" w:cs="Arial"/>
          <w:sz w:val="22"/>
          <w:szCs w:val="22"/>
          <w:lang w:val="es-CO"/>
        </w:rPr>
        <w:t>La presente excepción se fundamenta en el hecho de que la demandante no ha probado que prest</w:t>
      </w:r>
      <w:r w:rsidR="00821FB4" w:rsidRPr="002826E3">
        <w:rPr>
          <w:rFonts w:ascii="Arial" w:hAnsi="Arial" w:cs="Arial"/>
          <w:sz w:val="22"/>
          <w:szCs w:val="22"/>
          <w:lang w:val="es-CO"/>
        </w:rPr>
        <w:t>aron</w:t>
      </w:r>
      <w:r w:rsidRPr="002826E3">
        <w:rPr>
          <w:rFonts w:ascii="Arial" w:hAnsi="Arial" w:cs="Arial"/>
          <w:sz w:val="22"/>
          <w:szCs w:val="22"/>
          <w:lang w:val="es-CO"/>
        </w:rPr>
        <w:t xml:space="preserve"> sus servicios en la ejecución de</w:t>
      </w:r>
      <w:r w:rsidR="00821FB4" w:rsidRPr="002826E3">
        <w:rPr>
          <w:rFonts w:ascii="Arial" w:hAnsi="Arial" w:cs="Arial"/>
          <w:sz w:val="22"/>
          <w:szCs w:val="22"/>
          <w:lang w:val="es-CO"/>
        </w:rPr>
        <w:t xml:space="preserve">l contrato de aportes </w:t>
      </w:r>
      <w:r w:rsidR="00821FB4" w:rsidRPr="002826E3">
        <w:rPr>
          <w:rFonts w:ascii="Arial" w:hAnsi="Arial" w:cs="Arial"/>
          <w:color w:val="000000" w:themeColor="text1"/>
          <w:sz w:val="22"/>
          <w:szCs w:val="22"/>
        </w:rPr>
        <w:t xml:space="preserve">No. </w:t>
      </w:r>
      <w:r w:rsidR="00727A47" w:rsidRPr="002826E3">
        <w:rPr>
          <w:rFonts w:ascii="Arial" w:hAnsi="Arial" w:cs="Arial"/>
          <w:color w:val="000000" w:themeColor="text1"/>
          <w:sz w:val="22"/>
          <w:szCs w:val="22"/>
        </w:rPr>
        <w:t>76008532022</w:t>
      </w:r>
      <w:r w:rsidR="00254F23" w:rsidRPr="002826E3">
        <w:rPr>
          <w:rFonts w:ascii="Arial" w:hAnsi="Arial" w:cs="Arial"/>
          <w:sz w:val="22"/>
          <w:szCs w:val="22"/>
          <w:lang w:val="es-CO"/>
        </w:rPr>
        <w:t xml:space="preserve"> de 20</w:t>
      </w:r>
      <w:r w:rsidR="00B50AB1" w:rsidRPr="002826E3">
        <w:rPr>
          <w:rFonts w:ascii="Arial" w:hAnsi="Arial" w:cs="Arial"/>
          <w:sz w:val="22"/>
          <w:szCs w:val="22"/>
          <w:lang w:val="es-CO"/>
        </w:rPr>
        <w:t>22</w:t>
      </w:r>
      <w:r w:rsidR="00254F23" w:rsidRPr="002826E3">
        <w:rPr>
          <w:rFonts w:ascii="Arial" w:hAnsi="Arial" w:cs="Arial"/>
          <w:sz w:val="22"/>
          <w:szCs w:val="22"/>
          <w:lang w:val="es-CO"/>
        </w:rPr>
        <w:t>.</w:t>
      </w:r>
    </w:p>
    <w:p w14:paraId="4680E335" w14:textId="77777777" w:rsidR="0078551D" w:rsidRPr="002826E3" w:rsidRDefault="0078551D" w:rsidP="002826E3">
      <w:pPr>
        <w:pStyle w:val="Textoindependiente3"/>
        <w:spacing w:after="0"/>
        <w:jc w:val="both"/>
        <w:rPr>
          <w:rFonts w:ascii="Arial" w:hAnsi="Arial" w:cs="Arial"/>
          <w:sz w:val="22"/>
          <w:szCs w:val="22"/>
          <w:lang w:val="es-CO"/>
        </w:rPr>
      </w:pPr>
    </w:p>
    <w:p w14:paraId="599946D0" w14:textId="771686F4" w:rsidR="0078551D" w:rsidRPr="002826E3" w:rsidRDefault="0078551D" w:rsidP="002826E3">
      <w:pPr>
        <w:pStyle w:val="Textoindependiente"/>
        <w:jc w:val="both"/>
        <w:rPr>
          <w:rFonts w:ascii="Arial" w:hAnsi="Arial" w:cs="Arial"/>
          <w:iCs/>
          <w:color w:val="0D0D0D"/>
          <w:sz w:val="22"/>
          <w:szCs w:val="22"/>
          <w:lang w:val="es-CO"/>
        </w:rPr>
      </w:pPr>
      <w:r w:rsidRPr="002826E3">
        <w:rPr>
          <w:rFonts w:ascii="Arial" w:hAnsi="Arial" w:cs="Arial"/>
          <w:iCs/>
          <w:color w:val="0D0D0D"/>
          <w:sz w:val="22"/>
          <w:szCs w:val="22"/>
        </w:rPr>
        <w:t>En este sentido, es menester precisar que las condiciones</w:t>
      </w:r>
      <w:r w:rsidRPr="002826E3">
        <w:rPr>
          <w:rFonts w:ascii="Arial" w:hAnsi="Arial" w:cs="Arial"/>
          <w:iCs/>
          <w:color w:val="0D0D0D"/>
          <w:sz w:val="22"/>
          <w:szCs w:val="22"/>
          <w:lang w:val="es-CO"/>
        </w:rPr>
        <w:t xml:space="preserve"> particulares y generales</w:t>
      </w:r>
      <w:r w:rsidRPr="002826E3">
        <w:rPr>
          <w:rFonts w:ascii="Arial" w:hAnsi="Arial" w:cs="Arial"/>
          <w:iCs/>
          <w:color w:val="0D0D0D"/>
          <w:sz w:val="22"/>
          <w:szCs w:val="22"/>
        </w:rPr>
        <w:t xml:space="preserve"> de la póliza que recoge el Contrato de Seguro de Cumplimiento</w:t>
      </w:r>
      <w:r w:rsidRPr="002826E3">
        <w:rPr>
          <w:rFonts w:ascii="Arial" w:hAnsi="Arial" w:cs="Arial"/>
          <w:iCs/>
          <w:color w:val="0D0D0D"/>
          <w:sz w:val="22"/>
          <w:szCs w:val="22"/>
          <w:lang w:val="es-CO"/>
        </w:rPr>
        <w:t xml:space="preserve"> </w:t>
      </w:r>
      <w:r w:rsidRPr="002826E3">
        <w:rPr>
          <w:rFonts w:ascii="Arial" w:hAnsi="Arial" w:cs="Arial"/>
          <w:iCs/>
          <w:sz w:val="22"/>
          <w:szCs w:val="22"/>
        </w:rPr>
        <w:t xml:space="preserve">reflejan la voluntad de los contratantes al momento de celebrar el contrato, y definen de manera explícita las condiciones del negocio </w:t>
      </w:r>
      <w:proofErr w:type="spellStart"/>
      <w:r w:rsidRPr="002826E3">
        <w:rPr>
          <w:rFonts w:ascii="Arial" w:hAnsi="Arial" w:cs="Arial"/>
          <w:iCs/>
          <w:sz w:val="22"/>
          <w:szCs w:val="22"/>
        </w:rPr>
        <w:t>aseguraticio</w:t>
      </w:r>
      <w:proofErr w:type="spellEnd"/>
      <w:r w:rsidRPr="002826E3">
        <w:rPr>
          <w:rFonts w:ascii="Arial" w:hAnsi="Arial" w:cs="Arial"/>
          <w:iCs/>
          <w:sz w:val="22"/>
          <w:szCs w:val="22"/>
        </w:rPr>
        <w:t xml:space="preserve">. </w:t>
      </w:r>
      <w:r w:rsidRPr="002826E3">
        <w:rPr>
          <w:rFonts w:ascii="Arial" w:hAnsi="Arial" w:cs="Arial"/>
          <w:iCs/>
          <w:color w:val="0D0D0D"/>
          <w:sz w:val="22"/>
          <w:szCs w:val="22"/>
          <w:lang w:val="es-CO"/>
        </w:rPr>
        <w:t xml:space="preserve"> </w:t>
      </w:r>
    </w:p>
    <w:p w14:paraId="683E7C3E" w14:textId="77777777" w:rsidR="0078551D" w:rsidRPr="002826E3" w:rsidRDefault="0078551D" w:rsidP="002826E3">
      <w:pPr>
        <w:pStyle w:val="Textoindependiente"/>
        <w:jc w:val="both"/>
        <w:rPr>
          <w:rFonts w:ascii="Arial" w:hAnsi="Arial" w:cs="Arial"/>
          <w:iCs/>
          <w:color w:val="0D0D0D"/>
          <w:sz w:val="22"/>
          <w:szCs w:val="22"/>
          <w:lang w:val="es-CO"/>
        </w:rPr>
      </w:pPr>
    </w:p>
    <w:p w14:paraId="403138D4" w14:textId="77777777" w:rsidR="0078551D" w:rsidRPr="002826E3" w:rsidRDefault="0078551D" w:rsidP="002826E3">
      <w:pPr>
        <w:pStyle w:val="Textoindependiente"/>
        <w:jc w:val="both"/>
        <w:rPr>
          <w:rFonts w:ascii="Arial" w:hAnsi="Arial" w:cs="Arial"/>
          <w:i/>
          <w:iCs/>
          <w:sz w:val="22"/>
          <w:szCs w:val="22"/>
        </w:rPr>
      </w:pPr>
      <w:r w:rsidRPr="002826E3">
        <w:rPr>
          <w:rFonts w:ascii="Arial" w:hAnsi="Arial" w:cs="Arial"/>
          <w:iCs/>
          <w:sz w:val="22"/>
          <w:szCs w:val="22"/>
        </w:rPr>
        <w:t>Tal como lo señala el Artículo 1056 del Código de Comercio, el asegurador puede, a su arbitrio, delimitar los riesgos que asume:</w:t>
      </w:r>
    </w:p>
    <w:p w14:paraId="3B5E02D8" w14:textId="77777777" w:rsidR="0078551D" w:rsidRPr="002826E3" w:rsidRDefault="0078551D" w:rsidP="002826E3">
      <w:pPr>
        <w:pStyle w:val="Textoindependiente"/>
        <w:jc w:val="both"/>
        <w:rPr>
          <w:rFonts w:ascii="Arial" w:hAnsi="Arial" w:cs="Arial"/>
          <w:i/>
          <w:iCs/>
          <w:sz w:val="22"/>
          <w:szCs w:val="22"/>
        </w:rPr>
      </w:pPr>
    </w:p>
    <w:p w14:paraId="209FEC8A" w14:textId="77777777" w:rsidR="0078551D" w:rsidRPr="002826E3" w:rsidRDefault="0078551D" w:rsidP="002826E3">
      <w:pPr>
        <w:pStyle w:val="Textoindependiente"/>
        <w:ind w:left="567" w:right="560"/>
        <w:jc w:val="both"/>
        <w:rPr>
          <w:rFonts w:ascii="Arial" w:hAnsi="Arial" w:cs="Arial"/>
          <w:b/>
          <w:bCs/>
          <w:i/>
          <w:sz w:val="22"/>
          <w:szCs w:val="22"/>
          <w:u w:val="single"/>
        </w:rPr>
      </w:pPr>
      <w:r w:rsidRPr="002826E3">
        <w:rPr>
          <w:rFonts w:ascii="Arial" w:hAnsi="Arial" w:cs="Arial"/>
          <w:b/>
          <w:bCs/>
          <w:i/>
          <w:sz w:val="22"/>
          <w:szCs w:val="22"/>
          <w:u w:val="single"/>
        </w:rPr>
        <w:t>“(…) Art. 1056.-</w:t>
      </w:r>
      <w:r w:rsidRPr="002826E3">
        <w:rPr>
          <w:rFonts w:ascii="Arial" w:hAnsi="Arial" w:cs="Arial"/>
          <w:bCs/>
          <w:i/>
          <w:sz w:val="22"/>
          <w:szCs w:val="22"/>
          <w:u w:val="single"/>
        </w:rPr>
        <w:t> </w:t>
      </w:r>
      <w:r w:rsidRPr="002826E3">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32423C55" w14:textId="77777777" w:rsidR="0078551D" w:rsidRPr="002826E3" w:rsidRDefault="0078551D" w:rsidP="002826E3">
      <w:pPr>
        <w:pStyle w:val="Textoindependiente"/>
        <w:ind w:left="708"/>
        <w:jc w:val="both"/>
        <w:rPr>
          <w:rFonts w:ascii="Arial" w:hAnsi="Arial" w:cs="Arial"/>
          <w:i/>
          <w:iCs/>
          <w:sz w:val="22"/>
          <w:szCs w:val="22"/>
        </w:rPr>
      </w:pPr>
    </w:p>
    <w:p w14:paraId="32114652" w14:textId="74B8645E" w:rsidR="0078551D" w:rsidRPr="002826E3" w:rsidRDefault="0078551D" w:rsidP="002826E3">
      <w:pPr>
        <w:jc w:val="both"/>
        <w:rPr>
          <w:rFonts w:ascii="Arial" w:hAnsi="Arial" w:cs="Arial"/>
          <w:color w:val="000000"/>
          <w:sz w:val="22"/>
          <w:szCs w:val="22"/>
          <w:shd w:val="clear" w:color="auto" w:fill="FFFFFF"/>
        </w:rPr>
      </w:pPr>
      <w:r w:rsidRPr="002826E3">
        <w:rPr>
          <w:rFonts w:ascii="Arial" w:hAnsi="Arial" w:cs="Arial"/>
          <w:color w:val="000000"/>
          <w:sz w:val="22"/>
          <w:szCs w:val="22"/>
          <w:shd w:val="clear" w:color="auto" w:fill="FFFFFF"/>
        </w:rPr>
        <w:t xml:space="preserve">En virtud de la facultad citada en el referido artículo, el asegurador decidió otorgar determinados amparos, siempre supeditados al cumplimiento de ciertos presupuestos, limitando la cobertura de la póliza. </w:t>
      </w:r>
    </w:p>
    <w:p w14:paraId="5BC38F87" w14:textId="77777777" w:rsidR="0078551D" w:rsidRPr="002826E3" w:rsidRDefault="0078551D" w:rsidP="002826E3">
      <w:pPr>
        <w:jc w:val="both"/>
        <w:rPr>
          <w:rFonts w:ascii="Arial" w:hAnsi="Arial" w:cs="Arial"/>
          <w:color w:val="000000"/>
          <w:sz w:val="22"/>
          <w:szCs w:val="22"/>
          <w:shd w:val="clear" w:color="auto" w:fill="FFFFFF"/>
        </w:rPr>
      </w:pPr>
    </w:p>
    <w:p w14:paraId="786622C7" w14:textId="70972EEC" w:rsidR="0078551D" w:rsidRPr="002826E3" w:rsidRDefault="0078551D" w:rsidP="002826E3">
      <w:pPr>
        <w:jc w:val="both"/>
        <w:rPr>
          <w:rFonts w:ascii="Arial" w:hAnsi="Arial" w:cs="Arial"/>
          <w:bCs/>
          <w:iCs/>
          <w:color w:val="0D0D0D"/>
          <w:sz w:val="22"/>
          <w:szCs w:val="22"/>
        </w:rPr>
      </w:pPr>
      <w:r w:rsidRPr="002826E3">
        <w:rPr>
          <w:rFonts w:ascii="Arial" w:hAnsi="Arial" w:cs="Arial"/>
          <w:color w:val="0D0D0D"/>
          <w:sz w:val="22"/>
          <w:szCs w:val="22"/>
          <w:lang w:val="es-ES_tradnl" w:eastAsia="x-none"/>
        </w:rPr>
        <w:t xml:space="preserve">Así mismo, </w:t>
      </w:r>
      <w:r w:rsidRPr="002826E3">
        <w:rPr>
          <w:rFonts w:ascii="Arial" w:hAnsi="Arial" w:cs="Arial"/>
          <w:bCs/>
          <w:iCs/>
          <w:color w:val="0D0D0D"/>
          <w:sz w:val="22"/>
          <w:szCs w:val="22"/>
        </w:rPr>
        <w:t xml:space="preserve">debe tenerse en cuenta que el asegurador supeditó la afectación de los amparos debiéndose acreditar que el riesgo se materializó en la ejecución </w:t>
      </w:r>
      <w:r w:rsidR="00AB1135" w:rsidRPr="002826E3">
        <w:rPr>
          <w:rFonts w:ascii="Arial" w:hAnsi="Arial" w:cs="Arial"/>
          <w:sz w:val="22"/>
          <w:szCs w:val="22"/>
          <w:lang w:val="es-CO"/>
        </w:rPr>
        <w:t xml:space="preserve">del contrato de aportes </w:t>
      </w:r>
      <w:r w:rsidR="00AB1135" w:rsidRPr="002826E3">
        <w:rPr>
          <w:rFonts w:ascii="Arial" w:hAnsi="Arial" w:cs="Arial"/>
          <w:color w:val="000000" w:themeColor="text1"/>
          <w:sz w:val="22"/>
          <w:szCs w:val="22"/>
        </w:rPr>
        <w:t xml:space="preserve">No. </w:t>
      </w:r>
      <w:r w:rsidR="00727A47" w:rsidRPr="002826E3">
        <w:rPr>
          <w:rFonts w:ascii="Arial" w:hAnsi="Arial" w:cs="Arial"/>
          <w:color w:val="000000" w:themeColor="text1"/>
          <w:sz w:val="22"/>
          <w:szCs w:val="22"/>
        </w:rPr>
        <w:t>76008532022</w:t>
      </w:r>
      <w:r w:rsidR="00254F23" w:rsidRPr="002826E3">
        <w:rPr>
          <w:rFonts w:ascii="Arial" w:hAnsi="Arial" w:cs="Arial"/>
          <w:color w:val="000000" w:themeColor="text1"/>
          <w:sz w:val="22"/>
          <w:szCs w:val="22"/>
        </w:rPr>
        <w:t xml:space="preserve"> de 20</w:t>
      </w:r>
      <w:r w:rsidR="00B50AB1" w:rsidRPr="002826E3">
        <w:rPr>
          <w:rFonts w:ascii="Arial" w:hAnsi="Arial" w:cs="Arial"/>
          <w:color w:val="000000" w:themeColor="text1"/>
          <w:sz w:val="22"/>
          <w:szCs w:val="22"/>
        </w:rPr>
        <w:t>22</w:t>
      </w:r>
      <w:r w:rsidR="00AB1135" w:rsidRPr="002826E3">
        <w:rPr>
          <w:rFonts w:ascii="Arial" w:hAnsi="Arial" w:cs="Arial"/>
          <w:bCs/>
          <w:iCs/>
          <w:color w:val="0D0D0D"/>
          <w:sz w:val="22"/>
          <w:szCs w:val="22"/>
        </w:rPr>
        <w:t>, afianzado.</w:t>
      </w:r>
    </w:p>
    <w:p w14:paraId="01512C59" w14:textId="77777777" w:rsidR="0078551D" w:rsidRPr="002826E3" w:rsidRDefault="0078551D" w:rsidP="002826E3">
      <w:pPr>
        <w:jc w:val="both"/>
        <w:rPr>
          <w:rFonts w:ascii="Arial" w:hAnsi="Arial" w:cs="Arial"/>
          <w:bCs/>
          <w:iCs/>
          <w:color w:val="0D0D0D"/>
          <w:sz w:val="22"/>
          <w:szCs w:val="22"/>
        </w:rPr>
      </w:pPr>
    </w:p>
    <w:p w14:paraId="221F1625" w14:textId="1213265B" w:rsidR="0078551D" w:rsidRPr="002826E3" w:rsidRDefault="0078551D" w:rsidP="002826E3">
      <w:pPr>
        <w:jc w:val="both"/>
        <w:rPr>
          <w:rFonts w:ascii="Arial" w:hAnsi="Arial" w:cs="Arial"/>
          <w:b/>
          <w:bCs/>
          <w:iCs/>
          <w:color w:val="0D0D0D"/>
          <w:sz w:val="22"/>
          <w:szCs w:val="22"/>
          <w:u w:val="single"/>
        </w:rPr>
      </w:pPr>
      <w:r w:rsidRPr="002826E3">
        <w:rPr>
          <w:rFonts w:ascii="Arial" w:hAnsi="Arial" w:cs="Arial"/>
          <w:bCs/>
          <w:iCs/>
          <w:color w:val="0D0D0D"/>
          <w:sz w:val="22"/>
          <w:szCs w:val="22"/>
        </w:rPr>
        <w:t xml:space="preserve">Aunado a lo anterior, el riesgo que se amparó en el caso de la póliza de cumplimiento concretamente es el que </w:t>
      </w:r>
      <w:r w:rsidR="00AB1135" w:rsidRPr="002826E3">
        <w:rPr>
          <w:rFonts w:ascii="Arial" w:hAnsi="Arial" w:cs="Arial"/>
          <w:bCs/>
          <w:iCs/>
          <w:color w:val="0D0D0D"/>
          <w:sz w:val="22"/>
          <w:szCs w:val="22"/>
        </w:rPr>
        <w:t xml:space="preserve">el </w:t>
      </w:r>
      <w:r w:rsidR="00AB1135" w:rsidRPr="002826E3">
        <w:rPr>
          <w:rFonts w:ascii="Arial" w:hAnsi="Arial" w:cs="Arial"/>
          <w:color w:val="000000" w:themeColor="text1"/>
          <w:sz w:val="22"/>
          <w:szCs w:val="22"/>
        </w:rPr>
        <w:t xml:space="preserve">INSTITUTO COLOMBIANO DE BIENESTAR FAMILIAR </w:t>
      </w:r>
      <w:r w:rsidR="00AB1135" w:rsidRPr="002826E3">
        <w:rPr>
          <w:rFonts w:ascii="Arial" w:hAnsi="Arial" w:cs="Arial"/>
          <w:bCs/>
          <w:color w:val="000000" w:themeColor="text1"/>
          <w:sz w:val="22"/>
          <w:szCs w:val="22"/>
        </w:rPr>
        <w:t>- ICBF</w:t>
      </w:r>
      <w:r w:rsidR="00AB1135" w:rsidRPr="002826E3">
        <w:rPr>
          <w:rFonts w:ascii="Arial" w:hAnsi="Arial" w:cs="Arial"/>
          <w:bCs/>
          <w:iCs/>
          <w:color w:val="0D0D0D"/>
          <w:sz w:val="22"/>
          <w:szCs w:val="22"/>
        </w:rPr>
        <w:t xml:space="preserve"> </w:t>
      </w:r>
      <w:r w:rsidRPr="002826E3">
        <w:rPr>
          <w:rFonts w:ascii="Arial" w:hAnsi="Arial" w:cs="Arial"/>
          <w:bCs/>
          <w:iCs/>
          <w:color w:val="0D0D0D"/>
          <w:sz w:val="22"/>
          <w:szCs w:val="22"/>
        </w:rPr>
        <w:t xml:space="preserve">deba responder por los salarios, prestaciones sociales e indemnizaciones laborales a que estaba obligada </w:t>
      </w:r>
      <w:r w:rsidR="00AB1135" w:rsidRPr="002826E3">
        <w:rPr>
          <w:rFonts w:ascii="Arial" w:hAnsi="Arial" w:cs="Arial"/>
          <w:sz w:val="22"/>
          <w:szCs w:val="22"/>
        </w:rPr>
        <w:t xml:space="preserve">la </w:t>
      </w:r>
      <w:r w:rsidR="00652D81" w:rsidRPr="002826E3">
        <w:rPr>
          <w:rFonts w:ascii="Arial" w:hAnsi="Arial" w:cs="Arial"/>
          <w:bCs/>
          <w:color w:val="000000" w:themeColor="text1"/>
          <w:sz w:val="22"/>
          <w:szCs w:val="22"/>
        </w:rPr>
        <w:t>CORPORACIÓN DIGNIFICAR</w:t>
      </w:r>
      <w:r w:rsidR="00AB1135" w:rsidRPr="002826E3">
        <w:rPr>
          <w:rStyle w:val="normaltextrun"/>
          <w:rFonts w:ascii="Arial" w:hAnsi="Arial" w:cs="Arial"/>
          <w:sz w:val="22"/>
          <w:szCs w:val="22"/>
        </w:rPr>
        <w:t xml:space="preserve"> </w:t>
      </w:r>
      <w:r w:rsidRPr="002826E3">
        <w:rPr>
          <w:rFonts w:ascii="Arial" w:hAnsi="Arial" w:cs="Arial"/>
          <w:bCs/>
          <w:iCs/>
          <w:color w:val="0D0D0D"/>
          <w:sz w:val="22"/>
          <w:szCs w:val="22"/>
        </w:rPr>
        <w:t xml:space="preserve">relacionadas con los trabajadores utilizados por la sociedad garantizada en la ejecución </w:t>
      </w:r>
      <w:r w:rsidRPr="002826E3">
        <w:rPr>
          <w:rFonts w:ascii="Arial" w:hAnsi="Arial" w:cs="Arial"/>
          <w:bCs/>
          <w:color w:val="0D0D0D"/>
          <w:sz w:val="22"/>
          <w:szCs w:val="22"/>
          <w:lang w:val="es-CO"/>
        </w:rPr>
        <w:t xml:space="preserve">del contrato afianzado </w:t>
      </w:r>
      <w:r w:rsidRPr="002826E3">
        <w:rPr>
          <w:rFonts w:ascii="Arial" w:hAnsi="Arial" w:cs="Arial"/>
          <w:bCs/>
          <w:iCs/>
          <w:color w:val="0D0D0D"/>
          <w:sz w:val="22"/>
          <w:szCs w:val="22"/>
        </w:rPr>
        <w:t xml:space="preserve">durante la vigencia de la póliza sobre la cual se erige el llamamiento en garantía a mi representada, </w:t>
      </w:r>
      <w:r w:rsidRPr="002826E3">
        <w:rPr>
          <w:rFonts w:ascii="Arial" w:hAnsi="Arial" w:cs="Arial"/>
          <w:b/>
          <w:bCs/>
          <w:iCs/>
          <w:color w:val="0D0D0D"/>
          <w:sz w:val="22"/>
          <w:szCs w:val="22"/>
          <w:u w:val="single"/>
        </w:rPr>
        <w:t>escenario que nos ubica en la situación en la cual debe probarse dentro del proceso que la demandante ejerci</w:t>
      </w:r>
      <w:r w:rsidR="00E030B4" w:rsidRPr="002826E3">
        <w:rPr>
          <w:rFonts w:ascii="Arial" w:hAnsi="Arial" w:cs="Arial"/>
          <w:b/>
          <w:bCs/>
          <w:iCs/>
          <w:color w:val="0D0D0D"/>
          <w:sz w:val="22"/>
          <w:szCs w:val="22"/>
          <w:u w:val="single"/>
        </w:rPr>
        <w:t>ó</w:t>
      </w:r>
      <w:r w:rsidRPr="002826E3">
        <w:rPr>
          <w:rFonts w:ascii="Arial" w:hAnsi="Arial" w:cs="Arial"/>
          <w:b/>
          <w:bCs/>
          <w:iCs/>
          <w:color w:val="0D0D0D"/>
          <w:sz w:val="22"/>
          <w:szCs w:val="22"/>
          <w:u w:val="single"/>
        </w:rPr>
        <w:t xml:space="preserve"> sus funciones en virtud </w:t>
      </w:r>
      <w:r w:rsidR="00AB1135" w:rsidRPr="002826E3">
        <w:rPr>
          <w:rFonts w:ascii="Arial" w:hAnsi="Arial" w:cs="Arial"/>
          <w:b/>
          <w:bCs/>
          <w:iCs/>
          <w:color w:val="0D0D0D"/>
          <w:sz w:val="22"/>
          <w:szCs w:val="22"/>
          <w:u w:val="single"/>
        </w:rPr>
        <w:t xml:space="preserve">del contrato de aportes No. </w:t>
      </w:r>
      <w:r w:rsidR="00727A47" w:rsidRPr="002826E3">
        <w:rPr>
          <w:rFonts w:ascii="Arial" w:hAnsi="Arial" w:cs="Arial"/>
          <w:b/>
          <w:bCs/>
          <w:iCs/>
          <w:color w:val="0D0D0D"/>
          <w:sz w:val="22"/>
          <w:szCs w:val="22"/>
          <w:u w:val="single"/>
        </w:rPr>
        <w:t>760085320222</w:t>
      </w:r>
      <w:r w:rsidR="00AB1135" w:rsidRPr="002826E3">
        <w:rPr>
          <w:rFonts w:ascii="Arial" w:hAnsi="Arial" w:cs="Arial"/>
          <w:b/>
          <w:bCs/>
          <w:iCs/>
          <w:color w:val="0D0D0D"/>
          <w:sz w:val="22"/>
          <w:szCs w:val="22"/>
          <w:u w:val="single"/>
        </w:rPr>
        <w:t>, afianzado,</w:t>
      </w:r>
      <w:r w:rsidRPr="002826E3">
        <w:rPr>
          <w:rFonts w:ascii="Arial" w:hAnsi="Arial" w:cs="Arial"/>
          <w:b/>
          <w:bCs/>
          <w:color w:val="0D0D0D"/>
          <w:sz w:val="22"/>
          <w:szCs w:val="22"/>
          <w:u w:val="single"/>
        </w:rPr>
        <w:t xml:space="preserve"> </w:t>
      </w:r>
      <w:r w:rsidRPr="002826E3">
        <w:rPr>
          <w:rFonts w:ascii="Arial" w:hAnsi="Arial" w:cs="Arial"/>
          <w:b/>
          <w:bCs/>
          <w:iCs/>
          <w:color w:val="0D0D0D"/>
          <w:sz w:val="22"/>
          <w:szCs w:val="22"/>
          <w:u w:val="single"/>
        </w:rPr>
        <w:t>de lo contrario, aun cuando se probara la solidaridad de la asegurada en la póliza no habría lugar a condenar a la compañía aseguradora.</w:t>
      </w:r>
      <w:r w:rsidRPr="002826E3">
        <w:rPr>
          <w:rFonts w:ascii="Arial" w:hAnsi="Arial" w:cs="Arial"/>
          <w:bCs/>
          <w:iCs/>
          <w:color w:val="0D0D0D"/>
          <w:sz w:val="22"/>
          <w:szCs w:val="22"/>
        </w:rPr>
        <w:t xml:space="preserve">  </w:t>
      </w:r>
    </w:p>
    <w:p w14:paraId="1DA14BAE" w14:textId="77777777" w:rsidR="0078551D" w:rsidRPr="002826E3" w:rsidRDefault="0078551D" w:rsidP="002826E3">
      <w:pPr>
        <w:jc w:val="both"/>
        <w:rPr>
          <w:rFonts w:ascii="Arial" w:hAnsi="Arial" w:cs="Arial"/>
          <w:b/>
          <w:bCs/>
          <w:iCs/>
          <w:color w:val="0D0D0D"/>
          <w:sz w:val="22"/>
          <w:szCs w:val="22"/>
          <w:u w:val="single"/>
        </w:rPr>
      </w:pPr>
    </w:p>
    <w:p w14:paraId="4FE12711" w14:textId="72EFF4D7" w:rsidR="0078551D" w:rsidRPr="002826E3" w:rsidRDefault="0078551D" w:rsidP="002826E3">
      <w:pPr>
        <w:pStyle w:val="Textoindependiente"/>
        <w:jc w:val="both"/>
        <w:rPr>
          <w:rFonts w:ascii="Arial" w:hAnsi="Arial" w:cs="Arial"/>
          <w:sz w:val="22"/>
          <w:szCs w:val="22"/>
          <w:lang w:val="es-CO"/>
        </w:rPr>
      </w:pPr>
      <w:bookmarkStart w:id="25" w:name="_Hlk138233932"/>
      <w:r w:rsidRPr="002826E3">
        <w:rPr>
          <w:rFonts w:ascii="Arial" w:hAnsi="Arial" w:cs="Arial"/>
          <w:color w:val="0D0D0D" w:themeColor="text1" w:themeTint="F2"/>
          <w:sz w:val="22"/>
          <w:szCs w:val="22"/>
        </w:rPr>
        <w:t xml:space="preserve">En conclusión, </w:t>
      </w:r>
      <w:bookmarkStart w:id="26" w:name="_Hlk176042411"/>
      <w:r w:rsidRPr="002826E3">
        <w:rPr>
          <w:rFonts w:ascii="Arial" w:hAnsi="Arial" w:cs="Arial"/>
          <w:color w:val="0D0D0D" w:themeColor="text1" w:themeTint="F2"/>
          <w:sz w:val="22"/>
          <w:szCs w:val="22"/>
        </w:rPr>
        <w:t xml:space="preserve">hasta tanto la demandante no logre probar que </w:t>
      </w:r>
      <w:bookmarkEnd w:id="25"/>
      <w:r w:rsidRPr="002826E3">
        <w:rPr>
          <w:rFonts w:ascii="Arial" w:hAnsi="Arial" w:cs="Arial"/>
          <w:color w:val="0D0D0D" w:themeColor="text1" w:themeTint="F2"/>
          <w:sz w:val="22"/>
          <w:szCs w:val="22"/>
        </w:rPr>
        <w:t>(i) tuv</w:t>
      </w:r>
      <w:r w:rsidR="00AB1135" w:rsidRPr="002826E3">
        <w:rPr>
          <w:rFonts w:ascii="Arial" w:hAnsi="Arial" w:cs="Arial"/>
          <w:color w:val="0D0D0D" w:themeColor="text1" w:themeTint="F2"/>
          <w:sz w:val="22"/>
          <w:szCs w:val="22"/>
        </w:rPr>
        <w:t>ieron</w:t>
      </w:r>
      <w:r w:rsidRPr="002826E3">
        <w:rPr>
          <w:rFonts w:ascii="Arial" w:hAnsi="Arial" w:cs="Arial"/>
          <w:color w:val="0D0D0D" w:themeColor="text1" w:themeTint="F2"/>
          <w:sz w:val="22"/>
          <w:szCs w:val="22"/>
        </w:rPr>
        <w:t xml:space="preserve"> una relación de índole </w:t>
      </w:r>
      <w:r w:rsidRPr="002826E3">
        <w:rPr>
          <w:rFonts w:ascii="Arial" w:hAnsi="Arial" w:cs="Arial"/>
          <w:color w:val="0D0D0D" w:themeColor="text1" w:themeTint="F2"/>
          <w:sz w:val="22"/>
          <w:szCs w:val="22"/>
        </w:rPr>
        <w:lastRenderedPageBreak/>
        <w:t xml:space="preserve">laboral con </w:t>
      </w:r>
      <w:r w:rsidR="00AB1135" w:rsidRPr="002826E3">
        <w:rPr>
          <w:rFonts w:ascii="Arial" w:hAnsi="Arial" w:cs="Arial"/>
          <w:sz w:val="22"/>
          <w:szCs w:val="22"/>
        </w:rPr>
        <w:t xml:space="preserve">la </w:t>
      </w:r>
      <w:r w:rsidR="00652D81" w:rsidRPr="002826E3">
        <w:rPr>
          <w:rFonts w:ascii="Arial" w:hAnsi="Arial" w:cs="Arial"/>
          <w:color w:val="000000" w:themeColor="text1"/>
          <w:sz w:val="22"/>
          <w:szCs w:val="22"/>
        </w:rPr>
        <w:t>CORPORACIÓN DIGNIFICAR</w:t>
      </w:r>
      <w:r w:rsidR="00AB1135" w:rsidRPr="002826E3">
        <w:rPr>
          <w:rStyle w:val="normaltextrun"/>
          <w:rFonts w:ascii="Arial" w:hAnsi="Arial" w:cs="Arial"/>
          <w:sz w:val="22"/>
          <w:szCs w:val="22"/>
        </w:rPr>
        <w:t xml:space="preserve"> </w:t>
      </w:r>
      <w:r w:rsidRPr="002826E3">
        <w:rPr>
          <w:rFonts w:ascii="Arial" w:hAnsi="Arial" w:cs="Arial"/>
          <w:color w:val="0D0D0D" w:themeColor="text1" w:themeTint="F2"/>
          <w:sz w:val="22"/>
          <w:szCs w:val="22"/>
        </w:rPr>
        <w:t>(</w:t>
      </w:r>
      <w:proofErr w:type="spellStart"/>
      <w:r w:rsidRPr="002826E3">
        <w:rPr>
          <w:rFonts w:ascii="Arial" w:hAnsi="Arial" w:cs="Arial"/>
          <w:color w:val="0D0D0D" w:themeColor="text1" w:themeTint="F2"/>
          <w:sz w:val="22"/>
          <w:szCs w:val="22"/>
        </w:rPr>
        <w:t>ii</w:t>
      </w:r>
      <w:proofErr w:type="spellEnd"/>
      <w:r w:rsidRPr="002826E3">
        <w:rPr>
          <w:rFonts w:ascii="Arial" w:hAnsi="Arial" w:cs="Arial"/>
          <w:color w:val="0D0D0D" w:themeColor="text1" w:themeTint="F2"/>
          <w:sz w:val="22"/>
          <w:szCs w:val="22"/>
        </w:rPr>
        <w:t>) que con ocasión a esas relaciones laborales ejecut</w:t>
      </w:r>
      <w:r w:rsidR="00AB1135" w:rsidRPr="002826E3">
        <w:rPr>
          <w:rFonts w:ascii="Arial" w:hAnsi="Arial" w:cs="Arial"/>
          <w:color w:val="0D0D0D" w:themeColor="text1" w:themeTint="F2"/>
          <w:sz w:val="22"/>
          <w:szCs w:val="22"/>
        </w:rPr>
        <w:t>aron</w:t>
      </w:r>
      <w:r w:rsidRPr="002826E3">
        <w:rPr>
          <w:rFonts w:ascii="Arial" w:hAnsi="Arial" w:cs="Arial"/>
          <w:color w:val="0D0D0D" w:themeColor="text1" w:themeTint="F2"/>
          <w:sz w:val="22"/>
          <w:szCs w:val="22"/>
        </w:rPr>
        <w:t xml:space="preserve"> funciones en </w:t>
      </w:r>
      <w:r w:rsidR="00AB1135" w:rsidRPr="002826E3">
        <w:rPr>
          <w:rFonts w:ascii="Arial" w:hAnsi="Arial" w:cs="Arial"/>
          <w:color w:val="0D0D0D" w:themeColor="text1" w:themeTint="F2"/>
          <w:sz w:val="22"/>
          <w:szCs w:val="22"/>
        </w:rPr>
        <w:t xml:space="preserve">el contrato de aportes No. </w:t>
      </w:r>
      <w:r w:rsidR="00727A47" w:rsidRPr="002826E3">
        <w:rPr>
          <w:rFonts w:ascii="Arial" w:hAnsi="Arial" w:cs="Arial"/>
          <w:color w:val="0D0D0D" w:themeColor="text1" w:themeTint="F2"/>
          <w:sz w:val="22"/>
          <w:szCs w:val="22"/>
        </w:rPr>
        <w:t>76008532022</w:t>
      </w:r>
      <w:r w:rsidR="6F452C56" w:rsidRPr="002826E3">
        <w:rPr>
          <w:rFonts w:ascii="Arial" w:hAnsi="Arial" w:cs="Arial"/>
          <w:color w:val="0D0D0D" w:themeColor="text1" w:themeTint="F2"/>
          <w:sz w:val="22"/>
          <w:szCs w:val="22"/>
        </w:rPr>
        <w:t xml:space="preserve"> </w:t>
      </w:r>
      <w:r w:rsidR="00254F23" w:rsidRPr="002826E3">
        <w:rPr>
          <w:rFonts w:ascii="Arial" w:hAnsi="Arial" w:cs="Arial"/>
          <w:color w:val="0D0D0D" w:themeColor="text1" w:themeTint="F2"/>
          <w:sz w:val="22"/>
          <w:szCs w:val="22"/>
        </w:rPr>
        <w:t>de 20</w:t>
      </w:r>
      <w:r w:rsidR="00B50AB1" w:rsidRPr="002826E3">
        <w:rPr>
          <w:rFonts w:ascii="Arial" w:hAnsi="Arial" w:cs="Arial"/>
          <w:color w:val="0D0D0D" w:themeColor="text1" w:themeTint="F2"/>
          <w:sz w:val="22"/>
          <w:szCs w:val="22"/>
        </w:rPr>
        <w:t>22</w:t>
      </w:r>
      <w:r w:rsidR="00254F23" w:rsidRPr="002826E3">
        <w:rPr>
          <w:rFonts w:ascii="Arial" w:hAnsi="Arial" w:cs="Arial"/>
          <w:color w:val="0D0D0D" w:themeColor="text1" w:themeTint="F2"/>
          <w:sz w:val="22"/>
          <w:szCs w:val="22"/>
        </w:rPr>
        <w:t xml:space="preserve">, </w:t>
      </w:r>
      <w:r w:rsidRPr="002826E3">
        <w:rPr>
          <w:rFonts w:ascii="Arial" w:hAnsi="Arial" w:cs="Arial"/>
          <w:sz w:val="22"/>
          <w:szCs w:val="22"/>
        </w:rPr>
        <w:t xml:space="preserve">afianzado en la póliza </w:t>
      </w:r>
      <w:r w:rsidR="00AB1135" w:rsidRPr="002826E3">
        <w:rPr>
          <w:rFonts w:ascii="Arial" w:hAnsi="Arial" w:cs="Arial"/>
          <w:sz w:val="22"/>
          <w:szCs w:val="22"/>
        </w:rPr>
        <w:t xml:space="preserve">No. </w:t>
      </w:r>
      <w:r w:rsidR="008B3A0B" w:rsidRPr="002826E3">
        <w:rPr>
          <w:rFonts w:ascii="Arial" w:hAnsi="Arial" w:cs="Arial"/>
          <w:sz w:val="22"/>
          <w:szCs w:val="22"/>
        </w:rPr>
        <w:t>530-47-994000038009</w:t>
      </w:r>
      <w:r w:rsidR="00254F23" w:rsidRPr="002826E3">
        <w:rPr>
          <w:rFonts w:ascii="Arial" w:hAnsi="Arial" w:cs="Arial"/>
          <w:sz w:val="22"/>
          <w:szCs w:val="22"/>
        </w:rPr>
        <w:t xml:space="preserve"> por mi prohijada</w:t>
      </w:r>
      <w:r w:rsidRPr="002826E3">
        <w:rPr>
          <w:rFonts w:ascii="Arial" w:hAnsi="Arial" w:cs="Arial"/>
          <w:sz w:val="22"/>
          <w:szCs w:val="22"/>
          <w:lang w:val="es-CO"/>
        </w:rPr>
        <w:t>,</w:t>
      </w:r>
      <w:r w:rsidRPr="002826E3">
        <w:rPr>
          <w:rFonts w:ascii="Arial" w:hAnsi="Arial" w:cs="Arial"/>
          <w:color w:val="0D0D0D" w:themeColor="text1" w:themeTint="F2"/>
          <w:sz w:val="22"/>
          <w:szCs w:val="22"/>
          <w:lang w:val="es-CO"/>
        </w:rPr>
        <w:t xml:space="preserve"> (</w:t>
      </w:r>
      <w:proofErr w:type="spellStart"/>
      <w:r w:rsidRPr="002826E3">
        <w:rPr>
          <w:rFonts w:ascii="Arial" w:hAnsi="Arial" w:cs="Arial"/>
          <w:color w:val="0D0D0D" w:themeColor="text1" w:themeTint="F2"/>
          <w:sz w:val="22"/>
          <w:szCs w:val="22"/>
          <w:lang w:val="es-CO"/>
        </w:rPr>
        <w:t>iii</w:t>
      </w:r>
      <w:proofErr w:type="spellEnd"/>
      <w:r w:rsidRPr="002826E3">
        <w:rPr>
          <w:rFonts w:ascii="Arial" w:hAnsi="Arial" w:cs="Arial"/>
          <w:color w:val="0D0D0D" w:themeColor="text1" w:themeTint="F2"/>
          <w:sz w:val="22"/>
          <w:szCs w:val="22"/>
          <w:lang w:val="es-CO"/>
        </w:rPr>
        <w:t xml:space="preserve">) </w:t>
      </w:r>
      <w:r w:rsidRPr="002826E3">
        <w:rPr>
          <w:rFonts w:ascii="Arial" w:hAnsi="Arial" w:cs="Arial"/>
          <w:color w:val="0D0D0D" w:themeColor="text1" w:themeTint="F2"/>
          <w:sz w:val="22"/>
          <w:szCs w:val="22"/>
        </w:rPr>
        <w:t>que exista un incumplimiento por parte del afianzado en relación con el pago de las obligaciones laborales (</w:t>
      </w:r>
      <w:proofErr w:type="spellStart"/>
      <w:r w:rsidRPr="002826E3">
        <w:rPr>
          <w:rFonts w:ascii="Arial" w:hAnsi="Arial" w:cs="Arial"/>
          <w:color w:val="0D0D0D" w:themeColor="text1" w:themeTint="F2"/>
          <w:sz w:val="22"/>
          <w:szCs w:val="22"/>
        </w:rPr>
        <w:t>iv</w:t>
      </w:r>
      <w:proofErr w:type="spellEnd"/>
      <w:r w:rsidRPr="002826E3">
        <w:rPr>
          <w:rFonts w:ascii="Arial" w:hAnsi="Arial" w:cs="Arial"/>
          <w:color w:val="0D0D0D" w:themeColor="text1" w:themeTint="F2"/>
          <w:sz w:val="22"/>
          <w:szCs w:val="22"/>
        </w:rPr>
        <w:t xml:space="preserve">) que se demuestre la solidaridad entre </w:t>
      </w:r>
      <w:r w:rsidR="00AB1135" w:rsidRPr="002826E3">
        <w:rPr>
          <w:rFonts w:ascii="Arial" w:hAnsi="Arial" w:cs="Arial"/>
          <w:sz w:val="22"/>
          <w:szCs w:val="22"/>
        </w:rPr>
        <w:t xml:space="preserve">la </w:t>
      </w:r>
      <w:r w:rsidR="00652D81" w:rsidRPr="002826E3">
        <w:rPr>
          <w:rFonts w:ascii="Arial" w:hAnsi="Arial" w:cs="Arial"/>
          <w:color w:val="000000" w:themeColor="text1"/>
          <w:sz w:val="22"/>
          <w:szCs w:val="22"/>
        </w:rPr>
        <w:t>CORPORACIÓN DIGNIFICAR</w:t>
      </w:r>
      <w:r w:rsidRPr="002826E3">
        <w:rPr>
          <w:rFonts w:ascii="Arial" w:hAnsi="Arial" w:cs="Arial"/>
          <w:sz w:val="22"/>
          <w:szCs w:val="22"/>
        </w:rPr>
        <w:t xml:space="preserve"> </w:t>
      </w:r>
      <w:r w:rsidRPr="002826E3">
        <w:rPr>
          <w:rFonts w:ascii="Arial" w:hAnsi="Arial" w:cs="Arial"/>
          <w:color w:val="0D0D0D" w:themeColor="text1" w:themeTint="F2"/>
          <w:sz w:val="22"/>
          <w:szCs w:val="22"/>
        </w:rPr>
        <w:t xml:space="preserve">y </w:t>
      </w:r>
      <w:r w:rsidR="00AB1135" w:rsidRPr="002826E3">
        <w:rPr>
          <w:rFonts w:ascii="Arial" w:hAnsi="Arial" w:cs="Arial"/>
          <w:color w:val="0D0D0D" w:themeColor="text1" w:themeTint="F2"/>
          <w:sz w:val="22"/>
          <w:szCs w:val="22"/>
        </w:rPr>
        <w:t xml:space="preserve">el </w:t>
      </w:r>
      <w:r w:rsidR="00AB1135" w:rsidRPr="002826E3">
        <w:rPr>
          <w:rFonts w:ascii="Arial" w:hAnsi="Arial" w:cs="Arial"/>
          <w:color w:val="000000" w:themeColor="text1"/>
          <w:sz w:val="22"/>
          <w:szCs w:val="22"/>
        </w:rPr>
        <w:t>INSTITUTO COLOMBIANO DE BIENESTAR FAMILIAR - ICBF</w:t>
      </w:r>
      <w:r w:rsidR="00AB1135" w:rsidRPr="002826E3">
        <w:rPr>
          <w:rFonts w:ascii="Arial" w:hAnsi="Arial" w:cs="Arial"/>
          <w:color w:val="0D0D0D" w:themeColor="text1" w:themeTint="F2"/>
          <w:sz w:val="22"/>
          <w:szCs w:val="22"/>
        </w:rPr>
        <w:t xml:space="preserve"> </w:t>
      </w:r>
      <w:r w:rsidRPr="002826E3">
        <w:rPr>
          <w:rStyle w:val="normaltextrun"/>
          <w:rFonts w:ascii="Arial" w:hAnsi="Arial" w:cs="Arial"/>
          <w:sz w:val="22"/>
          <w:szCs w:val="22"/>
        </w:rPr>
        <w:t xml:space="preserve">y </w:t>
      </w:r>
      <w:r w:rsidRPr="002826E3">
        <w:rPr>
          <w:rFonts w:ascii="Arial" w:hAnsi="Arial" w:cs="Arial"/>
          <w:color w:val="0D0D0D" w:themeColor="text1" w:themeTint="F2"/>
          <w:sz w:val="22"/>
          <w:szCs w:val="22"/>
        </w:rPr>
        <w:t xml:space="preserve">(v) que </w:t>
      </w:r>
      <w:r w:rsidR="00AB1135" w:rsidRPr="002826E3">
        <w:rPr>
          <w:rFonts w:ascii="Arial" w:hAnsi="Arial" w:cs="Arial"/>
          <w:color w:val="0D0D0D" w:themeColor="text1" w:themeTint="F2"/>
          <w:sz w:val="22"/>
          <w:szCs w:val="22"/>
        </w:rPr>
        <w:t>el</w:t>
      </w:r>
      <w:r w:rsidR="00AB1135" w:rsidRPr="002826E3">
        <w:rPr>
          <w:rFonts w:ascii="Arial" w:hAnsi="Arial" w:cs="Arial"/>
          <w:color w:val="000000" w:themeColor="text1"/>
          <w:sz w:val="22"/>
          <w:szCs w:val="22"/>
        </w:rPr>
        <w:t xml:space="preserve"> ICBF</w:t>
      </w:r>
      <w:r w:rsidR="00AB1135" w:rsidRPr="002826E3">
        <w:rPr>
          <w:rFonts w:ascii="Arial" w:hAnsi="Arial" w:cs="Arial"/>
          <w:color w:val="0D0D0D" w:themeColor="text1" w:themeTint="F2"/>
          <w:sz w:val="22"/>
          <w:szCs w:val="22"/>
        </w:rPr>
        <w:t xml:space="preserve"> </w:t>
      </w:r>
      <w:r w:rsidRPr="002826E3">
        <w:rPr>
          <w:rFonts w:ascii="Arial" w:hAnsi="Arial" w:cs="Arial"/>
          <w:color w:val="0D0D0D" w:themeColor="text1" w:themeTint="F2"/>
          <w:sz w:val="22"/>
          <w:szCs w:val="22"/>
        </w:rPr>
        <w:t>se vea obligado al reconocimiento y pago de dichos rubros</w:t>
      </w:r>
      <w:r w:rsidRPr="002826E3">
        <w:rPr>
          <w:rFonts w:ascii="Arial" w:hAnsi="Arial" w:cs="Arial"/>
          <w:sz w:val="22"/>
          <w:szCs w:val="22"/>
          <w:lang w:val="es-CO"/>
        </w:rPr>
        <w:t>, no hay lugar a que se afecte la póliza que sirvió como fundamento para llamar en garantía a mi representada.</w:t>
      </w:r>
    </w:p>
    <w:bookmarkEnd w:id="26"/>
    <w:p w14:paraId="0BA49900" w14:textId="77777777" w:rsidR="0078551D" w:rsidRPr="002826E3" w:rsidRDefault="0078551D" w:rsidP="002826E3">
      <w:pPr>
        <w:pStyle w:val="paragraph"/>
        <w:spacing w:before="0" w:beforeAutospacing="0" w:after="0" w:afterAutospacing="0"/>
        <w:jc w:val="both"/>
        <w:textAlignment w:val="baseline"/>
        <w:rPr>
          <w:rFonts w:ascii="Arial" w:hAnsi="Arial" w:cs="Arial"/>
          <w:sz w:val="22"/>
          <w:szCs w:val="22"/>
        </w:rPr>
      </w:pPr>
      <w:r w:rsidRPr="002826E3">
        <w:rPr>
          <w:rStyle w:val="eop"/>
          <w:rFonts w:ascii="Arial" w:hAnsi="Arial" w:cs="Arial"/>
          <w:sz w:val="22"/>
          <w:szCs w:val="22"/>
        </w:rPr>
        <w:t> </w:t>
      </w:r>
    </w:p>
    <w:p w14:paraId="448E3A50" w14:textId="7BA727A9" w:rsidR="0078551D" w:rsidRPr="002826E3" w:rsidRDefault="0078551D" w:rsidP="002826E3">
      <w:pPr>
        <w:pStyle w:val="paragraph"/>
        <w:numPr>
          <w:ilvl w:val="0"/>
          <w:numId w:val="15"/>
        </w:numPr>
        <w:spacing w:before="0" w:beforeAutospacing="0" w:after="0" w:afterAutospacing="0"/>
        <w:jc w:val="both"/>
        <w:textAlignment w:val="baseline"/>
        <w:rPr>
          <w:rStyle w:val="eop"/>
          <w:rFonts w:ascii="Arial" w:hAnsi="Arial" w:cs="Arial"/>
          <w:sz w:val="22"/>
          <w:szCs w:val="22"/>
          <w:u w:val="single"/>
        </w:rPr>
      </w:pPr>
      <w:r w:rsidRPr="002826E3">
        <w:rPr>
          <w:rStyle w:val="normaltextrun"/>
          <w:rFonts w:ascii="Arial" w:hAnsi="Arial" w:cs="Arial"/>
          <w:b/>
          <w:bCs/>
          <w:sz w:val="22"/>
          <w:szCs w:val="22"/>
          <w:u w:val="single"/>
        </w:rPr>
        <w:t xml:space="preserve">La Póliza de Seguro de cumplimiento </w:t>
      </w:r>
      <w:r w:rsidR="00AB1135" w:rsidRPr="002826E3">
        <w:rPr>
          <w:rStyle w:val="normaltextrun"/>
          <w:rFonts w:ascii="Arial" w:hAnsi="Arial" w:cs="Arial"/>
          <w:b/>
          <w:bCs/>
          <w:sz w:val="22"/>
          <w:szCs w:val="22"/>
          <w:u w:val="single"/>
        </w:rPr>
        <w:t xml:space="preserve">No. </w:t>
      </w:r>
      <w:r w:rsidR="008B3A0B" w:rsidRPr="002826E3">
        <w:rPr>
          <w:rStyle w:val="normaltextrun"/>
          <w:rFonts w:ascii="Arial" w:hAnsi="Arial" w:cs="Arial"/>
          <w:b/>
          <w:bCs/>
          <w:sz w:val="22"/>
          <w:szCs w:val="22"/>
          <w:u w:val="single"/>
        </w:rPr>
        <w:t>530-47-994000038009</w:t>
      </w:r>
      <w:r w:rsidR="00AB1135" w:rsidRPr="002826E3">
        <w:rPr>
          <w:rStyle w:val="normaltextrun"/>
          <w:rFonts w:ascii="Arial" w:hAnsi="Arial" w:cs="Arial"/>
          <w:b/>
          <w:bCs/>
          <w:sz w:val="22"/>
          <w:szCs w:val="22"/>
          <w:u w:val="single"/>
        </w:rPr>
        <w:t xml:space="preserve"> </w:t>
      </w:r>
      <w:r w:rsidRPr="002826E3">
        <w:rPr>
          <w:rStyle w:val="normaltextrun"/>
          <w:rFonts w:ascii="Arial" w:hAnsi="Arial" w:cs="Arial"/>
          <w:b/>
          <w:bCs/>
          <w:sz w:val="22"/>
          <w:szCs w:val="22"/>
          <w:u w:val="single"/>
        </w:rPr>
        <w:t>no presta cobertura material por valores reclamados con ocasión a conceptos disímiles a los contenidos en la carátula de la póliza, tales como; prestaciones extralegales,</w:t>
      </w:r>
      <w:r w:rsidR="00B50AB1" w:rsidRPr="002826E3">
        <w:rPr>
          <w:rStyle w:val="normaltextrun"/>
          <w:rFonts w:ascii="Arial" w:hAnsi="Arial" w:cs="Arial"/>
          <w:b/>
          <w:bCs/>
          <w:sz w:val="22"/>
          <w:szCs w:val="22"/>
          <w:u w:val="single"/>
        </w:rPr>
        <w:t xml:space="preserve"> </w:t>
      </w:r>
      <w:r w:rsidR="004F1CE4" w:rsidRPr="002826E3">
        <w:rPr>
          <w:rStyle w:val="normaltextrun"/>
          <w:rFonts w:ascii="Arial" w:hAnsi="Arial" w:cs="Arial"/>
          <w:b/>
          <w:bCs/>
          <w:sz w:val="22"/>
          <w:szCs w:val="22"/>
          <w:u w:val="single"/>
        </w:rPr>
        <w:t xml:space="preserve">aportes al sistema general de seguridad social, </w:t>
      </w:r>
      <w:r w:rsidR="00AB1135" w:rsidRPr="002826E3">
        <w:rPr>
          <w:rStyle w:val="normaltextrun"/>
          <w:rFonts w:ascii="Arial" w:hAnsi="Arial" w:cs="Arial"/>
          <w:b/>
          <w:bCs/>
          <w:sz w:val="22"/>
          <w:szCs w:val="22"/>
          <w:u w:val="single"/>
        </w:rPr>
        <w:t>vacaciones</w:t>
      </w:r>
      <w:r w:rsidRPr="002826E3">
        <w:rPr>
          <w:rStyle w:val="normaltextrun"/>
          <w:rFonts w:ascii="Arial" w:hAnsi="Arial" w:cs="Arial"/>
          <w:b/>
          <w:bCs/>
          <w:sz w:val="22"/>
          <w:szCs w:val="22"/>
          <w:u w:val="single"/>
        </w:rPr>
        <w:t>, indexación, costas, agencias en derecho, entre otras.</w:t>
      </w:r>
      <w:r w:rsidRPr="002826E3">
        <w:rPr>
          <w:rStyle w:val="eop"/>
          <w:rFonts w:ascii="Arial" w:hAnsi="Arial" w:cs="Arial"/>
          <w:sz w:val="22"/>
          <w:szCs w:val="22"/>
          <w:u w:val="single"/>
        </w:rPr>
        <w:t> </w:t>
      </w:r>
    </w:p>
    <w:p w14:paraId="753579D0" w14:textId="77777777" w:rsidR="00383D94" w:rsidRPr="002826E3" w:rsidRDefault="00383D94" w:rsidP="002826E3">
      <w:pPr>
        <w:pStyle w:val="paragraph"/>
        <w:spacing w:before="0" w:beforeAutospacing="0" w:after="0" w:afterAutospacing="0"/>
        <w:ind w:left="643"/>
        <w:jc w:val="both"/>
        <w:textAlignment w:val="baseline"/>
        <w:rPr>
          <w:rFonts w:ascii="Arial" w:hAnsi="Arial" w:cs="Arial"/>
          <w:sz w:val="22"/>
          <w:szCs w:val="22"/>
          <w:u w:val="single"/>
        </w:rPr>
      </w:pPr>
    </w:p>
    <w:p w14:paraId="40175954" w14:textId="5276030D" w:rsidR="0078551D" w:rsidRPr="002826E3" w:rsidRDefault="0078551D" w:rsidP="002826E3">
      <w:pPr>
        <w:pStyle w:val="paragraph"/>
        <w:spacing w:before="0" w:beforeAutospacing="0" w:after="0" w:afterAutospacing="0"/>
        <w:jc w:val="both"/>
        <w:textAlignment w:val="baseline"/>
        <w:rPr>
          <w:rStyle w:val="normaltextrun"/>
          <w:rFonts w:ascii="Arial" w:hAnsi="Arial" w:cs="Arial"/>
          <w:sz w:val="22"/>
          <w:szCs w:val="22"/>
        </w:rPr>
      </w:pPr>
      <w:r w:rsidRPr="002826E3">
        <w:rPr>
          <w:rStyle w:val="normaltextrun"/>
          <w:rFonts w:ascii="Arial" w:hAnsi="Arial" w:cs="Arial"/>
          <w:color w:val="000000"/>
          <w:sz w:val="22"/>
          <w:szCs w:val="22"/>
          <w:lang w:val="es-ES"/>
        </w:rPr>
        <w:t xml:space="preserve">En </w:t>
      </w:r>
      <w:r w:rsidR="005A3A7C" w:rsidRPr="002826E3">
        <w:rPr>
          <w:rStyle w:val="normaltextrun"/>
          <w:rFonts w:ascii="Arial" w:hAnsi="Arial" w:cs="Arial"/>
          <w:color w:val="000000"/>
          <w:sz w:val="22"/>
          <w:szCs w:val="22"/>
          <w:lang w:val="es-ES"/>
        </w:rPr>
        <w:t>el</w:t>
      </w:r>
      <w:r w:rsidRPr="002826E3">
        <w:rPr>
          <w:rStyle w:val="normaltextrun"/>
          <w:rFonts w:ascii="Arial" w:hAnsi="Arial" w:cs="Arial"/>
          <w:color w:val="000000"/>
          <w:sz w:val="22"/>
          <w:szCs w:val="22"/>
          <w:lang w:val="es-ES"/>
        </w:rPr>
        <w:t xml:space="preserve"> contrato de seguro de cumplimiento, se concert</w:t>
      </w:r>
      <w:r w:rsidR="005A3A7C" w:rsidRPr="002826E3">
        <w:rPr>
          <w:rStyle w:val="normaltextrun"/>
          <w:rFonts w:ascii="Arial" w:hAnsi="Arial" w:cs="Arial"/>
          <w:color w:val="000000"/>
          <w:sz w:val="22"/>
          <w:szCs w:val="22"/>
          <w:lang w:val="es-ES"/>
        </w:rPr>
        <w:t>ó</w:t>
      </w:r>
      <w:r w:rsidRPr="002826E3">
        <w:rPr>
          <w:rStyle w:val="normaltextrun"/>
          <w:rFonts w:ascii="Arial" w:hAnsi="Arial" w:cs="Arial"/>
          <w:color w:val="000000"/>
          <w:sz w:val="22"/>
          <w:szCs w:val="22"/>
          <w:lang w:val="es-ES"/>
        </w:rPr>
        <w:t xml:space="preserve"> como amparos los siguientes: </w:t>
      </w:r>
      <w:r w:rsidRPr="002826E3">
        <w:rPr>
          <w:rStyle w:val="normaltextrun"/>
          <w:rFonts w:ascii="Arial" w:hAnsi="Arial" w:cs="Arial"/>
          <w:sz w:val="22"/>
          <w:szCs w:val="22"/>
          <w:lang w:val="es-ES"/>
        </w:rPr>
        <w:t>(i) Cumplimiento del Contrato (</w:t>
      </w:r>
      <w:proofErr w:type="spellStart"/>
      <w:r w:rsidRPr="002826E3">
        <w:rPr>
          <w:rStyle w:val="normaltextrun"/>
          <w:rFonts w:ascii="Arial" w:hAnsi="Arial" w:cs="Arial"/>
          <w:sz w:val="22"/>
          <w:szCs w:val="22"/>
          <w:lang w:val="es-ES"/>
        </w:rPr>
        <w:t>ii</w:t>
      </w:r>
      <w:proofErr w:type="spellEnd"/>
      <w:r w:rsidRPr="002826E3">
        <w:rPr>
          <w:rStyle w:val="normaltextrun"/>
          <w:rFonts w:ascii="Arial" w:hAnsi="Arial" w:cs="Arial"/>
          <w:sz w:val="22"/>
          <w:szCs w:val="22"/>
          <w:lang w:val="es-ES"/>
        </w:rPr>
        <w:t xml:space="preserve">) </w:t>
      </w:r>
      <w:r w:rsidRPr="002826E3">
        <w:rPr>
          <w:rFonts w:ascii="Arial" w:hAnsi="Arial" w:cs="Arial"/>
          <w:sz w:val="22"/>
          <w:szCs w:val="22"/>
          <w:lang w:val="es-ES"/>
        </w:rPr>
        <w:t>Salarios, prestaciones sociales e indemnizaciones</w:t>
      </w:r>
      <w:r w:rsidRPr="002826E3">
        <w:rPr>
          <w:rStyle w:val="normaltextrun"/>
          <w:rFonts w:ascii="Arial" w:hAnsi="Arial" w:cs="Arial"/>
          <w:sz w:val="22"/>
          <w:szCs w:val="22"/>
          <w:lang w:val="es-ES"/>
        </w:rPr>
        <w:t xml:space="preserve"> y (</w:t>
      </w:r>
      <w:proofErr w:type="spellStart"/>
      <w:r w:rsidRPr="002826E3">
        <w:rPr>
          <w:rStyle w:val="normaltextrun"/>
          <w:rFonts w:ascii="Arial" w:hAnsi="Arial" w:cs="Arial"/>
          <w:sz w:val="22"/>
          <w:szCs w:val="22"/>
          <w:lang w:val="es-ES"/>
        </w:rPr>
        <w:t>iii</w:t>
      </w:r>
      <w:proofErr w:type="spellEnd"/>
      <w:r w:rsidRPr="002826E3">
        <w:rPr>
          <w:rStyle w:val="normaltextrun"/>
          <w:rFonts w:ascii="Arial" w:hAnsi="Arial" w:cs="Arial"/>
          <w:sz w:val="22"/>
          <w:szCs w:val="22"/>
          <w:lang w:val="es-ES"/>
        </w:rPr>
        <w:t>) Calidad del servicio</w:t>
      </w:r>
      <w:r w:rsidRPr="002826E3">
        <w:rPr>
          <w:rFonts w:ascii="Arial" w:hAnsi="Arial" w:cs="Arial"/>
          <w:sz w:val="22"/>
          <w:szCs w:val="22"/>
          <w:lang w:val="es-ES"/>
        </w:rPr>
        <w:t xml:space="preserve">, </w:t>
      </w:r>
      <w:r w:rsidRPr="002826E3">
        <w:rPr>
          <w:rStyle w:val="normaltextrun"/>
          <w:rFonts w:ascii="Arial" w:hAnsi="Arial" w:cs="Arial"/>
          <w:color w:val="000000"/>
          <w:sz w:val="22"/>
          <w:szCs w:val="22"/>
          <w:lang w:val="es-ES"/>
        </w:rPr>
        <w:t>es decir</w:t>
      </w:r>
      <w:r w:rsidR="00254F23" w:rsidRPr="002826E3">
        <w:rPr>
          <w:rStyle w:val="normaltextrun"/>
          <w:rFonts w:ascii="Arial" w:hAnsi="Arial" w:cs="Arial"/>
          <w:color w:val="000000"/>
          <w:sz w:val="22"/>
          <w:szCs w:val="22"/>
          <w:lang w:val="es-ES"/>
        </w:rPr>
        <w:t>,</w:t>
      </w:r>
      <w:r w:rsidRPr="002826E3">
        <w:rPr>
          <w:rStyle w:val="normaltextrun"/>
          <w:rFonts w:ascii="Arial" w:hAnsi="Arial" w:cs="Arial"/>
          <w:color w:val="000000"/>
          <w:sz w:val="22"/>
          <w:szCs w:val="22"/>
          <w:lang w:val="es-ES"/>
        </w:rPr>
        <w:t xml:space="preserve"> que mi representada no ampara conceptos que no se encuentren taxativamente descritos en la caratula de la</w:t>
      </w:r>
      <w:r w:rsidR="00887D27" w:rsidRPr="002826E3">
        <w:rPr>
          <w:rStyle w:val="normaltextrun"/>
          <w:rFonts w:ascii="Arial" w:hAnsi="Arial" w:cs="Arial"/>
          <w:color w:val="000000"/>
          <w:sz w:val="22"/>
          <w:szCs w:val="22"/>
          <w:lang w:val="es-ES"/>
        </w:rPr>
        <w:t xml:space="preserve"> </w:t>
      </w:r>
      <w:r w:rsidRPr="002826E3">
        <w:rPr>
          <w:rStyle w:val="normaltextrun"/>
          <w:rFonts w:ascii="Arial" w:hAnsi="Arial" w:cs="Arial"/>
          <w:color w:val="000000"/>
          <w:sz w:val="22"/>
          <w:szCs w:val="22"/>
          <w:lang w:val="es-ES"/>
        </w:rPr>
        <w:t>póliza</w:t>
      </w:r>
      <w:r w:rsidRPr="002826E3">
        <w:rPr>
          <w:rStyle w:val="normaltextrun"/>
          <w:rFonts w:ascii="Arial" w:hAnsi="Arial" w:cs="Arial"/>
          <w:sz w:val="22"/>
          <w:szCs w:val="22"/>
          <w:lang w:val="es-ES"/>
        </w:rPr>
        <w:t>, por lo que únicamente está obligada a cubrir los siguientes:</w:t>
      </w:r>
    </w:p>
    <w:p w14:paraId="5ACABFA9" w14:textId="77777777" w:rsidR="0078551D" w:rsidRPr="002826E3" w:rsidRDefault="0078551D" w:rsidP="002826E3">
      <w:pPr>
        <w:pStyle w:val="paragraph"/>
        <w:spacing w:before="0" w:beforeAutospacing="0" w:after="0" w:afterAutospacing="0"/>
        <w:jc w:val="both"/>
        <w:textAlignment w:val="baseline"/>
        <w:rPr>
          <w:rFonts w:ascii="Arial" w:hAnsi="Arial" w:cs="Arial"/>
          <w:b/>
          <w:bCs/>
          <w:sz w:val="22"/>
          <w:szCs w:val="22"/>
          <w:lang w:val="es-ES"/>
        </w:rPr>
      </w:pPr>
    </w:p>
    <w:p w14:paraId="2F278F90" w14:textId="24E1959B" w:rsidR="0078551D" w:rsidRPr="002826E3" w:rsidRDefault="00AB1135" w:rsidP="002826E3">
      <w:pPr>
        <w:pStyle w:val="paragraph"/>
        <w:spacing w:before="0" w:beforeAutospacing="0" w:after="0" w:afterAutospacing="0"/>
        <w:jc w:val="center"/>
        <w:textAlignment w:val="baseline"/>
        <w:rPr>
          <w:rStyle w:val="eop"/>
          <w:rFonts w:ascii="Arial" w:hAnsi="Arial" w:cs="Arial"/>
          <w:sz w:val="22"/>
          <w:szCs w:val="22"/>
        </w:rPr>
      </w:pPr>
      <w:r w:rsidRPr="002826E3">
        <w:rPr>
          <w:rStyle w:val="eop"/>
          <w:rFonts w:ascii="Arial" w:hAnsi="Arial" w:cs="Arial"/>
          <w:noProof/>
          <w:sz w:val="22"/>
          <w:szCs w:val="22"/>
        </w:rPr>
        <w:drawing>
          <wp:inline distT="0" distB="0" distL="0" distR="0" wp14:anchorId="7D3520C4" wp14:editId="636483DC">
            <wp:extent cx="4038600" cy="561420"/>
            <wp:effectExtent l="0" t="0" r="0" b="0"/>
            <wp:docPr id="16653537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53773" name=""/>
                    <pic:cNvPicPr/>
                  </pic:nvPicPr>
                  <pic:blipFill>
                    <a:blip r:embed="rId18"/>
                    <a:stretch>
                      <a:fillRect/>
                    </a:stretch>
                  </pic:blipFill>
                  <pic:spPr>
                    <a:xfrm>
                      <a:off x="0" y="0"/>
                      <a:ext cx="4049104" cy="562880"/>
                    </a:xfrm>
                    <a:prstGeom prst="rect">
                      <a:avLst/>
                    </a:prstGeom>
                  </pic:spPr>
                </pic:pic>
              </a:graphicData>
            </a:graphic>
          </wp:inline>
        </w:drawing>
      </w:r>
    </w:p>
    <w:p w14:paraId="1BBB40A3" w14:textId="77777777" w:rsidR="0078551D" w:rsidRPr="002826E3" w:rsidRDefault="0078551D" w:rsidP="002826E3">
      <w:pPr>
        <w:pStyle w:val="paragraph"/>
        <w:spacing w:before="0" w:beforeAutospacing="0" w:after="0" w:afterAutospacing="0"/>
        <w:jc w:val="both"/>
        <w:textAlignment w:val="baseline"/>
        <w:rPr>
          <w:rStyle w:val="normaltextrun"/>
          <w:rFonts w:ascii="Arial" w:hAnsi="Arial" w:cs="Arial"/>
          <w:b/>
          <w:bCs/>
          <w:sz w:val="22"/>
          <w:szCs w:val="22"/>
          <w:lang w:val="es-ES"/>
        </w:rPr>
      </w:pPr>
    </w:p>
    <w:p w14:paraId="79AB5EF7" w14:textId="77777777" w:rsidR="0078551D" w:rsidRPr="002826E3" w:rsidRDefault="0078551D" w:rsidP="002826E3">
      <w:pPr>
        <w:pStyle w:val="paragraph"/>
        <w:spacing w:before="0" w:beforeAutospacing="0" w:after="0" w:afterAutospacing="0"/>
        <w:jc w:val="both"/>
        <w:textAlignment w:val="baseline"/>
        <w:rPr>
          <w:rFonts w:ascii="Arial" w:hAnsi="Arial" w:cs="Arial"/>
          <w:sz w:val="22"/>
          <w:szCs w:val="22"/>
        </w:rPr>
      </w:pPr>
      <w:r w:rsidRPr="002826E3">
        <w:rPr>
          <w:rStyle w:val="normaltextrun"/>
          <w:rFonts w:ascii="Arial" w:hAnsi="Arial" w:cs="Arial"/>
          <w:color w:val="000000"/>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2826E3">
        <w:rPr>
          <w:rStyle w:val="eop"/>
          <w:rFonts w:ascii="Arial" w:hAnsi="Arial" w:cs="Arial"/>
          <w:color w:val="000000"/>
          <w:sz w:val="22"/>
          <w:szCs w:val="22"/>
        </w:rPr>
        <w:t> </w:t>
      </w:r>
    </w:p>
    <w:p w14:paraId="3E671AF3" w14:textId="77777777" w:rsidR="0078551D" w:rsidRPr="002826E3" w:rsidRDefault="0078551D" w:rsidP="002826E3">
      <w:pPr>
        <w:pStyle w:val="paragraph"/>
        <w:spacing w:before="0" w:beforeAutospacing="0" w:after="0" w:afterAutospacing="0"/>
        <w:jc w:val="both"/>
        <w:textAlignment w:val="baseline"/>
        <w:rPr>
          <w:rFonts w:ascii="Arial" w:hAnsi="Arial" w:cs="Arial"/>
          <w:color w:val="000000"/>
          <w:sz w:val="22"/>
          <w:szCs w:val="22"/>
        </w:rPr>
      </w:pPr>
      <w:r w:rsidRPr="002826E3">
        <w:rPr>
          <w:rStyle w:val="eop"/>
          <w:rFonts w:ascii="Arial" w:hAnsi="Arial" w:cs="Arial"/>
          <w:color w:val="000000"/>
          <w:sz w:val="22"/>
          <w:szCs w:val="22"/>
        </w:rPr>
        <w:t> </w:t>
      </w:r>
    </w:p>
    <w:p w14:paraId="1481A170" w14:textId="5205841D" w:rsidR="0078551D" w:rsidRPr="002826E3" w:rsidRDefault="0078551D" w:rsidP="002826E3">
      <w:pPr>
        <w:pStyle w:val="paragraph"/>
        <w:spacing w:before="0" w:beforeAutospacing="0" w:after="0" w:afterAutospacing="0"/>
        <w:jc w:val="both"/>
        <w:textAlignment w:val="baseline"/>
        <w:rPr>
          <w:rFonts w:ascii="Arial" w:hAnsi="Arial" w:cs="Arial"/>
          <w:color w:val="000000"/>
          <w:sz w:val="22"/>
          <w:szCs w:val="22"/>
        </w:rPr>
      </w:pPr>
      <w:r w:rsidRPr="002826E3">
        <w:rPr>
          <w:rStyle w:val="normaltextrun"/>
          <w:rFonts w:ascii="Arial" w:hAnsi="Arial" w:cs="Arial"/>
          <w:color w:val="000000"/>
          <w:sz w:val="22"/>
          <w:szCs w:val="22"/>
        </w:rPr>
        <w:t xml:space="preserve">Además de que son aplicables todos los preceptos que para los seguros de daños y responsabilidad civil contiene el Código de Comercio, entre ellos el contenido en el Art. 1079 de este último que establece: </w:t>
      </w:r>
      <w:r w:rsidRPr="002826E3">
        <w:rPr>
          <w:rStyle w:val="normaltextrun"/>
          <w:rFonts w:ascii="Arial" w:hAnsi="Arial" w:cs="Arial"/>
          <w:i/>
          <w:iCs/>
          <w:color w:val="000000"/>
          <w:sz w:val="22"/>
          <w:szCs w:val="22"/>
        </w:rPr>
        <w:t>“</w:t>
      </w:r>
      <w:r w:rsidR="005A3A7C" w:rsidRPr="002826E3">
        <w:rPr>
          <w:rStyle w:val="normaltextrun"/>
          <w:rFonts w:ascii="Arial" w:hAnsi="Arial" w:cs="Arial"/>
          <w:i/>
          <w:iCs/>
          <w:color w:val="000000"/>
          <w:sz w:val="22"/>
          <w:szCs w:val="22"/>
        </w:rPr>
        <w:t xml:space="preserve">(…) </w:t>
      </w:r>
      <w:r w:rsidRPr="002826E3">
        <w:rPr>
          <w:rStyle w:val="normaltextrun"/>
          <w:rFonts w:ascii="Arial" w:hAnsi="Arial" w:cs="Arial"/>
          <w:i/>
          <w:iCs/>
          <w:color w:val="000000"/>
          <w:sz w:val="22"/>
          <w:szCs w:val="22"/>
        </w:rPr>
        <w:t>El asegurador no estará obligado a responder sino hasta concurrencia de la suma asegurada</w:t>
      </w:r>
      <w:r w:rsidR="005A3A7C" w:rsidRPr="002826E3">
        <w:rPr>
          <w:rStyle w:val="normaltextrun"/>
          <w:rFonts w:ascii="Arial" w:hAnsi="Arial" w:cs="Arial"/>
          <w:i/>
          <w:iCs/>
          <w:color w:val="000000"/>
          <w:sz w:val="22"/>
          <w:szCs w:val="22"/>
        </w:rPr>
        <w:t>. (…)</w:t>
      </w:r>
      <w:r w:rsidRPr="002826E3">
        <w:rPr>
          <w:rStyle w:val="normaltextrun"/>
          <w:rFonts w:ascii="Arial" w:hAnsi="Arial" w:cs="Arial"/>
          <w:i/>
          <w:iCs/>
          <w:color w:val="000000"/>
          <w:sz w:val="22"/>
          <w:szCs w:val="22"/>
        </w:rPr>
        <w:t>”. </w:t>
      </w:r>
      <w:r w:rsidRPr="002826E3">
        <w:rPr>
          <w:rStyle w:val="eop"/>
          <w:rFonts w:ascii="Arial" w:hAnsi="Arial" w:cs="Arial"/>
          <w:color w:val="000000"/>
          <w:sz w:val="22"/>
          <w:szCs w:val="22"/>
        </w:rPr>
        <w:t> </w:t>
      </w:r>
    </w:p>
    <w:p w14:paraId="4C1B1244" w14:textId="77777777" w:rsidR="0078551D" w:rsidRPr="002826E3" w:rsidRDefault="0078551D" w:rsidP="002826E3">
      <w:pPr>
        <w:pStyle w:val="paragraph"/>
        <w:spacing w:before="0" w:beforeAutospacing="0" w:after="0" w:afterAutospacing="0"/>
        <w:jc w:val="both"/>
        <w:textAlignment w:val="baseline"/>
        <w:rPr>
          <w:rFonts w:ascii="Arial" w:hAnsi="Arial" w:cs="Arial"/>
          <w:color w:val="000000"/>
          <w:sz w:val="22"/>
          <w:szCs w:val="22"/>
        </w:rPr>
      </w:pPr>
    </w:p>
    <w:p w14:paraId="4598869B" w14:textId="41B1CE8E" w:rsidR="0078551D" w:rsidRPr="002826E3" w:rsidRDefault="0078551D" w:rsidP="002826E3">
      <w:pPr>
        <w:pStyle w:val="paragraph"/>
        <w:spacing w:before="0" w:beforeAutospacing="0" w:after="0" w:afterAutospacing="0"/>
        <w:jc w:val="both"/>
        <w:textAlignment w:val="baseline"/>
        <w:rPr>
          <w:rFonts w:ascii="Arial" w:hAnsi="Arial" w:cs="Arial"/>
          <w:color w:val="000000"/>
          <w:sz w:val="22"/>
          <w:szCs w:val="22"/>
        </w:rPr>
      </w:pPr>
      <w:r w:rsidRPr="002826E3">
        <w:rPr>
          <w:rStyle w:val="normaltextrun"/>
          <w:rFonts w:ascii="Arial" w:hAnsi="Arial" w:cs="Arial"/>
          <w:color w:val="000000"/>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2826E3">
        <w:rPr>
          <w:rStyle w:val="eop"/>
          <w:rFonts w:ascii="Arial" w:hAnsi="Arial" w:cs="Arial"/>
          <w:color w:val="000000"/>
          <w:sz w:val="22"/>
          <w:szCs w:val="22"/>
        </w:rPr>
        <w:t> </w:t>
      </w:r>
    </w:p>
    <w:p w14:paraId="0770C23A" w14:textId="77777777" w:rsidR="0078551D" w:rsidRPr="002826E3" w:rsidRDefault="0078551D" w:rsidP="002826E3">
      <w:pPr>
        <w:pStyle w:val="paragraph"/>
        <w:spacing w:before="0" w:beforeAutospacing="0" w:after="0" w:afterAutospacing="0"/>
        <w:jc w:val="both"/>
        <w:textAlignment w:val="baseline"/>
        <w:rPr>
          <w:rFonts w:ascii="Arial" w:hAnsi="Arial" w:cs="Arial"/>
          <w:color w:val="000000"/>
          <w:sz w:val="22"/>
          <w:szCs w:val="22"/>
        </w:rPr>
      </w:pPr>
      <w:r w:rsidRPr="002826E3">
        <w:rPr>
          <w:rStyle w:val="eop"/>
          <w:rFonts w:ascii="Arial" w:hAnsi="Arial" w:cs="Arial"/>
          <w:color w:val="000000"/>
          <w:sz w:val="22"/>
          <w:szCs w:val="22"/>
        </w:rPr>
        <w:t> </w:t>
      </w:r>
    </w:p>
    <w:p w14:paraId="0BD7DD5A" w14:textId="5CBA0CBA" w:rsidR="0078551D" w:rsidRPr="002826E3" w:rsidRDefault="0078551D" w:rsidP="002826E3">
      <w:pPr>
        <w:pStyle w:val="paragraph"/>
        <w:spacing w:before="0" w:beforeAutospacing="0" w:after="0" w:afterAutospacing="0"/>
        <w:jc w:val="both"/>
        <w:textAlignment w:val="baseline"/>
        <w:rPr>
          <w:rFonts w:ascii="Arial" w:hAnsi="Arial" w:cs="Arial"/>
          <w:color w:val="000000"/>
          <w:sz w:val="22"/>
          <w:szCs w:val="22"/>
        </w:rPr>
      </w:pPr>
      <w:r w:rsidRPr="002826E3">
        <w:rPr>
          <w:rStyle w:val="normaltextrun"/>
          <w:rFonts w:ascii="Arial" w:hAnsi="Arial" w:cs="Arial"/>
          <w:color w:val="000000"/>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r w:rsidRPr="002826E3">
        <w:rPr>
          <w:rStyle w:val="eop"/>
          <w:rFonts w:ascii="Arial" w:hAnsi="Arial" w:cs="Arial"/>
          <w:color w:val="000000"/>
          <w:sz w:val="22"/>
          <w:szCs w:val="22"/>
        </w:rPr>
        <w:t> </w:t>
      </w:r>
    </w:p>
    <w:p w14:paraId="73537499" w14:textId="77777777" w:rsidR="0078551D" w:rsidRPr="002826E3" w:rsidRDefault="0078551D" w:rsidP="002826E3">
      <w:pPr>
        <w:pStyle w:val="paragraph"/>
        <w:spacing w:before="0" w:beforeAutospacing="0" w:after="0" w:afterAutospacing="0"/>
        <w:jc w:val="both"/>
        <w:textAlignment w:val="baseline"/>
        <w:rPr>
          <w:rFonts w:ascii="Arial" w:hAnsi="Arial" w:cs="Arial"/>
          <w:color w:val="000000"/>
          <w:sz w:val="22"/>
          <w:szCs w:val="22"/>
        </w:rPr>
      </w:pPr>
      <w:r w:rsidRPr="002826E3">
        <w:rPr>
          <w:rStyle w:val="eop"/>
          <w:rFonts w:ascii="Arial" w:hAnsi="Arial" w:cs="Arial"/>
          <w:color w:val="000000"/>
          <w:sz w:val="22"/>
          <w:szCs w:val="22"/>
        </w:rPr>
        <w:t> </w:t>
      </w:r>
    </w:p>
    <w:p w14:paraId="63AD068B" w14:textId="30240DF9" w:rsidR="0078551D" w:rsidRPr="002826E3" w:rsidRDefault="0078551D" w:rsidP="002826E3">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2826E3">
        <w:rPr>
          <w:rStyle w:val="normaltextrun"/>
          <w:rFonts w:ascii="Arial" w:hAnsi="Arial" w:cs="Arial"/>
          <w:color w:val="000000" w:themeColor="text1"/>
          <w:sz w:val="22"/>
          <w:szCs w:val="22"/>
          <w:lang w:val="es-ES"/>
        </w:rPr>
        <w:t xml:space="preserve">En ese orden de ideas, </w:t>
      </w:r>
      <w:bookmarkStart w:id="27" w:name="_Hlk176042424"/>
      <w:bookmarkStart w:id="28" w:name="_Hlk143019438"/>
      <w:r w:rsidRPr="002826E3">
        <w:rPr>
          <w:rStyle w:val="normaltextrun"/>
          <w:rFonts w:ascii="Arial" w:hAnsi="Arial" w:cs="Arial"/>
          <w:color w:val="000000" w:themeColor="text1"/>
          <w:sz w:val="22"/>
          <w:szCs w:val="22"/>
          <w:lang w:val="es-ES"/>
        </w:rPr>
        <w:t>los riesgos que se ampararon, en el caso de la póliza de seguro</w:t>
      </w:r>
      <w:r w:rsidR="00254F23" w:rsidRPr="002826E3">
        <w:rPr>
          <w:rStyle w:val="normaltextrun"/>
          <w:rFonts w:ascii="Arial" w:hAnsi="Arial" w:cs="Arial"/>
          <w:color w:val="000000" w:themeColor="text1"/>
          <w:sz w:val="22"/>
          <w:szCs w:val="22"/>
          <w:lang w:val="es-ES"/>
        </w:rPr>
        <w:t xml:space="preserve"> No. </w:t>
      </w:r>
      <w:r w:rsidR="008B3A0B" w:rsidRPr="002826E3">
        <w:rPr>
          <w:rStyle w:val="normaltextrun"/>
          <w:rFonts w:ascii="Arial" w:hAnsi="Arial" w:cs="Arial"/>
          <w:color w:val="000000" w:themeColor="text1"/>
          <w:sz w:val="22"/>
          <w:szCs w:val="22"/>
          <w:lang w:val="es-ES"/>
        </w:rPr>
        <w:t>530-47-994000038009</w:t>
      </w:r>
      <w:r w:rsidRPr="002826E3">
        <w:rPr>
          <w:rStyle w:val="normaltextrun"/>
          <w:rFonts w:ascii="Arial" w:hAnsi="Arial" w:cs="Arial"/>
          <w:sz w:val="22"/>
          <w:szCs w:val="22"/>
          <w:lang w:val="es-ES"/>
        </w:rPr>
        <w:t xml:space="preserve">, </w:t>
      </w:r>
      <w:r w:rsidRPr="002826E3">
        <w:rPr>
          <w:rStyle w:val="normaltextrun"/>
          <w:rFonts w:ascii="Arial" w:hAnsi="Arial" w:cs="Arial"/>
          <w:color w:val="000000" w:themeColor="text1"/>
          <w:sz w:val="22"/>
          <w:szCs w:val="22"/>
          <w:lang w:val="es-ES"/>
        </w:rPr>
        <w:t>concretamente son el pago de salario, prestaciones sociales e i</w:t>
      </w:r>
      <w:r w:rsidR="0762DD7B" w:rsidRPr="002826E3">
        <w:rPr>
          <w:rStyle w:val="normaltextrun"/>
          <w:rFonts w:ascii="Arial" w:hAnsi="Arial" w:cs="Arial"/>
          <w:color w:val="000000" w:themeColor="text1"/>
          <w:sz w:val="22"/>
          <w:szCs w:val="22"/>
          <w:lang w:val="es-ES"/>
        </w:rPr>
        <w:t xml:space="preserve">ndemnizaciones, </w:t>
      </w:r>
      <w:r w:rsidRPr="002826E3">
        <w:rPr>
          <w:rStyle w:val="normaltextrun"/>
          <w:rFonts w:ascii="Arial" w:hAnsi="Arial" w:cs="Arial"/>
          <w:color w:val="000000" w:themeColor="text1"/>
          <w:sz w:val="22"/>
          <w:szCs w:val="22"/>
          <w:lang w:val="es-ES"/>
        </w:rPr>
        <w:t xml:space="preserve">amparo el cual operaría en el evento en el que </w:t>
      </w:r>
      <w:r w:rsidR="00C91386" w:rsidRPr="002826E3">
        <w:rPr>
          <w:rFonts w:ascii="Arial" w:hAnsi="Arial" w:cs="Arial"/>
          <w:color w:val="0D0D0D" w:themeColor="text1" w:themeTint="F2"/>
          <w:sz w:val="22"/>
          <w:szCs w:val="22"/>
        </w:rPr>
        <w:t xml:space="preserve">el </w:t>
      </w:r>
      <w:r w:rsidR="00C91386" w:rsidRPr="002826E3">
        <w:rPr>
          <w:rFonts w:ascii="Arial" w:hAnsi="Arial" w:cs="Arial"/>
          <w:color w:val="000000" w:themeColor="text1"/>
          <w:sz w:val="22"/>
          <w:szCs w:val="22"/>
        </w:rPr>
        <w:t>INSTITUTO COLOMBIANO DE BIENESTAR FAMILIAR - ICBF</w:t>
      </w:r>
      <w:r w:rsidRPr="002826E3">
        <w:rPr>
          <w:rStyle w:val="normaltextrun"/>
          <w:rFonts w:ascii="Arial" w:hAnsi="Arial" w:cs="Arial"/>
          <w:sz w:val="22"/>
          <w:szCs w:val="22"/>
          <w:lang w:val="es-ES"/>
        </w:rPr>
        <w:t xml:space="preserve">, </w:t>
      </w:r>
      <w:r w:rsidRPr="002826E3">
        <w:rPr>
          <w:rStyle w:val="normaltextrun"/>
          <w:rFonts w:ascii="Arial" w:hAnsi="Arial" w:cs="Arial"/>
          <w:color w:val="000000" w:themeColor="text1"/>
          <w:sz w:val="22"/>
          <w:szCs w:val="22"/>
          <w:lang w:val="es-ES"/>
        </w:rPr>
        <w:t xml:space="preserve">deba responder por los </w:t>
      </w:r>
      <w:r w:rsidRPr="002826E3">
        <w:rPr>
          <w:rFonts w:ascii="Arial" w:hAnsi="Arial" w:cs="Arial"/>
          <w:color w:val="000000" w:themeColor="text1"/>
          <w:sz w:val="22"/>
          <w:szCs w:val="22"/>
          <w:lang w:val="es-ES"/>
        </w:rPr>
        <w:t xml:space="preserve">pago de salarios, prestaciones sociales e indemnizaciones laborales </w:t>
      </w:r>
      <w:r w:rsidR="00254F23" w:rsidRPr="002826E3">
        <w:rPr>
          <w:rFonts w:ascii="Arial" w:hAnsi="Arial" w:cs="Arial"/>
          <w:color w:val="000000" w:themeColor="text1"/>
          <w:sz w:val="22"/>
          <w:szCs w:val="22"/>
          <w:lang w:val="es-ES"/>
        </w:rPr>
        <w:t xml:space="preserve">a </w:t>
      </w:r>
      <w:r w:rsidRPr="002826E3">
        <w:rPr>
          <w:rStyle w:val="normaltextrun"/>
          <w:rFonts w:ascii="Arial" w:hAnsi="Arial" w:cs="Arial"/>
          <w:color w:val="000000" w:themeColor="text1"/>
          <w:sz w:val="22"/>
          <w:szCs w:val="22"/>
          <w:lang w:val="es-ES"/>
        </w:rPr>
        <w:t xml:space="preserve">que estaba obligada </w:t>
      </w:r>
      <w:r w:rsidR="00C91386" w:rsidRPr="002826E3">
        <w:rPr>
          <w:rFonts w:ascii="Arial" w:hAnsi="Arial" w:cs="Arial"/>
          <w:sz w:val="22"/>
          <w:szCs w:val="22"/>
        </w:rPr>
        <w:t xml:space="preserve">la </w:t>
      </w:r>
      <w:r w:rsidR="00652D81" w:rsidRPr="002826E3">
        <w:rPr>
          <w:rFonts w:ascii="Arial" w:hAnsi="Arial" w:cs="Arial"/>
          <w:color w:val="000000" w:themeColor="text1"/>
          <w:sz w:val="22"/>
          <w:szCs w:val="22"/>
        </w:rPr>
        <w:t>CORPORACIÓN DIGNIFICAR</w:t>
      </w:r>
      <w:r w:rsidRPr="002826E3">
        <w:rPr>
          <w:rFonts w:ascii="Arial" w:hAnsi="Arial" w:cs="Arial"/>
          <w:color w:val="000000" w:themeColor="text1"/>
          <w:sz w:val="22"/>
          <w:szCs w:val="22"/>
        </w:rPr>
        <w:t xml:space="preserve">, </w:t>
      </w:r>
      <w:r w:rsidRPr="002826E3">
        <w:rPr>
          <w:rStyle w:val="normaltextrun"/>
          <w:rFonts w:ascii="Arial" w:hAnsi="Arial" w:cs="Arial"/>
          <w:color w:val="000000" w:themeColor="text1"/>
          <w:sz w:val="22"/>
          <w:szCs w:val="22"/>
          <w:lang w:val="es-ES"/>
        </w:rPr>
        <w:t>relacionadas con los trabajadores utilizad</w:t>
      </w:r>
      <w:r w:rsidR="00C91386" w:rsidRPr="002826E3">
        <w:rPr>
          <w:rStyle w:val="normaltextrun"/>
          <w:rFonts w:ascii="Arial" w:hAnsi="Arial" w:cs="Arial"/>
          <w:color w:val="000000" w:themeColor="text1"/>
          <w:sz w:val="22"/>
          <w:szCs w:val="22"/>
          <w:lang w:val="es-ES"/>
        </w:rPr>
        <w:t>a</w:t>
      </w:r>
      <w:r w:rsidRPr="002826E3">
        <w:rPr>
          <w:rStyle w:val="normaltextrun"/>
          <w:rFonts w:ascii="Arial" w:hAnsi="Arial" w:cs="Arial"/>
          <w:color w:val="000000" w:themeColor="text1"/>
          <w:sz w:val="22"/>
          <w:szCs w:val="22"/>
          <w:lang w:val="es-ES"/>
        </w:rPr>
        <w:t xml:space="preserve"> por dichas sociedades en la ejecución del contrato afianzado, durante la vigencia de la póliza, más NO debe asumir el pago de </w:t>
      </w:r>
      <w:r w:rsidR="00C91386" w:rsidRPr="002826E3">
        <w:rPr>
          <w:rStyle w:val="normaltextrun"/>
          <w:rFonts w:ascii="Arial" w:hAnsi="Arial" w:cs="Arial"/>
          <w:color w:val="000000" w:themeColor="text1"/>
          <w:sz w:val="22"/>
          <w:szCs w:val="22"/>
          <w:lang w:val="es-ES"/>
        </w:rPr>
        <w:t xml:space="preserve">vacaciones, </w:t>
      </w:r>
      <w:r w:rsidR="00463485" w:rsidRPr="002826E3">
        <w:rPr>
          <w:rStyle w:val="normaltextrun"/>
          <w:rFonts w:ascii="Arial" w:hAnsi="Arial" w:cs="Arial"/>
          <w:color w:val="000000" w:themeColor="text1"/>
          <w:sz w:val="22"/>
          <w:szCs w:val="22"/>
          <w:lang w:val="es-ES"/>
        </w:rPr>
        <w:t xml:space="preserve">perjuicios materiales e inmateriales, </w:t>
      </w:r>
      <w:r w:rsidRPr="002826E3">
        <w:rPr>
          <w:rStyle w:val="normaltextrun"/>
          <w:rFonts w:ascii="Arial" w:hAnsi="Arial" w:cs="Arial"/>
          <w:color w:val="000000" w:themeColor="text1"/>
          <w:sz w:val="22"/>
          <w:szCs w:val="22"/>
          <w:lang w:val="es-ES"/>
        </w:rPr>
        <w:t>costas, agencias en derecho, entre otras.</w:t>
      </w:r>
    </w:p>
    <w:bookmarkEnd w:id="27"/>
    <w:bookmarkEnd w:id="28"/>
    <w:p w14:paraId="580D97B4" w14:textId="77777777" w:rsidR="00C91386" w:rsidRPr="002826E3" w:rsidRDefault="00C91386" w:rsidP="002826E3">
      <w:pPr>
        <w:jc w:val="both"/>
        <w:rPr>
          <w:rFonts w:ascii="Arial" w:hAnsi="Arial" w:cs="Arial"/>
          <w:color w:val="000000" w:themeColor="text1"/>
          <w:sz w:val="22"/>
          <w:szCs w:val="22"/>
        </w:rPr>
      </w:pPr>
    </w:p>
    <w:p w14:paraId="3324ACDD" w14:textId="7B50AF3A" w:rsidR="00C91386" w:rsidRPr="002826E3" w:rsidRDefault="00C91386" w:rsidP="002826E3">
      <w:pPr>
        <w:pStyle w:val="Prrafodelista"/>
        <w:numPr>
          <w:ilvl w:val="0"/>
          <w:numId w:val="11"/>
        </w:numPr>
        <w:autoSpaceDE w:val="0"/>
        <w:autoSpaceDN w:val="0"/>
        <w:jc w:val="both"/>
        <w:rPr>
          <w:rFonts w:ascii="Arial" w:hAnsi="Arial" w:cs="Arial"/>
          <w:b/>
          <w:sz w:val="22"/>
          <w:szCs w:val="22"/>
          <w:u w:val="single"/>
        </w:rPr>
      </w:pPr>
      <w:r w:rsidRPr="002826E3">
        <w:rPr>
          <w:rFonts w:ascii="Arial" w:hAnsi="Arial" w:cs="Arial"/>
          <w:b/>
          <w:sz w:val="22"/>
          <w:szCs w:val="22"/>
          <w:u w:val="single"/>
        </w:rPr>
        <w:t xml:space="preserve">RIESGO CIERTO NO ASEGURABLE RESPECTO DE LA PÓLIZA DE GARANTÍA DE CUMPLIMIENTO EN FAVOR DE ENTIDADES ESTATALES DECRETO 1082 DE 2015 NO. </w:t>
      </w:r>
      <w:r w:rsidR="00B50AB1" w:rsidRPr="002826E3">
        <w:rPr>
          <w:rFonts w:ascii="Arial" w:hAnsi="Arial" w:cs="Arial"/>
          <w:b/>
          <w:sz w:val="22"/>
          <w:szCs w:val="22"/>
          <w:u w:val="single"/>
        </w:rPr>
        <w:t xml:space="preserve">530-47-994000038009 </w:t>
      </w:r>
      <w:r w:rsidRPr="002826E3">
        <w:rPr>
          <w:rFonts w:ascii="Arial" w:hAnsi="Arial" w:cs="Arial"/>
          <w:b/>
          <w:sz w:val="22"/>
          <w:szCs w:val="22"/>
          <w:u w:val="single"/>
        </w:rPr>
        <w:t>EXPEDIDA POR LA ASEGURADORA SOLIDARIA DE COLOMBIA E.C.</w:t>
      </w:r>
    </w:p>
    <w:p w14:paraId="21087374" w14:textId="77777777" w:rsidR="00C91386" w:rsidRPr="002826E3" w:rsidRDefault="00C91386" w:rsidP="002826E3">
      <w:pPr>
        <w:jc w:val="both"/>
        <w:rPr>
          <w:rFonts w:ascii="Arial" w:hAnsi="Arial" w:cs="Arial"/>
          <w:b/>
          <w:sz w:val="22"/>
          <w:szCs w:val="22"/>
          <w:u w:val="single"/>
        </w:rPr>
      </w:pPr>
    </w:p>
    <w:p w14:paraId="5C41E276" w14:textId="70F58A87" w:rsidR="00C91386" w:rsidRPr="002826E3" w:rsidRDefault="00C91386" w:rsidP="002826E3">
      <w:pPr>
        <w:shd w:val="clear" w:color="auto" w:fill="FFFFFF"/>
        <w:contextualSpacing/>
        <w:jc w:val="both"/>
        <w:rPr>
          <w:rFonts w:ascii="Arial" w:hAnsi="Arial" w:cs="Arial"/>
          <w:sz w:val="22"/>
          <w:szCs w:val="22"/>
        </w:rPr>
      </w:pPr>
      <w:r w:rsidRPr="002826E3">
        <w:rPr>
          <w:rFonts w:ascii="Arial" w:hAnsi="Arial" w:cs="Arial"/>
          <w:sz w:val="22"/>
          <w:szCs w:val="22"/>
        </w:rPr>
        <w:lastRenderedPageBreak/>
        <w:t>De llegar a considerarse que hubo por parte de la entidad afianzada el supuesto incumplimiento en el pago de salarios</w:t>
      </w:r>
      <w:r w:rsidR="00C13458" w:rsidRPr="002826E3">
        <w:rPr>
          <w:rFonts w:ascii="Arial" w:hAnsi="Arial" w:cs="Arial"/>
          <w:sz w:val="22"/>
          <w:szCs w:val="22"/>
        </w:rPr>
        <w:t>,</w:t>
      </w:r>
      <w:r w:rsidRPr="002826E3">
        <w:rPr>
          <w:rFonts w:ascii="Arial" w:hAnsi="Arial" w:cs="Arial"/>
          <w:sz w:val="22"/>
          <w:szCs w:val="22"/>
        </w:rPr>
        <w:t xml:space="preserve"> prestaciones sociales </w:t>
      </w:r>
      <w:r w:rsidR="00C13458" w:rsidRPr="002826E3">
        <w:rPr>
          <w:rFonts w:ascii="Arial" w:hAnsi="Arial" w:cs="Arial"/>
          <w:sz w:val="22"/>
          <w:szCs w:val="22"/>
        </w:rPr>
        <w:t xml:space="preserve">e indemnizaciones </w:t>
      </w:r>
      <w:r w:rsidRPr="002826E3">
        <w:rPr>
          <w:rFonts w:ascii="Arial" w:hAnsi="Arial" w:cs="Arial"/>
          <w:sz w:val="22"/>
          <w:szCs w:val="22"/>
        </w:rPr>
        <w:t xml:space="preserve">de cara a las obligaciones que le asisten como empleador, no puede perderse de vista que se trata de un riesgo </w:t>
      </w:r>
      <w:proofErr w:type="spellStart"/>
      <w:r w:rsidRPr="002826E3">
        <w:rPr>
          <w:rFonts w:ascii="Arial" w:hAnsi="Arial" w:cs="Arial"/>
          <w:sz w:val="22"/>
          <w:szCs w:val="22"/>
        </w:rPr>
        <w:t>inasegurable</w:t>
      </w:r>
      <w:proofErr w:type="spellEnd"/>
      <w:r w:rsidRPr="002826E3">
        <w:rPr>
          <w:rFonts w:ascii="Arial" w:hAnsi="Arial" w:cs="Arial"/>
          <w:sz w:val="22"/>
          <w:szCs w:val="22"/>
        </w:rPr>
        <w:t xml:space="preserve">, como quiera que, si este presunto incumplimiento se produjo con anterioridad a la fecha de la vigencia de la póliza, se trata de un hecho cierto, por lo tanto, </w:t>
      </w:r>
      <w:proofErr w:type="spellStart"/>
      <w:r w:rsidRPr="002826E3">
        <w:rPr>
          <w:rFonts w:ascii="Arial" w:hAnsi="Arial" w:cs="Arial"/>
          <w:sz w:val="22"/>
          <w:szCs w:val="22"/>
        </w:rPr>
        <w:t>inasegurable</w:t>
      </w:r>
      <w:proofErr w:type="spellEnd"/>
      <w:r w:rsidRPr="002826E3">
        <w:rPr>
          <w:rFonts w:ascii="Arial" w:hAnsi="Arial" w:cs="Arial"/>
          <w:sz w:val="22"/>
          <w:szCs w:val="22"/>
        </w:rPr>
        <w:t xml:space="preserve">. Así lo dispone el Código de Comercio en el artículo 1054, al consagrar:  </w:t>
      </w:r>
    </w:p>
    <w:p w14:paraId="6699A0FB" w14:textId="77777777" w:rsidR="00C91386" w:rsidRPr="002826E3" w:rsidRDefault="00C91386" w:rsidP="002826E3">
      <w:pPr>
        <w:jc w:val="both"/>
        <w:rPr>
          <w:rFonts w:ascii="Arial" w:hAnsi="Arial" w:cs="Arial"/>
          <w:sz w:val="22"/>
          <w:szCs w:val="22"/>
        </w:rPr>
      </w:pPr>
    </w:p>
    <w:p w14:paraId="574C6A80" w14:textId="20C36BF8" w:rsidR="00C91386" w:rsidRPr="002826E3" w:rsidRDefault="00C91386" w:rsidP="002826E3">
      <w:pPr>
        <w:ind w:left="567" w:right="560"/>
        <w:contextualSpacing/>
        <w:jc w:val="both"/>
        <w:rPr>
          <w:rFonts w:ascii="Arial" w:hAnsi="Arial" w:cs="Arial"/>
          <w:sz w:val="22"/>
          <w:szCs w:val="22"/>
        </w:rPr>
      </w:pPr>
      <w:r w:rsidRPr="002826E3">
        <w:rPr>
          <w:rFonts w:ascii="Arial" w:hAnsi="Arial" w:cs="Arial"/>
          <w:i/>
          <w:iCs/>
          <w:sz w:val="22"/>
          <w:szCs w:val="22"/>
        </w:rPr>
        <w:t xml:space="preserve">“Denominase riesgo el suceso incierto que no depende exclusivamente de la voluntad del tomador, del asegurado o del beneficiario, y cuya realización da origen a la obligación del asegurador. </w:t>
      </w:r>
      <w:r w:rsidRPr="002826E3">
        <w:rPr>
          <w:rFonts w:ascii="Arial" w:hAnsi="Arial" w:cs="Arial"/>
          <w:b/>
          <w:bCs/>
          <w:i/>
          <w:iCs/>
          <w:sz w:val="22"/>
          <w:szCs w:val="22"/>
          <w:u w:val="single"/>
        </w:rPr>
        <w:t>Los hechos ciertos</w:t>
      </w:r>
      <w:r w:rsidRPr="002826E3">
        <w:rPr>
          <w:rFonts w:ascii="Arial" w:hAnsi="Arial" w:cs="Arial"/>
          <w:i/>
          <w:iCs/>
          <w:sz w:val="22"/>
          <w:szCs w:val="22"/>
        </w:rPr>
        <w:t xml:space="preserve">, salvo la muerte, y los físicamente imposibles, </w:t>
      </w:r>
      <w:r w:rsidRPr="002826E3">
        <w:rPr>
          <w:rFonts w:ascii="Arial" w:hAnsi="Arial" w:cs="Arial"/>
          <w:b/>
          <w:bCs/>
          <w:i/>
          <w:iCs/>
          <w:sz w:val="22"/>
          <w:szCs w:val="22"/>
          <w:u w:val="single"/>
        </w:rPr>
        <w:t>no constituyen riesgos y son, por lo tanto, extraños al contrato de seguro</w:t>
      </w:r>
      <w:r w:rsidRPr="002826E3">
        <w:rPr>
          <w:rFonts w:ascii="Arial" w:hAnsi="Arial" w:cs="Arial"/>
          <w:b/>
          <w:bCs/>
          <w:i/>
          <w:iCs/>
          <w:sz w:val="22"/>
          <w:szCs w:val="22"/>
        </w:rPr>
        <w:t>.</w:t>
      </w:r>
      <w:r w:rsidRPr="002826E3">
        <w:rPr>
          <w:rFonts w:ascii="Arial" w:hAnsi="Arial" w:cs="Arial"/>
          <w:i/>
          <w:iCs/>
          <w:sz w:val="22"/>
          <w:szCs w:val="22"/>
        </w:rPr>
        <w:t xml:space="preserve"> Tampoco constituye riesgo la incertidumbre subjetiva respecto de determinado hecho que haya tenido o no cumplimiento” </w:t>
      </w:r>
      <w:r w:rsidRPr="002826E3">
        <w:rPr>
          <w:rFonts w:ascii="Arial" w:hAnsi="Arial" w:cs="Arial"/>
          <w:sz w:val="22"/>
          <w:szCs w:val="22"/>
        </w:rPr>
        <w:t>(Subrayado y negrilla fuera del texto original).</w:t>
      </w:r>
    </w:p>
    <w:p w14:paraId="1FB99885" w14:textId="77777777" w:rsidR="00B50AB1" w:rsidRPr="002826E3" w:rsidRDefault="00B50AB1" w:rsidP="002826E3">
      <w:pPr>
        <w:contextualSpacing/>
        <w:jc w:val="both"/>
        <w:rPr>
          <w:rFonts w:ascii="Arial" w:hAnsi="Arial" w:cs="Arial"/>
          <w:sz w:val="22"/>
          <w:szCs w:val="22"/>
          <w:bdr w:val="none" w:sz="0" w:space="0" w:color="auto" w:frame="1"/>
        </w:rPr>
      </w:pPr>
    </w:p>
    <w:p w14:paraId="299E9C79" w14:textId="4C6A723E" w:rsidR="00C91386" w:rsidRPr="002826E3" w:rsidRDefault="00C91386" w:rsidP="002826E3">
      <w:pPr>
        <w:contextualSpacing/>
        <w:jc w:val="both"/>
        <w:rPr>
          <w:rFonts w:ascii="Arial" w:hAnsi="Arial" w:cs="Arial"/>
          <w:sz w:val="22"/>
          <w:szCs w:val="22"/>
          <w:bdr w:val="none" w:sz="0" w:space="0" w:color="auto" w:frame="1"/>
        </w:rPr>
      </w:pPr>
      <w:r w:rsidRPr="002826E3">
        <w:rPr>
          <w:rFonts w:ascii="Arial" w:hAnsi="Arial" w:cs="Arial"/>
          <w:sz w:val="22"/>
          <w:szCs w:val="22"/>
          <w:bdr w:val="none" w:sz="0" w:space="0" w:color="auto" w:frame="1"/>
        </w:rPr>
        <w:t xml:space="preserve">En línea con lo expuesto en el acápite que antecede, es indiscutible que la fecha del supuesto siniestro, el incumplimiento en el pago de prestaciones sociales solo pudo haber tenido lugar en vigencia del anexo </w:t>
      </w:r>
      <w:r w:rsidR="00B50AB1" w:rsidRPr="002826E3">
        <w:rPr>
          <w:rFonts w:ascii="Arial" w:hAnsi="Arial" w:cs="Arial"/>
          <w:sz w:val="22"/>
          <w:szCs w:val="22"/>
          <w:bdr w:val="none" w:sz="0" w:space="0" w:color="auto" w:frame="1"/>
        </w:rPr>
        <w:t>1</w:t>
      </w:r>
      <w:r w:rsidRPr="002826E3">
        <w:rPr>
          <w:rFonts w:ascii="Arial" w:hAnsi="Arial" w:cs="Arial"/>
          <w:sz w:val="22"/>
          <w:szCs w:val="22"/>
          <w:bdr w:val="none" w:sz="0" w:space="0" w:color="auto" w:frame="1"/>
        </w:rPr>
        <w:t xml:space="preserve"> de la póliza que arbitrariamente se pretenden afectar. </w:t>
      </w:r>
    </w:p>
    <w:p w14:paraId="44E59DFB" w14:textId="77777777" w:rsidR="00C91386" w:rsidRPr="002826E3" w:rsidRDefault="00C91386" w:rsidP="002826E3">
      <w:pPr>
        <w:contextualSpacing/>
        <w:jc w:val="both"/>
        <w:rPr>
          <w:rFonts w:ascii="Arial" w:hAnsi="Arial" w:cs="Arial"/>
          <w:sz w:val="22"/>
          <w:szCs w:val="22"/>
          <w:bdr w:val="none" w:sz="0" w:space="0" w:color="auto" w:frame="1"/>
        </w:rPr>
      </w:pPr>
    </w:p>
    <w:p w14:paraId="37EA7FB9" w14:textId="77777777" w:rsidR="00C91386" w:rsidRPr="002826E3" w:rsidRDefault="00C91386" w:rsidP="002826E3">
      <w:pPr>
        <w:contextualSpacing/>
        <w:jc w:val="both"/>
        <w:rPr>
          <w:rFonts w:ascii="Arial" w:hAnsi="Arial" w:cs="Arial"/>
          <w:sz w:val="22"/>
          <w:szCs w:val="22"/>
        </w:rPr>
      </w:pPr>
      <w:r w:rsidRPr="002826E3">
        <w:rPr>
          <w:rFonts w:ascii="Arial" w:hAnsi="Arial" w:cs="Arial"/>
          <w:sz w:val="22"/>
          <w:szCs w:val="22"/>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al contrato de seguro, y de esa manera constituye un riesgo no asegurable.</w:t>
      </w:r>
    </w:p>
    <w:p w14:paraId="3A32B85F" w14:textId="77777777" w:rsidR="00C91386" w:rsidRPr="002826E3" w:rsidRDefault="00C91386" w:rsidP="002826E3">
      <w:pPr>
        <w:contextualSpacing/>
        <w:jc w:val="both"/>
        <w:rPr>
          <w:rFonts w:ascii="Arial" w:hAnsi="Arial" w:cs="Arial"/>
          <w:sz w:val="22"/>
          <w:szCs w:val="22"/>
          <w:bdr w:val="none" w:sz="0" w:space="0" w:color="auto" w:frame="1"/>
        </w:rPr>
      </w:pPr>
    </w:p>
    <w:p w14:paraId="46D7D806" w14:textId="77777777" w:rsidR="00C91386" w:rsidRPr="002826E3" w:rsidRDefault="00C91386" w:rsidP="002826E3">
      <w:pPr>
        <w:contextualSpacing/>
        <w:jc w:val="both"/>
        <w:rPr>
          <w:rFonts w:ascii="Arial" w:hAnsi="Arial" w:cs="Arial"/>
          <w:sz w:val="22"/>
          <w:szCs w:val="22"/>
        </w:rPr>
      </w:pPr>
      <w:r w:rsidRPr="002826E3">
        <w:rPr>
          <w:rFonts w:ascii="Arial" w:hAnsi="Arial" w:cs="Arial"/>
          <w:sz w:val="22"/>
          <w:szCs w:val="22"/>
        </w:rPr>
        <w:t xml:space="preserve">Retómese acá lo expuesto con total claridad por Consejo de Estado en el año 2011: </w:t>
      </w:r>
      <w:r w:rsidRPr="002826E3">
        <w:rPr>
          <w:rFonts w:ascii="Arial" w:hAnsi="Arial" w:cs="Arial"/>
          <w:i/>
          <w:iCs/>
          <w:sz w:val="22"/>
          <w:szCs w:val="22"/>
        </w:rPr>
        <w:t xml:space="preserve">“En otras palabras, </w:t>
      </w:r>
      <w:r w:rsidRPr="002826E3">
        <w:rPr>
          <w:rFonts w:ascii="Arial" w:hAnsi="Arial" w:cs="Arial"/>
          <w:b/>
          <w:bCs/>
          <w:i/>
          <w:iCs/>
          <w:sz w:val="22"/>
          <w:szCs w:val="22"/>
          <w:u w:val="single"/>
        </w:rPr>
        <w:t>la ocurrencia del siniestro en los seguros de cumplimiento de disposiciones legales, es el hecho en sí de incumplimiento y no el acto administrativo que lo declara</w:t>
      </w:r>
      <w:r w:rsidRPr="002826E3">
        <w:rPr>
          <w:rFonts w:ascii="Arial" w:hAnsi="Arial" w:cs="Arial"/>
          <w:i/>
          <w:iCs/>
          <w:sz w:val="22"/>
          <w:szCs w:val="22"/>
        </w:rPr>
        <w:t>”</w:t>
      </w:r>
      <w:r w:rsidRPr="002826E3">
        <w:rPr>
          <w:rStyle w:val="Refdenotaalpie"/>
          <w:rFonts w:ascii="Arial" w:hAnsi="Arial" w:cs="Arial"/>
          <w:i/>
          <w:iCs/>
          <w:sz w:val="22"/>
          <w:szCs w:val="22"/>
        </w:rPr>
        <w:footnoteReference w:id="2"/>
      </w:r>
      <w:r w:rsidRPr="002826E3">
        <w:rPr>
          <w:rFonts w:ascii="Arial" w:hAnsi="Arial" w:cs="Arial"/>
          <w:i/>
          <w:iCs/>
          <w:sz w:val="22"/>
          <w:szCs w:val="22"/>
        </w:rPr>
        <w:t xml:space="preserve">. </w:t>
      </w:r>
      <w:r w:rsidRPr="002826E3">
        <w:rPr>
          <w:rFonts w:ascii="Arial" w:hAnsi="Arial" w:cs="Arial"/>
          <w:sz w:val="22"/>
          <w:szCs w:val="22"/>
        </w:rPr>
        <w:t>(Subrayado y negrilla fuera del texto original)</w:t>
      </w:r>
    </w:p>
    <w:p w14:paraId="61872AE8" w14:textId="77777777" w:rsidR="00C91386" w:rsidRPr="002826E3" w:rsidRDefault="00C91386" w:rsidP="002826E3">
      <w:pPr>
        <w:contextualSpacing/>
        <w:jc w:val="both"/>
        <w:rPr>
          <w:rFonts w:ascii="Arial" w:hAnsi="Arial" w:cs="Arial"/>
          <w:sz w:val="22"/>
          <w:szCs w:val="22"/>
        </w:rPr>
      </w:pPr>
      <w:r w:rsidRPr="002826E3">
        <w:rPr>
          <w:rFonts w:ascii="Arial" w:hAnsi="Arial" w:cs="Arial"/>
          <w:sz w:val="22"/>
          <w:szCs w:val="22"/>
        </w:rPr>
        <w:t xml:space="preserve"> </w:t>
      </w:r>
    </w:p>
    <w:p w14:paraId="1985E01F" w14:textId="77777777" w:rsidR="00C91386" w:rsidRPr="002826E3" w:rsidRDefault="00C91386" w:rsidP="002826E3">
      <w:pPr>
        <w:contextualSpacing/>
        <w:jc w:val="both"/>
        <w:rPr>
          <w:rFonts w:ascii="Arial" w:hAnsi="Arial" w:cs="Arial"/>
          <w:sz w:val="22"/>
          <w:szCs w:val="22"/>
        </w:rPr>
      </w:pPr>
      <w:r w:rsidRPr="002826E3">
        <w:rPr>
          <w:rFonts w:ascii="Arial" w:hAnsi="Arial" w:cs="Arial"/>
          <w:sz w:val="22"/>
          <w:szCs w:val="22"/>
          <w:lang w:val="es-ES_tradnl"/>
        </w:rPr>
        <w:t>La Corte Suprema de Justicia ha definido efectivamente el riesgo en materia de seguros de la siguiente manera:</w:t>
      </w:r>
    </w:p>
    <w:p w14:paraId="3FF3D6EF" w14:textId="77777777" w:rsidR="00C91386" w:rsidRPr="002826E3" w:rsidRDefault="00C91386" w:rsidP="002826E3">
      <w:pPr>
        <w:ind w:left="851" w:right="851"/>
        <w:contextualSpacing/>
        <w:jc w:val="both"/>
        <w:rPr>
          <w:rFonts w:ascii="Arial" w:hAnsi="Arial" w:cs="Arial"/>
          <w:sz w:val="22"/>
          <w:szCs w:val="22"/>
        </w:rPr>
      </w:pPr>
      <w:r w:rsidRPr="002826E3">
        <w:rPr>
          <w:rFonts w:ascii="Arial" w:hAnsi="Arial" w:cs="Arial"/>
          <w:sz w:val="22"/>
          <w:szCs w:val="22"/>
          <w:lang w:val="es-ES_tradnl"/>
        </w:rPr>
        <w:t> </w:t>
      </w:r>
    </w:p>
    <w:p w14:paraId="08896838" w14:textId="77777777" w:rsidR="00C91386" w:rsidRPr="002826E3" w:rsidRDefault="00C91386" w:rsidP="002826E3">
      <w:pPr>
        <w:ind w:left="567" w:right="560"/>
        <w:contextualSpacing/>
        <w:jc w:val="both"/>
        <w:rPr>
          <w:rFonts w:ascii="Arial" w:hAnsi="Arial" w:cs="Arial"/>
          <w:sz w:val="22"/>
          <w:szCs w:val="22"/>
        </w:rPr>
      </w:pPr>
      <w:r w:rsidRPr="002826E3">
        <w:rPr>
          <w:rFonts w:ascii="Arial" w:hAnsi="Arial" w:cs="Arial"/>
          <w:i/>
          <w:iCs/>
          <w:sz w:val="22"/>
          <w:szCs w:val="22"/>
        </w:rPr>
        <w:t>“El riesgo, elemento esencial del contrato de seguro, justamente es un</w:t>
      </w:r>
      <w:r w:rsidRPr="002826E3">
        <w:rPr>
          <w:rFonts w:ascii="Arial" w:hAnsi="Arial" w:cs="Arial"/>
          <w:b/>
          <w:bCs/>
          <w:i/>
          <w:iCs/>
          <w:sz w:val="22"/>
          <w:szCs w:val="22"/>
        </w:rPr>
        <w:t> </w:t>
      </w:r>
      <w:r w:rsidRPr="002826E3">
        <w:rPr>
          <w:rFonts w:ascii="Arial" w:hAnsi="Arial" w:cs="Arial"/>
          <w:b/>
          <w:bCs/>
          <w:i/>
          <w:iCs/>
          <w:sz w:val="22"/>
          <w:szCs w:val="22"/>
          <w:u w:val="single"/>
        </w:rPr>
        <w:t>acontecimiento futuro e incierto temido por el acreedor, por el contratante o por el tomador</w:t>
      </w:r>
      <w:r w:rsidRPr="002826E3">
        <w:rPr>
          <w:rFonts w:ascii="Arial" w:hAnsi="Arial" w:cs="Arial"/>
          <w:b/>
          <w:bCs/>
          <w:i/>
          <w:iCs/>
          <w:sz w:val="22"/>
          <w:szCs w:val="22"/>
        </w:rPr>
        <w:t xml:space="preserve">; </w:t>
      </w:r>
      <w:r w:rsidRPr="002826E3">
        <w:rPr>
          <w:rFonts w:ascii="Arial" w:hAnsi="Arial" w:cs="Arial"/>
          <w:i/>
          <w:iCs/>
          <w:sz w:val="22"/>
          <w:szCs w:val="22"/>
        </w:rPr>
        <w:t>llámese terremoto, incendio, inundación, enfermedad, inclusive la propia muerte (artículos 1054 y 1137 del Código de Comercio), etc.; esta última, entendida como “(…)</w:t>
      </w:r>
      <w:r w:rsidRPr="002826E3">
        <w:rPr>
          <w:rFonts w:ascii="Arial" w:hAnsi="Arial" w:cs="Arial"/>
          <w:b/>
          <w:bCs/>
          <w:i/>
          <w:iCs/>
          <w:sz w:val="22"/>
          <w:szCs w:val="22"/>
        </w:rPr>
        <w:t> </w:t>
      </w:r>
      <w:r w:rsidRPr="002826E3">
        <w:rPr>
          <w:rFonts w:ascii="Arial" w:hAnsi="Arial" w:cs="Arial"/>
          <w:b/>
          <w:bCs/>
          <w:i/>
          <w:iCs/>
          <w:sz w:val="22"/>
          <w:szCs w:val="22"/>
          <w:u w:val="single"/>
        </w:rPr>
        <w:t>la incertidumbre del acontecimiento de una contingencia desfavorable</w:t>
      </w:r>
      <w:r w:rsidRPr="002826E3">
        <w:rPr>
          <w:rFonts w:ascii="Arial" w:hAnsi="Arial" w:cs="Arial"/>
          <w:b/>
          <w:bCs/>
          <w:i/>
          <w:iCs/>
          <w:sz w:val="22"/>
          <w:szCs w:val="22"/>
        </w:rPr>
        <w:t xml:space="preserve">”. </w:t>
      </w:r>
      <w:r w:rsidRPr="002826E3">
        <w:rPr>
          <w:rFonts w:ascii="Arial" w:hAnsi="Arial" w:cs="Arial"/>
          <w:i/>
          <w:iCs/>
          <w:sz w:val="22"/>
          <w:szCs w:val="22"/>
        </w:rPr>
        <w:t>Todos esos fenómenos se aseguran, no para suprimir el hecho condicional, sino con el propósito de obtener una indemnización o compensación económica, ante la ocurrencia de la condición o del evento dañoso o del acontecimiento temido. Por tanto,</w:t>
      </w:r>
      <w:r w:rsidRPr="002826E3">
        <w:rPr>
          <w:rFonts w:ascii="Arial" w:hAnsi="Arial" w:cs="Arial"/>
          <w:b/>
          <w:bCs/>
          <w:i/>
          <w:iCs/>
          <w:sz w:val="22"/>
          <w:szCs w:val="22"/>
        </w:rPr>
        <w:t> </w:t>
      </w:r>
      <w:r w:rsidRPr="002826E3">
        <w:rPr>
          <w:rFonts w:ascii="Arial" w:hAnsi="Arial" w:cs="Arial"/>
          <w:b/>
          <w:bCs/>
          <w:i/>
          <w:iCs/>
          <w:sz w:val="22"/>
          <w:szCs w:val="22"/>
          <w:u w:val="single"/>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2826E3">
        <w:rPr>
          <w:rFonts w:ascii="Arial" w:hAnsi="Arial" w:cs="Arial"/>
          <w:i/>
          <w:iCs/>
          <w:sz w:val="22"/>
          <w:szCs w:val="22"/>
        </w:rPr>
        <w:t>”</w:t>
      </w:r>
      <w:r w:rsidRPr="002826E3">
        <w:rPr>
          <w:rStyle w:val="Refdenotaalpie"/>
          <w:rFonts w:ascii="Arial" w:hAnsi="Arial" w:cs="Arial"/>
          <w:i/>
          <w:iCs/>
          <w:sz w:val="22"/>
          <w:szCs w:val="22"/>
        </w:rPr>
        <w:footnoteReference w:id="3"/>
      </w:r>
      <w:r w:rsidRPr="002826E3">
        <w:rPr>
          <w:rFonts w:ascii="Arial" w:hAnsi="Arial" w:cs="Arial"/>
          <w:i/>
          <w:iCs/>
          <w:sz w:val="22"/>
          <w:szCs w:val="22"/>
        </w:rPr>
        <w:t> </w:t>
      </w:r>
      <w:r w:rsidRPr="002826E3">
        <w:rPr>
          <w:rFonts w:ascii="Arial" w:hAnsi="Arial" w:cs="Arial"/>
          <w:sz w:val="22"/>
          <w:szCs w:val="22"/>
        </w:rPr>
        <w:t>(Negrilla y subrayado fuera del texto original)</w:t>
      </w:r>
    </w:p>
    <w:p w14:paraId="1A6FD435" w14:textId="77777777" w:rsidR="00C91386" w:rsidRPr="002826E3" w:rsidRDefault="00C91386" w:rsidP="002826E3">
      <w:pPr>
        <w:contextualSpacing/>
        <w:jc w:val="both"/>
        <w:rPr>
          <w:rFonts w:ascii="Arial" w:hAnsi="Arial" w:cs="Arial"/>
          <w:sz w:val="22"/>
          <w:szCs w:val="22"/>
        </w:rPr>
      </w:pPr>
    </w:p>
    <w:p w14:paraId="4F2CC101" w14:textId="77777777" w:rsidR="00C91386" w:rsidRPr="002826E3" w:rsidRDefault="00C91386" w:rsidP="002826E3">
      <w:pPr>
        <w:contextualSpacing/>
        <w:jc w:val="both"/>
        <w:rPr>
          <w:rFonts w:ascii="Arial" w:hAnsi="Arial" w:cs="Arial"/>
          <w:sz w:val="22"/>
          <w:szCs w:val="22"/>
        </w:rPr>
      </w:pPr>
      <w:r w:rsidRPr="002826E3">
        <w:rPr>
          <w:rFonts w:ascii="Arial" w:hAnsi="Arial" w:cs="Arial"/>
          <w:sz w:val="22"/>
          <w:szCs w:val="22"/>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02F535B5" w14:textId="77777777" w:rsidR="00C91386" w:rsidRPr="002826E3" w:rsidRDefault="00C91386" w:rsidP="002826E3">
      <w:pPr>
        <w:contextualSpacing/>
        <w:jc w:val="both"/>
        <w:rPr>
          <w:rFonts w:ascii="Arial" w:hAnsi="Arial" w:cs="Arial"/>
          <w:sz w:val="22"/>
          <w:szCs w:val="22"/>
        </w:rPr>
      </w:pPr>
    </w:p>
    <w:p w14:paraId="0855CC6D" w14:textId="1102AC7B" w:rsidR="0078551D" w:rsidRPr="002826E3" w:rsidRDefault="00C91386" w:rsidP="002826E3">
      <w:pPr>
        <w:jc w:val="both"/>
        <w:rPr>
          <w:rFonts w:ascii="Arial" w:hAnsi="Arial" w:cs="Arial"/>
          <w:sz w:val="22"/>
          <w:szCs w:val="22"/>
        </w:rPr>
      </w:pPr>
      <w:r w:rsidRPr="002826E3">
        <w:rPr>
          <w:rFonts w:ascii="Arial" w:hAnsi="Arial" w:cs="Arial"/>
          <w:sz w:val="22"/>
          <w:szCs w:val="22"/>
          <w:bdr w:val="none" w:sz="0" w:space="0" w:color="auto" w:frame="1"/>
        </w:rPr>
        <w:t xml:space="preserve">En conclusión, </w:t>
      </w:r>
      <w:bookmarkStart w:id="29" w:name="_Hlk176042458"/>
      <w:r w:rsidRPr="002826E3">
        <w:rPr>
          <w:rFonts w:ascii="Arial" w:hAnsi="Arial" w:cs="Arial"/>
          <w:sz w:val="22"/>
          <w:szCs w:val="22"/>
        </w:rPr>
        <w:t>no hay lugar a dudas que el incumplimiento de pago de salarios</w:t>
      </w:r>
      <w:r w:rsidR="00B50AB1" w:rsidRPr="002826E3">
        <w:rPr>
          <w:rFonts w:ascii="Arial" w:hAnsi="Arial" w:cs="Arial"/>
          <w:sz w:val="22"/>
          <w:szCs w:val="22"/>
        </w:rPr>
        <w:t xml:space="preserve">, </w:t>
      </w:r>
      <w:r w:rsidRPr="002826E3">
        <w:rPr>
          <w:rFonts w:ascii="Arial" w:hAnsi="Arial" w:cs="Arial"/>
          <w:sz w:val="22"/>
          <w:szCs w:val="22"/>
        </w:rPr>
        <w:t>prestaciones sociales</w:t>
      </w:r>
      <w:r w:rsidR="00B50AB1" w:rsidRPr="002826E3">
        <w:rPr>
          <w:rFonts w:ascii="Arial" w:hAnsi="Arial" w:cs="Arial"/>
          <w:sz w:val="22"/>
          <w:szCs w:val="22"/>
        </w:rPr>
        <w:t xml:space="preserve"> e indemnizaciones laborales</w:t>
      </w:r>
      <w:r w:rsidRPr="002826E3">
        <w:rPr>
          <w:rFonts w:ascii="Arial" w:hAnsi="Arial" w:cs="Arial"/>
          <w:sz w:val="22"/>
          <w:szCs w:val="22"/>
        </w:rPr>
        <w:t xml:space="preserve"> por parte de la </w:t>
      </w:r>
      <w:r w:rsidR="00652D81" w:rsidRPr="002826E3">
        <w:rPr>
          <w:rFonts w:ascii="Arial" w:hAnsi="Arial" w:cs="Arial"/>
          <w:color w:val="000000" w:themeColor="text1"/>
          <w:sz w:val="22"/>
          <w:szCs w:val="22"/>
        </w:rPr>
        <w:t>CORPORACIÓN DIGNIFICAR</w:t>
      </w:r>
      <w:r w:rsidRPr="002826E3">
        <w:rPr>
          <w:rFonts w:ascii="Arial" w:hAnsi="Arial" w:cs="Arial"/>
          <w:sz w:val="22"/>
          <w:szCs w:val="22"/>
        </w:rPr>
        <w:t>, a su trabajador</w:t>
      </w:r>
      <w:r w:rsidR="2B5EB28E" w:rsidRPr="002826E3">
        <w:rPr>
          <w:rFonts w:ascii="Arial" w:hAnsi="Arial" w:cs="Arial"/>
          <w:sz w:val="22"/>
          <w:szCs w:val="22"/>
        </w:rPr>
        <w:t>a</w:t>
      </w:r>
      <w:r w:rsidRPr="002826E3">
        <w:rPr>
          <w:rFonts w:ascii="Arial" w:hAnsi="Arial" w:cs="Arial"/>
          <w:sz w:val="22"/>
          <w:szCs w:val="22"/>
        </w:rPr>
        <w:t xml:space="preserve">, por fuera de la vigencia que presta la póliza </w:t>
      </w:r>
      <w:r w:rsidRPr="002826E3">
        <w:rPr>
          <w:rFonts w:ascii="Arial" w:hAnsi="Arial" w:cs="Arial"/>
          <w:color w:val="000000" w:themeColor="text1"/>
          <w:sz w:val="22"/>
          <w:szCs w:val="22"/>
        </w:rPr>
        <w:t xml:space="preserve">No. </w:t>
      </w:r>
      <w:r w:rsidR="00B50AB1" w:rsidRPr="002826E3">
        <w:rPr>
          <w:rFonts w:ascii="Arial" w:hAnsi="Arial" w:cs="Arial"/>
          <w:color w:val="000000" w:themeColor="text1"/>
          <w:sz w:val="22"/>
          <w:szCs w:val="22"/>
        </w:rPr>
        <w:t>530-47-994000038009</w:t>
      </w:r>
      <w:r w:rsidR="004F5C20" w:rsidRPr="002826E3">
        <w:rPr>
          <w:rFonts w:ascii="Arial" w:hAnsi="Arial" w:cs="Arial"/>
          <w:color w:val="000000" w:themeColor="text1"/>
          <w:sz w:val="22"/>
          <w:szCs w:val="22"/>
        </w:rPr>
        <w:t>,</w:t>
      </w:r>
      <w:r w:rsidRPr="002826E3">
        <w:rPr>
          <w:rFonts w:ascii="Arial" w:hAnsi="Arial" w:cs="Arial"/>
          <w:color w:val="000000" w:themeColor="text1"/>
          <w:sz w:val="22"/>
          <w:szCs w:val="22"/>
        </w:rPr>
        <w:t xml:space="preserve"> </w:t>
      </w:r>
      <w:r w:rsidRPr="002826E3">
        <w:rPr>
          <w:rFonts w:ascii="Arial" w:hAnsi="Arial" w:cs="Arial"/>
          <w:sz w:val="22"/>
          <w:szCs w:val="22"/>
        </w:rPr>
        <w:t xml:space="preserve">no constituye </w:t>
      </w:r>
      <w:r w:rsidRPr="002826E3">
        <w:rPr>
          <w:rFonts w:ascii="Arial" w:hAnsi="Arial" w:cs="Arial"/>
          <w:sz w:val="22"/>
          <w:szCs w:val="22"/>
        </w:rPr>
        <w:lastRenderedPageBreak/>
        <w:t xml:space="preserve">un hecho incierto y en tal virtud, es </w:t>
      </w:r>
      <w:proofErr w:type="spellStart"/>
      <w:r w:rsidRPr="002826E3">
        <w:rPr>
          <w:rFonts w:ascii="Arial" w:hAnsi="Arial" w:cs="Arial"/>
          <w:sz w:val="22"/>
          <w:szCs w:val="22"/>
        </w:rPr>
        <w:t>inasegurable</w:t>
      </w:r>
      <w:proofErr w:type="spellEnd"/>
      <w:r w:rsidRPr="002826E3">
        <w:rPr>
          <w:rFonts w:ascii="Arial" w:hAnsi="Arial" w:cs="Arial"/>
          <w:sz w:val="22"/>
          <w:szCs w:val="22"/>
        </w:rPr>
        <w:t xml:space="preserve"> por mandato legal.</w:t>
      </w:r>
    </w:p>
    <w:bookmarkEnd w:id="29"/>
    <w:p w14:paraId="1DF6139D" w14:textId="77777777" w:rsidR="00C91386" w:rsidRPr="002826E3" w:rsidRDefault="00C91386" w:rsidP="002826E3">
      <w:pPr>
        <w:jc w:val="both"/>
        <w:rPr>
          <w:rFonts w:ascii="Arial" w:hAnsi="Arial" w:cs="Arial"/>
          <w:sz w:val="22"/>
          <w:szCs w:val="22"/>
        </w:rPr>
      </w:pPr>
    </w:p>
    <w:p w14:paraId="175FA061" w14:textId="677936B5" w:rsidR="00C91386" w:rsidRPr="002826E3" w:rsidRDefault="00C91386" w:rsidP="002826E3">
      <w:pPr>
        <w:pStyle w:val="Prrafodelista"/>
        <w:numPr>
          <w:ilvl w:val="0"/>
          <w:numId w:val="11"/>
        </w:numPr>
        <w:jc w:val="both"/>
        <w:rPr>
          <w:rFonts w:ascii="Arial" w:hAnsi="Arial" w:cs="Arial"/>
          <w:b/>
          <w:bCs/>
          <w:color w:val="000000" w:themeColor="text1"/>
          <w:sz w:val="22"/>
          <w:szCs w:val="22"/>
          <w:u w:val="single"/>
        </w:rPr>
      </w:pPr>
      <w:r w:rsidRPr="002826E3">
        <w:rPr>
          <w:rFonts w:ascii="Arial" w:hAnsi="Arial" w:cs="Arial"/>
          <w:b/>
          <w:bCs/>
          <w:sz w:val="22"/>
          <w:szCs w:val="22"/>
          <w:u w:val="single"/>
        </w:rPr>
        <w:t>I</w:t>
      </w:r>
      <w:r w:rsidRPr="002826E3">
        <w:rPr>
          <w:rFonts w:ascii="Arial" w:hAnsi="Arial" w:cs="Arial"/>
          <w:b/>
          <w:sz w:val="22"/>
          <w:szCs w:val="22"/>
          <w:u w:val="single"/>
          <w:lang w:val="es-ES_tradnl"/>
        </w:rPr>
        <w:t xml:space="preserve">MPROCEDENCIA DE AFECTACIÓN DE </w:t>
      </w:r>
      <w:r w:rsidRPr="002826E3">
        <w:rPr>
          <w:rFonts w:ascii="Arial" w:hAnsi="Arial" w:cs="Arial"/>
          <w:b/>
          <w:bCs/>
          <w:color w:val="000000" w:themeColor="text1"/>
          <w:sz w:val="22"/>
          <w:szCs w:val="22"/>
          <w:u w:val="single"/>
        </w:rPr>
        <w:t xml:space="preserve">LA PÓLIZA DE GARANTÍA DE CUMPLIMIENTO EN FAVOR DE ENTIDADES ESTATALES NO. </w:t>
      </w:r>
      <w:r w:rsidR="00B50AB1" w:rsidRPr="002826E3">
        <w:rPr>
          <w:rFonts w:ascii="Arial" w:hAnsi="Arial" w:cs="Arial"/>
          <w:b/>
          <w:bCs/>
          <w:color w:val="000000" w:themeColor="text1"/>
          <w:sz w:val="22"/>
          <w:szCs w:val="22"/>
          <w:u w:val="single"/>
        </w:rPr>
        <w:t xml:space="preserve">530-47-994000038009 </w:t>
      </w:r>
      <w:r w:rsidRPr="002826E3">
        <w:rPr>
          <w:rFonts w:ascii="Arial" w:hAnsi="Arial" w:cs="Arial"/>
          <w:b/>
          <w:bCs/>
          <w:color w:val="000000" w:themeColor="text1"/>
          <w:sz w:val="22"/>
          <w:szCs w:val="22"/>
          <w:u w:val="single"/>
        </w:rPr>
        <w:t>EXPEDIDA POR LA ASEGURADORA SOLIDARIA DE COLOMBIA E.C. POR EL NO CUMPLIMIENTO DE LAS CARGAS ESTABLECIDAS EN EL ARTÍCULO 1077 DEL CÓDIGO DE COMERCIO, DE ACREDITAR LA REALIZACIÓN DEL RIESGO ASEGURADO Y LA CUANTÍA DE LA PÉRDIDA RESPECTO DEL AMPARO DE CUMPLIMIENTO</w:t>
      </w:r>
    </w:p>
    <w:p w14:paraId="4A9864E2" w14:textId="77777777" w:rsidR="00C91386" w:rsidRPr="002826E3" w:rsidRDefault="00C91386" w:rsidP="002826E3">
      <w:pPr>
        <w:pStyle w:val="Prrafodelista"/>
        <w:ind w:left="360"/>
        <w:jc w:val="both"/>
        <w:rPr>
          <w:rFonts w:ascii="Arial" w:hAnsi="Arial" w:cs="Arial"/>
          <w:b/>
          <w:bCs/>
          <w:color w:val="000000" w:themeColor="text1"/>
          <w:sz w:val="22"/>
          <w:szCs w:val="22"/>
          <w:u w:val="single"/>
        </w:rPr>
      </w:pPr>
    </w:p>
    <w:p w14:paraId="5362FC0E" w14:textId="0A8A8D93" w:rsidR="00C91386" w:rsidRPr="002826E3" w:rsidRDefault="00C91386" w:rsidP="002826E3">
      <w:pPr>
        <w:pStyle w:val="pf0"/>
        <w:spacing w:before="0" w:beforeAutospacing="0" w:after="0" w:afterAutospacing="0"/>
        <w:jc w:val="both"/>
        <w:rPr>
          <w:rFonts w:ascii="Arial" w:eastAsia="Calibri" w:hAnsi="Arial" w:cs="Arial"/>
          <w:sz w:val="22"/>
          <w:szCs w:val="22"/>
        </w:rPr>
      </w:pPr>
      <w:r w:rsidRPr="002826E3">
        <w:rPr>
          <w:rFonts w:ascii="Arial" w:hAnsi="Arial" w:cs="Arial"/>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w:t>
      </w:r>
      <w:r w:rsidRPr="002826E3">
        <w:rPr>
          <w:rStyle w:val="cf01"/>
          <w:rFonts w:ascii="Arial" w:eastAsia="Calibri" w:hAnsi="Arial" w:cs="Arial"/>
          <w:sz w:val="22"/>
          <w:szCs w:val="22"/>
          <w:lang w:val="es-ES_tradnl"/>
        </w:rPr>
        <w:t xml:space="preserve"> </w:t>
      </w:r>
      <w:r w:rsidRPr="002826E3">
        <w:rPr>
          <w:rStyle w:val="cf01"/>
          <w:rFonts w:ascii="Arial" w:eastAsia="Calibri" w:hAnsi="Arial" w:cs="Arial"/>
          <w:sz w:val="22"/>
          <w:szCs w:val="22"/>
        </w:rPr>
        <w:t xml:space="preserve">se ha realizado el riesgo asegurado, en tanto, (i) NO hay incumplimiento de </w:t>
      </w:r>
      <w:r w:rsidR="00652D81" w:rsidRPr="002826E3">
        <w:rPr>
          <w:rFonts w:ascii="Arial" w:hAnsi="Arial" w:cs="Arial"/>
          <w:color w:val="000000" w:themeColor="text1"/>
          <w:sz w:val="22"/>
          <w:szCs w:val="22"/>
        </w:rPr>
        <w:t>CORPORACIÓN DIGNIFICAR</w:t>
      </w:r>
      <w:r w:rsidRPr="002826E3">
        <w:rPr>
          <w:rFonts w:ascii="Arial" w:hAnsi="Arial" w:cs="Arial"/>
          <w:color w:val="000000"/>
          <w:sz w:val="22"/>
          <w:szCs w:val="22"/>
        </w:rPr>
        <w:t>, en el pago salarios, prestaciones sociales  e indemnizaciones</w:t>
      </w:r>
      <w:r w:rsidRPr="002826E3">
        <w:rPr>
          <w:rStyle w:val="cf01"/>
          <w:rFonts w:ascii="Arial" w:eastAsia="Calibri" w:hAnsi="Arial" w:cs="Arial"/>
          <w:sz w:val="22"/>
          <w:szCs w:val="22"/>
        </w:rPr>
        <w:t>; y, (</w:t>
      </w:r>
      <w:proofErr w:type="spellStart"/>
      <w:r w:rsidRPr="002826E3">
        <w:rPr>
          <w:rStyle w:val="cf01"/>
          <w:rFonts w:ascii="Arial" w:eastAsia="Calibri" w:hAnsi="Arial" w:cs="Arial"/>
          <w:sz w:val="22"/>
          <w:szCs w:val="22"/>
        </w:rPr>
        <w:t>ii</w:t>
      </w:r>
      <w:proofErr w:type="spellEnd"/>
      <w:r w:rsidRPr="002826E3">
        <w:rPr>
          <w:rStyle w:val="cf01"/>
          <w:rFonts w:ascii="Arial" w:eastAsia="Calibri" w:hAnsi="Arial" w:cs="Arial"/>
          <w:sz w:val="22"/>
          <w:szCs w:val="22"/>
        </w:rPr>
        <w:t xml:space="preserve">) NO se ha acreditado la cuantía de la pérdida, toda vez que, no se demostró que haya existido una relación laboral, que se haya presentado una terminación de contrato a la demandante y que esto obedeció a una injusta causa, así como tampoco el perjuicio sufrido por las actoras; resulta consecuente entonces indicar que, la póliza No. </w:t>
      </w:r>
      <w:r w:rsidR="00B50AB1" w:rsidRPr="002826E3">
        <w:rPr>
          <w:rStyle w:val="cf01"/>
          <w:rFonts w:ascii="Arial" w:eastAsia="Calibri" w:hAnsi="Arial" w:cs="Arial"/>
          <w:sz w:val="22"/>
          <w:szCs w:val="22"/>
        </w:rPr>
        <w:t>530-47-994000038009</w:t>
      </w:r>
      <w:r w:rsidR="004F5C20" w:rsidRPr="002826E3">
        <w:rPr>
          <w:rStyle w:val="cf01"/>
          <w:rFonts w:ascii="Arial" w:eastAsia="Calibri" w:hAnsi="Arial" w:cs="Arial"/>
          <w:sz w:val="22"/>
          <w:szCs w:val="22"/>
        </w:rPr>
        <w:t>,</w:t>
      </w:r>
      <w:r w:rsidRPr="002826E3">
        <w:rPr>
          <w:rStyle w:val="cf01"/>
          <w:rFonts w:ascii="Arial" w:eastAsia="Calibri" w:hAnsi="Arial" w:cs="Arial"/>
          <w:sz w:val="22"/>
          <w:szCs w:val="22"/>
        </w:rPr>
        <w:t xml:space="preserve"> </w:t>
      </w:r>
      <w:r w:rsidRPr="002826E3">
        <w:rPr>
          <w:rFonts w:ascii="Arial" w:hAnsi="Arial" w:cs="Arial"/>
          <w:sz w:val="22"/>
          <w:szCs w:val="22"/>
        </w:rPr>
        <w:t xml:space="preserve">en virtud de la cual se vincula a </w:t>
      </w:r>
      <w:r w:rsidR="00836637" w:rsidRPr="002826E3">
        <w:rPr>
          <w:rFonts w:ascii="Arial" w:hAnsi="Arial" w:cs="Arial"/>
          <w:sz w:val="22"/>
          <w:szCs w:val="22"/>
        </w:rPr>
        <w:t>la</w:t>
      </w:r>
      <w:r w:rsidRPr="002826E3">
        <w:rPr>
          <w:rFonts w:ascii="Arial" w:hAnsi="Arial" w:cs="Arial"/>
          <w:sz w:val="22"/>
          <w:szCs w:val="22"/>
        </w:rPr>
        <w:t xml:space="preserve"> ASEGURADORA SOLIDARIA DE COLOMBIA E.C. no puede hacerse efectiva para este caso.</w:t>
      </w:r>
    </w:p>
    <w:p w14:paraId="176C89A4" w14:textId="77777777" w:rsidR="00C91386" w:rsidRPr="002826E3" w:rsidRDefault="00C91386" w:rsidP="002826E3">
      <w:pPr>
        <w:contextualSpacing/>
        <w:jc w:val="both"/>
        <w:rPr>
          <w:rFonts w:ascii="Arial" w:hAnsi="Arial" w:cs="Arial"/>
          <w:sz w:val="22"/>
          <w:szCs w:val="22"/>
          <w:lang w:val="es-CO"/>
        </w:rPr>
      </w:pPr>
    </w:p>
    <w:p w14:paraId="39E92947" w14:textId="77777777" w:rsidR="00C91386" w:rsidRPr="002826E3" w:rsidRDefault="00C91386" w:rsidP="002826E3">
      <w:pPr>
        <w:contextualSpacing/>
        <w:jc w:val="both"/>
        <w:rPr>
          <w:rFonts w:ascii="Arial" w:hAnsi="Arial" w:cs="Arial"/>
          <w:sz w:val="22"/>
          <w:szCs w:val="22"/>
          <w:lang w:val="es-ES_tradnl"/>
        </w:rPr>
      </w:pPr>
      <w:r w:rsidRPr="002826E3">
        <w:rPr>
          <w:rFonts w:ascii="Arial" w:hAnsi="Arial" w:cs="Arial"/>
          <w:sz w:val="22"/>
          <w:szCs w:val="22"/>
          <w:lang w:val="es-ES_tradnl"/>
        </w:rPr>
        <w:t>En ese sentido, el artículo 1077 del Código de Comercio, estableció:</w:t>
      </w:r>
    </w:p>
    <w:p w14:paraId="40E15452" w14:textId="77777777" w:rsidR="00C91386" w:rsidRPr="002826E3" w:rsidRDefault="00C91386" w:rsidP="002826E3">
      <w:pPr>
        <w:jc w:val="both"/>
        <w:rPr>
          <w:rFonts w:ascii="Arial" w:hAnsi="Arial" w:cs="Arial"/>
          <w:sz w:val="22"/>
          <w:szCs w:val="22"/>
          <w:lang w:val="es-ES_tradnl"/>
        </w:rPr>
      </w:pPr>
    </w:p>
    <w:p w14:paraId="1F6CAB3A" w14:textId="77777777" w:rsidR="00C91386" w:rsidRPr="002826E3" w:rsidRDefault="00C91386" w:rsidP="002826E3">
      <w:pPr>
        <w:ind w:left="567" w:right="560"/>
        <w:jc w:val="both"/>
        <w:rPr>
          <w:rFonts w:ascii="Arial" w:hAnsi="Arial" w:cs="Arial"/>
          <w:b/>
          <w:i/>
          <w:sz w:val="22"/>
          <w:szCs w:val="22"/>
          <w:u w:val="single"/>
        </w:rPr>
      </w:pPr>
      <w:r w:rsidRPr="002826E3">
        <w:rPr>
          <w:rFonts w:ascii="Arial" w:hAnsi="Arial" w:cs="Arial"/>
          <w:bCs/>
          <w:iCs/>
          <w:sz w:val="22"/>
          <w:szCs w:val="22"/>
        </w:rPr>
        <w:t>“</w:t>
      </w:r>
      <w:r w:rsidRPr="002826E3">
        <w:rPr>
          <w:rFonts w:ascii="Arial" w:hAnsi="Arial" w:cs="Arial"/>
          <w:b/>
          <w:i/>
          <w:sz w:val="22"/>
          <w:szCs w:val="22"/>
        </w:rPr>
        <w:t>ARTÍCULO 1077. CARGA DE LA PRUEBA.</w:t>
      </w:r>
      <w:r w:rsidRPr="002826E3">
        <w:rPr>
          <w:rFonts w:ascii="Arial" w:hAnsi="Arial" w:cs="Arial"/>
          <w:b/>
          <w:i/>
          <w:sz w:val="22"/>
          <w:szCs w:val="22"/>
          <w:u w:val="single"/>
        </w:rPr>
        <w:t> Corresponderá al asegurado demostrar la ocurrencia del siniestro, así como la cuantía de la pérdida, si fuere el caso.</w:t>
      </w:r>
    </w:p>
    <w:p w14:paraId="26F196F4" w14:textId="77777777" w:rsidR="00C91386" w:rsidRPr="002826E3" w:rsidRDefault="00C91386" w:rsidP="002826E3">
      <w:pPr>
        <w:ind w:left="567" w:right="560"/>
        <w:jc w:val="both"/>
        <w:rPr>
          <w:rFonts w:ascii="Arial" w:hAnsi="Arial" w:cs="Arial"/>
          <w:b/>
          <w:i/>
          <w:sz w:val="22"/>
          <w:szCs w:val="22"/>
          <w:lang w:val="es-CO"/>
        </w:rPr>
      </w:pPr>
    </w:p>
    <w:p w14:paraId="1D38E20A" w14:textId="77777777" w:rsidR="00C91386" w:rsidRPr="002826E3" w:rsidRDefault="00C91386" w:rsidP="002826E3">
      <w:pPr>
        <w:ind w:left="567" w:right="560"/>
        <w:jc w:val="both"/>
        <w:rPr>
          <w:rFonts w:ascii="Arial" w:hAnsi="Arial" w:cs="Arial"/>
          <w:bCs/>
          <w:iCs/>
          <w:sz w:val="22"/>
          <w:szCs w:val="22"/>
        </w:rPr>
      </w:pPr>
      <w:r w:rsidRPr="002826E3">
        <w:rPr>
          <w:rFonts w:ascii="Arial" w:hAnsi="Arial" w:cs="Arial"/>
          <w:bCs/>
          <w:i/>
          <w:sz w:val="22"/>
          <w:szCs w:val="22"/>
        </w:rPr>
        <w:t>El asegurador deberá demostrar los hechos o circunstancias excluyentes de su responsabilidad</w:t>
      </w:r>
      <w:r w:rsidRPr="002826E3">
        <w:rPr>
          <w:rFonts w:ascii="Arial" w:hAnsi="Arial" w:cs="Arial"/>
          <w:bCs/>
          <w:iCs/>
          <w:sz w:val="22"/>
          <w:szCs w:val="22"/>
        </w:rPr>
        <w:t>.” (subrayado y negrilla fuera del texto original)</w:t>
      </w:r>
    </w:p>
    <w:p w14:paraId="2A44537B" w14:textId="77777777" w:rsidR="00C91386" w:rsidRPr="002826E3" w:rsidRDefault="00C91386" w:rsidP="002826E3">
      <w:pPr>
        <w:jc w:val="both"/>
        <w:rPr>
          <w:rFonts w:ascii="Arial" w:hAnsi="Arial" w:cs="Arial"/>
          <w:bCs/>
          <w:iCs/>
          <w:sz w:val="22"/>
          <w:szCs w:val="22"/>
        </w:rPr>
      </w:pPr>
    </w:p>
    <w:p w14:paraId="1A4351DB" w14:textId="46FE676D" w:rsidR="00C91386" w:rsidRPr="002826E3" w:rsidRDefault="00C91386" w:rsidP="002826E3">
      <w:pPr>
        <w:jc w:val="both"/>
        <w:rPr>
          <w:rFonts w:ascii="Arial" w:hAnsi="Arial" w:cs="Arial"/>
          <w:bCs/>
          <w:iCs/>
          <w:sz w:val="22"/>
          <w:szCs w:val="22"/>
        </w:rPr>
      </w:pPr>
      <w:r w:rsidRPr="002826E3">
        <w:rPr>
          <w:rFonts w:ascii="Arial" w:hAnsi="Arial" w:cs="Arial"/>
          <w:bCs/>
          <w:iCs/>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w:t>
      </w:r>
      <w:r w:rsidR="004F5C20" w:rsidRPr="002826E3">
        <w:rPr>
          <w:rFonts w:ascii="Arial" w:hAnsi="Arial" w:cs="Arial"/>
          <w:bCs/>
          <w:iCs/>
          <w:sz w:val="22"/>
          <w:szCs w:val="22"/>
        </w:rPr>
        <w:t>cto</w:t>
      </w:r>
      <w:r w:rsidRPr="002826E3">
        <w:rPr>
          <w:rFonts w:ascii="Arial" w:hAnsi="Arial" w:cs="Arial"/>
          <w:bCs/>
          <w:iCs/>
          <w:sz w:val="22"/>
          <w:szCs w:val="22"/>
        </w:rPr>
        <w:t xml:space="preserve"> sobre el tema:</w:t>
      </w:r>
    </w:p>
    <w:p w14:paraId="23A7EC91" w14:textId="77777777" w:rsidR="00C91386" w:rsidRPr="002826E3" w:rsidRDefault="00C91386" w:rsidP="002826E3">
      <w:pPr>
        <w:jc w:val="both"/>
        <w:rPr>
          <w:rFonts w:ascii="Arial" w:hAnsi="Arial" w:cs="Arial"/>
          <w:bCs/>
          <w:iCs/>
          <w:sz w:val="22"/>
          <w:szCs w:val="22"/>
        </w:rPr>
      </w:pPr>
    </w:p>
    <w:p w14:paraId="7C2B3E61" w14:textId="77777777" w:rsidR="00C91386" w:rsidRPr="002826E3" w:rsidRDefault="00C91386" w:rsidP="002826E3">
      <w:pPr>
        <w:ind w:left="567" w:right="560"/>
        <w:jc w:val="both"/>
        <w:rPr>
          <w:rFonts w:ascii="Arial" w:hAnsi="Arial" w:cs="Arial"/>
          <w:bCs/>
          <w:i/>
          <w:sz w:val="22"/>
          <w:szCs w:val="22"/>
        </w:rPr>
      </w:pPr>
      <w:r w:rsidRPr="002826E3">
        <w:rPr>
          <w:rFonts w:ascii="Arial" w:hAnsi="Arial" w:cs="Arial"/>
          <w:bCs/>
          <w:iCs/>
          <w:sz w:val="22"/>
          <w:szCs w:val="22"/>
        </w:rPr>
        <w:t>“</w:t>
      </w:r>
      <w:r w:rsidRPr="002826E3">
        <w:rPr>
          <w:rFonts w:ascii="Arial" w:hAnsi="Arial" w:cs="Arial"/>
          <w:bCs/>
          <w:i/>
          <w:sz w:val="22"/>
          <w:szCs w:val="22"/>
        </w:rPr>
        <w:t xml:space="preserve">Es asunto averiguado que en virtud del negocio </w:t>
      </w:r>
      <w:proofErr w:type="spellStart"/>
      <w:r w:rsidRPr="002826E3">
        <w:rPr>
          <w:rFonts w:ascii="Arial" w:hAnsi="Arial" w:cs="Arial"/>
          <w:bCs/>
          <w:i/>
          <w:sz w:val="22"/>
          <w:szCs w:val="22"/>
        </w:rPr>
        <w:t>aseguraticio</w:t>
      </w:r>
      <w:proofErr w:type="spellEnd"/>
      <w:r w:rsidRPr="002826E3">
        <w:rPr>
          <w:rFonts w:ascii="Arial" w:hAnsi="Arial" w:cs="Arial"/>
          <w:bCs/>
          <w:i/>
          <w:sz w:val="22"/>
          <w:szCs w:val="22"/>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220508ED" w14:textId="77777777" w:rsidR="00C91386" w:rsidRPr="002826E3" w:rsidRDefault="00C91386" w:rsidP="002826E3">
      <w:pPr>
        <w:ind w:left="567" w:right="560"/>
        <w:jc w:val="both"/>
        <w:rPr>
          <w:rFonts w:ascii="Arial" w:hAnsi="Arial" w:cs="Arial"/>
          <w:bCs/>
          <w:i/>
          <w:sz w:val="22"/>
          <w:szCs w:val="22"/>
        </w:rPr>
      </w:pPr>
    </w:p>
    <w:p w14:paraId="36341EFA" w14:textId="77777777" w:rsidR="00C91386" w:rsidRPr="002826E3" w:rsidRDefault="00C91386" w:rsidP="002826E3">
      <w:pPr>
        <w:ind w:left="567" w:right="560"/>
        <w:jc w:val="both"/>
        <w:rPr>
          <w:rFonts w:ascii="Arial" w:hAnsi="Arial" w:cs="Arial"/>
          <w:bCs/>
          <w:i/>
          <w:sz w:val="22"/>
          <w:szCs w:val="22"/>
        </w:rPr>
      </w:pPr>
      <w:r w:rsidRPr="002826E3">
        <w:rPr>
          <w:rFonts w:ascii="Arial" w:hAnsi="Arial" w:cs="Arial"/>
          <w:bCs/>
          <w:i/>
          <w:sz w:val="22"/>
          <w:szCs w:val="22"/>
        </w:rPr>
        <w:t xml:space="preserve">“(…) Luego la obligación del asegurador nace cuando el riesgo asegurado se materializa, y </w:t>
      </w:r>
      <w:proofErr w:type="gramStart"/>
      <w:r w:rsidRPr="002826E3">
        <w:rPr>
          <w:rFonts w:ascii="Arial" w:hAnsi="Arial" w:cs="Arial"/>
          <w:bCs/>
          <w:i/>
          <w:sz w:val="22"/>
          <w:szCs w:val="22"/>
        </w:rPr>
        <w:t>cual</w:t>
      </w:r>
      <w:proofErr w:type="gramEnd"/>
      <w:r w:rsidRPr="002826E3">
        <w:rPr>
          <w:rFonts w:ascii="Arial" w:hAnsi="Arial" w:cs="Arial"/>
          <w:bCs/>
          <w:i/>
          <w:sz w:val="22"/>
          <w:szCs w:val="22"/>
        </w:rPr>
        <w:t xml:space="preserve"> si fuera poco, emerge pura y simple. </w:t>
      </w:r>
    </w:p>
    <w:p w14:paraId="08951D1D" w14:textId="77777777" w:rsidR="00C91386" w:rsidRPr="002826E3" w:rsidRDefault="00C91386" w:rsidP="002826E3">
      <w:pPr>
        <w:ind w:left="567" w:right="560"/>
        <w:jc w:val="both"/>
        <w:rPr>
          <w:rFonts w:ascii="Arial" w:hAnsi="Arial" w:cs="Arial"/>
          <w:bCs/>
          <w:i/>
          <w:sz w:val="22"/>
          <w:szCs w:val="22"/>
        </w:rPr>
      </w:pPr>
    </w:p>
    <w:p w14:paraId="5B8A8F2A" w14:textId="77777777" w:rsidR="00C91386" w:rsidRPr="002826E3" w:rsidRDefault="00C91386" w:rsidP="002826E3">
      <w:pPr>
        <w:ind w:left="567" w:right="560"/>
        <w:jc w:val="both"/>
        <w:rPr>
          <w:rFonts w:ascii="Arial" w:hAnsi="Arial" w:cs="Arial"/>
          <w:bCs/>
          <w:i/>
          <w:sz w:val="22"/>
          <w:szCs w:val="22"/>
        </w:rPr>
      </w:pPr>
      <w:r w:rsidRPr="002826E3">
        <w:rPr>
          <w:rFonts w:ascii="Arial" w:hAnsi="Arial" w:cs="Arial"/>
          <w:bCs/>
          <w:i/>
          <w:sz w:val="22"/>
          <w:szCs w:val="22"/>
        </w:rPr>
        <w:t xml:space="preserve">Pero hay más. Aunque dicha obligación es exigible desde el momento en que ocurrió el siniestro, </w:t>
      </w:r>
      <w:r w:rsidRPr="002826E3">
        <w:rPr>
          <w:rFonts w:ascii="Arial" w:hAnsi="Arial" w:cs="Arial"/>
          <w:b/>
          <w:i/>
          <w:sz w:val="22"/>
          <w:szCs w:val="22"/>
          <w:u w:val="single"/>
        </w:rPr>
        <w:t>el asegurador, ello es medular, no está obligado a efectuar el pago hasta tanto el asegurado o beneficiario le demuestre que el riesgo se realizó y cuál fue la cuantía de su perdida.</w:t>
      </w:r>
      <w:r w:rsidRPr="002826E3">
        <w:rPr>
          <w:rFonts w:ascii="Arial" w:hAnsi="Arial" w:cs="Arial"/>
          <w:bCs/>
          <w:i/>
          <w:sz w:val="22"/>
          <w:szCs w:val="22"/>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6DA32FD9" w14:textId="77777777" w:rsidR="00C91386" w:rsidRPr="002826E3" w:rsidRDefault="00C91386" w:rsidP="002826E3">
      <w:pPr>
        <w:ind w:left="567" w:right="560"/>
        <w:jc w:val="both"/>
        <w:rPr>
          <w:rFonts w:ascii="Arial" w:hAnsi="Arial" w:cs="Arial"/>
          <w:bCs/>
          <w:i/>
          <w:sz w:val="22"/>
          <w:szCs w:val="22"/>
        </w:rPr>
      </w:pPr>
    </w:p>
    <w:p w14:paraId="286F7FC2" w14:textId="77777777" w:rsidR="00C91386" w:rsidRPr="002826E3" w:rsidRDefault="00C91386" w:rsidP="002826E3">
      <w:pPr>
        <w:ind w:left="567" w:right="560"/>
        <w:jc w:val="both"/>
        <w:rPr>
          <w:rFonts w:ascii="Arial" w:hAnsi="Arial" w:cs="Arial"/>
          <w:bCs/>
          <w:iCs/>
          <w:sz w:val="22"/>
          <w:szCs w:val="22"/>
        </w:rPr>
      </w:pPr>
      <w:r w:rsidRPr="002826E3">
        <w:rPr>
          <w:rFonts w:ascii="Arial" w:hAnsi="Arial" w:cs="Arial"/>
          <w:i/>
          <w:iCs/>
          <w:sz w:val="22"/>
          <w:szCs w:val="22"/>
        </w:rPr>
        <w:t xml:space="preserve">“(…) Se dirá que el asegurado puede acudir al proceso declarativo, y es cierto; </w:t>
      </w:r>
      <w:proofErr w:type="gramStart"/>
      <w:r w:rsidRPr="002826E3">
        <w:rPr>
          <w:rFonts w:ascii="Arial" w:hAnsi="Arial" w:cs="Arial"/>
          <w:i/>
          <w:iCs/>
          <w:sz w:val="22"/>
          <w:szCs w:val="22"/>
        </w:rPr>
        <w:t>pero</w:t>
      </w:r>
      <w:proofErr w:type="gramEnd"/>
      <w:r w:rsidRPr="002826E3">
        <w:rPr>
          <w:rFonts w:ascii="Arial" w:hAnsi="Arial" w:cs="Arial"/>
          <w:i/>
          <w:iCs/>
          <w:sz w:val="22"/>
          <w:szCs w:val="22"/>
        </w:rPr>
        <w:t xml:space="preserve"> aunque la obligación haya nacido y sea exigible, la pretensión fracasará si no se atiende la carga prevista en el artículo 1077 del Código de Comercio, porque sin el cumplimiento </w:t>
      </w:r>
      <w:r w:rsidRPr="002826E3">
        <w:rPr>
          <w:rFonts w:ascii="Arial" w:hAnsi="Arial" w:cs="Arial"/>
          <w:i/>
          <w:iCs/>
          <w:sz w:val="22"/>
          <w:szCs w:val="22"/>
        </w:rPr>
        <w:lastRenderedPageBreak/>
        <w:t>de ella el asegurador no debe “efectuar el pago” (C. de CO., art. 1080)</w:t>
      </w:r>
      <w:r w:rsidRPr="002826E3">
        <w:rPr>
          <w:rFonts w:ascii="Arial" w:hAnsi="Arial" w:cs="Arial"/>
          <w:sz w:val="22"/>
          <w:szCs w:val="22"/>
          <w:vertAlign w:val="superscript"/>
        </w:rPr>
        <w:footnoteReference w:id="4"/>
      </w:r>
      <w:r w:rsidRPr="002826E3">
        <w:rPr>
          <w:rFonts w:ascii="Arial" w:hAnsi="Arial" w:cs="Arial"/>
          <w:sz w:val="22"/>
          <w:szCs w:val="22"/>
        </w:rPr>
        <w:t xml:space="preserve"> ” (Subrayado y negrilla fuera del texto original)</w:t>
      </w:r>
    </w:p>
    <w:p w14:paraId="58850CEB" w14:textId="77777777" w:rsidR="00C91386" w:rsidRPr="002826E3" w:rsidRDefault="00C91386" w:rsidP="002826E3">
      <w:pPr>
        <w:ind w:left="851" w:right="49"/>
        <w:jc w:val="both"/>
        <w:rPr>
          <w:rFonts w:ascii="Arial" w:hAnsi="Arial" w:cs="Arial"/>
          <w:bCs/>
          <w:iCs/>
          <w:sz w:val="22"/>
          <w:szCs w:val="22"/>
        </w:rPr>
      </w:pPr>
    </w:p>
    <w:p w14:paraId="034D6C3D" w14:textId="77777777" w:rsidR="00C91386" w:rsidRPr="002826E3" w:rsidRDefault="00C91386" w:rsidP="002826E3">
      <w:pPr>
        <w:jc w:val="both"/>
        <w:rPr>
          <w:rFonts w:ascii="Arial" w:hAnsi="Arial" w:cs="Arial"/>
          <w:bCs/>
          <w:iCs/>
          <w:sz w:val="22"/>
          <w:szCs w:val="22"/>
        </w:rPr>
      </w:pPr>
      <w:r w:rsidRPr="002826E3">
        <w:rPr>
          <w:rFonts w:ascii="Arial" w:hAnsi="Arial" w:cs="Arial"/>
          <w:bCs/>
          <w:iCs/>
          <w:sz w:val="22"/>
          <w:szCs w:val="22"/>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4C3E23F8" w14:textId="77777777" w:rsidR="00C91386" w:rsidRPr="002826E3" w:rsidRDefault="00C91386" w:rsidP="002826E3">
      <w:pPr>
        <w:ind w:right="51"/>
        <w:jc w:val="both"/>
        <w:rPr>
          <w:rFonts w:ascii="Arial" w:hAnsi="Arial" w:cs="Arial"/>
          <w:bCs/>
          <w:iCs/>
          <w:sz w:val="22"/>
          <w:szCs w:val="22"/>
        </w:rPr>
      </w:pPr>
    </w:p>
    <w:p w14:paraId="06F6C9B3" w14:textId="77777777" w:rsidR="00C91386" w:rsidRPr="002826E3" w:rsidRDefault="00C91386" w:rsidP="002826E3">
      <w:pPr>
        <w:ind w:left="567" w:right="560"/>
        <w:jc w:val="both"/>
        <w:rPr>
          <w:rFonts w:ascii="Arial" w:hAnsi="Arial" w:cs="Arial"/>
          <w:bCs/>
          <w:i/>
          <w:sz w:val="22"/>
          <w:szCs w:val="22"/>
        </w:rPr>
      </w:pPr>
      <w:r w:rsidRPr="002826E3">
        <w:rPr>
          <w:rFonts w:ascii="Arial" w:hAnsi="Arial" w:cs="Arial"/>
          <w:bCs/>
          <w:iCs/>
          <w:sz w:val="22"/>
          <w:szCs w:val="22"/>
        </w:rPr>
        <w:t>“</w:t>
      </w:r>
      <w:r w:rsidRPr="002826E3">
        <w:rPr>
          <w:rFonts w:ascii="Arial" w:hAnsi="Arial" w:cs="Arial"/>
          <w:bCs/>
          <w:i/>
          <w:sz w:val="22"/>
          <w:szCs w:val="22"/>
        </w:rPr>
        <w:t xml:space="preserve">2.1. La efectiva configuración del riesgo amparado, según las previsiones del artículo 1054 del Código de Comercio, “da origen a la obligación del asegurador”. </w:t>
      </w:r>
    </w:p>
    <w:p w14:paraId="44A49206" w14:textId="77777777" w:rsidR="00C91386" w:rsidRPr="002826E3" w:rsidRDefault="00C91386" w:rsidP="002826E3">
      <w:pPr>
        <w:ind w:left="567" w:right="560"/>
        <w:jc w:val="both"/>
        <w:rPr>
          <w:rFonts w:ascii="Arial" w:hAnsi="Arial" w:cs="Arial"/>
          <w:bCs/>
          <w:i/>
          <w:sz w:val="22"/>
          <w:szCs w:val="22"/>
        </w:rPr>
      </w:pPr>
    </w:p>
    <w:p w14:paraId="7882BA48" w14:textId="77777777" w:rsidR="00C91386" w:rsidRPr="002826E3" w:rsidRDefault="00C91386" w:rsidP="002826E3">
      <w:pPr>
        <w:ind w:left="567" w:right="560"/>
        <w:jc w:val="both"/>
        <w:rPr>
          <w:rFonts w:ascii="Arial" w:hAnsi="Arial" w:cs="Arial"/>
          <w:bCs/>
          <w:i/>
          <w:sz w:val="22"/>
          <w:szCs w:val="22"/>
        </w:rPr>
      </w:pPr>
      <w:r w:rsidRPr="002826E3">
        <w:rPr>
          <w:rFonts w:ascii="Arial" w:hAnsi="Arial" w:cs="Arial"/>
          <w:bCs/>
          <w:i/>
          <w:sz w:val="22"/>
          <w:szCs w:val="22"/>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4A314EA5" w14:textId="77777777" w:rsidR="00C91386" w:rsidRPr="002826E3" w:rsidRDefault="00C91386" w:rsidP="002826E3">
      <w:pPr>
        <w:ind w:left="567" w:right="560"/>
        <w:jc w:val="both"/>
        <w:rPr>
          <w:rFonts w:ascii="Arial" w:hAnsi="Arial" w:cs="Arial"/>
          <w:bCs/>
          <w:i/>
          <w:sz w:val="22"/>
          <w:szCs w:val="22"/>
        </w:rPr>
      </w:pPr>
    </w:p>
    <w:p w14:paraId="60A2FEC2" w14:textId="77777777" w:rsidR="00C91386" w:rsidRPr="002826E3" w:rsidRDefault="00C91386" w:rsidP="002826E3">
      <w:pPr>
        <w:ind w:left="567" w:right="560"/>
        <w:jc w:val="both"/>
        <w:rPr>
          <w:rFonts w:ascii="Arial" w:hAnsi="Arial" w:cs="Arial"/>
          <w:bCs/>
          <w:i/>
          <w:sz w:val="22"/>
          <w:szCs w:val="22"/>
        </w:rPr>
      </w:pPr>
      <w:r w:rsidRPr="002826E3">
        <w:rPr>
          <w:rFonts w:ascii="Arial" w:hAnsi="Arial" w:cs="Arial"/>
          <w:bCs/>
          <w:i/>
          <w:sz w:val="22"/>
          <w:szCs w:val="22"/>
        </w:rPr>
        <w:t xml:space="preserve">2.3. Pero como es obvio entenderlo, no bastaba con reportar el siniestro, sino que era necesario además “demostrar [su] ocurrencia (…), así como la cuantía de la pérdida, si fuere el caso” (art. 1077, ib.). </w:t>
      </w:r>
    </w:p>
    <w:p w14:paraId="68144B1D" w14:textId="77777777" w:rsidR="00C91386" w:rsidRPr="002826E3" w:rsidRDefault="00C91386" w:rsidP="002826E3">
      <w:pPr>
        <w:ind w:left="567" w:right="560"/>
        <w:jc w:val="both"/>
        <w:rPr>
          <w:rFonts w:ascii="Arial" w:hAnsi="Arial" w:cs="Arial"/>
          <w:bCs/>
          <w:i/>
          <w:sz w:val="22"/>
          <w:szCs w:val="22"/>
        </w:rPr>
      </w:pPr>
    </w:p>
    <w:p w14:paraId="6D92944A" w14:textId="77777777" w:rsidR="00C91386" w:rsidRPr="002826E3" w:rsidRDefault="00C91386" w:rsidP="002826E3">
      <w:pPr>
        <w:ind w:left="567" w:right="560"/>
        <w:jc w:val="both"/>
        <w:rPr>
          <w:rFonts w:ascii="Arial" w:hAnsi="Arial" w:cs="Arial"/>
          <w:bCs/>
          <w:iCs/>
          <w:sz w:val="22"/>
          <w:szCs w:val="22"/>
        </w:rPr>
      </w:pPr>
      <w:r w:rsidRPr="002826E3">
        <w:rPr>
          <w:rFonts w:ascii="Arial" w:hAnsi="Arial" w:cs="Arial"/>
          <w:i/>
          <w:iCs/>
          <w:sz w:val="22"/>
          <w:szCs w:val="22"/>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2826E3">
        <w:rPr>
          <w:rFonts w:ascii="Arial" w:hAnsi="Arial" w:cs="Arial"/>
          <w:sz w:val="22"/>
          <w:szCs w:val="22"/>
        </w:rPr>
        <w:t>” (art. 1089, ib.)</w:t>
      </w:r>
      <w:r w:rsidRPr="002826E3">
        <w:rPr>
          <w:rFonts w:ascii="Arial" w:hAnsi="Arial" w:cs="Arial"/>
          <w:sz w:val="22"/>
          <w:szCs w:val="22"/>
          <w:vertAlign w:val="superscript"/>
        </w:rPr>
        <w:footnoteReference w:id="5"/>
      </w:r>
      <w:r w:rsidRPr="002826E3">
        <w:rPr>
          <w:rFonts w:ascii="Arial" w:hAnsi="Arial" w:cs="Arial"/>
          <w:sz w:val="22"/>
          <w:szCs w:val="22"/>
        </w:rPr>
        <w:t xml:space="preserve">”. </w:t>
      </w:r>
    </w:p>
    <w:p w14:paraId="2B4FC548" w14:textId="77777777" w:rsidR="00C91386" w:rsidRPr="002826E3" w:rsidRDefault="00C91386" w:rsidP="002826E3">
      <w:pPr>
        <w:ind w:left="851" w:right="49"/>
        <w:jc w:val="both"/>
        <w:rPr>
          <w:rFonts w:ascii="Arial" w:hAnsi="Arial" w:cs="Arial"/>
          <w:bCs/>
          <w:iCs/>
          <w:sz w:val="22"/>
          <w:szCs w:val="22"/>
        </w:rPr>
      </w:pPr>
    </w:p>
    <w:p w14:paraId="2E50324D" w14:textId="77777777" w:rsidR="00C91386" w:rsidRPr="002826E3" w:rsidRDefault="00C91386" w:rsidP="002826E3">
      <w:pPr>
        <w:jc w:val="both"/>
        <w:rPr>
          <w:rFonts w:ascii="Arial" w:hAnsi="Arial" w:cs="Arial"/>
          <w:sz w:val="22"/>
          <w:szCs w:val="22"/>
          <w:lang w:val="es-ES_tradnl"/>
        </w:rPr>
      </w:pPr>
      <w:r w:rsidRPr="002826E3">
        <w:rPr>
          <w:rFonts w:ascii="Arial" w:hAnsi="Arial" w:cs="Arial"/>
          <w:sz w:val="22"/>
          <w:szCs w:val="22"/>
          <w:lang w:val="es-ES_tradnl"/>
        </w:rPr>
        <w:t>La Corte Suprema de Justicia, ha establecido la obligación del asegurado en demostrar la cuantía de la pérdida:</w:t>
      </w:r>
    </w:p>
    <w:p w14:paraId="55A670F7" w14:textId="77777777" w:rsidR="00C91386" w:rsidRPr="002826E3" w:rsidRDefault="00C91386" w:rsidP="002826E3">
      <w:pPr>
        <w:jc w:val="both"/>
        <w:rPr>
          <w:rFonts w:ascii="Arial" w:hAnsi="Arial" w:cs="Arial"/>
          <w:sz w:val="22"/>
          <w:szCs w:val="22"/>
          <w:lang w:val="es-ES_tradnl"/>
        </w:rPr>
      </w:pPr>
    </w:p>
    <w:p w14:paraId="6D488806" w14:textId="77777777" w:rsidR="00C91386" w:rsidRPr="002826E3" w:rsidRDefault="00C91386" w:rsidP="002826E3">
      <w:pPr>
        <w:ind w:left="567" w:right="560"/>
        <w:jc w:val="both"/>
        <w:rPr>
          <w:rFonts w:ascii="Arial" w:hAnsi="Arial" w:cs="Arial"/>
          <w:bCs/>
          <w:iCs/>
          <w:sz w:val="22"/>
          <w:szCs w:val="22"/>
          <w:lang w:val="es-CO"/>
        </w:rPr>
      </w:pPr>
      <w:r w:rsidRPr="002826E3">
        <w:rPr>
          <w:rFonts w:ascii="Arial" w:hAnsi="Arial" w:cs="Arial"/>
          <w:sz w:val="22"/>
          <w:szCs w:val="22"/>
        </w:rPr>
        <w:t xml:space="preserve">“(…) </w:t>
      </w:r>
      <w:r w:rsidRPr="002826E3">
        <w:rPr>
          <w:rFonts w:ascii="Arial" w:hAnsi="Arial" w:cs="Arial"/>
          <w:b/>
          <w:bCs/>
          <w:i/>
          <w:iCs/>
          <w:sz w:val="22"/>
          <w:szCs w:val="22"/>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2826E3">
        <w:rPr>
          <w:rFonts w:ascii="Arial" w:hAnsi="Arial" w:cs="Arial"/>
          <w:i/>
          <w:iCs/>
          <w:sz w:val="22"/>
          <w:szCs w:val="22"/>
        </w:rPr>
        <w:t xml:space="preserve"> En consecuencia y en el hipotético evento en que el siniestro encontrare cobertura bajo los términos del contrato de seguros, la demandante carece de derecho a demandar el pago de los intereses moratorios</w:t>
      </w:r>
      <w:r w:rsidRPr="002826E3">
        <w:rPr>
          <w:rFonts w:ascii="Arial" w:hAnsi="Arial" w:cs="Arial"/>
          <w:sz w:val="22"/>
          <w:szCs w:val="22"/>
          <w:vertAlign w:val="superscript"/>
        </w:rPr>
        <w:footnoteReference w:id="6"/>
      </w:r>
      <w:r w:rsidRPr="002826E3">
        <w:rPr>
          <w:rFonts w:ascii="Arial" w:hAnsi="Arial" w:cs="Arial"/>
          <w:sz w:val="22"/>
          <w:szCs w:val="22"/>
        </w:rPr>
        <w:t>” (Negrilla y subrayado fuera del texto original)</w:t>
      </w:r>
    </w:p>
    <w:p w14:paraId="12973549" w14:textId="77777777" w:rsidR="00C91386" w:rsidRPr="002826E3" w:rsidRDefault="00C91386" w:rsidP="002826E3">
      <w:pPr>
        <w:ind w:left="851" w:right="49"/>
        <w:jc w:val="both"/>
        <w:rPr>
          <w:rFonts w:ascii="Arial" w:hAnsi="Arial" w:cs="Arial"/>
          <w:bCs/>
          <w:iCs/>
          <w:sz w:val="22"/>
          <w:szCs w:val="22"/>
        </w:rPr>
      </w:pPr>
    </w:p>
    <w:p w14:paraId="4DE3E299" w14:textId="77777777" w:rsidR="00C91386" w:rsidRPr="002826E3" w:rsidRDefault="00C91386" w:rsidP="002826E3">
      <w:pPr>
        <w:jc w:val="both"/>
        <w:rPr>
          <w:rFonts w:ascii="Arial" w:hAnsi="Arial" w:cs="Arial"/>
          <w:bCs/>
          <w:iCs/>
          <w:sz w:val="22"/>
          <w:szCs w:val="22"/>
        </w:rPr>
      </w:pPr>
      <w:r w:rsidRPr="002826E3">
        <w:rPr>
          <w:rFonts w:ascii="Arial" w:hAnsi="Arial" w:cs="Arial"/>
          <w:bCs/>
          <w:iCs/>
          <w:sz w:val="22"/>
          <w:szCs w:val="22"/>
        </w:rPr>
        <w:t xml:space="preserve">De lo anterior, se infiere que, </w:t>
      </w:r>
      <w:bookmarkStart w:id="30" w:name="_Hlk179203988"/>
      <w:r w:rsidRPr="002826E3">
        <w:rPr>
          <w:rFonts w:ascii="Arial" w:hAnsi="Arial" w:cs="Arial"/>
          <w:bCs/>
          <w:iCs/>
          <w:sz w:val="22"/>
          <w:szCs w:val="22"/>
        </w:rPr>
        <w:t xml:space="preserve">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bookmarkEnd w:id="30"/>
    <w:p w14:paraId="3A78E073" w14:textId="77777777" w:rsidR="00C91386" w:rsidRPr="002826E3" w:rsidRDefault="00C91386" w:rsidP="002826E3">
      <w:pPr>
        <w:jc w:val="both"/>
        <w:rPr>
          <w:rFonts w:ascii="Arial" w:hAnsi="Arial" w:cs="Arial"/>
          <w:bCs/>
          <w:iCs/>
          <w:sz w:val="22"/>
          <w:szCs w:val="22"/>
        </w:rPr>
      </w:pPr>
    </w:p>
    <w:p w14:paraId="4A475F96" w14:textId="77777777" w:rsidR="00C91386" w:rsidRPr="002826E3" w:rsidRDefault="00C91386" w:rsidP="002826E3">
      <w:pPr>
        <w:pStyle w:val="Prrafodelista"/>
        <w:numPr>
          <w:ilvl w:val="0"/>
          <w:numId w:val="13"/>
        </w:numPr>
        <w:contextualSpacing/>
        <w:jc w:val="both"/>
        <w:rPr>
          <w:rFonts w:ascii="Arial" w:hAnsi="Arial" w:cs="Arial"/>
          <w:bCs/>
          <w:iCs/>
          <w:sz w:val="22"/>
          <w:szCs w:val="22"/>
          <w:u w:val="single"/>
        </w:rPr>
      </w:pPr>
      <w:r w:rsidRPr="002826E3">
        <w:rPr>
          <w:rFonts w:ascii="Arial" w:hAnsi="Arial" w:cs="Arial"/>
          <w:bCs/>
          <w:iCs/>
          <w:sz w:val="22"/>
          <w:szCs w:val="22"/>
          <w:u w:val="single"/>
        </w:rPr>
        <w:t xml:space="preserve">La no realización del Riesgo Asegurado </w:t>
      </w:r>
    </w:p>
    <w:p w14:paraId="2F2AE618" w14:textId="32584AC6" w:rsidR="00C91386" w:rsidRPr="002826E3" w:rsidRDefault="00C91386" w:rsidP="002826E3">
      <w:pPr>
        <w:jc w:val="both"/>
        <w:rPr>
          <w:rFonts w:ascii="Arial" w:hAnsi="Arial" w:cs="Arial"/>
          <w:color w:val="0D0D0D"/>
          <w:sz w:val="22"/>
          <w:szCs w:val="22"/>
          <w:lang w:eastAsia="es-ES" w:bidi="es-ES"/>
        </w:rPr>
      </w:pPr>
      <w:r w:rsidRPr="002826E3">
        <w:rPr>
          <w:rFonts w:ascii="Arial" w:hAnsi="Arial" w:cs="Arial"/>
          <w:bCs/>
          <w:iCs/>
          <w:sz w:val="22"/>
          <w:szCs w:val="22"/>
        </w:rPr>
        <w:lastRenderedPageBreak/>
        <w:br/>
      </w:r>
      <w:r w:rsidRPr="002826E3">
        <w:rPr>
          <w:rFonts w:ascii="Arial" w:hAnsi="Arial" w:cs="Arial"/>
          <w:color w:val="0D0D0D"/>
          <w:sz w:val="22"/>
          <w:szCs w:val="22"/>
          <w:lang w:eastAsia="es-ES" w:bidi="es-ES"/>
        </w:rPr>
        <w:t>De</w:t>
      </w:r>
      <w:r w:rsidRPr="002826E3">
        <w:rPr>
          <w:rFonts w:ascii="Arial" w:hAnsi="Arial" w:cs="Arial"/>
          <w:color w:val="0D0D0D"/>
          <w:spacing w:val="-18"/>
          <w:sz w:val="22"/>
          <w:szCs w:val="22"/>
          <w:lang w:eastAsia="es-ES" w:bidi="es-ES"/>
        </w:rPr>
        <w:t xml:space="preserve"> </w:t>
      </w:r>
      <w:r w:rsidRPr="002826E3">
        <w:rPr>
          <w:rFonts w:ascii="Arial" w:hAnsi="Arial" w:cs="Arial"/>
          <w:color w:val="0D0D0D"/>
          <w:sz w:val="22"/>
          <w:szCs w:val="22"/>
          <w:lang w:eastAsia="es-ES" w:bidi="es-ES"/>
        </w:rPr>
        <w:t>conformidad</w:t>
      </w:r>
      <w:r w:rsidRPr="002826E3">
        <w:rPr>
          <w:rFonts w:ascii="Arial" w:hAnsi="Arial" w:cs="Arial"/>
          <w:color w:val="0D0D0D"/>
          <w:spacing w:val="-15"/>
          <w:sz w:val="22"/>
          <w:szCs w:val="22"/>
          <w:lang w:eastAsia="es-ES" w:bidi="es-ES"/>
        </w:rPr>
        <w:t xml:space="preserve"> </w:t>
      </w:r>
      <w:r w:rsidRPr="002826E3">
        <w:rPr>
          <w:rFonts w:ascii="Arial" w:hAnsi="Arial" w:cs="Arial"/>
          <w:color w:val="0D0D0D"/>
          <w:sz w:val="22"/>
          <w:szCs w:val="22"/>
          <w:lang w:eastAsia="es-ES" w:bidi="es-ES"/>
        </w:rPr>
        <w:t>con</w:t>
      </w:r>
      <w:r w:rsidRPr="002826E3">
        <w:rPr>
          <w:rFonts w:ascii="Arial" w:hAnsi="Arial" w:cs="Arial"/>
          <w:color w:val="0D0D0D"/>
          <w:spacing w:val="-19"/>
          <w:sz w:val="22"/>
          <w:szCs w:val="22"/>
          <w:lang w:eastAsia="es-ES" w:bidi="es-ES"/>
        </w:rPr>
        <w:t xml:space="preserve"> </w:t>
      </w:r>
      <w:r w:rsidRPr="002826E3">
        <w:rPr>
          <w:rFonts w:ascii="Arial" w:hAnsi="Arial" w:cs="Arial"/>
          <w:color w:val="0D0D0D"/>
          <w:sz w:val="22"/>
          <w:szCs w:val="22"/>
          <w:lang w:eastAsia="es-ES" w:bidi="es-ES"/>
        </w:rPr>
        <w:t>lo</w:t>
      </w:r>
      <w:r w:rsidRPr="002826E3">
        <w:rPr>
          <w:rFonts w:ascii="Arial" w:hAnsi="Arial" w:cs="Arial"/>
          <w:color w:val="0D0D0D"/>
          <w:spacing w:val="-17"/>
          <w:sz w:val="22"/>
          <w:szCs w:val="22"/>
          <w:lang w:eastAsia="es-ES" w:bidi="es-ES"/>
        </w:rPr>
        <w:t xml:space="preserve"> </w:t>
      </w:r>
      <w:r w:rsidRPr="002826E3">
        <w:rPr>
          <w:rFonts w:ascii="Arial" w:hAnsi="Arial" w:cs="Arial"/>
          <w:color w:val="0D0D0D"/>
          <w:sz w:val="22"/>
          <w:szCs w:val="22"/>
          <w:lang w:eastAsia="es-ES" w:bidi="es-ES"/>
        </w:rPr>
        <w:t>estipulado en</w:t>
      </w:r>
      <w:r w:rsidRPr="002826E3">
        <w:rPr>
          <w:rFonts w:ascii="Arial" w:hAnsi="Arial" w:cs="Arial"/>
          <w:color w:val="0D0D0D"/>
          <w:spacing w:val="-8"/>
          <w:sz w:val="22"/>
          <w:szCs w:val="22"/>
          <w:lang w:eastAsia="es-ES" w:bidi="es-ES"/>
        </w:rPr>
        <w:t xml:space="preserve"> </w:t>
      </w:r>
      <w:r w:rsidRPr="002826E3">
        <w:rPr>
          <w:rFonts w:ascii="Arial" w:hAnsi="Arial" w:cs="Arial"/>
          <w:color w:val="0D0D0D"/>
          <w:sz w:val="22"/>
          <w:szCs w:val="22"/>
          <w:lang w:eastAsia="es-ES" w:bidi="es-ES"/>
        </w:rPr>
        <w:t>las</w:t>
      </w:r>
      <w:r w:rsidRPr="002826E3">
        <w:rPr>
          <w:rFonts w:ascii="Arial" w:hAnsi="Arial" w:cs="Arial"/>
          <w:color w:val="0D0D0D"/>
          <w:spacing w:val="-8"/>
          <w:sz w:val="22"/>
          <w:szCs w:val="22"/>
          <w:lang w:eastAsia="es-ES" w:bidi="es-ES"/>
        </w:rPr>
        <w:t xml:space="preserve"> </w:t>
      </w:r>
      <w:r w:rsidRPr="002826E3">
        <w:rPr>
          <w:rFonts w:ascii="Arial" w:hAnsi="Arial" w:cs="Arial"/>
          <w:color w:val="0D0D0D"/>
          <w:sz w:val="22"/>
          <w:szCs w:val="22"/>
          <w:lang w:eastAsia="es-ES" w:bidi="es-ES"/>
        </w:rPr>
        <w:t>condiciones</w:t>
      </w:r>
      <w:r w:rsidRPr="002826E3">
        <w:rPr>
          <w:rFonts w:ascii="Arial" w:hAnsi="Arial" w:cs="Arial"/>
          <w:color w:val="0D0D0D"/>
          <w:spacing w:val="-8"/>
          <w:sz w:val="22"/>
          <w:szCs w:val="22"/>
          <w:lang w:eastAsia="es-ES" w:bidi="es-ES"/>
        </w:rPr>
        <w:t xml:space="preserve"> </w:t>
      </w:r>
      <w:r w:rsidRPr="002826E3">
        <w:rPr>
          <w:rFonts w:ascii="Arial" w:hAnsi="Arial" w:cs="Arial"/>
          <w:color w:val="0D0D0D"/>
          <w:sz w:val="22"/>
          <w:szCs w:val="22"/>
          <w:lang w:eastAsia="es-ES" w:bidi="es-ES"/>
        </w:rPr>
        <w:t xml:space="preserve">particulares de la Póliza de Garantía de Cumplimiento en favor de Entidades Estatales No. </w:t>
      </w:r>
      <w:r w:rsidR="00B50AB1" w:rsidRPr="002826E3">
        <w:rPr>
          <w:rFonts w:ascii="Arial" w:hAnsi="Arial" w:cs="Arial"/>
          <w:color w:val="0D0D0D"/>
          <w:sz w:val="22"/>
          <w:szCs w:val="22"/>
          <w:lang w:eastAsia="es-ES" w:bidi="es-ES"/>
        </w:rPr>
        <w:t>530-47-994000038009</w:t>
      </w:r>
      <w:r w:rsidRPr="002826E3">
        <w:rPr>
          <w:rFonts w:ascii="Arial" w:hAnsi="Arial" w:cs="Arial"/>
          <w:color w:val="0D0D0D"/>
          <w:sz w:val="22"/>
          <w:szCs w:val="22"/>
          <w:lang w:eastAsia="es-ES" w:bidi="es-ES"/>
        </w:rPr>
        <w:t xml:space="preserve">, de la mera lectura podemos concluir que el riesgo asegurado no se realizó. Mediante la póliza en virtud de la cual se vinculó a mi procurada al presente litigio, se pactó respecto al amparo de </w:t>
      </w:r>
      <w:r w:rsidRPr="002826E3">
        <w:rPr>
          <w:rFonts w:ascii="Arial" w:hAnsi="Arial" w:cs="Arial"/>
          <w:i/>
          <w:iCs/>
          <w:color w:val="0D0D0D"/>
          <w:sz w:val="22"/>
          <w:szCs w:val="22"/>
          <w:lang w:eastAsia="es-ES" w:bidi="es-ES"/>
        </w:rPr>
        <w:t>“SALARIOS, PRESTACIONES SOCIALES E INDEMNIZACIONES LABORALES”</w:t>
      </w:r>
      <w:r w:rsidRPr="002826E3">
        <w:rPr>
          <w:rFonts w:ascii="Arial" w:hAnsi="Arial" w:cs="Arial"/>
          <w:color w:val="0D0D0D"/>
          <w:sz w:val="22"/>
          <w:szCs w:val="22"/>
          <w:lang w:eastAsia="es-ES" w:bidi="es-ES"/>
        </w:rPr>
        <w:t xml:space="preserve"> lo siguiente:  </w:t>
      </w:r>
    </w:p>
    <w:p w14:paraId="1BC9F013" w14:textId="58E5DD6B" w:rsidR="00C91386" w:rsidRPr="002826E3" w:rsidRDefault="00C91386" w:rsidP="002826E3">
      <w:pPr>
        <w:jc w:val="both"/>
        <w:rPr>
          <w:rFonts w:ascii="Arial" w:hAnsi="Arial" w:cs="Arial"/>
          <w:color w:val="0D0D0D"/>
          <w:sz w:val="22"/>
          <w:szCs w:val="22"/>
          <w:lang w:eastAsia="es-ES" w:bidi="es-ES"/>
        </w:rPr>
      </w:pPr>
    </w:p>
    <w:p w14:paraId="2D0BDC13" w14:textId="75CC3334" w:rsidR="00C91386" w:rsidRPr="002826E3" w:rsidRDefault="002826E3" w:rsidP="002826E3">
      <w:pPr>
        <w:jc w:val="center"/>
        <w:rPr>
          <w:rFonts w:ascii="Arial" w:hAnsi="Arial" w:cs="Arial"/>
          <w:color w:val="0D0D0D"/>
          <w:sz w:val="22"/>
          <w:szCs w:val="22"/>
          <w:lang w:eastAsia="es-ES" w:bidi="es-ES"/>
        </w:rPr>
      </w:pPr>
      <w:r w:rsidRPr="002826E3">
        <w:rPr>
          <w:rFonts w:ascii="Arial" w:hAnsi="Arial" w:cs="Arial"/>
          <w:noProof/>
          <w:color w:val="0D0D0D"/>
          <w:sz w:val="22"/>
          <w:szCs w:val="22"/>
          <w:lang w:val="es-CO"/>
        </w:rPr>
        <w:drawing>
          <wp:inline distT="0" distB="0" distL="0" distR="0" wp14:anchorId="35D55B89" wp14:editId="054AA981">
            <wp:extent cx="5554345" cy="1025198"/>
            <wp:effectExtent l="0" t="0" r="0" b="3810"/>
            <wp:docPr id="20186974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826430" name=""/>
                    <pic:cNvPicPr/>
                  </pic:nvPicPr>
                  <pic:blipFill>
                    <a:blip r:embed="rId19">
                      <a:extLst>
                        <a:ext uri="{28A0092B-C50C-407E-A947-70E740481C1C}">
                          <a14:useLocalDpi xmlns:a14="http://schemas.microsoft.com/office/drawing/2010/main" val="0"/>
                        </a:ext>
                      </a:extLst>
                    </a:blip>
                    <a:stretch>
                      <a:fillRect/>
                    </a:stretch>
                  </pic:blipFill>
                  <pic:spPr>
                    <a:xfrm>
                      <a:off x="0" y="0"/>
                      <a:ext cx="5576971" cy="1029374"/>
                    </a:xfrm>
                    <a:prstGeom prst="rect">
                      <a:avLst/>
                    </a:prstGeom>
                  </pic:spPr>
                </pic:pic>
              </a:graphicData>
            </a:graphic>
          </wp:inline>
        </w:drawing>
      </w:r>
    </w:p>
    <w:p w14:paraId="63187982" w14:textId="77777777" w:rsidR="002826E3" w:rsidRDefault="002826E3" w:rsidP="002826E3">
      <w:pPr>
        <w:jc w:val="both"/>
        <w:rPr>
          <w:rFonts w:ascii="Arial" w:hAnsi="Arial" w:cs="Arial"/>
          <w:color w:val="0D0D0D"/>
          <w:sz w:val="22"/>
          <w:szCs w:val="22"/>
          <w:lang w:bidi="es-ES"/>
        </w:rPr>
      </w:pPr>
    </w:p>
    <w:p w14:paraId="3B069035" w14:textId="1680B7D1" w:rsidR="00C91386" w:rsidRPr="002826E3" w:rsidRDefault="00C91386" w:rsidP="002826E3">
      <w:pPr>
        <w:jc w:val="both"/>
        <w:rPr>
          <w:rFonts w:ascii="Arial" w:hAnsi="Arial" w:cs="Arial"/>
          <w:color w:val="0D0D0D"/>
          <w:sz w:val="22"/>
          <w:szCs w:val="22"/>
          <w:lang w:eastAsia="es-ES" w:bidi="es-ES"/>
        </w:rPr>
      </w:pPr>
      <w:r w:rsidRPr="002826E3">
        <w:rPr>
          <w:rFonts w:ascii="Arial" w:hAnsi="Arial" w:cs="Arial"/>
          <w:color w:val="0D0D0D"/>
          <w:sz w:val="22"/>
          <w:szCs w:val="22"/>
          <w:lang w:bidi="es-ES"/>
        </w:rPr>
        <w:t>Ahora bien</w:t>
      </w:r>
      <w:r w:rsidRPr="002826E3">
        <w:rPr>
          <w:rFonts w:ascii="Arial" w:hAnsi="Arial" w:cs="Arial"/>
          <w:color w:val="0D0D0D"/>
          <w:sz w:val="22"/>
          <w:szCs w:val="22"/>
          <w:lang w:eastAsia="es-ES" w:bidi="es-ES"/>
        </w:rPr>
        <w:t xml:space="preserve">, en este caso encontramos que el amparo de pago de salarios, prestaciones sociales e indemnizaciones laborales no puede afectarse en atención a que resulta claro que en ningún momento la entidad afianzada </w:t>
      </w:r>
      <w:r w:rsidR="00652D81" w:rsidRPr="002826E3">
        <w:rPr>
          <w:rFonts w:ascii="Arial" w:hAnsi="Arial" w:cs="Arial"/>
          <w:color w:val="000000" w:themeColor="text1"/>
          <w:sz w:val="22"/>
          <w:szCs w:val="22"/>
        </w:rPr>
        <w:t>CORPORACIÓN DIGNIFICAR</w:t>
      </w:r>
      <w:r w:rsidRPr="002826E3">
        <w:rPr>
          <w:rFonts w:ascii="Arial" w:hAnsi="Arial" w:cs="Arial"/>
          <w:color w:val="0D0D0D"/>
          <w:sz w:val="22"/>
          <w:szCs w:val="22"/>
          <w:lang w:eastAsia="es-ES" w:bidi="es-ES"/>
        </w:rPr>
        <w:t xml:space="preserve"> incumplió con el pago de dichos conceptos a </w:t>
      </w:r>
      <w:r w:rsidRPr="002826E3">
        <w:rPr>
          <w:rFonts w:ascii="Arial" w:hAnsi="Arial" w:cs="Arial"/>
          <w:color w:val="000000" w:themeColor="text1"/>
          <w:sz w:val="22"/>
          <w:szCs w:val="22"/>
        </w:rPr>
        <w:t xml:space="preserve">la señora </w:t>
      </w:r>
      <w:r w:rsidR="00CD68A8" w:rsidRPr="002826E3">
        <w:rPr>
          <w:rFonts w:ascii="Arial" w:hAnsi="Arial" w:cs="Arial"/>
          <w:sz w:val="22"/>
          <w:szCs w:val="22"/>
        </w:rPr>
        <w:t xml:space="preserve">ALICIA ANDREA RODAS </w:t>
      </w:r>
      <w:r w:rsidRPr="002826E3">
        <w:rPr>
          <w:rFonts w:ascii="Arial" w:hAnsi="Arial" w:cs="Arial"/>
          <w:color w:val="0D0D0D"/>
          <w:sz w:val="22"/>
          <w:szCs w:val="22"/>
          <w:lang w:eastAsia="es-ES" w:bidi="es-ES"/>
        </w:rPr>
        <w:t>en calidad de supuesta trabajadora de esta, puesto que la demandante no ha acreditado la existencia de una relación laboral.</w:t>
      </w:r>
    </w:p>
    <w:p w14:paraId="05D709CA" w14:textId="77777777" w:rsidR="00C91386" w:rsidRPr="002826E3" w:rsidRDefault="00C91386" w:rsidP="002826E3">
      <w:pPr>
        <w:jc w:val="both"/>
        <w:rPr>
          <w:rFonts w:ascii="Arial" w:eastAsiaTheme="minorHAnsi" w:hAnsi="Arial" w:cs="Arial"/>
          <w:sz w:val="22"/>
          <w:szCs w:val="22"/>
        </w:rPr>
      </w:pPr>
    </w:p>
    <w:p w14:paraId="259F3744" w14:textId="7A8DFB15" w:rsidR="00C91386" w:rsidRPr="002826E3" w:rsidRDefault="00C91386" w:rsidP="002826E3">
      <w:pPr>
        <w:jc w:val="both"/>
        <w:rPr>
          <w:rFonts w:ascii="Arial" w:hAnsi="Arial" w:cs="Arial"/>
          <w:i/>
          <w:iCs/>
          <w:sz w:val="22"/>
          <w:szCs w:val="22"/>
        </w:rPr>
      </w:pPr>
      <w:r w:rsidRPr="002826E3">
        <w:rPr>
          <w:rFonts w:ascii="Arial" w:hAnsi="Arial" w:cs="Arial"/>
          <w:color w:val="0D0D0D"/>
          <w:sz w:val="22"/>
          <w:szCs w:val="22"/>
          <w:lang w:eastAsia="es-ES" w:bidi="es-ES"/>
        </w:rPr>
        <w:t xml:space="preserve">Dicho lo anterior y en virtud de la clara inexistencia de </w:t>
      </w:r>
      <w:r w:rsidRPr="002826E3">
        <w:rPr>
          <w:rFonts w:ascii="Arial" w:hAnsi="Arial" w:cs="Arial"/>
          <w:color w:val="0D0D0D"/>
          <w:sz w:val="22"/>
          <w:szCs w:val="22"/>
          <w:lang w:bidi="es-ES"/>
        </w:rPr>
        <w:t>incumplimiento por parte de la entidad afianzada,</w:t>
      </w:r>
      <w:r w:rsidRPr="002826E3">
        <w:rPr>
          <w:rFonts w:ascii="Arial" w:hAnsi="Arial" w:cs="Arial"/>
          <w:color w:val="0D0D0D"/>
          <w:sz w:val="22"/>
          <w:szCs w:val="22"/>
          <w:lang w:eastAsia="es-ES" w:bidi="es-ES"/>
        </w:rPr>
        <w:t xml:space="preserve"> la Aseguradora deberá ser absuelta de cualquier responsabilidad indemnizatoria. </w:t>
      </w:r>
      <w:r w:rsidR="000E5E98" w:rsidRPr="002826E3">
        <w:rPr>
          <w:rFonts w:ascii="Arial" w:hAnsi="Arial" w:cs="Arial"/>
          <w:color w:val="0D0D0D"/>
          <w:sz w:val="22"/>
          <w:szCs w:val="22"/>
          <w:lang w:bidi="es-ES"/>
        </w:rPr>
        <w:t>La demandante</w:t>
      </w:r>
      <w:r w:rsidR="000E5E98" w:rsidRPr="002826E3">
        <w:rPr>
          <w:rFonts w:ascii="Arial" w:hAnsi="Arial" w:cs="Arial"/>
          <w:color w:val="0D0D0D"/>
          <w:sz w:val="22"/>
          <w:szCs w:val="22"/>
          <w:lang w:eastAsia="es-ES" w:bidi="es-ES"/>
        </w:rPr>
        <w:t xml:space="preserve"> no logró</w:t>
      </w:r>
      <w:r w:rsidRPr="002826E3">
        <w:rPr>
          <w:rFonts w:ascii="Arial" w:hAnsi="Arial" w:cs="Arial"/>
          <w:color w:val="0D0D0D"/>
          <w:sz w:val="22"/>
          <w:szCs w:val="22"/>
          <w:lang w:eastAsia="es-ES" w:bidi="es-ES"/>
        </w:rPr>
        <w:t xml:space="preserve"> estructurar los elementos constitutivos para que se predique </w:t>
      </w:r>
      <w:r w:rsidRPr="002826E3">
        <w:rPr>
          <w:rFonts w:ascii="Arial" w:hAnsi="Arial" w:cs="Arial"/>
          <w:color w:val="0D0D0D"/>
          <w:sz w:val="22"/>
          <w:szCs w:val="22"/>
          <w:lang w:bidi="es-ES"/>
        </w:rPr>
        <w:t>el incumplimiento a cargo del demandado</w:t>
      </w:r>
      <w:r w:rsidRPr="002826E3">
        <w:rPr>
          <w:rFonts w:ascii="Arial" w:hAnsi="Arial" w:cs="Arial"/>
          <w:color w:val="0D0D0D"/>
          <w:sz w:val="22"/>
          <w:szCs w:val="22"/>
          <w:lang w:eastAsia="es-ES" w:bidi="es-ES"/>
        </w:rPr>
        <w:t xml:space="preserve"> y con eso se torna imposible acceder a reconocimientos</w:t>
      </w:r>
      <w:r w:rsidRPr="002826E3">
        <w:rPr>
          <w:rFonts w:ascii="Arial" w:hAnsi="Arial" w:cs="Arial"/>
          <w:color w:val="0D0D0D"/>
          <w:spacing w:val="-11"/>
          <w:sz w:val="22"/>
          <w:szCs w:val="22"/>
          <w:lang w:eastAsia="es-ES" w:bidi="es-ES"/>
        </w:rPr>
        <w:t xml:space="preserve"> </w:t>
      </w:r>
      <w:r w:rsidRPr="002826E3">
        <w:rPr>
          <w:rFonts w:ascii="Arial" w:hAnsi="Arial" w:cs="Arial"/>
          <w:color w:val="0D0D0D"/>
          <w:sz w:val="22"/>
          <w:szCs w:val="22"/>
          <w:lang w:eastAsia="es-ES" w:bidi="es-ES"/>
        </w:rPr>
        <w:t>económicos</w:t>
      </w:r>
      <w:r w:rsidRPr="002826E3">
        <w:rPr>
          <w:rFonts w:ascii="Arial" w:hAnsi="Arial" w:cs="Arial"/>
          <w:color w:val="0D0D0D"/>
          <w:spacing w:val="-8"/>
          <w:sz w:val="22"/>
          <w:szCs w:val="22"/>
          <w:lang w:eastAsia="es-ES" w:bidi="es-ES"/>
        </w:rPr>
        <w:t xml:space="preserve"> </w:t>
      </w:r>
      <w:r w:rsidRPr="002826E3">
        <w:rPr>
          <w:rFonts w:ascii="Arial" w:hAnsi="Arial" w:cs="Arial"/>
          <w:color w:val="0D0D0D"/>
          <w:sz w:val="22"/>
          <w:szCs w:val="22"/>
          <w:lang w:eastAsia="es-ES" w:bidi="es-ES"/>
        </w:rPr>
        <w:t>que</w:t>
      </w:r>
      <w:r w:rsidRPr="002826E3">
        <w:rPr>
          <w:rFonts w:ascii="Arial" w:hAnsi="Arial" w:cs="Arial"/>
          <w:color w:val="0D0D0D"/>
          <w:spacing w:val="-8"/>
          <w:sz w:val="22"/>
          <w:szCs w:val="22"/>
          <w:lang w:eastAsia="es-ES" w:bidi="es-ES"/>
        </w:rPr>
        <w:t xml:space="preserve"> </w:t>
      </w:r>
      <w:r w:rsidRPr="002826E3">
        <w:rPr>
          <w:rFonts w:ascii="Arial" w:hAnsi="Arial" w:cs="Arial"/>
          <w:color w:val="0D0D0D"/>
          <w:sz w:val="22"/>
          <w:szCs w:val="22"/>
          <w:lang w:eastAsia="es-ES" w:bidi="es-ES"/>
        </w:rPr>
        <w:t>deba</w:t>
      </w:r>
      <w:r w:rsidRPr="002826E3">
        <w:rPr>
          <w:rFonts w:ascii="Arial" w:hAnsi="Arial" w:cs="Arial"/>
          <w:color w:val="0D0D0D"/>
          <w:spacing w:val="-11"/>
          <w:sz w:val="22"/>
          <w:szCs w:val="22"/>
          <w:lang w:eastAsia="es-ES" w:bidi="es-ES"/>
        </w:rPr>
        <w:t xml:space="preserve"> </w:t>
      </w:r>
      <w:r w:rsidRPr="002826E3">
        <w:rPr>
          <w:rFonts w:ascii="Arial" w:hAnsi="Arial" w:cs="Arial"/>
          <w:color w:val="0D0D0D"/>
          <w:sz w:val="22"/>
          <w:szCs w:val="22"/>
          <w:lang w:eastAsia="es-ES" w:bidi="es-ES"/>
        </w:rPr>
        <w:t>asumir</w:t>
      </w:r>
      <w:r w:rsidRPr="002826E3">
        <w:rPr>
          <w:rFonts w:ascii="Arial" w:hAnsi="Arial" w:cs="Arial"/>
          <w:color w:val="0D0D0D"/>
          <w:spacing w:val="-7"/>
          <w:sz w:val="22"/>
          <w:szCs w:val="22"/>
          <w:lang w:eastAsia="es-ES" w:bidi="es-ES"/>
        </w:rPr>
        <w:t xml:space="preserve"> </w:t>
      </w:r>
      <w:r w:rsidRPr="002826E3">
        <w:rPr>
          <w:rFonts w:ascii="Arial" w:hAnsi="Arial" w:cs="Arial"/>
          <w:color w:val="0D0D0D"/>
          <w:sz w:val="22"/>
          <w:szCs w:val="22"/>
          <w:lang w:eastAsia="es-ES" w:bidi="es-ES"/>
        </w:rPr>
        <w:t>la</w:t>
      </w:r>
      <w:r w:rsidRPr="002826E3">
        <w:rPr>
          <w:rFonts w:ascii="Arial" w:hAnsi="Arial" w:cs="Arial"/>
          <w:color w:val="0D0D0D"/>
          <w:spacing w:val="-13"/>
          <w:sz w:val="22"/>
          <w:szCs w:val="22"/>
          <w:lang w:eastAsia="es-ES" w:bidi="es-ES"/>
        </w:rPr>
        <w:t xml:space="preserve"> </w:t>
      </w:r>
      <w:r w:rsidRPr="002826E3">
        <w:rPr>
          <w:rFonts w:ascii="Arial" w:hAnsi="Arial" w:cs="Arial"/>
          <w:color w:val="0D0D0D"/>
          <w:sz w:val="22"/>
          <w:szCs w:val="22"/>
          <w:lang w:eastAsia="es-ES" w:bidi="es-ES"/>
        </w:rPr>
        <w:t>aseguradora,</w:t>
      </w:r>
      <w:r w:rsidRPr="002826E3">
        <w:rPr>
          <w:rFonts w:ascii="Arial" w:hAnsi="Arial" w:cs="Arial"/>
          <w:color w:val="0D0D0D"/>
          <w:spacing w:val="-7"/>
          <w:sz w:val="22"/>
          <w:szCs w:val="22"/>
          <w:lang w:eastAsia="es-ES" w:bidi="es-ES"/>
        </w:rPr>
        <w:t xml:space="preserve"> </w:t>
      </w:r>
      <w:r w:rsidRPr="002826E3">
        <w:rPr>
          <w:rFonts w:ascii="Arial" w:hAnsi="Arial" w:cs="Arial"/>
          <w:color w:val="0D0D0D"/>
          <w:sz w:val="22"/>
          <w:szCs w:val="22"/>
          <w:lang w:eastAsia="es-ES" w:bidi="es-ES"/>
        </w:rPr>
        <w:t>pues</w:t>
      </w:r>
      <w:r w:rsidRPr="002826E3">
        <w:rPr>
          <w:rFonts w:ascii="Arial" w:hAnsi="Arial" w:cs="Arial"/>
          <w:color w:val="0D0D0D"/>
          <w:spacing w:val="-7"/>
          <w:sz w:val="22"/>
          <w:szCs w:val="22"/>
          <w:lang w:eastAsia="es-ES" w:bidi="es-ES"/>
        </w:rPr>
        <w:t xml:space="preserve"> </w:t>
      </w:r>
      <w:r w:rsidRPr="002826E3">
        <w:rPr>
          <w:rFonts w:ascii="Arial" w:hAnsi="Arial" w:cs="Arial"/>
          <w:color w:val="0D0D0D"/>
          <w:sz w:val="22"/>
          <w:szCs w:val="22"/>
          <w:lang w:eastAsia="es-ES" w:bidi="es-ES"/>
        </w:rPr>
        <w:t>el</w:t>
      </w:r>
      <w:r w:rsidRPr="002826E3">
        <w:rPr>
          <w:rFonts w:ascii="Arial" w:hAnsi="Arial" w:cs="Arial"/>
          <w:color w:val="0D0D0D"/>
          <w:spacing w:val="-9"/>
          <w:sz w:val="22"/>
          <w:szCs w:val="22"/>
          <w:lang w:eastAsia="es-ES" w:bidi="es-ES"/>
        </w:rPr>
        <w:t xml:space="preserve"> </w:t>
      </w:r>
      <w:r w:rsidRPr="002826E3">
        <w:rPr>
          <w:rFonts w:ascii="Arial" w:hAnsi="Arial" w:cs="Arial"/>
          <w:color w:val="0D0D0D"/>
          <w:sz w:val="22"/>
          <w:szCs w:val="22"/>
          <w:lang w:eastAsia="es-ES" w:bidi="es-ES"/>
        </w:rPr>
        <w:t>riesgo</w:t>
      </w:r>
      <w:r w:rsidRPr="002826E3">
        <w:rPr>
          <w:rFonts w:ascii="Arial" w:hAnsi="Arial" w:cs="Arial"/>
          <w:color w:val="0D0D0D"/>
          <w:spacing w:val="-9"/>
          <w:sz w:val="22"/>
          <w:szCs w:val="22"/>
          <w:lang w:eastAsia="es-ES" w:bidi="es-ES"/>
        </w:rPr>
        <w:t xml:space="preserve"> </w:t>
      </w:r>
      <w:r w:rsidRPr="002826E3">
        <w:rPr>
          <w:rFonts w:ascii="Arial" w:hAnsi="Arial" w:cs="Arial"/>
          <w:color w:val="0D0D0D"/>
          <w:sz w:val="22"/>
          <w:szCs w:val="22"/>
          <w:lang w:eastAsia="es-ES" w:bidi="es-ES"/>
        </w:rPr>
        <w:t>amparado</w:t>
      </w:r>
      <w:r w:rsidRPr="002826E3">
        <w:rPr>
          <w:rFonts w:ascii="Arial" w:hAnsi="Arial" w:cs="Arial"/>
          <w:color w:val="0D0D0D"/>
          <w:spacing w:val="-10"/>
          <w:sz w:val="22"/>
          <w:szCs w:val="22"/>
          <w:lang w:eastAsia="es-ES" w:bidi="es-ES"/>
        </w:rPr>
        <w:t xml:space="preserve"> </w:t>
      </w:r>
      <w:r w:rsidRPr="002826E3">
        <w:rPr>
          <w:rFonts w:ascii="Arial" w:hAnsi="Arial" w:cs="Arial"/>
          <w:color w:val="0D0D0D"/>
          <w:sz w:val="22"/>
          <w:szCs w:val="22"/>
          <w:lang w:eastAsia="es-ES" w:bidi="es-ES"/>
        </w:rPr>
        <w:t>no</w:t>
      </w:r>
      <w:r w:rsidRPr="002826E3">
        <w:rPr>
          <w:rFonts w:ascii="Arial" w:hAnsi="Arial" w:cs="Arial"/>
          <w:color w:val="0D0D0D"/>
          <w:spacing w:val="-8"/>
          <w:sz w:val="22"/>
          <w:szCs w:val="22"/>
          <w:lang w:eastAsia="es-ES" w:bidi="es-ES"/>
        </w:rPr>
        <w:t xml:space="preserve"> </w:t>
      </w:r>
      <w:r w:rsidRPr="002826E3">
        <w:rPr>
          <w:rFonts w:ascii="Arial" w:hAnsi="Arial" w:cs="Arial"/>
          <w:color w:val="0D0D0D"/>
          <w:sz w:val="22"/>
          <w:szCs w:val="22"/>
          <w:lang w:eastAsia="es-ES" w:bidi="es-ES"/>
        </w:rPr>
        <w:t xml:space="preserve">se configuró. </w:t>
      </w:r>
    </w:p>
    <w:p w14:paraId="6817FDF9" w14:textId="77777777" w:rsidR="00C91386" w:rsidRPr="002826E3" w:rsidRDefault="00C91386" w:rsidP="002826E3">
      <w:pPr>
        <w:ind w:right="51"/>
        <w:jc w:val="both"/>
        <w:rPr>
          <w:rFonts w:ascii="Arial" w:hAnsi="Arial" w:cs="Arial"/>
          <w:sz w:val="22"/>
          <w:szCs w:val="22"/>
        </w:rPr>
      </w:pPr>
    </w:p>
    <w:p w14:paraId="7B77243A" w14:textId="77777777" w:rsidR="00C91386" w:rsidRPr="002826E3" w:rsidRDefault="00C91386" w:rsidP="002826E3">
      <w:pPr>
        <w:jc w:val="both"/>
        <w:rPr>
          <w:rFonts w:ascii="Arial" w:hAnsi="Arial" w:cs="Arial"/>
          <w:sz w:val="22"/>
          <w:szCs w:val="22"/>
          <w:lang w:val="es-CO"/>
        </w:rPr>
      </w:pPr>
      <w:r w:rsidRPr="002826E3">
        <w:rPr>
          <w:rFonts w:ascii="Arial" w:hAnsi="Arial" w:cs="Arial"/>
          <w:sz w:val="22"/>
          <w:szCs w:val="22"/>
          <w:lang w:val="es-ES_tradnl"/>
        </w:rPr>
        <w:t xml:space="preserve">Dicho lo anterior, </w:t>
      </w:r>
      <w:bookmarkStart w:id="31" w:name="_Hlk176042503"/>
      <w:r w:rsidRPr="002826E3">
        <w:rPr>
          <w:rFonts w:ascii="Arial" w:hAnsi="Arial" w:cs="Arial"/>
          <w:sz w:val="22"/>
          <w:szCs w:val="22"/>
          <w:lang w:val="es-ES_tradnl"/>
        </w:rPr>
        <w:t xml:space="preserve">es claro que </w:t>
      </w:r>
      <w:bookmarkStart w:id="32" w:name="_Hlk179203997"/>
      <w:r w:rsidRPr="002826E3">
        <w:rPr>
          <w:rFonts w:ascii="Arial" w:hAnsi="Arial" w:cs="Arial"/>
          <w:sz w:val="22"/>
          <w:szCs w:val="22"/>
          <w:lang w:val="es-ES_tradnl"/>
        </w:rPr>
        <w:t xml:space="preserve">en el presente caso no se ha realizado el riesgo asegurado, toda vez que nos encontramos ante una situación en la que no se presentó incumplimiento por parte del contratista afianzado. </w:t>
      </w:r>
      <w:r w:rsidRPr="002826E3">
        <w:rPr>
          <w:rFonts w:ascii="Arial" w:hAnsi="Arial" w:cs="Arial"/>
          <w:sz w:val="22"/>
          <w:szCs w:val="22"/>
        </w:rPr>
        <w:t xml:space="preserve">Como consecuencia de ello, no hay obligación condicional por parte de la aseguradora. </w:t>
      </w:r>
    </w:p>
    <w:bookmarkEnd w:id="31"/>
    <w:bookmarkEnd w:id="32"/>
    <w:p w14:paraId="24B5BF0E" w14:textId="77777777" w:rsidR="00C91386" w:rsidRPr="002826E3" w:rsidRDefault="00C91386" w:rsidP="002826E3">
      <w:pPr>
        <w:jc w:val="both"/>
        <w:rPr>
          <w:rFonts w:ascii="Arial" w:hAnsi="Arial" w:cs="Arial"/>
          <w:sz w:val="22"/>
          <w:szCs w:val="22"/>
          <w:lang w:val="es-ES_tradnl"/>
        </w:rPr>
      </w:pPr>
    </w:p>
    <w:p w14:paraId="6B6F4AD5" w14:textId="77777777" w:rsidR="00C91386" w:rsidRPr="002826E3" w:rsidRDefault="00C91386" w:rsidP="002826E3">
      <w:pPr>
        <w:pStyle w:val="Prrafodelista"/>
        <w:numPr>
          <w:ilvl w:val="0"/>
          <w:numId w:val="13"/>
        </w:numPr>
        <w:contextualSpacing/>
        <w:jc w:val="both"/>
        <w:rPr>
          <w:rFonts w:ascii="Arial" w:hAnsi="Arial" w:cs="Arial"/>
          <w:sz w:val="22"/>
          <w:szCs w:val="22"/>
          <w:u w:val="single"/>
          <w:lang w:val="es-ES_tradnl"/>
        </w:rPr>
      </w:pPr>
      <w:r w:rsidRPr="002826E3">
        <w:rPr>
          <w:rFonts w:ascii="Arial" w:hAnsi="Arial" w:cs="Arial"/>
          <w:sz w:val="22"/>
          <w:szCs w:val="22"/>
          <w:u w:val="single"/>
          <w:lang w:val="es-ES_tradnl"/>
        </w:rPr>
        <w:t>Acreditación de la cuantía de la pérdida</w:t>
      </w:r>
    </w:p>
    <w:p w14:paraId="2796C9E9" w14:textId="77777777" w:rsidR="00C91386" w:rsidRPr="002826E3" w:rsidRDefault="00C91386" w:rsidP="002826E3">
      <w:pPr>
        <w:pStyle w:val="Prrafodelista"/>
        <w:ind w:left="1080"/>
        <w:jc w:val="both"/>
        <w:rPr>
          <w:rFonts w:ascii="Arial" w:hAnsi="Arial" w:cs="Arial"/>
          <w:sz w:val="22"/>
          <w:szCs w:val="22"/>
          <w:u w:val="single"/>
          <w:lang w:val="es-ES_tradnl"/>
        </w:rPr>
      </w:pPr>
    </w:p>
    <w:p w14:paraId="5ECCC549" w14:textId="0F2831BB" w:rsidR="00C91386" w:rsidRPr="002826E3" w:rsidRDefault="00C91386" w:rsidP="002826E3">
      <w:pPr>
        <w:jc w:val="both"/>
        <w:rPr>
          <w:rFonts w:ascii="Arial" w:hAnsi="Arial" w:cs="Arial"/>
          <w:sz w:val="22"/>
          <w:szCs w:val="22"/>
        </w:rPr>
      </w:pPr>
      <w:r w:rsidRPr="002826E3">
        <w:rPr>
          <w:rFonts w:ascii="Arial" w:hAnsi="Arial" w:cs="Arial"/>
          <w:sz w:val="22"/>
          <w:szCs w:val="22"/>
        </w:rPr>
        <w:t xml:space="preserve">Es claro que en el presente caso no procede el reconocimiento de pago alguno toda vez que, primero, lo que cubre el contrato de seguro es el pago de </w:t>
      </w:r>
      <w:r w:rsidR="7E177C95" w:rsidRPr="002826E3">
        <w:rPr>
          <w:rFonts w:ascii="Arial" w:hAnsi="Arial" w:cs="Arial"/>
          <w:sz w:val="22"/>
          <w:szCs w:val="22"/>
        </w:rPr>
        <w:t>salarios</w:t>
      </w:r>
      <w:r w:rsidR="3B5B4DCC" w:rsidRPr="002826E3">
        <w:rPr>
          <w:rFonts w:ascii="Arial" w:hAnsi="Arial" w:cs="Arial"/>
          <w:sz w:val="22"/>
          <w:szCs w:val="22"/>
        </w:rPr>
        <w:t xml:space="preserve">, </w:t>
      </w:r>
      <w:r w:rsidRPr="002826E3">
        <w:rPr>
          <w:rFonts w:ascii="Arial" w:hAnsi="Arial" w:cs="Arial"/>
          <w:sz w:val="22"/>
          <w:szCs w:val="22"/>
        </w:rPr>
        <w:t xml:space="preserve">prestaciones sociales </w:t>
      </w:r>
      <w:r w:rsidR="7E1EF2F7" w:rsidRPr="002826E3">
        <w:rPr>
          <w:rFonts w:ascii="Arial" w:hAnsi="Arial" w:cs="Arial"/>
          <w:sz w:val="22"/>
          <w:szCs w:val="22"/>
        </w:rPr>
        <w:t xml:space="preserve">e indemnizaciones </w:t>
      </w:r>
      <w:r w:rsidRPr="002826E3">
        <w:rPr>
          <w:rFonts w:ascii="Arial" w:hAnsi="Arial" w:cs="Arial"/>
          <w:sz w:val="22"/>
          <w:szCs w:val="22"/>
        </w:rPr>
        <w:t xml:space="preserve">derivadas del incumplimiento imputable al contratista garantizado y, segundo, como consecuencia de las anteriores precisiones, resulta necesario que para afectar el amparo pretendido por la demandante, se acredite la cuantía de la pérdida, esto significa, acreditar que ese incumplimiento por parte de la sociedad afianzada le generó un daño perjuicio a la demandante. Situación que, al NO haberla acreditado por parte de la señora </w:t>
      </w:r>
      <w:r w:rsidR="0098247E" w:rsidRPr="002826E3">
        <w:rPr>
          <w:rFonts w:ascii="Arial" w:hAnsi="Arial" w:cs="Arial"/>
          <w:color w:val="000000" w:themeColor="text1"/>
          <w:sz w:val="22"/>
          <w:szCs w:val="22"/>
        </w:rPr>
        <w:t>ALICIA ANDREA</w:t>
      </w:r>
      <w:r w:rsidRPr="002826E3">
        <w:rPr>
          <w:rFonts w:ascii="Arial" w:hAnsi="Arial" w:cs="Arial"/>
          <w:sz w:val="22"/>
          <w:szCs w:val="22"/>
        </w:rPr>
        <w:t>, claramente NO puede afectarse el seguro.</w:t>
      </w:r>
    </w:p>
    <w:p w14:paraId="70B972F5" w14:textId="77777777" w:rsidR="00C91386" w:rsidRPr="002826E3" w:rsidRDefault="00C91386" w:rsidP="002826E3">
      <w:pPr>
        <w:jc w:val="both"/>
        <w:rPr>
          <w:rFonts w:ascii="Arial" w:hAnsi="Arial" w:cs="Arial"/>
          <w:sz w:val="22"/>
          <w:szCs w:val="22"/>
          <w:lang w:val="es-CO"/>
        </w:rPr>
      </w:pPr>
    </w:p>
    <w:p w14:paraId="157C215C" w14:textId="682FBDE9" w:rsidR="00C91386" w:rsidRPr="002826E3" w:rsidRDefault="00C91386" w:rsidP="002826E3">
      <w:pPr>
        <w:pStyle w:val="pf0"/>
        <w:spacing w:before="0" w:beforeAutospacing="0" w:after="0" w:afterAutospacing="0"/>
        <w:jc w:val="both"/>
        <w:rPr>
          <w:rFonts w:ascii="Arial" w:eastAsia="Calibri" w:hAnsi="Arial" w:cs="Arial"/>
          <w:sz w:val="22"/>
          <w:szCs w:val="22"/>
        </w:rPr>
      </w:pPr>
      <w:r w:rsidRPr="002826E3">
        <w:rPr>
          <w:rFonts w:ascii="Arial" w:eastAsia="Arial" w:hAnsi="Arial" w:cs="Arial"/>
          <w:sz w:val="22"/>
          <w:szCs w:val="22"/>
        </w:rPr>
        <w:t xml:space="preserve">En conclusión, </w:t>
      </w:r>
      <w:bookmarkStart w:id="33" w:name="_Hlk176042524"/>
      <w:r w:rsidRPr="002826E3">
        <w:rPr>
          <w:rFonts w:ascii="Arial" w:eastAsia="Arial" w:hAnsi="Arial" w:cs="Arial"/>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salarios, prestaciones sociales e indemnizaciones laborales. Por otro lado, respecto a la acreditación de la cuantía del valor reclamado, es necesario indicar que: </w:t>
      </w:r>
      <w:r w:rsidRPr="002826E3">
        <w:rPr>
          <w:rStyle w:val="cf01"/>
          <w:rFonts w:ascii="Arial" w:eastAsia="Calibri" w:hAnsi="Arial" w:cs="Arial"/>
          <w:sz w:val="22"/>
          <w:szCs w:val="22"/>
        </w:rPr>
        <w:t xml:space="preserve">1. El contrato de seguro cubre el pago de </w:t>
      </w:r>
      <w:r w:rsidRPr="002826E3">
        <w:rPr>
          <w:rFonts w:ascii="Arial" w:eastAsia="Arial" w:hAnsi="Arial" w:cs="Arial"/>
          <w:sz w:val="22"/>
          <w:szCs w:val="22"/>
        </w:rPr>
        <w:t>salarios, prestaciones sociales e indemnizaciones laborales</w:t>
      </w:r>
      <w:r w:rsidRPr="002826E3">
        <w:rPr>
          <w:rStyle w:val="cf01"/>
          <w:rFonts w:ascii="Arial" w:eastAsia="Calibri" w:hAnsi="Arial" w:cs="Arial"/>
          <w:sz w:val="22"/>
          <w:szCs w:val="22"/>
        </w:rPr>
        <w:t xml:space="preserve"> 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2826E3">
        <w:rPr>
          <w:rFonts w:ascii="Arial" w:eastAsia="Arial" w:hAnsi="Arial" w:cs="Arial"/>
          <w:sz w:val="22"/>
          <w:szCs w:val="22"/>
        </w:rPr>
        <w:t>De esa forma, como se incumplieron las cargas de que trata el artículo 1077 del código de comercio</w:t>
      </w:r>
      <w:r w:rsidR="004F5C20" w:rsidRPr="002826E3">
        <w:rPr>
          <w:rFonts w:ascii="Arial" w:eastAsia="Arial" w:hAnsi="Arial" w:cs="Arial"/>
          <w:sz w:val="22"/>
          <w:szCs w:val="22"/>
        </w:rPr>
        <w:t xml:space="preserve">, </w:t>
      </w:r>
      <w:r w:rsidRPr="002826E3">
        <w:rPr>
          <w:rFonts w:ascii="Arial" w:eastAsia="Arial" w:hAnsi="Arial" w:cs="Arial"/>
          <w:sz w:val="22"/>
          <w:szCs w:val="22"/>
        </w:rPr>
        <w:t>es claro que no ha nacido la obligación condicional del Asegurador.</w:t>
      </w:r>
    </w:p>
    <w:bookmarkEnd w:id="33"/>
    <w:p w14:paraId="56187FBE" w14:textId="77777777" w:rsidR="00C91386" w:rsidRPr="002826E3" w:rsidRDefault="00C91386" w:rsidP="002826E3">
      <w:pPr>
        <w:pStyle w:val="pf0"/>
        <w:spacing w:before="0" w:beforeAutospacing="0" w:after="0" w:afterAutospacing="0"/>
        <w:jc w:val="both"/>
        <w:rPr>
          <w:rFonts w:ascii="Arial" w:eastAsia="Calibri" w:hAnsi="Arial" w:cs="Arial"/>
          <w:sz w:val="22"/>
          <w:szCs w:val="22"/>
        </w:rPr>
      </w:pPr>
    </w:p>
    <w:p w14:paraId="04E97425" w14:textId="77777777" w:rsidR="00C91386" w:rsidRPr="002826E3" w:rsidRDefault="00C91386" w:rsidP="002826E3">
      <w:pPr>
        <w:jc w:val="both"/>
        <w:rPr>
          <w:rFonts w:ascii="Arial" w:hAnsi="Arial" w:cs="Arial"/>
          <w:bCs/>
          <w:iCs/>
          <w:sz w:val="22"/>
          <w:szCs w:val="22"/>
        </w:rPr>
      </w:pPr>
      <w:r w:rsidRPr="002826E3">
        <w:rPr>
          <w:rFonts w:ascii="Arial" w:hAnsi="Arial" w:cs="Arial"/>
          <w:bCs/>
          <w:iCs/>
          <w:sz w:val="22"/>
          <w:szCs w:val="22"/>
        </w:rPr>
        <w:t>Por las razones expuestas, solicito respetuosamente declarar probada esta excepción.</w:t>
      </w:r>
    </w:p>
    <w:p w14:paraId="76F3429E" w14:textId="6F9CA367" w:rsidR="00C91386" w:rsidRPr="002826E3" w:rsidRDefault="00C91386" w:rsidP="002826E3">
      <w:pPr>
        <w:pStyle w:val="Prrafodelista"/>
        <w:ind w:left="720"/>
        <w:jc w:val="both"/>
        <w:rPr>
          <w:rFonts w:ascii="Arial" w:hAnsi="Arial" w:cs="Arial"/>
          <w:sz w:val="22"/>
          <w:szCs w:val="22"/>
        </w:rPr>
      </w:pPr>
    </w:p>
    <w:p w14:paraId="5EA3CA30" w14:textId="161F91B9" w:rsidR="00684F88" w:rsidRPr="002826E3" w:rsidRDefault="00684F88" w:rsidP="002826E3">
      <w:pPr>
        <w:pStyle w:val="Prrafodelista"/>
        <w:numPr>
          <w:ilvl w:val="0"/>
          <w:numId w:val="11"/>
        </w:numPr>
        <w:autoSpaceDE w:val="0"/>
        <w:autoSpaceDN w:val="0"/>
        <w:jc w:val="both"/>
        <w:rPr>
          <w:rFonts w:ascii="Arial" w:eastAsiaTheme="minorEastAsia" w:hAnsi="Arial" w:cs="Arial"/>
          <w:b/>
          <w:bCs/>
          <w:sz w:val="22"/>
          <w:szCs w:val="22"/>
          <w:u w:val="single"/>
          <w:lang w:val="es-ES_tradnl"/>
        </w:rPr>
      </w:pPr>
      <w:r w:rsidRPr="002826E3">
        <w:rPr>
          <w:rStyle w:val="normaltextrun"/>
          <w:rFonts w:ascii="Arial" w:hAnsi="Arial" w:cs="Arial"/>
          <w:b/>
          <w:bCs/>
          <w:color w:val="000000"/>
          <w:sz w:val="22"/>
          <w:szCs w:val="22"/>
          <w:u w:val="single"/>
          <w:shd w:val="clear" w:color="auto" w:fill="FFFFFF"/>
        </w:rPr>
        <w:t xml:space="preserve">FALTA DE COBERTURA TEMPORAL DE LA PÓLIZA DE SEGURO </w:t>
      </w:r>
      <w:r w:rsidRPr="002826E3">
        <w:rPr>
          <w:rFonts w:ascii="Arial" w:hAnsi="Arial" w:cs="Arial"/>
          <w:b/>
          <w:bCs/>
          <w:color w:val="000000" w:themeColor="text1"/>
          <w:sz w:val="22"/>
          <w:szCs w:val="22"/>
          <w:u w:val="single"/>
        </w:rPr>
        <w:t xml:space="preserve">EN FAVOR DE ENTIDADES ESTATALES NO. </w:t>
      </w:r>
      <w:r w:rsidR="00B50AB1" w:rsidRPr="002826E3">
        <w:rPr>
          <w:rFonts w:ascii="Arial" w:hAnsi="Arial" w:cs="Arial"/>
          <w:b/>
          <w:bCs/>
          <w:color w:val="000000" w:themeColor="text1"/>
          <w:sz w:val="22"/>
          <w:szCs w:val="22"/>
          <w:u w:val="single"/>
        </w:rPr>
        <w:t>530-47-994000038009</w:t>
      </w:r>
      <w:r w:rsidRPr="002826E3">
        <w:rPr>
          <w:rFonts w:ascii="Arial" w:hAnsi="Arial" w:cs="Arial"/>
          <w:b/>
          <w:bCs/>
          <w:color w:val="000000" w:themeColor="text1"/>
          <w:sz w:val="22"/>
          <w:szCs w:val="22"/>
          <w:u w:val="single"/>
        </w:rPr>
        <w:t xml:space="preserve"> EXPEDIDA POR LA ASEGURADORA SOLIDARIA DE COLOMBIA E.C.</w:t>
      </w:r>
    </w:p>
    <w:p w14:paraId="746AFC87" w14:textId="77777777" w:rsidR="00684F88" w:rsidRPr="002826E3" w:rsidRDefault="00684F88" w:rsidP="002826E3">
      <w:pPr>
        <w:pStyle w:val="Prrafodelista"/>
        <w:autoSpaceDE w:val="0"/>
        <w:autoSpaceDN w:val="0"/>
        <w:ind w:left="720"/>
        <w:jc w:val="both"/>
        <w:rPr>
          <w:rFonts w:ascii="Arial" w:eastAsiaTheme="minorEastAsia" w:hAnsi="Arial" w:cs="Arial"/>
          <w:b/>
          <w:bCs/>
          <w:sz w:val="22"/>
          <w:szCs w:val="22"/>
          <w:u w:val="single"/>
          <w:lang w:val="es-ES_tradnl"/>
        </w:rPr>
      </w:pPr>
    </w:p>
    <w:p w14:paraId="4C908541" w14:textId="3E28686E" w:rsidR="00684F88" w:rsidRPr="002826E3" w:rsidRDefault="00684F88" w:rsidP="002826E3">
      <w:pPr>
        <w:jc w:val="both"/>
        <w:rPr>
          <w:rFonts w:ascii="Arial" w:hAnsi="Arial" w:cs="Arial"/>
          <w:sz w:val="22"/>
          <w:szCs w:val="22"/>
        </w:rPr>
      </w:pPr>
      <w:r w:rsidRPr="002826E3">
        <w:rPr>
          <w:rFonts w:ascii="Arial" w:hAnsi="Arial" w:cs="Arial"/>
          <w:sz w:val="22"/>
          <w:szCs w:val="22"/>
        </w:rPr>
        <w:t xml:space="preserve">Antes de exponer esta excepción, es imperativo recordar que dada la naturaleza de la obligación </w:t>
      </w:r>
      <w:r w:rsidRPr="002826E3">
        <w:rPr>
          <w:rFonts w:ascii="Arial" w:hAnsi="Arial" w:cs="Arial"/>
          <w:sz w:val="22"/>
          <w:szCs w:val="22"/>
        </w:rPr>
        <w:lastRenderedPageBreak/>
        <w:t xml:space="preserve">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w:t>
      </w:r>
      <w:r w:rsidRPr="002826E3">
        <w:rPr>
          <w:rFonts w:ascii="Arial" w:hAnsi="Arial" w:cs="Arial"/>
          <w:color w:val="000000" w:themeColor="text1"/>
          <w:sz w:val="22"/>
          <w:szCs w:val="22"/>
        </w:rPr>
        <w:t xml:space="preserve">la Póliza de Cumplimiento en favor de Entidades Estatales Decreto 1082 de 2015 No. </w:t>
      </w:r>
      <w:r w:rsidR="00B50AB1" w:rsidRPr="002826E3">
        <w:rPr>
          <w:rFonts w:ascii="Arial" w:hAnsi="Arial" w:cs="Arial"/>
          <w:color w:val="000000" w:themeColor="text1"/>
          <w:sz w:val="22"/>
          <w:szCs w:val="22"/>
        </w:rPr>
        <w:t>530-47-994000038009</w:t>
      </w:r>
      <w:r w:rsidRPr="002826E3">
        <w:rPr>
          <w:rStyle w:val="normaltextrun"/>
          <w:rFonts w:ascii="Arial" w:hAnsi="Arial" w:cs="Arial"/>
          <w:color w:val="000000" w:themeColor="text1"/>
          <w:sz w:val="22"/>
          <w:szCs w:val="22"/>
        </w:rPr>
        <w:t xml:space="preserve">4 </w:t>
      </w:r>
      <w:r w:rsidRPr="002826E3">
        <w:rPr>
          <w:rFonts w:ascii="Arial" w:hAnsi="Arial" w:cs="Arial"/>
          <w:sz w:val="22"/>
          <w:szCs w:val="22"/>
        </w:rPr>
        <w:t xml:space="preserve">se concertó que la modalidad de la póliza sería OCURRENCIA, de modo que la póliza únicamente ampara los hechos que ocurran en vigencia de estas. En tal virtud, no puede perderse de vista que la vigencia </w:t>
      </w:r>
      <w:r w:rsidR="005A3A7C" w:rsidRPr="002826E3">
        <w:rPr>
          <w:rFonts w:ascii="Arial" w:hAnsi="Arial" w:cs="Arial"/>
          <w:sz w:val="22"/>
          <w:szCs w:val="22"/>
        </w:rPr>
        <w:t>del amparo de salarios, prestaciones sociales e indemnizaciones</w:t>
      </w:r>
      <w:r w:rsidRPr="002826E3">
        <w:rPr>
          <w:rFonts w:ascii="Arial" w:hAnsi="Arial" w:cs="Arial"/>
          <w:sz w:val="22"/>
          <w:szCs w:val="22"/>
        </w:rPr>
        <w:t xml:space="preserve"> </w:t>
      </w:r>
      <w:r w:rsidR="005A3A7C" w:rsidRPr="002826E3">
        <w:rPr>
          <w:rFonts w:ascii="Arial" w:hAnsi="Arial" w:cs="Arial"/>
          <w:sz w:val="22"/>
          <w:szCs w:val="22"/>
        </w:rPr>
        <w:t>es</w:t>
      </w:r>
      <w:r w:rsidRPr="002826E3">
        <w:rPr>
          <w:rFonts w:ascii="Arial" w:hAnsi="Arial" w:cs="Arial"/>
          <w:sz w:val="22"/>
          <w:szCs w:val="22"/>
        </w:rPr>
        <w:t xml:space="preserve"> la comprendida</w:t>
      </w:r>
      <w:r w:rsidR="005A3A7C" w:rsidRPr="002826E3">
        <w:rPr>
          <w:rFonts w:ascii="Arial" w:hAnsi="Arial" w:cs="Arial"/>
          <w:sz w:val="22"/>
          <w:szCs w:val="22"/>
        </w:rPr>
        <w:t xml:space="preserve"> </w:t>
      </w:r>
      <w:r w:rsidRPr="002826E3">
        <w:rPr>
          <w:rFonts w:ascii="Arial" w:hAnsi="Arial" w:cs="Arial"/>
          <w:sz w:val="22"/>
          <w:szCs w:val="22"/>
        </w:rPr>
        <w:t xml:space="preserve">entre el </w:t>
      </w:r>
      <w:r w:rsidR="00B50AB1" w:rsidRPr="002826E3">
        <w:rPr>
          <w:rFonts w:ascii="Arial" w:hAnsi="Arial" w:cs="Arial"/>
          <w:sz w:val="22"/>
          <w:szCs w:val="22"/>
        </w:rPr>
        <w:t>16/12/2022</w:t>
      </w:r>
      <w:r w:rsidRPr="002826E3">
        <w:rPr>
          <w:rFonts w:ascii="Arial" w:hAnsi="Arial" w:cs="Arial"/>
          <w:sz w:val="22"/>
          <w:szCs w:val="22"/>
        </w:rPr>
        <w:t xml:space="preserve"> al </w:t>
      </w:r>
      <w:r w:rsidR="00B50AB1" w:rsidRPr="002826E3">
        <w:rPr>
          <w:rFonts w:ascii="Arial" w:hAnsi="Arial" w:cs="Arial"/>
          <w:sz w:val="22"/>
          <w:szCs w:val="22"/>
        </w:rPr>
        <w:t>31/10/2023</w:t>
      </w:r>
      <w:r w:rsidRPr="002826E3">
        <w:rPr>
          <w:rFonts w:ascii="Arial" w:hAnsi="Arial" w:cs="Arial"/>
          <w:sz w:val="22"/>
          <w:szCs w:val="22"/>
        </w:rPr>
        <w:t xml:space="preserve">, </w:t>
      </w:r>
      <w:r w:rsidR="65506B62" w:rsidRPr="002826E3">
        <w:rPr>
          <w:rFonts w:ascii="Arial" w:hAnsi="Arial" w:cs="Arial"/>
          <w:sz w:val="22"/>
          <w:szCs w:val="22"/>
        </w:rPr>
        <w:t>que,</w:t>
      </w:r>
      <w:r w:rsidRPr="002826E3">
        <w:rPr>
          <w:rFonts w:ascii="Arial" w:hAnsi="Arial" w:cs="Arial"/>
          <w:sz w:val="22"/>
          <w:szCs w:val="22"/>
        </w:rPr>
        <w:t xml:space="preserve"> para </w:t>
      </w:r>
      <w:r w:rsidR="005A3A7C" w:rsidRPr="002826E3">
        <w:rPr>
          <w:rFonts w:ascii="Arial" w:hAnsi="Arial" w:cs="Arial"/>
          <w:sz w:val="22"/>
          <w:szCs w:val="22"/>
        </w:rPr>
        <w:t>el amparo referido</w:t>
      </w:r>
      <w:r w:rsidRPr="002826E3">
        <w:rPr>
          <w:rFonts w:ascii="Arial" w:hAnsi="Arial" w:cs="Arial"/>
          <w:sz w:val="22"/>
          <w:szCs w:val="22"/>
        </w:rPr>
        <w:t xml:space="preserve">, se otorgan tres años más con relación a la fecha de finalización del </w:t>
      </w:r>
      <w:r w:rsidR="004F5C20" w:rsidRPr="002826E3">
        <w:rPr>
          <w:rFonts w:ascii="Arial" w:hAnsi="Arial" w:cs="Arial"/>
          <w:sz w:val="22"/>
          <w:szCs w:val="22"/>
        </w:rPr>
        <w:t>contrato afianzado</w:t>
      </w:r>
      <w:r w:rsidRPr="002826E3">
        <w:rPr>
          <w:rFonts w:ascii="Arial" w:hAnsi="Arial" w:cs="Arial"/>
          <w:sz w:val="22"/>
          <w:szCs w:val="22"/>
        </w:rPr>
        <w:t xml:space="preserve"> por la prescripción trienal, razón por la cual solo quedan cubiertos los hechos acaecidos en este lapso temporal. Por lo cual, desde ya debe tener en cuenta el Despacho, que las acreencias laborales causadas con anterioridad y posterioridad a dicho lapso, no se encuentran cubiertos temporalmente por la póliza expedida por mi prohijada, así como, aquellos </w:t>
      </w:r>
      <w:r w:rsidRPr="002826E3">
        <w:rPr>
          <w:rFonts w:ascii="Arial" w:hAnsi="Arial" w:cs="Arial"/>
          <w:sz w:val="22"/>
          <w:szCs w:val="22"/>
          <w:lang w:val="es-CO"/>
        </w:rPr>
        <w:t>siniestros ocurridos con anterioridad a la fecha de inicio de vigencia de la póliza</w:t>
      </w:r>
      <w:r w:rsidR="004F5C20" w:rsidRPr="002826E3">
        <w:rPr>
          <w:rFonts w:ascii="Arial" w:hAnsi="Arial" w:cs="Arial"/>
          <w:sz w:val="22"/>
          <w:szCs w:val="22"/>
          <w:lang w:val="es-CO"/>
        </w:rPr>
        <w:t>,</w:t>
      </w:r>
      <w:r w:rsidRPr="002826E3">
        <w:rPr>
          <w:rFonts w:ascii="Arial" w:hAnsi="Arial" w:cs="Arial"/>
          <w:sz w:val="22"/>
          <w:szCs w:val="22"/>
          <w:lang w:val="es-CO"/>
        </w:rPr>
        <w:t xml:space="preserve"> así el hecho se haya consumado en vigencia de estas.</w:t>
      </w:r>
    </w:p>
    <w:p w14:paraId="5F54E514" w14:textId="77777777" w:rsidR="00684F88" w:rsidRPr="002826E3" w:rsidRDefault="00684F88" w:rsidP="002826E3">
      <w:pPr>
        <w:jc w:val="both"/>
        <w:rPr>
          <w:rFonts w:ascii="Arial" w:hAnsi="Arial" w:cs="Arial"/>
          <w:bCs/>
          <w:sz w:val="22"/>
          <w:szCs w:val="22"/>
        </w:rPr>
      </w:pPr>
    </w:p>
    <w:p w14:paraId="56E521A2" w14:textId="5DB0A368" w:rsidR="00684F88" w:rsidRPr="002826E3" w:rsidRDefault="00684F88" w:rsidP="002826E3">
      <w:pPr>
        <w:jc w:val="both"/>
        <w:rPr>
          <w:rFonts w:ascii="Arial" w:hAnsi="Arial" w:cs="Arial"/>
          <w:bCs/>
          <w:iCs/>
          <w:sz w:val="22"/>
          <w:szCs w:val="22"/>
          <w:lang w:val="es-CO" w:eastAsia="es-ES_tradnl"/>
        </w:rPr>
      </w:pPr>
      <w:r w:rsidRPr="002826E3">
        <w:rPr>
          <w:rFonts w:ascii="Arial" w:hAnsi="Arial" w:cs="Arial"/>
          <w:bCs/>
          <w:iCs/>
          <w:sz w:val="22"/>
          <w:szCs w:val="22"/>
          <w:lang w:val="es-CO" w:eastAsia="es-ES_tradnl"/>
        </w:rPr>
        <w:t xml:space="preserve">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las respectivas pólizas: </w:t>
      </w:r>
    </w:p>
    <w:p w14:paraId="2F4816E0" w14:textId="77777777" w:rsidR="00684F88" w:rsidRPr="002826E3" w:rsidRDefault="00684F88" w:rsidP="002826E3">
      <w:pPr>
        <w:jc w:val="both"/>
        <w:rPr>
          <w:rFonts w:ascii="Arial" w:hAnsi="Arial" w:cs="Arial"/>
          <w:bCs/>
          <w:iCs/>
          <w:sz w:val="22"/>
          <w:szCs w:val="22"/>
          <w:lang w:val="es-CO" w:eastAsia="es-ES_tradnl"/>
        </w:rPr>
      </w:pPr>
    </w:p>
    <w:p w14:paraId="7BA24CBD" w14:textId="77777777" w:rsidR="00684F88" w:rsidRPr="002826E3" w:rsidRDefault="00684F88" w:rsidP="002826E3">
      <w:pPr>
        <w:ind w:left="567" w:right="560"/>
        <w:jc w:val="both"/>
        <w:rPr>
          <w:rFonts w:ascii="Arial" w:hAnsi="Arial" w:cs="Arial"/>
          <w:bCs/>
          <w:iCs/>
          <w:sz w:val="22"/>
          <w:szCs w:val="22"/>
          <w:lang w:val="es-CO" w:eastAsia="es-ES_tradnl"/>
        </w:rPr>
      </w:pPr>
      <w:r w:rsidRPr="002826E3">
        <w:rPr>
          <w:rFonts w:ascii="Arial" w:hAnsi="Arial" w:cs="Arial"/>
          <w:i/>
          <w:iCs/>
          <w:sz w:val="22"/>
          <w:szCs w:val="22"/>
          <w:lang w:val="es-CO" w:eastAsia="es-ES"/>
        </w:rPr>
        <w:t xml:space="preserve">“(...) </w:t>
      </w:r>
      <w:r w:rsidRPr="002826E3">
        <w:rPr>
          <w:rFonts w:ascii="Arial" w:hAnsi="Arial" w:cs="Arial"/>
          <w:i/>
          <w:iCs/>
          <w:sz w:val="22"/>
          <w:szCs w:val="22"/>
          <w:u w:val="single"/>
          <w:lang w:val="es-CO" w:eastAsia="es-ES"/>
        </w:rPr>
        <w:t>De acuerdo con lo anterior, el legislador sólo concede el derecho a la indemnización a cargo del asegurador, cuando el riesgo se realiza o inicia su realización dentro del periodo amparado por la respectiva póliza</w:t>
      </w:r>
      <w:r w:rsidRPr="002826E3">
        <w:rPr>
          <w:rFonts w:ascii="Arial" w:hAnsi="Arial" w:cs="Arial"/>
          <w:i/>
          <w:iCs/>
          <w:sz w:val="22"/>
          <w:szCs w:val="22"/>
          <w:lang w:val="es-CO" w:eastAsia="es-ES"/>
        </w:rPr>
        <w:t xml:space="preserve">. Como lo sostuvo la Sala, </w:t>
      </w:r>
      <w:r w:rsidRPr="002826E3">
        <w:rPr>
          <w:rFonts w:ascii="Arial" w:hAnsi="Arial" w:cs="Arial"/>
          <w:i/>
          <w:iCs/>
          <w:sz w:val="22"/>
          <w:szCs w:val="22"/>
          <w:u w:val="single"/>
          <w:lang w:val="es-CO" w:eastAsia="es-ES"/>
        </w:rPr>
        <w:t>“Debe tenerse en cuenta que lo que se exige en el régimen de los contratos de seguros, en cuanto a su vigencia y cobertura, es que el riesgo efectivamente se materialice durante el periodo de vigencia de las pólizas</w:t>
      </w:r>
      <w:r w:rsidRPr="002826E3">
        <w:rPr>
          <w:rFonts w:ascii="Arial" w:hAnsi="Arial" w:cs="Arial"/>
          <w:i/>
          <w:iCs/>
          <w:sz w:val="22"/>
          <w:szCs w:val="22"/>
          <w:lang w:val="es-CO" w:eastAsia="es-ES"/>
        </w:rPr>
        <w:t>, puesto que una cosa es el surgimiento del derecho a obtener la indemnización y otra cosa es el derecho a recibir su pago, el que sí se concreta una vez se hace la reclamación en la forma establecida por la ley.”</w:t>
      </w:r>
      <w:r w:rsidRPr="002826E3">
        <w:rPr>
          <w:rFonts w:ascii="Arial" w:hAnsi="Arial" w:cs="Arial"/>
          <w:i/>
          <w:iCs/>
          <w:sz w:val="22"/>
          <w:szCs w:val="22"/>
          <w:vertAlign w:val="superscript"/>
          <w:lang w:val="es-CO" w:eastAsia="es-ES"/>
        </w:rPr>
        <w:footnoteReference w:id="7"/>
      </w:r>
      <w:r w:rsidRPr="002826E3">
        <w:rPr>
          <w:rFonts w:ascii="Arial" w:hAnsi="Arial" w:cs="Arial"/>
          <w:i/>
          <w:iCs/>
          <w:sz w:val="22"/>
          <w:szCs w:val="22"/>
          <w:lang w:val="es-CO" w:eastAsia="es-ES"/>
        </w:rPr>
        <w:t xml:space="preserve"> </w:t>
      </w:r>
      <w:r w:rsidRPr="002826E3">
        <w:rPr>
          <w:rFonts w:ascii="Arial" w:hAnsi="Arial" w:cs="Arial"/>
          <w:sz w:val="22"/>
          <w:szCs w:val="22"/>
          <w:lang w:val="es-CO" w:eastAsia="es-ES"/>
        </w:rPr>
        <w:t xml:space="preserve">(Subrayado y Negrilla fuera del texto original) </w:t>
      </w:r>
    </w:p>
    <w:p w14:paraId="1C66E5CC" w14:textId="77777777" w:rsidR="00684F88" w:rsidRPr="002826E3" w:rsidRDefault="00684F88" w:rsidP="002826E3">
      <w:pPr>
        <w:ind w:left="851" w:right="902"/>
        <w:jc w:val="both"/>
        <w:rPr>
          <w:rFonts w:ascii="Arial" w:hAnsi="Arial" w:cs="Arial"/>
          <w:bCs/>
          <w:iCs/>
          <w:sz w:val="22"/>
          <w:szCs w:val="22"/>
          <w:lang w:val="es-CO" w:eastAsia="es-ES_tradnl"/>
        </w:rPr>
      </w:pPr>
    </w:p>
    <w:p w14:paraId="328A95C2" w14:textId="25FED0BC" w:rsidR="00684F88" w:rsidRPr="002826E3" w:rsidRDefault="00684F88" w:rsidP="002826E3">
      <w:pPr>
        <w:jc w:val="both"/>
        <w:rPr>
          <w:rFonts w:ascii="Arial" w:hAnsi="Arial" w:cs="Arial"/>
          <w:noProof/>
          <w:sz w:val="22"/>
          <w:szCs w:val="22"/>
        </w:rPr>
      </w:pPr>
      <w:r w:rsidRPr="002826E3">
        <w:rPr>
          <w:rFonts w:ascii="Arial" w:hAnsi="Arial" w:cs="Arial"/>
          <w:bCs/>
          <w:sz w:val="22"/>
          <w:szCs w:val="22"/>
          <w:lang w:val="es-CO" w:eastAsia="es-ES_tradnl"/>
        </w:rPr>
        <w:t xml:space="preserve">Al respecto, se observa que el artículo 1047 del Código de Comercio, establece cuales son los requisitos que debe contener la póliza, entre los cuales se encuentran (i) la determinación de la fecha en que se extiende la misma y </w:t>
      </w:r>
      <w:r w:rsidRPr="002826E3">
        <w:rPr>
          <w:rFonts w:ascii="Arial" w:hAnsi="Arial" w:cs="Arial"/>
          <w:bCs/>
          <w:sz w:val="22"/>
          <w:szCs w:val="22"/>
          <w:u w:val="single"/>
          <w:lang w:val="es-CO" w:eastAsia="es-ES_tradnl"/>
        </w:rPr>
        <w:t>(</w:t>
      </w:r>
      <w:proofErr w:type="spellStart"/>
      <w:r w:rsidRPr="002826E3">
        <w:rPr>
          <w:rFonts w:ascii="Arial" w:hAnsi="Arial" w:cs="Arial"/>
          <w:bCs/>
          <w:sz w:val="22"/>
          <w:szCs w:val="22"/>
          <w:u w:val="single"/>
          <w:lang w:val="es-CO" w:eastAsia="es-ES_tradnl"/>
        </w:rPr>
        <w:t>ii</w:t>
      </w:r>
      <w:proofErr w:type="spellEnd"/>
      <w:r w:rsidRPr="002826E3">
        <w:rPr>
          <w:rFonts w:ascii="Arial" w:hAnsi="Arial" w:cs="Arial"/>
          <w:bCs/>
          <w:sz w:val="22"/>
          <w:szCs w:val="22"/>
          <w:u w:val="single"/>
          <w:lang w:val="es-CO" w:eastAsia="es-ES_tradnl"/>
        </w:rPr>
        <w:t>) la vigencia del contrato, con indicación de las fechas y horas de iniciación y vencimiento</w:t>
      </w:r>
      <w:r w:rsidRPr="002826E3">
        <w:rPr>
          <w:rFonts w:ascii="Arial" w:hAnsi="Arial" w:cs="Arial"/>
          <w:bCs/>
          <w:sz w:val="22"/>
          <w:szCs w:val="22"/>
          <w:lang w:val="es-CO" w:eastAsia="es-ES_tradnl"/>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w:t>
      </w:r>
    </w:p>
    <w:p w14:paraId="099FF45E" w14:textId="77777777" w:rsidR="00684F88" w:rsidRPr="002826E3" w:rsidRDefault="00684F88" w:rsidP="002826E3">
      <w:pPr>
        <w:jc w:val="both"/>
        <w:rPr>
          <w:rFonts w:ascii="Arial" w:hAnsi="Arial" w:cs="Arial"/>
          <w:noProof/>
          <w:sz w:val="22"/>
          <w:szCs w:val="22"/>
        </w:rPr>
      </w:pPr>
    </w:p>
    <w:p w14:paraId="586E7929" w14:textId="1DAD9BC2" w:rsidR="00684F88" w:rsidRPr="002826E3" w:rsidRDefault="00684F88" w:rsidP="002826E3">
      <w:pPr>
        <w:jc w:val="both"/>
        <w:rPr>
          <w:rFonts w:ascii="Arial" w:hAnsi="Arial" w:cs="Arial"/>
          <w:bCs/>
          <w:sz w:val="22"/>
          <w:szCs w:val="22"/>
          <w:lang w:val="es-CO" w:eastAsia="es-ES_tradnl"/>
        </w:rPr>
      </w:pPr>
      <w:r w:rsidRPr="002826E3">
        <w:rPr>
          <w:rFonts w:ascii="Arial" w:hAnsi="Arial" w:cs="Arial"/>
          <w:bCs/>
          <w:sz w:val="22"/>
          <w:szCs w:val="22"/>
          <w:lang w:eastAsia="es-ES_tradnl"/>
        </w:rPr>
        <w:t xml:space="preserve">De esta forma, </w:t>
      </w:r>
      <w:r w:rsidRPr="002826E3">
        <w:rPr>
          <w:rFonts w:ascii="Arial" w:hAnsi="Arial" w:cs="Arial"/>
          <w:bCs/>
          <w:sz w:val="22"/>
          <w:szCs w:val="22"/>
          <w:lang w:val="es-CO" w:eastAsia="es-ES_tradnl"/>
        </w:rPr>
        <w:t>resulta evidente que el riesgo contractualmente amparado por la Aseguradora es aquel que se encuentra dentro de la vigencia de la póliza de seguro. En otras palabras, para que sea jurídicamente posible la afectación de</w:t>
      </w:r>
      <w:r w:rsidR="00887D27" w:rsidRPr="002826E3">
        <w:rPr>
          <w:rFonts w:ascii="Arial" w:hAnsi="Arial" w:cs="Arial"/>
          <w:bCs/>
          <w:sz w:val="22"/>
          <w:szCs w:val="22"/>
          <w:lang w:val="es-CO" w:eastAsia="es-ES_tradnl"/>
        </w:rPr>
        <w:t xml:space="preserve"> la póliza</w:t>
      </w:r>
      <w:r w:rsidRPr="002826E3">
        <w:rPr>
          <w:rFonts w:ascii="Arial" w:hAnsi="Arial" w:cs="Arial"/>
          <w:bCs/>
          <w:sz w:val="22"/>
          <w:szCs w:val="22"/>
          <w:lang w:val="es-CO" w:eastAsia="es-ES_tradnl"/>
        </w:rPr>
        <w:t xml:space="preserve">, resulta indispensables que el riesgo asegurado haya acaecido dentro de los extremos temporales fijados en el contrato de seguro. Al respecto ha indicado el Consejo de Estado: </w:t>
      </w:r>
    </w:p>
    <w:p w14:paraId="212B10E2" w14:textId="77777777" w:rsidR="00684F88" w:rsidRPr="002826E3" w:rsidRDefault="00684F88" w:rsidP="002826E3">
      <w:pPr>
        <w:jc w:val="both"/>
        <w:rPr>
          <w:rFonts w:ascii="Arial" w:hAnsi="Arial" w:cs="Arial"/>
          <w:bCs/>
          <w:sz w:val="22"/>
          <w:szCs w:val="22"/>
          <w:lang w:val="es-CO" w:eastAsia="es-ES_tradnl"/>
        </w:rPr>
      </w:pPr>
    </w:p>
    <w:p w14:paraId="0C3372AA" w14:textId="77777777" w:rsidR="00684F88" w:rsidRPr="002826E3" w:rsidRDefault="00684F88" w:rsidP="002826E3">
      <w:pPr>
        <w:ind w:left="567" w:right="560"/>
        <w:jc w:val="both"/>
        <w:rPr>
          <w:rFonts w:ascii="Arial" w:hAnsi="Arial" w:cs="Arial"/>
          <w:bCs/>
          <w:i/>
          <w:iCs/>
          <w:sz w:val="22"/>
          <w:szCs w:val="22"/>
          <w:lang w:val="es-CO" w:eastAsia="es-ES_tradnl"/>
        </w:rPr>
      </w:pPr>
      <w:r w:rsidRPr="002826E3">
        <w:rPr>
          <w:rFonts w:ascii="Arial" w:hAnsi="Arial" w:cs="Arial"/>
          <w:bCs/>
          <w:i/>
          <w:iCs/>
          <w:sz w:val="22"/>
          <w:szCs w:val="22"/>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2826E3">
        <w:rPr>
          <w:rFonts w:ascii="Arial" w:hAnsi="Arial" w:cs="Arial"/>
          <w:bCs/>
          <w:i/>
          <w:iCs/>
          <w:sz w:val="22"/>
          <w:szCs w:val="22"/>
          <w:u w:val="single"/>
          <w:lang w:val="es-CO" w:eastAsia="es-ES_tradnl"/>
        </w:rPr>
        <w:t>únicamente estará obligado a ejecutar la prestación a su cargo cuando el riesgo se realice dentro de ese lapso</w:t>
      </w:r>
      <w:r w:rsidRPr="002826E3">
        <w:rPr>
          <w:rFonts w:ascii="Arial" w:hAnsi="Arial" w:cs="Arial"/>
          <w:bCs/>
          <w:i/>
          <w:iCs/>
          <w:sz w:val="22"/>
          <w:szCs w:val="22"/>
          <w:lang w:val="es-CO" w:eastAsia="es-ES_tradnl"/>
        </w:rPr>
        <w:t xml:space="preserve">,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w:t>
      </w:r>
      <w:r w:rsidRPr="002826E3">
        <w:rPr>
          <w:rFonts w:ascii="Arial" w:hAnsi="Arial" w:cs="Arial"/>
          <w:bCs/>
          <w:i/>
          <w:iCs/>
          <w:sz w:val="22"/>
          <w:szCs w:val="22"/>
          <w:lang w:val="es-CO" w:eastAsia="es-ES_tradnl"/>
        </w:rPr>
        <w:lastRenderedPageBreak/>
        <w:t>del asegurador, éste no será responsable por el siniestro</w:t>
      </w:r>
    </w:p>
    <w:p w14:paraId="2CC29EF4" w14:textId="77777777" w:rsidR="00684F88" w:rsidRPr="002826E3" w:rsidRDefault="00684F88" w:rsidP="002826E3">
      <w:pPr>
        <w:ind w:left="567" w:right="560"/>
        <w:jc w:val="both"/>
        <w:rPr>
          <w:rFonts w:ascii="Arial" w:hAnsi="Arial" w:cs="Arial"/>
          <w:bCs/>
          <w:i/>
          <w:iCs/>
          <w:sz w:val="22"/>
          <w:szCs w:val="22"/>
          <w:lang w:val="es-CO" w:eastAsia="es-ES_tradnl"/>
        </w:rPr>
      </w:pPr>
    </w:p>
    <w:p w14:paraId="045D31BA" w14:textId="0D330C00" w:rsidR="00684F88" w:rsidRPr="002826E3" w:rsidRDefault="00684F88" w:rsidP="002826E3">
      <w:pPr>
        <w:ind w:left="567" w:right="560"/>
        <w:jc w:val="both"/>
        <w:rPr>
          <w:rFonts w:ascii="Arial" w:hAnsi="Arial" w:cs="Arial"/>
          <w:bCs/>
          <w:i/>
          <w:iCs/>
          <w:sz w:val="22"/>
          <w:szCs w:val="22"/>
          <w:lang w:val="es-CO" w:eastAsia="es-ES_tradnl"/>
        </w:rPr>
      </w:pPr>
      <w:r w:rsidRPr="002826E3">
        <w:rPr>
          <w:rFonts w:ascii="Arial" w:hAnsi="Arial" w:cs="Arial"/>
          <w:bCs/>
          <w:i/>
          <w:iCs/>
          <w:sz w:val="22"/>
          <w:szCs w:val="22"/>
          <w:lang w:val="es-CO" w:eastAsia="es-ES_tradnl"/>
        </w:rPr>
        <w:t>33. De acuerdo con lo anterior, el legislador sólo concede el derecho a la</w:t>
      </w:r>
      <w:r w:rsidR="002A0FC7" w:rsidRPr="002826E3">
        <w:rPr>
          <w:rFonts w:ascii="Arial" w:hAnsi="Arial" w:cs="Arial"/>
          <w:bCs/>
          <w:i/>
          <w:iCs/>
          <w:sz w:val="22"/>
          <w:szCs w:val="22"/>
          <w:lang w:val="es-CO" w:eastAsia="es-ES_tradnl"/>
        </w:rPr>
        <w:t xml:space="preserve"> </w:t>
      </w:r>
      <w:r w:rsidRPr="002826E3">
        <w:rPr>
          <w:rFonts w:ascii="Arial" w:hAnsi="Arial" w:cs="Arial"/>
          <w:i/>
          <w:iCs/>
          <w:sz w:val="22"/>
          <w:szCs w:val="22"/>
          <w:lang w:val="es-CO" w:eastAsia="es-ES"/>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2826E3">
        <w:rPr>
          <w:rFonts w:ascii="Arial" w:hAnsi="Arial" w:cs="Arial"/>
          <w:i/>
          <w:iCs/>
          <w:sz w:val="22"/>
          <w:szCs w:val="22"/>
          <w:u w:val="single"/>
          <w:lang w:val="es-CO" w:eastAsia="es-ES"/>
        </w:rPr>
        <w:t>que el riesgo efectivamente se materialice durante el periodo de vigencia de las pólizas</w:t>
      </w:r>
      <w:r w:rsidRPr="002826E3">
        <w:rPr>
          <w:rFonts w:ascii="Arial" w:hAnsi="Arial" w:cs="Arial"/>
          <w:i/>
          <w:iCs/>
          <w:sz w:val="22"/>
          <w:szCs w:val="22"/>
          <w:lang w:val="es-CO" w:eastAsia="es-ES"/>
        </w:rPr>
        <w:t>, puesto que una cosa es el surgimiento del derecho a obtener la indemnización y otra cosa es el derecho a recibir su pago, el que sí se concreta una vez se hace la reclamación en la forma establecida por la ley”</w:t>
      </w:r>
      <w:r w:rsidRPr="002826E3">
        <w:rPr>
          <w:rFonts w:ascii="Arial" w:hAnsi="Arial" w:cs="Arial"/>
          <w:i/>
          <w:iCs/>
          <w:sz w:val="22"/>
          <w:szCs w:val="22"/>
          <w:vertAlign w:val="superscript"/>
          <w:lang w:val="es-CO" w:eastAsia="es-ES"/>
        </w:rPr>
        <w:footnoteReference w:id="8"/>
      </w:r>
      <w:r w:rsidRPr="002826E3">
        <w:rPr>
          <w:rFonts w:ascii="Arial" w:hAnsi="Arial" w:cs="Arial"/>
          <w:i/>
          <w:iCs/>
          <w:sz w:val="22"/>
          <w:szCs w:val="22"/>
          <w:lang w:val="es-CO" w:eastAsia="es-ES"/>
        </w:rPr>
        <w:t xml:space="preserve"> </w:t>
      </w:r>
      <w:r w:rsidRPr="002826E3">
        <w:rPr>
          <w:rFonts w:ascii="Arial" w:hAnsi="Arial" w:cs="Arial"/>
          <w:sz w:val="22"/>
          <w:szCs w:val="22"/>
          <w:lang w:val="es-CO" w:eastAsia="es-ES"/>
        </w:rPr>
        <w:t>(Subrayado y negrilla fuera del texto original)</w:t>
      </w:r>
    </w:p>
    <w:p w14:paraId="064954A9" w14:textId="77777777" w:rsidR="00684F88" w:rsidRPr="002826E3" w:rsidRDefault="00684F88" w:rsidP="002826E3">
      <w:pPr>
        <w:ind w:left="851" w:right="902"/>
        <w:jc w:val="both"/>
        <w:rPr>
          <w:rFonts w:ascii="Arial" w:hAnsi="Arial" w:cs="Arial"/>
          <w:bCs/>
          <w:sz w:val="22"/>
          <w:szCs w:val="22"/>
          <w:lang w:val="es-CO" w:eastAsia="es-ES_tradnl"/>
        </w:rPr>
      </w:pPr>
    </w:p>
    <w:p w14:paraId="464191B0" w14:textId="4D47E48F" w:rsidR="00684F88" w:rsidRPr="002826E3" w:rsidRDefault="00684F88" w:rsidP="002826E3">
      <w:pPr>
        <w:ind w:right="51"/>
        <w:jc w:val="both"/>
        <w:rPr>
          <w:rFonts w:ascii="Arial" w:hAnsi="Arial" w:cs="Arial"/>
          <w:sz w:val="22"/>
          <w:szCs w:val="22"/>
        </w:rPr>
      </w:pPr>
      <w:r w:rsidRPr="002826E3">
        <w:rPr>
          <w:rFonts w:ascii="Arial" w:hAnsi="Arial" w:cs="Arial"/>
          <w:sz w:val="22"/>
          <w:szCs w:val="22"/>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p>
    <w:p w14:paraId="5C7EF2EA" w14:textId="77777777" w:rsidR="00684F88" w:rsidRPr="002826E3" w:rsidRDefault="00684F88" w:rsidP="002826E3">
      <w:pPr>
        <w:ind w:right="51"/>
        <w:jc w:val="both"/>
        <w:rPr>
          <w:rFonts w:ascii="Arial" w:eastAsiaTheme="minorEastAsia" w:hAnsi="Arial" w:cs="Arial"/>
          <w:sz w:val="22"/>
          <w:szCs w:val="22"/>
          <w:lang w:val="es-ES_tradnl"/>
        </w:rPr>
      </w:pPr>
    </w:p>
    <w:p w14:paraId="0D39DD04" w14:textId="77777777" w:rsidR="00684F88" w:rsidRPr="002826E3" w:rsidRDefault="00684F88" w:rsidP="002826E3">
      <w:pPr>
        <w:ind w:left="567" w:right="560"/>
        <w:jc w:val="both"/>
        <w:rPr>
          <w:rFonts w:ascii="Arial" w:hAnsi="Arial" w:cs="Arial"/>
          <w:sz w:val="22"/>
          <w:szCs w:val="22"/>
        </w:rPr>
      </w:pPr>
      <w:r w:rsidRPr="002826E3">
        <w:rPr>
          <w:rFonts w:ascii="Arial" w:hAnsi="Arial" w:cs="Arial"/>
          <w:sz w:val="22"/>
          <w:szCs w:val="22"/>
        </w:rPr>
        <w:t>“</w:t>
      </w:r>
      <w:r w:rsidRPr="002826E3">
        <w:rPr>
          <w:rFonts w:ascii="Arial" w:hAnsi="Arial" w:cs="Arial"/>
          <w:i/>
          <w:iCs/>
          <w:sz w:val="22"/>
          <w:szCs w:val="22"/>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2826E3">
        <w:rPr>
          <w:rFonts w:ascii="Arial" w:hAnsi="Arial" w:cs="Arial"/>
          <w:i/>
          <w:iCs/>
          <w:sz w:val="22"/>
          <w:szCs w:val="22"/>
          <w:u w:val="single"/>
        </w:rPr>
        <w:t>sin límites temporales</w:t>
      </w:r>
      <w:r w:rsidRPr="002826E3">
        <w:rPr>
          <w:rFonts w:ascii="Arial" w:hAnsi="Arial" w:cs="Arial"/>
          <w:i/>
          <w:iCs/>
          <w:sz w:val="22"/>
          <w:szCs w:val="22"/>
        </w:rPr>
        <w:t>, o en cualquier lugar que se halle o ubique. Por el contrario, se hace necesario delimitar el riesgo causal,</w:t>
      </w:r>
      <w:r w:rsidRPr="002826E3">
        <w:rPr>
          <w:rFonts w:ascii="Arial" w:hAnsi="Arial" w:cs="Arial"/>
          <w:i/>
          <w:iCs/>
          <w:sz w:val="22"/>
          <w:szCs w:val="22"/>
          <w:u w:val="single"/>
        </w:rPr>
        <w:t xml:space="preserve"> temporal</w:t>
      </w:r>
      <w:r w:rsidRPr="002826E3">
        <w:rPr>
          <w:rFonts w:ascii="Arial" w:hAnsi="Arial" w:cs="Arial"/>
          <w:i/>
          <w:iCs/>
          <w:sz w:val="22"/>
          <w:szCs w:val="22"/>
        </w:rPr>
        <w:t xml:space="preserve"> y espacialmente</w:t>
      </w:r>
      <w:r w:rsidRPr="002826E3">
        <w:rPr>
          <w:rFonts w:ascii="Arial" w:hAnsi="Arial" w:cs="Arial"/>
          <w:sz w:val="22"/>
          <w:szCs w:val="22"/>
        </w:rPr>
        <w:t>.”</w:t>
      </w:r>
      <w:r w:rsidRPr="002826E3">
        <w:rPr>
          <w:rStyle w:val="Refdenotaalpie"/>
          <w:rFonts w:ascii="Arial" w:hAnsi="Arial" w:cs="Arial"/>
          <w:sz w:val="22"/>
          <w:szCs w:val="22"/>
        </w:rPr>
        <w:footnoteReference w:id="9"/>
      </w:r>
      <w:r w:rsidRPr="002826E3">
        <w:rPr>
          <w:rFonts w:ascii="Arial" w:hAnsi="Arial" w:cs="Arial"/>
          <w:sz w:val="22"/>
          <w:szCs w:val="22"/>
        </w:rPr>
        <w:t xml:space="preserve"> (Subrayado fuera del texto original) </w:t>
      </w:r>
    </w:p>
    <w:p w14:paraId="7FE0AC67" w14:textId="77777777" w:rsidR="00684F88" w:rsidRPr="002826E3" w:rsidRDefault="00684F88" w:rsidP="002826E3">
      <w:pPr>
        <w:ind w:left="851" w:right="902"/>
        <w:jc w:val="both"/>
        <w:rPr>
          <w:rFonts w:ascii="Arial" w:hAnsi="Arial" w:cs="Arial"/>
          <w:sz w:val="22"/>
          <w:szCs w:val="22"/>
        </w:rPr>
      </w:pPr>
    </w:p>
    <w:p w14:paraId="6942F655" w14:textId="7B65C179" w:rsidR="00684F88" w:rsidRPr="002826E3" w:rsidRDefault="00684F88" w:rsidP="002826E3">
      <w:pPr>
        <w:ind w:right="51"/>
        <w:jc w:val="both"/>
        <w:rPr>
          <w:rFonts w:ascii="Arial" w:hAnsi="Arial" w:cs="Arial"/>
          <w:sz w:val="22"/>
          <w:szCs w:val="22"/>
        </w:rPr>
      </w:pPr>
      <w:r w:rsidRPr="002826E3">
        <w:rPr>
          <w:rFonts w:ascii="Arial" w:hAnsi="Arial" w:cs="Arial"/>
          <w:sz w:val="22"/>
          <w:szCs w:val="22"/>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p>
    <w:p w14:paraId="48F11217" w14:textId="77777777" w:rsidR="00684F88" w:rsidRPr="002826E3" w:rsidRDefault="00684F88" w:rsidP="002826E3">
      <w:pPr>
        <w:ind w:right="51"/>
        <w:jc w:val="both"/>
        <w:rPr>
          <w:rFonts w:ascii="Arial" w:hAnsi="Arial" w:cs="Arial"/>
          <w:sz w:val="22"/>
          <w:szCs w:val="22"/>
        </w:rPr>
      </w:pPr>
    </w:p>
    <w:p w14:paraId="634FD5D1" w14:textId="77777777" w:rsidR="00684F88" w:rsidRPr="002826E3" w:rsidRDefault="00684F88" w:rsidP="002826E3">
      <w:pPr>
        <w:ind w:left="567" w:right="560"/>
        <w:jc w:val="both"/>
        <w:rPr>
          <w:rFonts w:ascii="Arial" w:hAnsi="Arial" w:cs="Arial"/>
          <w:bCs/>
          <w:i/>
          <w:iCs/>
          <w:sz w:val="22"/>
          <w:szCs w:val="22"/>
          <w:lang w:val="es-CO" w:eastAsia="es-ES_tradnl"/>
        </w:rPr>
      </w:pPr>
      <w:r w:rsidRPr="002826E3">
        <w:rPr>
          <w:rFonts w:ascii="Arial" w:hAnsi="Arial" w:cs="Arial"/>
          <w:bCs/>
          <w:i/>
          <w:iCs/>
          <w:sz w:val="22"/>
          <w:szCs w:val="22"/>
          <w:lang w:val="es-CO" w:eastAsia="es-ES_tradnl"/>
        </w:rPr>
        <w:t xml:space="preserve">“ARTÍCULO 1057. TÉRMINO DESDE EL CUAL SE ASUMEN LOS RIESGOS. En defecto de estipulación o de norma legal, </w:t>
      </w:r>
      <w:bookmarkStart w:id="34" w:name="_Hlk64583111"/>
      <w:r w:rsidRPr="002826E3">
        <w:rPr>
          <w:rFonts w:ascii="Arial" w:hAnsi="Arial" w:cs="Arial"/>
          <w:bCs/>
          <w:i/>
          <w:iCs/>
          <w:sz w:val="22"/>
          <w:szCs w:val="22"/>
          <w:lang w:val="es-CO" w:eastAsia="es-ES_tradnl"/>
        </w:rPr>
        <w:t>los riesgos principiarán a correr por cuenta del asegurador a la hora veinticuatro del día en que se perfeccione el contrato.”</w:t>
      </w:r>
    </w:p>
    <w:p w14:paraId="08CAAE7C" w14:textId="77777777" w:rsidR="00684F88" w:rsidRPr="002826E3" w:rsidRDefault="00684F88" w:rsidP="002826E3">
      <w:pPr>
        <w:ind w:right="51"/>
        <w:jc w:val="both"/>
        <w:rPr>
          <w:rFonts w:ascii="Arial" w:hAnsi="Arial" w:cs="Arial"/>
          <w:bCs/>
          <w:i/>
          <w:iCs/>
          <w:sz w:val="22"/>
          <w:szCs w:val="22"/>
          <w:lang w:val="es-CO" w:eastAsia="es-ES_tradnl"/>
        </w:rPr>
      </w:pPr>
    </w:p>
    <w:p w14:paraId="629492AD" w14:textId="15657E81" w:rsidR="00684F88" w:rsidRPr="002826E3" w:rsidRDefault="00684F88" w:rsidP="002826E3">
      <w:pPr>
        <w:ind w:right="51"/>
        <w:jc w:val="both"/>
        <w:rPr>
          <w:rFonts w:ascii="Arial" w:hAnsi="Arial" w:cs="Arial"/>
          <w:sz w:val="22"/>
          <w:szCs w:val="22"/>
          <w:lang w:val="es-CO" w:eastAsia="es-ES_tradnl"/>
        </w:rPr>
      </w:pPr>
      <w:r w:rsidRPr="002826E3">
        <w:rPr>
          <w:rFonts w:ascii="Arial" w:hAnsi="Arial" w:cs="Arial"/>
          <w:sz w:val="22"/>
          <w:szCs w:val="22"/>
          <w:lang w:val="es-CO" w:eastAsia="es-ES_tradnl"/>
        </w:rPr>
        <w:t>Confirmando lo dicho en líneas precedentes, el artículo 1073 del mismo Código, consagra expresamente que la responsabilidad del asegurador debe estar consignada dentro de los límites temporales de la póliza de seguro:</w:t>
      </w:r>
    </w:p>
    <w:p w14:paraId="78CBE98F" w14:textId="77777777" w:rsidR="00684F88" w:rsidRPr="002826E3" w:rsidRDefault="00684F88" w:rsidP="002826E3">
      <w:pPr>
        <w:ind w:right="51"/>
        <w:jc w:val="both"/>
        <w:rPr>
          <w:rFonts w:ascii="Arial" w:hAnsi="Arial" w:cs="Arial"/>
          <w:bCs/>
          <w:i/>
          <w:iCs/>
          <w:sz w:val="22"/>
          <w:szCs w:val="22"/>
          <w:lang w:val="es-CO" w:eastAsia="es-ES_tradnl"/>
        </w:rPr>
      </w:pPr>
    </w:p>
    <w:p w14:paraId="41CC16AC" w14:textId="77777777" w:rsidR="00684F88" w:rsidRPr="002826E3" w:rsidRDefault="00684F88" w:rsidP="002826E3">
      <w:pPr>
        <w:ind w:left="567" w:right="560"/>
        <w:jc w:val="both"/>
        <w:rPr>
          <w:rFonts w:ascii="Arial" w:hAnsi="Arial" w:cs="Arial"/>
          <w:i/>
          <w:iCs/>
          <w:sz w:val="22"/>
          <w:szCs w:val="22"/>
          <w:lang w:val="es-CO" w:eastAsia="es-ES_tradnl"/>
        </w:rPr>
      </w:pPr>
      <w:r w:rsidRPr="002826E3">
        <w:rPr>
          <w:rFonts w:ascii="Arial" w:hAnsi="Arial" w:cs="Arial"/>
          <w:i/>
          <w:iCs/>
          <w:sz w:val="22"/>
          <w:szCs w:val="22"/>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4D8EAAE9" w14:textId="77777777" w:rsidR="00684F88" w:rsidRPr="002826E3" w:rsidRDefault="00684F88" w:rsidP="002826E3">
      <w:pPr>
        <w:ind w:left="567" w:right="560"/>
        <w:jc w:val="both"/>
        <w:rPr>
          <w:rFonts w:ascii="Arial" w:hAnsi="Arial" w:cs="Arial"/>
          <w:i/>
          <w:iCs/>
          <w:sz w:val="22"/>
          <w:szCs w:val="22"/>
          <w:lang w:val="es-CO" w:eastAsia="es-ES_tradnl"/>
        </w:rPr>
      </w:pPr>
      <w:r w:rsidRPr="002826E3">
        <w:rPr>
          <w:rFonts w:ascii="Arial" w:hAnsi="Arial" w:cs="Arial"/>
          <w:i/>
          <w:iCs/>
          <w:sz w:val="22"/>
          <w:szCs w:val="22"/>
          <w:u w:val="single"/>
          <w:lang w:val="es-CO" w:eastAsia="es-ES_tradnl"/>
        </w:rPr>
        <w:t>Pero si se inicia antes y continúa después que los riesgos hayan principiado a correr por cuenta del asegurador, éste no será responsable por el siniestro</w:t>
      </w:r>
      <w:r w:rsidRPr="002826E3">
        <w:rPr>
          <w:rFonts w:ascii="Arial" w:hAnsi="Arial" w:cs="Arial"/>
          <w:i/>
          <w:iCs/>
          <w:sz w:val="22"/>
          <w:szCs w:val="22"/>
          <w:lang w:val="es-CO" w:eastAsia="es-ES_tradnl"/>
        </w:rPr>
        <w:t>.” (subrayado fuera del texto original).</w:t>
      </w:r>
    </w:p>
    <w:p w14:paraId="753F9218" w14:textId="77777777" w:rsidR="00684F88" w:rsidRPr="002826E3" w:rsidRDefault="00684F88" w:rsidP="002826E3">
      <w:pPr>
        <w:tabs>
          <w:tab w:val="left" w:pos="1140"/>
        </w:tabs>
        <w:jc w:val="both"/>
        <w:rPr>
          <w:rFonts w:ascii="Arial" w:hAnsi="Arial" w:cs="Arial"/>
          <w:sz w:val="22"/>
          <w:szCs w:val="22"/>
          <w:lang w:val="es-CO"/>
        </w:rPr>
      </w:pPr>
    </w:p>
    <w:p w14:paraId="22D4A0AD" w14:textId="28B13DF2" w:rsidR="00684F88" w:rsidRPr="002826E3" w:rsidRDefault="00684F88" w:rsidP="002826E3">
      <w:pPr>
        <w:tabs>
          <w:tab w:val="left" w:pos="1140"/>
        </w:tabs>
        <w:jc w:val="both"/>
        <w:rPr>
          <w:rFonts w:ascii="Arial" w:hAnsi="Arial" w:cs="Arial"/>
          <w:sz w:val="22"/>
          <w:szCs w:val="22"/>
          <w:lang w:val="es-CO"/>
        </w:rPr>
      </w:pPr>
      <w:r w:rsidRPr="002826E3">
        <w:rPr>
          <w:rFonts w:ascii="Arial" w:hAnsi="Arial" w:cs="Arial"/>
          <w:sz w:val="22"/>
          <w:szCs w:val="22"/>
          <w:lang w:val="es-CO"/>
        </w:rPr>
        <w:t xml:space="preserve">De conformidad con el artículo citado en precedencia y sin perjuicio de lo manifestado frente a la falta de cobertura material de la póliza si se llegaré se declarar una relación laboral entre la demandante y </w:t>
      </w:r>
      <w:r w:rsidR="008B3A0B" w:rsidRPr="002826E3">
        <w:rPr>
          <w:rFonts w:ascii="Arial" w:hAnsi="Arial" w:cs="Arial"/>
          <w:bCs/>
          <w:iCs/>
          <w:color w:val="0D0D0D"/>
          <w:sz w:val="22"/>
          <w:szCs w:val="22"/>
        </w:rPr>
        <w:t>CORPORACIÓN DIGNIFICAR</w:t>
      </w:r>
      <w:r w:rsidRPr="002826E3">
        <w:rPr>
          <w:rFonts w:ascii="Arial" w:hAnsi="Arial" w:cs="Arial"/>
          <w:sz w:val="22"/>
          <w:szCs w:val="22"/>
          <w:lang w:val="es-CO"/>
        </w:rPr>
        <w:t>, es menester precisar que mi representada en calidad de aseguradora no está obligada asumir siniestros ocurridos con anterioridad a la fecha de inicio de vigencia de la póliza</w:t>
      </w:r>
      <w:r w:rsidR="004F5C20" w:rsidRPr="002826E3">
        <w:rPr>
          <w:rFonts w:ascii="Arial" w:hAnsi="Arial" w:cs="Arial"/>
          <w:sz w:val="22"/>
          <w:szCs w:val="22"/>
          <w:lang w:val="es-CO"/>
        </w:rPr>
        <w:t xml:space="preserve"> </w:t>
      </w:r>
      <w:r w:rsidRPr="002826E3">
        <w:rPr>
          <w:rFonts w:ascii="Arial" w:hAnsi="Arial" w:cs="Arial"/>
          <w:sz w:val="22"/>
          <w:szCs w:val="22"/>
          <w:lang w:val="es-CO"/>
        </w:rPr>
        <w:t xml:space="preserve">así el hecho se haya consumado en vigencia, es decir que, si se prueba que la sociedad afianzada incurrió en un incumplimiento contractual con su trabajador antes de la vigencia de la póliza y que dicho incumplimiento se consumó en vigencia de esta, mi representada no será responsable por el siniestro. </w:t>
      </w:r>
    </w:p>
    <w:bookmarkEnd w:id="34"/>
    <w:p w14:paraId="0775CE05" w14:textId="77777777" w:rsidR="00684F88" w:rsidRPr="002826E3" w:rsidRDefault="00684F88" w:rsidP="002826E3">
      <w:pPr>
        <w:tabs>
          <w:tab w:val="left" w:pos="1140"/>
        </w:tabs>
        <w:jc w:val="both"/>
        <w:rPr>
          <w:rFonts w:ascii="Arial" w:hAnsi="Arial" w:cs="Arial"/>
          <w:bCs/>
          <w:iCs/>
          <w:sz w:val="22"/>
          <w:szCs w:val="22"/>
        </w:rPr>
      </w:pPr>
    </w:p>
    <w:p w14:paraId="4D6D5881" w14:textId="493BEA9A" w:rsidR="00684F88" w:rsidRPr="002826E3" w:rsidRDefault="00684F88" w:rsidP="002826E3">
      <w:pPr>
        <w:tabs>
          <w:tab w:val="left" w:pos="1140"/>
        </w:tabs>
        <w:jc w:val="both"/>
        <w:rPr>
          <w:rFonts w:ascii="Arial" w:hAnsi="Arial" w:cs="Arial"/>
          <w:sz w:val="22"/>
          <w:szCs w:val="22"/>
        </w:rPr>
      </w:pPr>
      <w:r w:rsidRPr="002826E3">
        <w:rPr>
          <w:rFonts w:ascii="Arial" w:hAnsi="Arial" w:cs="Arial"/>
          <w:sz w:val="22"/>
          <w:szCs w:val="22"/>
        </w:rPr>
        <w:t xml:space="preserve">De todo lo anterior, se concluye sin mayores dificultades que las eventuales acreencias laborales causadas con anterioridad </w:t>
      </w:r>
      <w:r w:rsidR="00D81D3F" w:rsidRPr="002826E3">
        <w:rPr>
          <w:rFonts w:ascii="Arial" w:hAnsi="Arial" w:cs="Arial"/>
          <w:sz w:val="22"/>
          <w:szCs w:val="22"/>
        </w:rPr>
        <w:t>16/12/2022</w:t>
      </w:r>
      <w:r w:rsidRPr="002826E3">
        <w:rPr>
          <w:rFonts w:ascii="Arial" w:hAnsi="Arial" w:cs="Arial"/>
          <w:sz w:val="22"/>
          <w:szCs w:val="22"/>
        </w:rPr>
        <w:t xml:space="preserve"> y con posterioridad al </w:t>
      </w:r>
      <w:r w:rsidR="00D81D3F" w:rsidRPr="002826E3">
        <w:rPr>
          <w:rFonts w:ascii="Arial" w:hAnsi="Arial" w:cs="Arial"/>
          <w:sz w:val="22"/>
          <w:szCs w:val="22"/>
        </w:rPr>
        <w:t>31/10/2023</w:t>
      </w:r>
      <w:r w:rsidR="00B10F4F" w:rsidRPr="002826E3">
        <w:rPr>
          <w:rFonts w:ascii="Arial" w:hAnsi="Arial" w:cs="Arial"/>
          <w:sz w:val="22"/>
          <w:szCs w:val="22"/>
        </w:rPr>
        <w:t xml:space="preserve"> afianzadas mediante la </w:t>
      </w:r>
      <w:r w:rsidR="00D93D2B" w:rsidRPr="002826E3">
        <w:rPr>
          <w:rFonts w:ascii="Arial" w:hAnsi="Arial" w:cs="Arial"/>
          <w:sz w:val="22"/>
          <w:szCs w:val="22"/>
        </w:rPr>
        <w:t xml:space="preserve">Póliza en favor de entidades estatales No. </w:t>
      </w:r>
      <w:r w:rsidR="00B50AB1" w:rsidRPr="002826E3">
        <w:rPr>
          <w:rFonts w:ascii="Arial" w:hAnsi="Arial" w:cs="Arial"/>
          <w:sz w:val="22"/>
          <w:szCs w:val="22"/>
        </w:rPr>
        <w:t>530-47-994000038009</w:t>
      </w:r>
      <w:r w:rsidR="00D93D2B" w:rsidRPr="002826E3">
        <w:rPr>
          <w:rFonts w:ascii="Arial" w:hAnsi="Arial" w:cs="Arial"/>
          <w:sz w:val="22"/>
          <w:szCs w:val="22"/>
        </w:rPr>
        <w:t xml:space="preserve"> </w:t>
      </w:r>
      <w:r w:rsidRPr="002826E3">
        <w:rPr>
          <w:rFonts w:ascii="Arial" w:hAnsi="Arial" w:cs="Arial"/>
          <w:sz w:val="22"/>
          <w:szCs w:val="22"/>
        </w:rPr>
        <w:t xml:space="preserve"> (se otorgan tres años más con relación a la fecha de finalización del </w:t>
      </w:r>
      <w:r w:rsidR="00D81D3F" w:rsidRPr="002826E3">
        <w:rPr>
          <w:rFonts w:ascii="Arial" w:hAnsi="Arial" w:cs="Arial"/>
          <w:sz w:val="22"/>
          <w:szCs w:val="22"/>
        </w:rPr>
        <w:t>contrato afianzado</w:t>
      </w:r>
      <w:r w:rsidRPr="002826E3">
        <w:rPr>
          <w:rFonts w:ascii="Arial" w:hAnsi="Arial" w:cs="Arial"/>
          <w:sz w:val="22"/>
          <w:szCs w:val="22"/>
        </w:rPr>
        <w:t xml:space="preserve"> por la prescripción trienal), no se encuentran cubiertas temporalmente en la póliza, puesto que acaecieron con anterioridad y posterioridad a la vigencia de esta, en igual sentido, mi representada no está obligada asumir siniestros ocurridos con anterioridad a la fecha de inicio de vigencia de la póliza</w:t>
      </w:r>
      <w:r w:rsidR="00B10F4F" w:rsidRPr="002826E3">
        <w:rPr>
          <w:rFonts w:ascii="Arial" w:hAnsi="Arial" w:cs="Arial"/>
          <w:sz w:val="22"/>
          <w:szCs w:val="22"/>
        </w:rPr>
        <w:t>,</w:t>
      </w:r>
      <w:r w:rsidRPr="002826E3">
        <w:rPr>
          <w:rFonts w:ascii="Arial" w:hAnsi="Arial" w:cs="Arial"/>
          <w:sz w:val="22"/>
          <w:szCs w:val="22"/>
        </w:rPr>
        <w:t xml:space="preserve"> así el hecho se haya consumado en vigencia.</w:t>
      </w:r>
    </w:p>
    <w:p w14:paraId="76E919A9" w14:textId="77777777" w:rsidR="00684F88" w:rsidRPr="002826E3" w:rsidRDefault="00684F88" w:rsidP="002826E3">
      <w:pPr>
        <w:tabs>
          <w:tab w:val="left" w:pos="1140"/>
        </w:tabs>
        <w:jc w:val="both"/>
        <w:rPr>
          <w:rFonts w:ascii="Arial" w:hAnsi="Arial" w:cs="Arial"/>
          <w:bCs/>
          <w:iCs/>
          <w:sz w:val="22"/>
          <w:szCs w:val="22"/>
        </w:rPr>
      </w:pPr>
    </w:p>
    <w:p w14:paraId="678A6F90" w14:textId="5235F2C4" w:rsidR="00684F88" w:rsidRPr="002826E3" w:rsidRDefault="00684F88" w:rsidP="002826E3">
      <w:pPr>
        <w:tabs>
          <w:tab w:val="left" w:pos="1140"/>
        </w:tabs>
        <w:jc w:val="both"/>
        <w:rPr>
          <w:rFonts w:ascii="Arial" w:hAnsi="Arial" w:cs="Arial"/>
          <w:sz w:val="22"/>
          <w:szCs w:val="22"/>
        </w:rPr>
      </w:pPr>
      <w:r w:rsidRPr="002826E3">
        <w:rPr>
          <w:rFonts w:ascii="Arial" w:hAnsi="Arial" w:cs="Arial"/>
          <w:sz w:val="22"/>
          <w:szCs w:val="22"/>
        </w:rPr>
        <w:t xml:space="preserve">En conclusión, </w:t>
      </w:r>
      <w:bookmarkStart w:id="35" w:name="_Hlk176042569"/>
      <w:bookmarkStart w:id="36" w:name="_Hlk143019491"/>
      <w:r w:rsidRPr="002826E3">
        <w:rPr>
          <w:rFonts w:ascii="Arial" w:hAnsi="Arial" w:cs="Arial"/>
          <w:sz w:val="22"/>
          <w:szCs w:val="22"/>
        </w:rPr>
        <w:t xml:space="preserve">en el improbable y remoto evento en que el Despacho decida desatender las excepciones precedentes a ésta, de todas maneras tendría que analizar que la </w:t>
      </w:r>
      <w:r w:rsidR="00D93D2B" w:rsidRPr="002826E3">
        <w:rPr>
          <w:rFonts w:ascii="Arial" w:hAnsi="Arial" w:cs="Arial"/>
          <w:sz w:val="22"/>
          <w:szCs w:val="22"/>
        </w:rPr>
        <w:t xml:space="preserve">Póliza en favor de entidades estatales No. </w:t>
      </w:r>
      <w:r w:rsidR="00B50AB1" w:rsidRPr="002826E3">
        <w:rPr>
          <w:rFonts w:ascii="Arial" w:hAnsi="Arial" w:cs="Arial"/>
          <w:sz w:val="22"/>
          <w:szCs w:val="22"/>
        </w:rPr>
        <w:t>530-47-994000038009</w:t>
      </w:r>
      <w:r w:rsidR="00D93D2B" w:rsidRPr="002826E3">
        <w:rPr>
          <w:rFonts w:ascii="Arial" w:hAnsi="Arial" w:cs="Arial"/>
          <w:sz w:val="22"/>
          <w:szCs w:val="22"/>
        </w:rPr>
        <w:t xml:space="preserve"> </w:t>
      </w:r>
      <w:r w:rsidRPr="002826E3">
        <w:rPr>
          <w:rFonts w:ascii="Arial" w:hAnsi="Arial" w:cs="Arial"/>
          <w:sz w:val="22"/>
          <w:szCs w:val="22"/>
        </w:rPr>
        <w:t xml:space="preserve">expedidas por </w:t>
      </w:r>
      <w:r w:rsidR="00D93D2B" w:rsidRPr="002826E3">
        <w:rPr>
          <w:rFonts w:ascii="Arial" w:hAnsi="Arial" w:cs="Arial"/>
          <w:sz w:val="22"/>
          <w:szCs w:val="22"/>
        </w:rPr>
        <w:t>ASEGURADORA SOLIDARIA DE COLOMBIA E.C</w:t>
      </w:r>
      <w:r w:rsidR="000E119C" w:rsidRPr="002826E3">
        <w:rPr>
          <w:rFonts w:ascii="Arial" w:hAnsi="Arial" w:cs="Arial"/>
          <w:sz w:val="22"/>
          <w:szCs w:val="22"/>
        </w:rPr>
        <w:t>.</w:t>
      </w:r>
      <w:r w:rsidR="00D93D2B" w:rsidRPr="002826E3">
        <w:rPr>
          <w:rFonts w:ascii="Arial" w:hAnsi="Arial" w:cs="Arial"/>
          <w:sz w:val="22"/>
          <w:szCs w:val="22"/>
        </w:rPr>
        <w:t xml:space="preserve"> </w:t>
      </w:r>
      <w:r w:rsidRPr="002826E3">
        <w:rPr>
          <w:rFonts w:ascii="Arial" w:hAnsi="Arial" w:cs="Arial"/>
          <w:sz w:val="22"/>
          <w:szCs w:val="22"/>
        </w:rPr>
        <w:t>NO cubre temporalmente el pago de salarios, prestaciones sociales e indemnizaciones laborales</w:t>
      </w:r>
      <w:r w:rsidR="00B10F4F" w:rsidRPr="002826E3">
        <w:rPr>
          <w:rFonts w:ascii="Arial" w:hAnsi="Arial" w:cs="Arial"/>
          <w:sz w:val="22"/>
          <w:szCs w:val="22"/>
        </w:rPr>
        <w:t>,</w:t>
      </w:r>
      <w:r w:rsidRPr="002826E3">
        <w:rPr>
          <w:rFonts w:ascii="Arial" w:hAnsi="Arial" w:cs="Arial"/>
          <w:sz w:val="22"/>
          <w:szCs w:val="22"/>
        </w:rPr>
        <w:t xml:space="preserve"> causados con anterioridad al </w:t>
      </w:r>
      <w:r w:rsidR="00D81D3F" w:rsidRPr="002826E3">
        <w:rPr>
          <w:rFonts w:ascii="Arial" w:hAnsi="Arial" w:cs="Arial"/>
          <w:sz w:val="22"/>
          <w:szCs w:val="22"/>
        </w:rPr>
        <w:t>16/12/2022</w:t>
      </w:r>
      <w:r w:rsidR="00D93D2B" w:rsidRPr="002826E3">
        <w:rPr>
          <w:rFonts w:ascii="Arial" w:hAnsi="Arial" w:cs="Arial"/>
          <w:sz w:val="22"/>
          <w:szCs w:val="22"/>
        </w:rPr>
        <w:t xml:space="preserve"> y con posterioridad al </w:t>
      </w:r>
      <w:r w:rsidR="00D81D3F" w:rsidRPr="002826E3">
        <w:rPr>
          <w:rFonts w:ascii="Arial" w:hAnsi="Arial" w:cs="Arial"/>
          <w:sz w:val="22"/>
          <w:szCs w:val="22"/>
        </w:rPr>
        <w:t>31/10/2023</w:t>
      </w:r>
      <w:r w:rsidR="04C8B6AC" w:rsidRPr="002826E3">
        <w:rPr>
          <w:rFonts w:ascii="Arial" w:hAnsi="Arial" w:cs="Arial"/>
          <w:sz w:val="22"/>
          <w:szCs w:val="22"/>
        </w:rPr>
        <w:t xml:space="preserve"> </w:t>
      </w:r>
      <w:r w:rsidRPr="002826E3">
        <w:rPr>
          <w:rFonts w:ascii="Arial" w:hAnsi="Arial" w:cs="Arial"/>
          <w:sz w:val="22"/>
          <w:szCs w:val="22"/>
        </w:rPr>
        <w:t xml:space="preserve">(se otorgan tres años más con relación a la fecha de finalización del </w:t>
      </w:r>
      <w:r w:rsidR="00D81D3F" w:rsidRPr="002826E3">
        <w:rPr>
          <w:rFonts w:ascii="Arial" w:hAnsi="Arial" w:cs="Arial"/>
          <w:sz w:val="22"/>
          <w:szCs w:val="22"/>
        </w:rPr>
        <w:t>contrato afianzado</w:t>
      </w:r>
      <w:r w:rsidRPr="002826E3">
        <w:rPr>
          <w:rFonts w:ascii="Arial" w:hAnsi="Arial" w:cs="Arial"/>
          <w:sz w:val="22"/>
          <w:szCs w:val="22"/>
        </w:rPr>
        <w:t xml:space="preserve"> por la prescripción trienal), razón por la cual solo quedan cubiertos los hechos acaecidos en este lapso temporal así como tampoco los siniestros ocurridos con anterioridad a la fecha de inicio de vigencia de la póliza</w:t>
      </w:r>
      <w:r w:rsidR="00B10F4F" w:rsidRPr="002826E3">
        <w:rPr>
          <w:rFonts w:ascii="Arial" w:hAnsi="Arial" w:cs="Arial"/>
          <w:sz w:val="22"/>
          <w:szCs w:val="22"/>
        </w:rPr>
        <w:t>,</w:t>
      </w:r>
      <w:r w:rsidRPr="002826E3">
        <w:rPr>
          <w:rFonts w:ascii="Arial" w:hAnsi="Arial" w:cs="Arial"/>
          <w:sz w:val="22"/>
          <w:szCs w:val="22"/>
        </w:rPr>
        <w:t xml:space="preserve">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w:t>
      </w:r>
      <w:r w:rsidR="00B10F4F" w:rsidRPr="002826E3">
        <w:rPr>
          <w:rFonts w:ascii="Arial" w:hAnsi="Arial" w:cs="Arial"/>
          <w:sz w:val="22"/>
          <w:szCs w:val="22"/>
        </w:rPr>
        <w:t>dos</w:t>
      </w:r>
      <w:r w:rsidRPr="002826E3">
        <w:rPr>
          <w:rFonts w:ascii="Arial" w:hAnsi="Arial" w:cs="Arial"/>
          <w:sz w:val="22"/>
          <w:szCs w:val="22"/>
        </w:rPr>
        <w:t xml:space="preserve"> en vigencia de </w:t>
      </w:r>
      <w:r w:rsidR="008853D0" w:rsidRPr="002826E3">
        <w:rPr>
          <w:rFonts w:ascii="Arial" w:hAnsi="Arial" w:cs="Arial"/>
          <w:sz w:val="22"/>
          <w:szCs w:val="22"/>
        </w:rPr>
        <w:t>é</w:t>
      </w:r>
      <w:r w:rsidRPr="002826E3">
        <w:rPr>
          <w:rFonts w:ascii="Arial" w:hAnsi="Arial" w:cs="Arial"/>
          <w:sz w:val="22"/>
          <w:szCs w:val="22"/>
        </w:rPr>
        <w:t>sta.</w:t>
      </w:r>
    </w:p>
    <w:bookmarkEnd w:id="35"/>
    <w:p w14:paraId="6D140F3E" w14:textId="77777777" w:rsidR="00D93D2B" w:rsidRPr="002826E3" w:rsidRDefault="00D93D2B" w:rsidP="002826E3">
      <w:pPr>
        <w:tabs>
          <w:tab w:val="left" w:pos="1140"/>
        </w:tabs>
        <w:jc w:val="both"/>
        <w:rPr>
          <w:rStyle w:val="normaltextrun"/>
          <w:rFonts w:ascii="Arial" w:hAnsi="Arial" w:cs="Arial"/>
          <w:bCs/>
          <w:iCs/>
          <w:sz w:val="22"/>
          <w:szCs w:val="22"/>
        </w:rPr>
      </w:pPr>
    </w:p>
    <w:bookmarkEnd w:id="36"/>
    <w:p w14:paraId="1CB80F9C" w14:textId="7C26E905" w:rsidR="00D93D2B" w:rsidRPr="002826E3" w:rsidRDefault="00D93D2B" w:rsidP="002826E3">
      <w:pPr>
        <w:pStyle w:val="Textoindependiente"/>
        <w:numPr>
          <w:ilvl w:val="0"/>
          <w:numId w:val="11"/>
        </w:numPr>
        <w:overflowPunct/>
        <w:autoSpaceDE w:val="0"/>
        <w:autoSpaceDN w:val="0"/>
        <w:adjustRightInd/>
        <w:jc w:val="both"/>
        <w:rPr>
          <w:rFonts w:ascii="Arial" w:hAnsi="Arial" w:cs="Arial"/>
          <w:b/>
          <w:iCs/>
          <w:sz w:val="22"/>
          <w:szCs w:val="22"/>
          <w:u w:val="single"/>
        </w:rPr>
      </w:pPr>
      <w:r w:rsidRPr="002826E3">
        <w:rPr>
          <w:rFonts w:ascii="Arial" w:hAnsi="Arial" w:cs="Arial"/>
          <w:b/>
          <w:iCs/>
          <w:sz w:val="22"/>
          <w:szCs w:val="22"/>
          <w:u w:val="single"/>
        </w:rPr>
        <w:t>CONFIGURACIÓN DEL FENÓMENO JURÍDICO DE LA NULIDAD RELATIVA DEL CONTRATO DE SEGURO POR LA RETICENCIA DEL AFIANZADO</w:t>
      </w:r>
    </w:p>
    <w:p w14:paraId="5C3B8FD7" w14:textId="77777777" w:rsidR="00D93D2B" w:rsidRPr="002826E3" w:rsidRDefault="00D93D2B" w:rsidP="002826E3">
      <w:pPr>
        <w:contextualSpacing/>
        <w:jc w:val="both"/>
        <w:rPr>
          <w:rFonts w:ascii="Arial" w:hAnsi="Arial" w:cs="Arial"/>
          <w:bCs/>
          <w:sz w:val="22"/>
          <w:szCs w:val="22"/>
          <w:shd w:val="clear" w:color="auto" w:fill="FFFFFF"/>
        </w:rPr>
      </w:pPr>
    </w:p>
    <w:p w14:paraId="7409FF79" w14:textId="11C1427E" w:rsidR="00D93D2B" w:rsidRPr="002826E3" w:rsidRDefault="00D93D2B" w:rsidP="002826E3">
      <w:pPr>
        <w:contextualSpacing/>
        <w:jc w:val="both"/>
        <w:rPr>
          <w:rFonts w:ascii="Arial" w:hAnsi="Arial" w:cs="Arial"/>
          <w:bCs/>
          <w:sz w:val="22"/>
          <w:szCs w:val="22"/>
          <w:shd w:val="clear" w:color="auto" w:fill="FFFFFF"/>
        </w:rPr>
      </w:pPr>
      <w:r w:rsidRPr="002826E3">
        <w:rPr>
          <w:rFonts w:ascii="Arial" w:hAnsi="Arial" w:cs="Arial"/>
          <w:bCs/>
          <w:sz w:val="22"/>
          <w:szCs w:val="22"/>
          <w:shd w:val="clear" w:color="auto" w:fill="FFFFFF"/>
        </w:rPr>
        <w:t xml:space="preserve">En este caso en particular, resulta plausible formular la presente excepción, bajo el entendido que, de encontrarse probado que la </w:t>
      </w:r>
      <w:r w:rsidR="00652D81" w:rsidRPr="002826E3">
        <w:rPr>
          <w:rFonts w:ascii="Arial" w:hAnsi="Arial" w:cs="Arial"/>
          <w:color w:val="000000" w:themeColor="text1"/>
          <w:sz w:val="22"/>
          <w:szCs w:val="22"/>
        </w:rPr>
        <w:t>CORPORACIÓN DIGNIFICAR</w:t>
      </w:r>
      <w:r w:rsidRPr="002826E3">
        <w:rPr>
          <w:rFonts w:ascii="Arial" w:hAnsi="Arial" w:cs="Arial"/>
          <w:bCs/>
          <w:sz w:val="22"/>
          <w:szCs w:val="22"/>
          <w:shd w:val="clear" w:color="auto" w:fill="FFFFFF"/>
        </w:rPr>
        <w:t>,</w:t>
      </w:r>
      <w:r w:rsidRPr="002826E3">
        <w:rPr>
          <w:rFonts w:ascii="Arial" w:hAnsi="Arial" w:cs="Arial"/>
          <w:sz w:val="22"/>
          <w:szCs w:val="22"/>
          <w:lang w:eastAsia="es-ES" w:bidi="es-ES"/>
        </w:rPr>
        <w:t xml:space="preserve"> </w:t>
      </w:r>
      <w:r w:rsidRPr="002826E3">
        <w:rPr>
          <w:rFonts w:ascii="Arial" w:hAnsi="Arial" w:cs="Arial"/>
          <w:bCs/>
          <w:sz w:val="22"/>
          <w:szCs w:val="22"/>
          <w:shd w:val="clear" w:color="auto" w:fill="FFFFFF"/>
        </w:rPr>
        <w:t xml:space="preserve">no declaró sinceramente los hechos o circunstancias que determinaban el estado del riesgo al pretender que mí representada asegurara – conforme a lo pactado en la póliza de cumplimiento </w:t>
      </w:r>
      <w:r w:rsidRPr="002826E3">
        <w:rPr>
          <w:rStyle w:val="cf01"/>
          <w:rFonts w:ascii="Arial" w:eastAsia="Calibri" w:hAnsi="Arial" w:cs="Arial"/>
          <w:sz w:val="22"/>
          <w:szCs w:val="22"/>
        </w:rPr>
        <w:t xml:space="preserve">No. </w:t>
      </w:r>
      <w:r w:rsidR="008B3A0B" w:rsidRPr="002826E3">
        <w:rPr>
          <w:rStyle w:val="cf01"/>
          <w:rFonts w:ascii="Arial" w:eastAsia="Calibri" w:hAnsi="Arial" w:cs="Arial"/>
          <w:sz w:val="22"/>
          <w:szCs w:val="22"/>
        </w:rPr>
        <w:t>530-47-994000038009</w:t>
      </w:r>
      <w:r w:rsidRPr="002826E3">
        <w:rPr>
          <w:rFonts w:ascii="Arial" w:hAnsi="Arial" w:cs="Arial"/>
          <w:sz w:val="22"/>
          <w:szCs w:val="22"/>
        </w:rPr>
        <w:t xml:space="preserve">, las condiciones y obligaciones del contrato suscrito entre el afianzado y </w:t>
      </w:r>
      <w:r w:rsidR="008853D0" w:rsidRPr="002826E3">
        <w:rPr>
          <w:rFonts w:ascii="Arial" w:hAnsi="Arial" w:cs="Arial"/>
          <w:sz w:val="22"/>
          <w:szCs w:val="22"/>
        </w:rPr>
        <w:t>la</w:t>
      </w:r>
      <w:r w:rsidRPr="002826E3">
        <w:rPr>
          <w:rFonts w:ascii="Arial" w:hAnsi="Arial" w:cs="Arial"/>
          <w:sz w:val="22"/>
          <w:szCs w:val="22"/>
        </w:rPr>
        <w:t xml:space="preserve"> demandante, se configuraría la nulidad relativa del contrato de seguro con ocasión a esa reticencia por parte del afianzado.</w:t>
      </w:r>
    </w:p>
    <w:p w14:paraId="3E9AB307" w14:textId="77777777" w:rsidR="00D93D2B" w:rsidRPr="002826E3" w:rsidRDefault="00D93D2B" w:rsidP="002826E3">
      <w:pPr>
        <w:contextualSpacing/>
        <w:jc w:val="both"/>
        <w:rPr>
          <w:rFonts w:ascii="Arial" w:hAnsi="Arial" w:cs="Arial"/>
          <w:bCs/>
          <w:sz w:val="22"/>
          <w:szCs w:val="22"/>
          <w:shd w:val="clear" w:color="auto" w:fill="FFFFFF"/>
        </w:rPr>
      </w:pPr>
    </w:p>
    <w:p w14:paraId="4FD2E6F0" w14:textId="77777777" w:rsidR="00D93D2B" w:rsidRPr="002826E3" w:rsidRDefault="00D93D2B" w:rsidP="002826E3">
      <w:pPr>
        <w:contextualSpacing/>
        <w:jc w:val="both"/>
        <w:rPr>
          <w:rFonts w:ascii="Arial" w:hAnsi="Arial" w:cs="Arial"/>
          <w:bCs/>
          <w:sz w:val="22"/>
          <w:szCs w:val="22"/>
          <w:shd w:val="clear" w:color="auto" w:fill="FFFFFF"/>
        </w:rPr>
      </w:pPr>
      <w:r w:rsidRPr="002826E3">
        <w:rPr>
          <w:rFonts w:ascii="Arial" w:hAnsi="Arial" w:cs="Arial"/>
          <w:bCs/>
          <w:sz w:val="22"/>
          <w:szCs w:val="22"/>
          <w:shd w:val="clear" w:color="auto" w:fill="FFFFFF"/>
        </w:rPr>
        <w:t>Al respecto, establece el artículo 1058 del código de comercio lo siguiente:</w:t>
      </w:r>
    </w:p>
    <w:p w14:paraId="68F26565" w14:textId="77777777" w:rsidR="00D93D2B" w:rsidRPr="002826E3" w:rsidRDefault="00D93D2B" w:rsidP="002826E3">
      <w:pPr>
        <w:contextualSpacing/>
        <w:jc w:val="both"/>
        <w:rPr>
          <w:rFonts w:ascii="Arial" w:hAnsi="Arial" w:cs="Arial"/>
          <w:bCs/>
          <w:sz w:val="22"/>
          <w:szCs w:val="22"/>
          <w:shd w:val="clear" w:color="auto" w:fill="FFFFFF"/>
        </w:rPr>
      </w:pPr>
    </w:p>
    <w:p w14:paraId="3628B639" w14:textId="77777777" w:rsidR="00D93D2B" w:rsidRPr="002826E3" w:rsidRDefault="00D93D2B" w:rsidP="002826E3">
      <w:pPr>
        <w:ind w:left="567" w:right="560"/>
        <w:contextualSpacing/>
        <w:jc w:val="both"/>
        <w:rPr>
          <w:rFonts w:ascii="Arial" w:hAnsi="Arial" w:cs="Arial"/>
          <w:i/>
          <w:iCs/>
          <w:sz w:val="22"/>
          <w:szCs w:val="22"/>
        </w:rPr>
      </w:pPr>
      <w:r w:rsidRPr="002826E3">
        <w:rPr>
          <w:rFonts w:ascii="Arial" w:hAnsi="Arial" w:cs="Arial"/>
          <w:i/>
          <w:iCs/>
          <w:sz w:val="22"/>
          <w:szCs w:val="22"/>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52E37D13" w14:textId="77777777" w:rsidR="00D93D2B" w:rsidRPr="002826E3" w:rsidRDefault="00D93D2B" w:rsidP="002826E3">
      <w:pPr>
        <w:ind w:left="567" w:right="560"/>
        <w:contextualSpacing/>
        <w:jc w:val="both"/>
        <w:rPr>
          <w:rFonts w:ascii="Arial" w:hAnsi="Arial" w:cs="Arial"/>
          <w:i/>
          <w:iCs/>
          <w:sz w:val="22"/>
          <w:szCs w:val="22"/>
        </w:rPr>
      </w:pPr>
      <w:r w:rsidRPr="002826E3">
        <w:rPr>
          <w:rFonts w:ascii="Arial" w:hAnsi="Arial" w:cs="Arial"/>
          <w:i/>
          <w:iCs/>
          <w:sz w:val="22"/>
          <w:szCs w:val="22"/>
        </w:rPr>
        <w:br/>
        <w:t>Si la declaración no se hace con sujeción a un cuestionario determinado, la reticencia o la inexactitud producen igual efecto si el tomador ha encubierto por culpa, hechos o circunstancias que impliquen agravación objetiva del estado del riesgo.</w:t>
      </w:r>
    </w:p>
    <w:p w14:paraId="7C422FF8" w14:textId="77777777" w:rsidR="00D93D2B" w:rsidRPr="002826E3" w:rsidRDefault="00D93D2B" w:rsidP="002826E3">
      <w:pPr>
        <w:ind w:left="567" w:right="560"/>
        <w:contextualSpacing/>
        <w:jc w:val="both"/>
        <w:rPr>
          <w:rFonts w:ascii="Arial" w:hAnsi="Arial" w:cs="Arial"/>
          <w:i/>
          <w:iCs/>
          <w:sz w:val="22"/>
          <w:szCs w:val="22"/>
        </w:rPr>
      </w:pPr>
      <w:r w:rsidRPr="002826E3">
        <w:rPr>
          <w:rFonts w:ascii="Arial" w:hAnsi="Arial" w:cs="Arial"/>
          <w:i/>
          <w:iCs/>
          <w:sz w:val="22"/>
          <w:szCs w:val="22"/>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123736C8" w14:textId="77777777" w:rsidR="00D93D2B" w:rsidRPr="002826E3" w:rsidRDefault="00D93D2B" w:rsidP="002826E3">
      <w:pPr>
        <w:ind w:left="567" w:right="560"/>
        <w:contextualSpacing/>
        <w:jc w:val="both"/>
        <w:rPr>
          <w:rFonts w:ascii="Arial" w:hAnsi="Arial" w:cs="Arial"/>
          <w:bCs/>
          <w:i/>
          <w:iCs/>
          <w:sz w:val="22"/>
          <w:szCs w:val="22"/>
          <w:shd w:val="clear" w:color="auto" w:fill="FFFFFF"/>
        </w:rPr>
      </w:pPr>
      <w:r w:rsidRPr="002826E3">
        <w:rPr>
          <w:rFonts w:ascii="Arial" w:hAnsi="Arial" w:cs="Arial"/>
          <w:i/>
          <w:iCs/>
          <w:sz w:val="22"/>
          <w:szCs w:val="22"/>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6B3D4988" w14:textId="77777777" w:rsidR="00D93D2B" w:rsidRPr="002826E3" w:rsidRDefault="00D93D2B" w:rsidP="002826E3">
      <w:pPr>
        <w:contextualSpacing/>
        <w:jc w:val="both"/>
        <w:rPr>
          <w:rFonts w:ascii="Arial" w:hAnsi="Arial" w:cs="Arial"/>
          <w:b/>
          <w:sz w:val="22"/>
          <w:szCs w:val="22"/>
          <w:shd w:val="clear" w:color="auto" w:fill="FFFFFF"/>
        </w:rPr>
      </w:pPr>
    </w:p>
    <w:p w14:paraId="293ACD0F" w14:textId="77777777" w:rsidR="00D93D2B" w:rsidRPr="002826E3" w:rsidRDefault="00D93D2B" w:rsidP="002826E3">
      <w:pPr>
        <w:jc w:val="both"/>
        <w:rPr>
          <w:rFonts w:ascii="Arial" w:hAnsi="Arial" w:cs="Arial"/>
          <w:sz w:val="22"/>
          <w:szCs w:val="22"/>
        </w:rPr>
      </w:pPr>
      <w:r w:rsidRPr="002826E3">
        <w:rPr>
          <w:rFonts w:ascii="Arial" w:hAnsi="Arial" w:cs="Arial"/>
          <w:sz w:val="22"/>
          <w:szCs w:val="22"/>
        </w:rPr>
        <w:t xml:space="preserve">En conclusión, </w:t>
      </w:r>
      <w:bookmarkStart w:id="37" w:name="_Hlk176042583"/>
      <w:r w:rsidRPr="002826E3">
        <w:rPr>
          <w:rFonts w:ascii="Arial" w:hAnsi="Arial" w:cs="Arial"/>
          <w:sz w:val="22"/>
          <w:szCs w:val="22"/>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w:t>
      </w:r>
    </w:p>
    <w:bookmarkEnd w:id="37"/>
    <w:p w14:paraId="4FD98C98" w14:textId="77777777" w:rsidR="00D93D2B" w:rsidRPr="002826E3" w:rsidRDefault="00D93D2B" w:rsidP="002826E3">
      <w:pPr>
        <w:jc w:val="both"/>
        <w:rPr>
          <w:rFonts w:ascii="Arial" w:hAnsi="Arial" w:cs="Arial"/>
          <w:sz w:val="22"/>
          <w:szCs w:val="22"/>
          <w:lang w:val="es-ES_tradnl"/>
        </w:rPr>
      </w:pPr>
    </w:p>
    <w:p w14:paraId="67F37C62" w14:textId="77777777" w:rsidR="00D93D2B" w:rsidRPr="002826E3" w:rsidRDefault="00D93D2B" w:rsidP="002826E3">
      <w:pPr>
        <w:jc w:val="both"/>
        <w:rPr>
          <w:rFonts w:ascii="Arial" w:hAnsi="Arial" w:cs="Arial"/>
          <w:sz w:val="22"/>
          <w:szCs w:val="22"/>
          <w:lang w:val="es-ES_tradnl"/>
        </w:rPr>
      </w:pPr>
      <w:r w:rsidRPr="002826E3">
        <w:rPr>
          <w:rFonts w:ascii="Arial" w:hAnsi="Arial" w:cs="Arial"/>
          <w:sz w:val="22"/>
          <w:szCs w:val="22"/>
          <w:lang w:val="es-ES_tradnl"/>
        </w:rPr>
        <w:t xml:space="preserve">Por lo anterior, solicito respetuosamente al Despacho, declara probada esta excepción. </w:t>
      </w:r>
    </w:p>
    <w:p w14:paraId="689A00B9" w14:textId="77777777" w:rsidR="00D93D2B" w:rsidRPr="002826E3" w:rsidRDefault="00D93D2B" w:rsidP="002826E3">
      <w:pPr>
        <w:jc w:val="both"/>
        <w:rPr>
          <w:rFonts w:ascii="Arial" w:hAnsi="Arial" w:cs="Arial"/>
          <w:sz w:val="22"/>
          <w:szCs w:val="22"/>
          <w:lang w:val="es-ES_tradnl"/>
        </w:rPr>
      </w:pPr>
    </w:p>
    <w:p w14:paraId="25AA7672" w14:textId="39D1F068" w:rsidR="00D93D2B" w:rsidRPr="002826E3" w:rsidRDefault="00D93D2B" w:rsidP="002826E3">
      <w:pPr>
        <w:pStyle w:val="paragraph"/>
        <w:numPr>
          <w:ilvl w:val="0"/>
          <w:numId w:val="11"/>
        </w:numPr>
        <w:spacing w:before="0" w:beforeAutospacing="0" w:after="0" w:afterAutospacing="0"/>
        <w:ind w:left="567" w:hanging="425"/>
        <w:jc w:val="both"/>
        <w:textAlignment w:val="baseline"/>
        <w:rPr>
          <w:rFonts w:ascii="Arial" w:hAnsi="Arial" w:cs="Arial"/>
          <w:b/>
          <w:bCs/>
          <w:sz w:val="22"/>
          <w:szCs w:val="22"/>
          <w:u w:val="single"/>
        </w:rPr>
      </w:pPr>
      <w:r w:rsidRPr="002826E3">
        <w:rPr>
          <w:rFonts w:ascii="Arial" w:hAnsi="Arial" w:cs="Arial"/>
          <w:b/>
          <w:bCs/>
          <w:sz w:val="22"/>
          <w:szCs w:val="22"/>
          <w:u w:val="single"/>
          <w:lang w:val="es-ES"/>
        </w:rPr>
        <w:t xml:space="preserve">TERMINACIÓN AUTOMÁTICA DE LA PÓLIZA DE GARANTÍA DE CUMPLIMIENTO EN FAVOR DE ENTIDADES ESTATALES NO. </w:t>
      </w:r>
      <w:r w:rsidR="00B50AB1" w:rsidRPr="002826E3">
        <w:rPr>
          <w:rFonts w:ascii="Arial" w:hAnsi="Arial" w:cs="Arial"/>
          <w:b/>
          <w:bCs/>
          <w:color w:val="000000" w:themeColor="text1"/>
          <w:sz w:val="22"/>
          <w:szCs w:val="22"/>
          <w:u w:val="single"/>
        </w:rPr>
        <w:t>530-47-994000038009</w:t>
      </w:r>
      <w:r w:rsidRPr="002826E3">
        <w:rPr>
          <w:rFonts w:ascii="Arial" w:hAnsi="Arial" w:cs="Arial"/>
          <w:b/>
          <w:bCs/>
          <w:color w:val="000000" w:themeColor="text1"/>
          <w:sz w:val="22"/>
          <w:szCs w:val="22"/>
          <w:u w:val="single"/>
        </w:rPr>
        <w:t xml:space="preserve"> </w:t>
      </w:r>
      <w:r w:rsidRPr="002826E3">
        <w:rPr>
          <w:rFonts w:ascii="Arial" w:hAnsi="Arial" w:cs="Arial"/>
          <w:b/>
          <w:bCs/>
          <w:sz w:val="22"/>
          <w:szCs w:val="22"/>
          <w:u w:val="single"/>
        </w:rPr>
        <w:t>COMO CONSECUENCIA DEL EVENTUAL INCUMPLIMIENTO DEL ASEGURADO DE LAS GARANTÍAS ESTIPULADAS EN LAS CONDICIONES GENERALES DE LA PÓLIZA EMITIDA POR LA ASEGURADORA SOLIDARIA DE COLOMBIA E.C.</w:t>
      </w:r>
    </w:p>
    <w:p w14:paraId="178EC324" w14:textId="77777777" w:rsidR="00D93D2B" w:rsidRPr="002826E3" w:rsidRDefault="00D93D2B" w:rsidP="002826E3">
      <w:pPr>
        <w:pStyle w:val="paragraph"/>
        <w:tabs>
          <w:tab w:val="left" w:pos="3285"/>
        </w:tabs>
        <w:spacing w:before="0" w:beforeAutospacing="0" w:after="0" w:afterAutospacing="0"/>
        <w:ind w:left="720"/>
        <w:jc w:val="both"/>
        <w:textAlignment w:val="baseline"/>
        <w:rPr>
          <w:rFonts w:ascii="Arial" w:hAnsi="Arial" w:cs="Arial"/>
          <w:b/>
          <w:sz w:val="22"/>
          <w:szCs w:val="22"/>
        </w:rPr>
      </w:pPr>
    </w:p>
    <w:p w14:paraId="03D9DAAC" w14:textId="529A4CDC" w:rsidR="00D93D2B" w:rsidRPr="002826E3" w:rsidRDefault="00D93D2B" w:rsidP="002826E3">
      <w:pPr>
        <w:pStyle w:val="paragraph"/>
        <w:shd w:val="clear" w:color="auto" w:fill="FFFFFF"/>
        <w:spacing w:before="0" w:beforeAutospacing="0" w:after="0" w:afterAutospacing="0"/>
        <w:jc w:val="both"/>
        <w:textAlignment w:val="baseline"/>
        <w:rPr>
          <w:rStyle w:val="eop"/>
          <w:rFonts w:ascii="Arial" w:hAnsi="Arial" w:cs="Arial"/>
          <w:color w:val="242424"/>
          <w:sz w:val="22"/>
          <w:szCs w:val="22"/>
        </w:rPr>
      </w:pPr>
      <w:r w:rsidRPr="002826E3">
        <w:rPr>
          <w:rStyle w:val="normaltextrun"/>
          <w:rFonts w:ascii="Arial" w:hAnsi="Arial" w:cs="Arial"/>
          <w:color w:val="242424"/>
          <w:sz w:val="22"/>
          <w:szCs w:val="22"/>
        </w:rPr>
        <w:t>En el presente caso, sin perjuicio de la inexistente responsabilidad que pretende atribuirse a</w:t>
      </w:r>
      <w:r w:rsidRPr="002826E3">
        <w:rPr>
          <w:rStyle w:val="normaltextrun"/>
          <w:rFonts w:ascii="Arial" w:hAnsi="Arial" w:cs="Arial"/>
          <w:sz w:val="22"/>
          <w:szCs w:val="22"/>
          <w:lang w:val="es-ES"/>
        </w:rPr>
        <w:t>l ICBF</w:t>
      </w:r>
      <w:r w:rsidRPr="002826E3">
        <w:rPr>
          <w:rStyle w:val="normaltextrun"/>
          <w:rFonts w:ascii="Arial" w:hAnsi="Arial" w:cs="Arial"/>
          <w:color w:val="242424"/>
          <w:sz w:val="22"/>
          <w:szCs w:val="22"/>
        </w:rPr>
        <w:t>, de todos modos, se propone esta excepción, a fin de advertir al despacho que no podrá nacer la obligación indemnizatoria de mi representada si la entidad asegurada incumplió alguna de las garantías estipuladas en la póliza que, en consecuencia, la exoneran de responsabilidad, en los términos del artículo 1061 del Código de Comercio. </w:t>
      </w:r>
      <w:r w:rsidRPr="002826E3">
        <w:rPr>
          <w:rStyle w:val="eop"/>
          <w:rFonts w:ascii="Arial" w:hAnsi="Arial" w:cs="Arial"/>
          <w:color w:val="242424"/>
          <w:sz w:val="22"/>
          <w:szCs w:val="22"/>
        </w:rPr>
        <w:t> </w:t>
      </w:r>
    </w:p>
    <w:p w14:paraId="07C5D6B4" w14:textId="77777777" w:rsidR="00463485" w:rsidRPr="002826E3" w:rsidRDefault="00463485" w:rsidP="002826E3">
      <w:pPr>
        <w:pStyle w:val="paragraph"/>
        <w:shd w:val="clear" w:color="auto" w:fill="FFFFFF"/>
        <w:spacing w:before="0" w:beforeAutospacing="0" w:after="0" w:afterAutospacing="0"/>
        <w:jc w:val="both"/>
        <w:textAlignment w:val="baseline"/>
        <w:rPr>
          <w:rFonts w:ascii="Arial" w:hAnsi="Arial" w:cs="Arial"/>
          <w:sz w:val="22"/>
          <w:szCs w:val="22"/>
        </w:rPr>
      </w:pPr>
    </w:p>
    <w:p w14:paraId="57A6BA7F" w14:textId="77777777" w:rsidR="00D93D2B" w:rsidRPr="002826E3" w:rsidRDefault="00D93D2B" w:rsidP="002826E3">
      <w:pPr>
        <w:pStyle w:val="paragraph"/>
        <w:shd w:val="clear" w:color="auto" w:fill="FFFFFF"/>
        <w:spacing w:before="0" w:beforeAutospacing="0" w:after="0" w:afterAutospacing="0"/>
        <w:jc w:val="both"/>
        <w:textAlignment w:val="baseline"/>
        <w:rPr>
          <w:rFonts w:ascii="Arial" w:hAnsi="Arial" w:cs="Arial"/>
          <w:sz w:val="22"/>
          <w:szCs w:val="22"/>
        </w:rPr>
      </w:pPr>
      <w:r w:rsidRPr="002826E3">
        <w:rPr>
          <w:rStyle w:val="normaltextrun"/>
          <w:rFonts w:ascii="Arial" w:hAnsi="Arial" w:cs="Arial"/>
          <w:color w:val="242424"/>
          <w:sz w:val="22"/>
          <w:szCs w:val="22"/>
        </w:rPr>
        <w:t>En efecto, el referido artículo 1061 consagra la definición y efectos de las garantías, en los siguientes términos:</w:t>
      </w:r>
      <w:r w:rsidRPr="002826E3">
        <w:rPr>
          <w:rStyle w:val="eop"/>
          <w:rFonts w:ascii="Arial" w:hAnsi="Arial" w:cs="Arial"/>
          <w:color w:val="242424"/>
          <w:sz w:val="22"/>
          <w:szCs w:val="22"/>
        </w:rPr>
        <w:t> </w:t>
      </w:r>
    </w:p>
    <w:p w14:paraId="324D74F3" w14:textId="77777777" w:rsidR="00D93D2B" w:rsidRPr="002826E3" w:rsidRDefault="00D93D2B" w:rsidP="002826E3">
      <w:pPr>
        <w:pStyle w:val="paragraph"/>
        <w:shd w:val="clear" w:color="auto" w:fill="FFFFFF"/>
        <w:spacing w:before="0" w:beforeAutospacing="0" w:after="0" w:afterAutospacing="0"/>
        <w:ind w:left="345"/>
        <w:jc w:val="both"/>
        <w:textAlignment w:val="baseline"/>
        <w:rPr>
          <w:rFonts w:ascii="Arial" w:hAnsi="Arial" w:cs="Arial"/>
          <w:sz w:val="22"/>
          <w:szCs w:val="22"/>
        </w:rPr>
      </w:pPr>
      <w:r w:rsidRPr="002826E3">
        <w:rPr>
          <w:rStyle w:val="normaltextrun"/>
          <w:rFonts w:ascii="Arial" w:hAnsi="Arial" w:cs="Arial"/>
          <w:color w:val="242424"/>
          <w:sz w:val="22"/>
          <w:szCs w:val="22"/>
        </w:rPr>
        <w:t> </w:t>
      </w:r>
      <w:r w:rsidRPr="002826E3">
        <w:rPr>
          <w:rStyle w:val="eop"/>
          <w:rFonts w:ascii="Arial" w:hAnsi="Arial" w:cs="Arial"/>
          <w:color w:val="242424"/>
          <w:sz w:val="22"/>
          <w:szCs w:val="22"/>
        </w:rPr>
        <w:t> </w:t>
      </w:r>
    </w:p>
    <w:p w14:paraId="608C6DCF" w14:textId="77777777" w:rsidR="00D93D2B" w:rsidRPr="002826E3" w:rsidRDefault="00D93D2B" w:rsidP="002826E3">
      <w:pPr>
        <w:pStyle w:val="paragraph"/>
        <w:shd w:val="clear" w:color="auto" w:fill="FFFFFF"/>
        <w:spacing w:before="0" w:beforeAutospacing="0" w:after="0" w:afterAutospacing="0"/>
        <w:ind w:left="567" w:right="560"/>
        <w:jc w:val="both"/>
        <w:textAlignment w:val="baseline"/>
        <w:rPr>
          <w:rFonts w:ascii="Arial" w:hAnsi="Arial" w:cs="Arial"/>
          <w:sz w:val="22"/>
          <w:szCs w:val="22"/>
        </w:rPr>
      </w:pPr>
      <w:r w:rsidRPr="002826E3">
        <w:rPr>
          <w:rStyle w:val="normaltextrun"/>
          <w:rFonts w:ascii="Arial" w:hAnsi="Arial" w:cs="Arial"/>
          <w:i/>
          <w:iCs/>
          <w:color w:val="242424"/>
          <w:sz w:val="22"/>
          <w:szCs w:val="22"/>
        </w:rPr>
        <w:t>Artículo 1061. Definición de garantía. Se entenderá por garantía la promesa </w:t>
      </w:r>
      <w:r w:rsidRPr="002826E3">
        <w:rPr>
          <w:rStyle w:val="normaltextrun"/>
          <w:rFonts w:ascii="Arial" w:hAnsi="Arial" w:cs="Arial"/>
          <w:b/>
          <w:bCs/>
          <w:i/>
          <w:iCs/>
          <w:color w:val="242424"/>
          <w:sz w:val="22"/>
          <w:szCs w:val="22"/>
          <w:u w:val="single"/>
        </w:rPr>
        <w:t>en virtud de la cual el asegurado se obliga a hacer o no determinada cosa, o a cumplir determinada exigencia</w:t>
      </w:r>
      <w:r w:rsidRPr="002826E3">
        <w:rPr>
          <w:rStyle w:val="normaltextrun"/>
          <w:rFonts w:ascii="Arial" w:hAnsi="Arial" w:cs="Arial"/>
          <w:i/>
          <w:iCs/>
          <w:color w:val="242424"/>
          <w:sz w:val="22"/>
          <w:szCs w:val="22"/>
        </w:rPr>
        <w:t>, o mediante la cual afirma o niega la existencia de determinada situación de hecho.</w:t>
      </w:r>
      <w:r w:rsidRPr="002826E3">
        <w:rPr>
          <w:rStyle w:val="eop"/>
          <w:rFonts w:ascii="Arial" w:hAnsi="Arial" w:cs="Arial"/>
          <w:color w:val="242424"/>
          <w:sz w:val="22"/>
          <w:szCs w:val="22"/>
        </w:rPr>
        <w:t> </w:t>
      </w:r>
    </w:p>
    <w:p w14:paraId="065D8EBF" w14:textId="77777777" w:rsidR="00D93D2B" w:rsidRPr="002826E3" w:rsidRDefault="00D93D2B" w:rsidP="002826E3">
      <w:pPr>
        <w:pStyle w:val="paragraph"/>
        <w:shd w:val="clear" w:color="auto" w:fill="FFFFFF"/>
        <w:spacing w:before="0" w:beforeAutospacing="0" w:after="0" w:afterAutospacing="0"/>
        <w:ind w:left="567" w:right="560"/>
        <w:jc w:val="both"/>
        <w:textAlignment w:val="baseline"/>
        <w:rPr>
          <w:rFonts w:ascii="Arial" w:hAnsi="Arial" w:cs="Arial"/>
          <w:sz w:val="22"/>
          <w:szCs w:val="22"/>
        </w:rPr>
      </w:pPr>
      <w:r w:rsidRPr="002826E3">
        <w:rPr>
          <w:rStyle w:val="normaltextrun"/>
          <w:rFonts w:ascii="Arial" w:hAnsi="Arial" w:cs="Arial"/>
          <w:i/>
          <w:iCs/>
          <w:color w:val="242424"/>
          <w:sz w:val="22"/>
          <w:szCs w:val="22"/>
        </w:rPr>
        <w:t> </w:t>
      </w:r>
      <w:r w:rsidRPr="002826E3">
        <w:rPr>
          <w:rStyle w:val="eop"/>
          <w:rFonts w:ascii="Arial" w:hAnsi="Arial" w:cs="Arial"/>
          <w:color w:val="242424"/>
          <w:sz w:val="22"/>
          <w:szCs w:val="22"/>
        </w:rPr>
        <w:t> </w:t>
      </w:r>
    </w:p>
    <w:p w14:paraId="4E39E21E" w14:textId="77777777" w:rsidR="00D93D2B" w:rsidRPr="002826E3" w:rsidRDefault="00D93D2B" w:rsidP="002826E3">
      <w:pPr>
        <w:pStyle w:val="paragraph"/>
        <w:shd w:val="clear" w:color="auto" w:fill="FFFFFF"/>
        <w:spacing w:before="0" w:beforeAutospacing="0" w:after="0" w:afterAutospacing="0"/>
        <w:ind w:left="567" w:right="560"/>
        <w:jc w:val="both"/>
        <w:textAlignment w:val="baseline"/>
        <w:rPr>
          <w:rFonts w:ascii="Arial" w:hAnsi="Arial" w:cs="Arial"/>
          <w:sz w:val="22"/>
          <w:szCs w:val="22"/>
        </w:rPr>
      </w:pPr>
      <w:r w:rsidRPr="002826E3">
        <w:rPr>
          <w:rStyle w:val="normaltextrun"/>
          <w:rFonts w:ascii="Arial" w:hAnsi="Arial" w:cs="Arial"/>
          <w:b/>
          <w:bCs/>
          <w:i/>
          <w:iCs/>
          <w:color w:val="242424"/>
          <w:sz w:val="22"/>
          <w:szCs w:val="22"/>
          <w:u w:val="single"/>
        </w:rPr>
        <w:t>La garantía deberá constar en las pólizas o en los documentos accesorios a ella</w:t>
      </w:r>
      <w:r w:rsidRPr="002826E3">
        <w:rPr>
          <w:rStyle w:val="normaltextrun"/>
          <w:rFonts w:ascii="Arial" w:hAnsi="Arial" w:cs="Arial"/>
          <w:i/>
          <w:iCs/>
          <w:color w:val="242424"/>
          <w:sz w:val="22"/>
          <w:szCs w:val="22"/>
        </w:rPr>
        <w:t>. Podrá expresarse en cualquier forma que indique la intención inequívoca de otorgarla.</w:t>
      </w:r>
      <w:r w:rsidRPr="002826E3">
        <w:rPr>
          <w:rStyle w:val="eop"/>
          <w:rFonts w:ascii="Arial" w:hAnsi="Arial" w:cs="Arial"/>
          <w:color w:val="242424"/>
          <w:sz w:val="22"/>
          <w:szCs w:val="22"/>
        </w:rPr>
        <w:t> </w:t>
      </w:r>
    </w:p>
    <w:p w14:paraId="1DA48399" w14:textId="77777777" w:rsidR="00D93D2B" w:rsidRPr="002826E3" w:rsidRDefault="00D93D2B" w:rsidP="002826E3">
      <w:pPr>
        <w:pStyle w:val="paragraph"/>
        <w:shd w:val="clear" w:color="auto" w:fill="FFFFFF"/>
        <w:spacing w:before="0" w:beforeAutospacing="0" w:after="0" w:afterAutospacing="0"/>
        <w:ind w:left="567" w:right="560"/>
        <w:jc w:val="both"/>
        <w:textAlignment w:val="baseline"/>
        <w:rPr>
          <w:rFonts w:ascii="Arial" w:hAnsi="Arial" w:cs="Arial"/>
          <w:sz w:val="22"/>
          <w:szCs w:val="22"/>
        </w:rPr>
      </w:pPr>
      <w:r w:rsidRPr="002826E3">
        <w:rPr>
          <w:rStyle w:val="normaltextrun"/>
          <w:rFonts w:ascii="Arial" w:hAnsi="Arial" w:cs="Arial"/>
          <w:i/>
          <w:iCs/>
          <w:color w:val="242424"/>
          <w:sz w:val="22"/>
          <w:szCs w:val="22"/>
        </w:rPr>
        <w:t> </w:t>
      </w:r>
      <w:r w:rsidRPr="002826E3">
        <w:rPr>
          <w:rStyle w:val="eop"/>
          <w:rFonts w:ascii="Arial" w:hAnsi="Arial" w:cs="Arial"/>
          <w:color w:val="242424"/>
          <w:sz w:val="22"/>
          <w:szCs w:val="22"/>
        </w:rPr>
        <w:t> </w:t>
      </w:r>
    </w:p>
    <w:p w14:paraId="4B59513C" w14:textId="77777777" w:rsidR="00D93D2B" w:rsidRPr="002826E3" w:rsidRDefault="00D93D2B" w:rsidP="002826E3">
      <w:pPr>
        <w:pStyle w:val="paragraph"/>
        <w:shd w:val="clear" w:color="auto" w:fill="FFFFFF"/>
        <w:spacing w:before="0" w:beforeAutospacing="0" w:after="0" w:afterAutospacing="0"/>
        <w:ind w:left="567" w:right="560"/>
        <w:jc w:val="both"/>
        <w:textAlignment w:val="baseline"/>
        <w:rPr>
          <w:rFonts w:ascii="Arial" w:hAnsi="Arial" w:cs="Arial"/>
          <w:sz w:val="22"/>
          <w:szCs w:val="22"/>
        </w:rPr>
      </w:pPr>
      <w:r w:rsidRPr="002826E3">
        <w:rPr>
          <w:rStyle w:val="normaltextrun"/>
          <w:rFonts w:ascii="Arial" w:hAnsi="Arial" w:cs="Arial"/>
          <w:i/>
          <w:iCs/>
          <w:color w:val="242424"/>
          <w:sz w:val="22"/>
          <w:szCs w:val="22"/>
        </w:rPr>
        <w:t>La garantía, sea o no sustancial respecto del riesgo, </w:t>
      </w:r>
      <w:r w:rsidRPr="002826E3">
        <w:rPr>
          <w:rStyle w:val="normaltextrun"/>
          <w:rFonts w:ascii="Arial" w:hAnsi="Arial" w:cs="Arial"/>
          <w:b/>
          <w:bCs/>
          <w:i/>
          <w:iCs/>
          <w:color w:val="242424"/>
          <w:sz w:val="22"/>
          <w:szCs w:val="22"/>
          <w:u w:val="single"/>
        </w:rPr>
        <w:t>deberá cumplirse estrictamente</w:t>
      </w:r>
      <w:r w:rsidRPr="002826E3">
        <w:rPr>
          <w:rStyle w:val="normaltextrun"/>
          <w:rFonts w:ascii="Arial" w:hAnsi="Arial" w:cs="Arial"/>
          <w:i/>
          <w:iCs/>
          <w:color w:val="242424"/>
          <w:sz w:val="22"/>
          <w:szCs w:val="22"/>
        </w:rPr>
        <w:t>. En caso contrario, el contrato será anulable. Cuando la garantía se refiere a un hecho posterior a la celebración del contrato, el asegurador podrá darlo por terminado desde el momento de la infracción.</w:t>
      </w:r>
      <w:r w:rsidRPr="002826E3">
        <w:rPr>
          <w:rStyle w:val="eop"/>
          <w:rFonts w:ascii="Arial" w:hAnsi="Arial" w:cs="Arial"/>
          <w:color w:val="242424"/>
          <w:sz w:val="22"/>
          <w:szCs w:val="22"/>
        </w:rPr>
        <w:t> </w:t>
      </w:r>
    </w:p>
    <w:p w14:paraId="3C8E3DAB" w14:textId="77777777" w:rsidR="00D93D2B" w:rsidRPr="002826E3" w:rsidRDefault="00D93D2B" w:rsidP="002826E3">
      <w:pPr>
        <w:pStyle w:val="paragraph"/>
        <w:shd w:val="clear" w:color="auto" w:fill="FFFFFF"/>
        <w:spacing w:before="0" w:beforeAutospacing="0" w:after="0" w:afterAutospacing="0"/>
        <w:ind w:left="705"/>
        <w:jc w:val="both"/>
        <w:textAlignment w:val="baseline"/>
        <w:rPr>
          <w:rFonts w:ascii="Arial" w:hAnsi="Arial" w:cs="Arial"/>
          <w:sz w:val="22"/>
          <w:szCs w:val="22"/>
        </w:rPr>
      </w:pPr>
      <w:r w:rsidRPr="002826E3">
        <w:rPr>
          <w:rStyle w:val="normaltextrun"/>
          <w:rFonts w:ascii="Arial" w:hAnsi="Arial" w:cs="Arial"/>
          <w:i/>
          <w:iCs/>
          <w:color w:val="242424"/>
          <w:sz w:val="22"/>
          <w:szCs w:val="22"/>
        </w:rPr>
        <w:t> </w:t>
      </w:r>
      <w:r w:rsidRPr="002826E3">
        <w:rPr>
          <w:rStyle w:val="eop"/>
          <w:rFonts w:ascii="Arial" w:hAnsi="Arial" w:cs="Arial"/>
          <w:color w:val="242424"/>
          <w:sz w:val="22"/>
          <w:szCs w:val="22"/>
        </w:rPr>
        <w:t> </w:t>
      </w:r>
    </w:p>
    <w:p w14:paraId="37E09EEA" w14:textId="77777777" w:rsidR="00D93D2B" w:rsidRPr="002826E3" w:rsidRDefault="00D93D2B" w:rsidP="002826E3">
      <w:pPr>
        <w:pStyle w:val="paragraph"/>
        <w:shd w:val="clear" w:color="auto" w:fill="FFFFFF"/>
        <w:spacing w:before="0" w:beforeAutospacing="0" w:after="0" w:afterAutospacing="0"/>
        <w:jc w:val="both"/>
        <w:textAlignment w:val="baseline"/>
        <w:rPr>
          <w:rFonts w:ascii="Arial" w:hAnsi="Arial" w:cs="Arial"/>
          <w:sz w:val="22"/>
          <w:szCs w:val="22"/>
        </w:rPr>
      </w:pPr>
      <w:r w:rsidRPr="002826E3">
        <w:rPr>
          <w:rStyle w:val="normaltextrun"/>
          <w:rFonts w:ascii="Arial" w:hAnsi="Arial" w:cs="Arial"/>
          <w:color w:val="242424"/>
          <w:sz w:val="22"/>
          <w:szCs w:val="22"/>
        </w:rPr>
        <w:t>Ahora, sobre el cumplimiento de las garantías, el doctor Andrés Ordóñez ha señalado:</w:t>
      </w:r>
      <w:r w:rsidRPr="002826E3">
        <w:rPr>
          <w:rStyle w:val="eop"/>
          <w:rFonts w:ascii="Arial" w:hAnsi="Arial" w:cs="Arial"/>
          <w:color w:val="242424"/>
          <w:sz w:val="22"/>
          <w:szCs w:val="22"/>
        </w:rPr>
        <w:t> </w:t>
      </w:r>
    </w:p>
    <w:p w14:paraId="3F3D5006" w14:textId="77777777" w:rsidR="00D93D2B" w:rsidRPr="002826E3" w:rsidRDefault="00D93D2B" w:rsidP="002826E3">
      <w:pPr>
        <w:pStyle w:val="paragraph"/>
        <w:shd w:val="clear" w:color="auto" w:fill="FFFFFF"/>
        <w:spacing w:before="0" w:beforeAutospacing="0" w:after="0" w:afterAutospacing="0"/>
        <w:jc w:val="both"/>
        <w:textAlignment w:val="baseline"/>
        <w:rPr>
          <w:rFonts w:ascii="Arial" w:hAnsi="Arial" w:cs="Arial"/>
          <w:sz w:val="22"/>
          <w:szCs w:val="22"/>
        </w:rPr>
      </w:pPr>
      <w:r w:rsidRPr="002826E3">
        <w:rPr>
          <w:rStyle w:val="normaltextrun"/>
          <w:rFonts w:ascii="Arial" w:hAnsi="Arial" w:cs="Arial"/>
          <w:color w:val="242424"/>
          <w:sz w:val="22"/>
          <w:szCs w:val="22"/>
        </w:rPr>
        <w:t> </w:t>
      </w:r>
      <w:r w:rsidRPr="002826E3">
        <w:rPr>
          <w:rStyle w:val="eop"/>
          <w:rFonts w:ascii="Arial" w:hAnsi="Arial" w:cs="Arial"/>
          <w:color w:val="242424"/>
          <w:sz w:val="22"/>
          <w:szCs w:val="22"/>
        </w:rPr>
        <w:t> </w:t>
      </w:r>
    </w:p>
    <w:p w14:paraId="2E33C7EE" w14:textId="77777777" w:rsidR="00D93D2B" w:rsidRPr="002826E3" w:rsidRDefault="00D93D2B" w:rsidP="002826E3">
      <w:pPr>
        <w:pStyle w:val="paragraph"/>
        <w:shd w:val="clear" w:color="auto" w:fill="FFFFFF"/>
        <w:spacing w:before="0" w:beforeAutospacing="0" w:after="0" w:afterAutospacing="0"/>
        <w:ind w:left="567" w:right="560"/>
        <w:jc w:val="both"/>
        <w:textAlignment w:val="baseline"/>
        <w:rPr>
          <w:rFonts w:ascii="Arial" w:hAnsi="Arial" w:cs="Arial"/>
          <w:sz w:val="22"/>
          <w:szCs w:val="22"/>
        </w:rPr>
      </w:pPr>
      <w:r w:rsidRPr="002826E3">
        <w:rPr>
          <w:rStyle w:val="normaltextrun"/>
          <w:rFonts w:ascii="Arial" w:hAnsi="Arial" w:cs="Arial"/>
          <w:color w:val="242424"/>
          <w:sz w:val="22"/>
          <w:szCs w:val="22"/>
        </w:rPr>
        <w:t>“(…) </w:t>
      </w:r>
      <w:r w:rsidRPr="002826E3">
        <w:rPr>
          <w:rStyle w:val="normaltextrun"/>
          <w:rFonts w:ascii="Arial" w:hAnsi="Arial" w:cs="Arial"/>
          <w:i/>
          <w:iCs/>
          <w:color w:val="242424"/>
          <w:sz w:val="22"/>
          <w:szCs w:val="22"/>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r w:rsidRPr="002826E3">
        <w:rPr>
          <w:rStyle w:val="eop"/>
          <w:rFonts w:ascii="Arial" w:hAnsi="Arial" w:cs="Arial"/>
          <w:color w:val="242424"/>
          <w:sz w:val="22"/>
          <w:szCs w:val="22"/>
        </w:rPr>
        <w:t> </w:t>
      </w:r>
    </w:p>
    <w:p w14:paraId="1389AF75" w14:textId="77777777" w:rsidR="00D93D2B" w:rsidRPr="002826E3" w:rsidRDefault="00D93D2B" w:rsidP="002826E3">
      <w:pPr>
        <w:pStyle w:val="paragraph"/>
        <w:spacing w:before="0" w:beforeAutospacing="0" w:after="0" w:afterAutospacing="0"/>
        <w:ind w:left="705"/>
        <w:jc w:val="both"/>
        <w:textAlignment w:val="baseline"/>
        <w:rPr>
          <w:rFonts w:ascii="Arial" w:hAnsi="Arial" w:cs="Arial"/>
          <w:sz w:val="22"/>
          <w:szCs w:val="22"/>
        </w:rPr>
      </w:pPr>
      <w:r w:rsidRPr="002826E3">
        <w:rPr>
          <w:rStyle w:val="eop"/>
          <w:rFonts w:ascii="Arial" w:hAnsi="Arial" w:cs="Arial"/>
          <w:sz w:val="22"/>
          <w:szCs w:val="22"/>
        </w:rPr>
        <w:t> </w:t>
      </w:r>
    </w:p>
    <w:p w14:paraId="2F0CEF2E" w14:textId="4FEDC984" w:rsidR="002A0FC7" w:rsidRPr="002826E3" w:rsidRDefault="00D93D2B" w:rsidP="002826E3">
      <w:pPr>
        <w:pStyle w:val="paragraph"/>
        <w:shd w:val="clear" w:color="auto" w:fill="FFFFFF"/>
        <w:spacing w:before="0" w:beforeAutospacing="0" w:after="0" w:afterAutospacing="0"/>
        <w:jc w:val="both"/>
        <w:textAlignment w:val="baseline"/>
        <w:rPr>
          <w:rStyle w:val="eop"/>
          <w:rFonts w:ascii="Arial" w:hAnsi="Arial" w:cs="Arial"/>
          <w:color w:val="242424"/>
          <w:sz w:val="22"/>
          <w:szCs w:val="22"/>
        </w:rPr>
      </w:pPr>
      <w:r w:rsidRPr="002826E3">
        <w:rPr>
          <w:rStyle w:val="normaltextrun"/>
          <w:rFonts w:ascii="Arial" w:hAnsi="Arial" w:cs="Arial"/>
          <w:color w:val="242424"/>
          <w:sz w:val="22"/>
          <w:szCs w:val="22"/>
        </w:rPr>
        <w:t xml:space="preserve">En razón a lo anterior, y comoquiera que, </w:t>
      </w:r>
      <w:bookmarkStart w:id="38" w:name="_Hlk179204051"/>
      <w:r w:rsidRPr="002826E3">
        <w:rPr>
          <w:rStyle w:val="normaltextrun"/>
          <w:rFonts w:ascii="Arial" w:hAnsi="Arial" w:cs="Arial"/>
          <w:color w:val="242424"/>
          <w:sz w:val="22"/>
          <w:szCs w:val="22"/>
        </w:rPr>
        <w:t xml:space="preserve">si se incumple una garantía, el incumplimiento a la misma libera de </w:t>
      </w:r>
      <w:r w:rsidR="008853D0" w:rsidRPr="002826E3">
        <w:rPr>
          <w:rStyle w:val="normaltextrun"/>
          <w:rFonts w:ascii="Arial" w:hAnsi="Arial" w:cs="Arial"/>
          <w:color w:val="242424"/>
          <w:sz w:val="22"/>
          <w:szCs w:val="22"/>
        </w:rPr>
        <w:t xml:space="preserve">la </w:t>
      </w:r>
      <w:r w:rsidRPr="002826E3">
        <w:rPr>
          <w:rStyle w:val="normaltextrun"/>
          <w:rFonts w:ascii="Arial" w:hAnsi="Arial" w:cs="Arial"/>
          <w:color w:val="242424"/>
          <w:sz w:val="22"/>
          <w:szCs w:val="22"/>
        </w:rPr>
        <w:t>obligación indemnizatoria a mi procurada, en los términos del artículo 1061 del Código de Comercio.</w:t>
      </w:r>
      <w:r w:rsidRPr="002826E3">
        <w:rPr>
          <w:rStyle w:val="eop"/>
          <w:rFonts w:ascii="Arial" w:hAnsi="Arial" w:cs="Arial"/>
          <w:color w:val="242424"/>
          <w:sz w:val="22"/>
          <w:szCs w:val="22"/>
        </w:rPr>
        <w:t> </w:t>
      </w:r>
    </w:p>
    <w:bookmarkEnd w:id="38"/>
    <w:p w14:paraId="29FBDE02" w14:textId="77777777" w:rsidR="000E119C" w:rsidRPr="002826E3" w:rsidRDefault="000E119C" w:rsidP="002826E3">
      <w:pPr>
        <w:pStyle w:val="paragraph"/>
        <w:shd w:val="clear" w:color="auto" w:fill="FFFFFF"/>
        <w:spacing w:before="0" w:beforeAutospacing="0" w:after="0" w:afterAutospacing="0"/>
        <w:jc w:val="both"/>
        <w:textAlignment w:val="baseline"/>
        <w:rPr>
          <w:rFonts w:ascii="Arial" w:hAnsi="Arial" w:cs="Arial"/>
          <w:sz w:val="22"/>
          <w:szCs w:val="22"/>
        </w:rPr>
      </w:pPr>
    </w:p>
    <w:p w14:paraId="3666E11F" w14:textId="1E4071EF" w:rsidR="000E119C" w:rsidRPr="002826E3" w:rsidRDefault="000E119C" w:rsidP="002826E3">
      <w:pPr>
        <w:pStyle w:val="Prrafodelista"/>
        <w:widowControl w:val="0"/>
        <w:numPr>
          <w:ilvl w:val="0"/>
          <w:numId w:val="11"/>
        </w:numPr>
        <w:autoSpaceDE w:val="0"/>
        <w:autoSpaceDN w:val="0"/>
        <w:ind w:left="567"/>
        <w:contextualSpacing/>
        <w:jc w:val="both"/>
        <w:rPr>
          <w:rFonts w:ascii="Arial" w:hAnsi="Arial" w:cs="Arial"/>
          <w:b/>
          <w:bCs/>
          <w:sz w:val="22"/>
          <w:szCs w:val="22"/>
          <w:u w:val="single"/>
          <w:lang w:eastAsia="es-CO"/>
        </w:rPr>
      </w:pPr>
      <w:r w:rsidRPr="002826E3">
        <w:rPr>
          <w:rFonts w:ascii="Arial" w:hAnsi="Arial" w:cs="Arial"/>
          <w:b/>
          <w:bCs/>
          <w:sz w:val="22"/>
          <w:szCs w:val="22"/>
          <w:u w:val="single"/>
        </w:rPr>
        <w:t>CARÁCTER MERAMENTE INDEMNIZATORIO QUE REVISTEN LOS CONTRATOS DE SEGUROS.</w:t>
      </w:r>
    </w:p>
    <w:p w14:paraId="295F9679" w14:textId="77777777" w:rsidR="002A0FC7" w:rsidRPr="002826E3" w:rsidRDefault="002A0FC7" w:rsidP="002826E3">
      <w:pPr>
        <w:pStyle w:val="Prrafodelista"/>
        <w:widowControl w:val="0"/>
        <w:autoSpaceDE w:val="0"/>
        <w:autoSpaceDN w:val="0"/>
        <w:ind w:left="720"/>
        <w:contextualSpacing/>
        <w:jc w:val="both"/>
        <w:rPr>
          <w:rFonts w:ascii="Arial" w:hAnsi="Arial" w:cs="Arial"/>
          <w:b/>
          <w:bCs/>
          <w:sz w:val="22"/>
          <w:szCs w:val="22"/>
          <w:u w:val="single"/>
          <w:lang w:eastAsia="es-CO"/>
        </w:rPr>
      </w:pPr>
    </w:p>
    <w:p w14:paraId="12438D77" w14:textId="77777777" w:rsidR="000E119C" w:rsidRPr="002826E3" w:rsidRDefault="000E119C" w:rsidP="002826E3">
      <w:pPr>
        <w:contextualSpacing/>
        <w:jc w:val="both"/>
        <w:rPr>
          <w:rFonts w:ascii="Arial" w:hAnsi="Arial" w:cs="Arial"/>
          <w:sz w:val="22"/>
          <w:szCs w:val="22"/>
        </w:rPr>
      </w:pPr>
      <w:r w:rsidRPr="002826E3">
        <w:rPr>
          <w:rFonts w:ascii="Arial" w:hAnsi="Arial" w:cs="Arial"/>
          <w:sz w:val="22"/>
          <w:szCs w:val="22"/>
        </w:rPr>
        <w:t xml:space="preserve">Es un principio que rige el contrato de cumplimiento a favor de Entidades Estatales,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4496D809" w14:textId="77777777" w:rsidR="000E119C" w:rsidRPr="002826E3" w:rsidRDefault="000E119C" w:rsidP="002826E3">
      <w:pPr>
        <w:ind w:left="708"/>
        <w:contextualSpacing/>
        <w:jc w:val="both"/>
        <w:rPr>
          <w:rFonts w:ascii="Arial" w:hAnsi="Arial" w:cs="Arial"/>
          <w:i/>
          <w:iCs/>
          <w:sz w:val="22"/>
          <w:szCs w:val="22"/>
        </w:rPr>
      </w:pPr>
    </w:p>
    <w:p w14:paraId="69EAA7E2" w14:textId="77777777" w:rsidR="000E119C" w:rsidRPr="002826E3" w:rsidRDefault="000E119C" w:rsidP="002826E3">
      <w:pPr>
        <w:ind w:left="567" w:right="560"/>
        <w:contextualSpacing/>
        <w:jc w:val="both"/>
        <w:rPr>
          <w:rFonts w:ascii="Arial" w:hAnsi="Arial" w:cs="Arial"/>
          <w:i/>
          <w:iCs/>
          <w:sz w:val="22"/>
          <w:szCs w:val="22"/>
        </w:rPr>
      </w:pPr>
      <w:r w:rsidRPr="002826E3">
        <w:rPr>
          <w:rFonts w:ascii="Arial" w:hAnsi="Arial" w:cs="Arial"/>
          <w:i/>
          <w:iCs/>
          <w:sz w:val="22"/>
          <w:szCs w:val="22"/>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w:t>
      </w:r>
      <w:r w:rsidRPr="002826E3">
        <w:rPr>
          <w:rFonts w:ascii="Arial" w:hAnsi="Arial" w:cs="Arial"/>
          <w:i/>
          <w:iCs/>
          <w:sz w:val="22"/>
          <w:szCs w:val="22"/>
        </w:rPr>
        <w:lastRenderedPageBreak/>
        <w:t>colocada aquella obligación en situación de solución o pago inmediato.”</w:t>
      </w:r>
      <w:r w:rsidRPr="002826E3">
        <w:rPr>
          <w:rStyle w:val="Refdenotaalpie"/>
          <w:rFonts w:ascii="Arial" w:hAnsi="Arial" w:cs="Arial"/>
          <w:i/>
          <w:iCs/>
          <w:sz w:val="22"/>
          <w:szCs w:val="22"/>
        </w:rPr>
        <w:footnoteReference w:id="10"/>
      </w:r>
    </w:p>
    <w:p w14:paraId="6A378867" w14:textId="77777777" w:rsidR="000E119C" w:rsidRPr="002826E3" w:rsidRDefault="000E119C" w:rsidP="002826E3">
      <w:pPr>
        <w:contextualSpacing/>
        <w:jc w:val="both"/>
        <w:rPr>
          <w:rFonts w:ascii="Arial" w:hAnsi="Arial" w:cs="Arial"/>
          <w:sz w:val="22"/>
          <w:szCs w:val="22"/>
        </w:rPr>
      </w:pPr>
    </w:p>
    <w:p w14:paraId="6F78C88F" w14:textId="77777777" w:rsidR="000E119C" w:rsidRPr="002826E3" w:rsidRDefault="000E119C" w:rsidP="002826E3">
      <w:pPr>
        <w:contextualSpacing/>
        <w:jc w:val="both"/>
        <w:rPr>
          <w:rFonts w:ascii="Arial" w:hAnsi="Arial" w:cs="Arial"/>
          <w:i/>
          <w:iCs/>
          <w:sz w:val="22"/>
          <w:szCs w:val="22"/>
        </w:rPr>
      </w:pPr>
      <w:r w:rsidRPr="002826E3">
        <w:rPr>
          <w:rFonts w:ascii="Arial" w:hAnsi="Arial" w:cs="Arial"/>
          <w:sz w:val="22"/>
          <w:szCs w:val="22"/>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incumplimiento tal y como fue pretendido por la parte Demandante. </w:t>
      </w:r>
    </w:p>
    <w:p w14:paraId="07B2FA6F" w14:textId="77777777" w:rsidR="000E119C" w:rsidRPr="002826E3" w:rsidRDefault="000E119C" w:rsidP="002826E3">
      <w:pPr>
        <w:ind w:left="360"/>
        <w:contextualSpacing/>
        <w:jc w:val="both"/>
        <w:rPr>
          <w:rFonts w:ascii="Arial" w:hAnsi="Arial" w:cs="Arial"/>
          <w:i/>
          <w:iCs/>
          <w:sz w:val="22"/>
          <w:szCs w:val="22"/>
        </w:rPr>
      </w:pPr>
    </w:p>
    <w:p w14:paraId="783E17C3" w14:textId="77777777" w:rsidR="000E119C" w:rsidRPr="002826E3" w:rsidRDefault="000E119C" w:rsidP="002826E3">
      <w:pPr>
        <w:contextualSpacing/>
        <w:jc w:val="both"/>
        <w:rPr>
          <w:rFonts w:ascii="Arial" w:hAnsi="Arial" w:cs="Arial"/>
          <w:sz w:val="22"/>
          <w:szCs w:val="22"/>
        </w:rPr>
      </w:pPr>
      <w:r w:rsidRPr="002826E3">
        <w:rPr>
          <w:rFonts w:ascii="Arial" w:hAnsi="Arial" w:cs="Arial"/>
          <w:sz w:val="22"/>
          <w:szCs w:val="22"/>
        </w:rPr>
        <w:t>Así las cosas, el carácter de los seguros de cumplimiento ante entidades públicas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12290D3" w14:textId="77777777" w:rsidR="000E119C" w:rsidRPr="002826E3" w:rsidRDefault="000E119C" w:rsidP="002826E3">
      <w:pPr>
        <w:contextualSpacing/>
        <w:jc w:val="both"/>
        <w:rPr>
          <w:rFonts w:ascii="Arial" w:hAnsi="Arial" w:cs="Arial"/>
          <w:sz w:val="22"/>
          <w:szCs w:val="22"/>
        </w:rPr>
      </w:pPr>
    </w:p>
    <w:p w14:paraId="261AA13B" w14:textId="1A1D002C" w:rsidR="000E119C" w:rsidRPr="002826E3" w:rsidRDefault="000E119C" w:rsidP="002826E3">
      <w:pPr>
        <w:contextualSpacing/>
        <w:jc w:val="both"/>
        <w:rPr>
          <w:rFonts w:ascii="Arial" w:hAnsi="Arial" w:cs="Arial"/>
          <w:sz w:val="22"/>
          <w:szCs w:val="22"/>
        </w:rPr>
      </w:pPr>
      <w:r w:rsidRPr="002826E3">
        <w:rPr>
          <w:rFonts w:ascii="Arial" w:hAnsi="Arial" w:cs="Arial"/>
          <w:sz w:val="22"/>
          <w:szCs w:val="22"/>
        </w:rPr>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la demandante. Como quiera que el incumplimiento que se reclama en este caso fue el no pago de salarios, prestaciones sociales e indemnizaciones laborales por parte de la </w:t>
      </w:r>
      <w:r w:rsidR="00652D81" w:rsidRPr="002826E3">
        <w:rPr>
          <w:rFonts w:ascii="Arial" w:hAnsi="Arial" w:cs="Arial"/>
          <w:color w:val="000000" w:themeColor="text1"/>
          <w:sz w:val="22"/>
          <w:szCs w:val="22"/>
        </w:rPr>
        <w:t>CORPORACIÓN DIGNIFICAR</w:t>
      </w:r>
      <w:r w:rsidRPr="002826E3">
        <w:rPr>
          <w:rStyle w:val="normaltextrun"/>
          <w:rFonts w:ascii="Arial" w:hAnsi="Arial" w:cs="Arial"/>
          <w:sz w:val="22"/>
          <w:szCs w:val="22"/>
        </w:rPr>
        <w:t>,</w:t>
      </w:r>
      <w:r w:rsidRPr="002826E3">
        <w:rPr>
          <w:rFonts w:ascii="Arial" w:hAnsi="Arial" w:cs="Arial"/>
          <w:sz w:val="22"/>
          <w:szCs w:val="22"/>
        </w:rPr>
        <w:t xml:space="preserve">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66A81F36" w14:textId="77777777" w:rsidR="000E119C" w:rsidRPr="002826E3" w:rsidRDefault="000E119C" w:rsidP="002826E3">
      <w:pPr>
        <w:contextualSpacing/>
        <w:jc w:val="both"/>
        <w:rPr>
          <w:rFonts w:ascii="Arial" w:hAnsi="Arial" w:cs="Arial"/>
          <w:sz w:val="22"/>
          <w:szCs w:val="22"/>
        </w:rPr>
      </w:pPr>
    </w:p>
    <w:p w14:paraId="5AC24A99" w14:textId="1A0F725B" w:rsidR="000E119C" w:rsidRPr="002826E3" w:rsidRDefault="000E119C" w:rsidP="002826E3">
      <w:pPr>
        <w:pStyle w:val="xmsonormal"/>
        <w:shd w:val="clear" w:color="auto" w:fill="FFFFFF"/>
        <w:spacing w:before="0" w:beforeAutospacing="0" w:after="0" w:afterAutospacing="0"/>
        <w:jc w:val="both"/>
        <w:textAlignment w:val="baseline"/>
        <w:rPr>
          <w:rFonts w:ascii="Arial" w:hAnsi="Arial" w:cs="Arial"/>
          <w:sz w:val="22"/>
          <w:szCs w:val="22"/>
        </w:rPr>
      </w:pPr>
      <w:r w:rsidRPr="002826E3">
        <w:rPr>
          <w:rFonts w:ascii="Arial" w:hAnsi="Arial" w:cs="Arial"/>
          <w:sz w:val="22"/>
          <w:szCs w:val="22"/>
        </w:rPr>
        <w:t xml:space="preserve">Por todo lo anterior y </w:t>
      </w:r>
      <w:bookmarkStart w:id="39" w:name="_Hlk176042603"/>
      <w:bookmarkStart w:id="40" w:name="_Hlk179204089"/>
      <w:r w:rsidRPr="002826E3">
        <w:rPr>
          <w:rFonts w:ascii="Arial" w:hAnsi="Arial" w:cs="Arial"/>
          <w:sz w:val="22"/>
          <w:szCs w:val="22"/>
        </w:rPr>
        <w:t xml:space="preserve">teniendo en cuenta que la demandante solicita el </w:t>
      </w:r>
      <w:r w:rsidR="003F3C34" w:rsidRPr="002826E3">
        <w:rPr>
          <w:rFonts w:ascii="Arial" w:hAnsi="Arial" w:cs="Arial"/>
          <w:sz w:val="22"/>
          <w:szCs w:val="22"/>
        </w:rPr>
        <w:t xml:space="preserve">pago de </w:t>
      </w:r>
      <w:r w:rsidRPr="002826E3">
        <w:rPr>
          <w:rFonts w:ascii="Arial" w:hAnsi="Arial" w:cs="Arial"/>
          <w:sz w:val="22"/>
          <w:szCs w:val="22"/>
        </w:rPr>
        <w:t xml:space="preserve">salarios, prestaciones sociales e indemnizaciones laborales por parte de la </w:t>
      </w:r>
      <w:r w:rsidR="00652D81" w:rsidRPr="002826E3">
        <w:rPr>
          <w:rFonts w:ascii="Arial" w:hAnsi="Arial" w:cs="Arial"/>
          <w:color w:val="000000" w:themeColor="text1"/>
          <w:sz w:val="22"/>
          <w:szCs w:val="22"/>
        </w:rPr>
        <w:t>CORPORACIÓN DIGNIFICAR</w:t>
      </w:r>
      <w:r w:rsidRPr="002826E3">
        <w:rPr>
          <w:rStyle w:val="normaltextrun"/>
          <w:rFonts w:ascii="Arial" w:hAnsi="Arial" w:cs="Arial"/>
          <w:sz w:val="22"/>
          <w:szCs w:val="22"/>
          <w:lang w:val="es-ES"/>
        </w:rPr>
        <w:t xml:space="preserve"> por cuanto ejercían como MADRES COMUNITARIAS,</w:t>
      </w:r>
      <w:r w:rsidRPr="002826E3">
        <w:rPr>
          <w:rFonts w:ascii="Arial" w:hAnsi="Arial" w:cs="Arial"/>
          <w:sz w:val="22"/>
          <w:szCs w:val="22"/>
        </w:rPr>
        <w:t xml:space="preserve"> no se ha probado la veracidad de los hechos,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bookmarkEnd w:id="39"/>
      <w:r w:rsidRPr="002826E3">
        <w:rPr>
          <w:rFonts w:ascii="Arial" w:hAnsi="Arial" w:cs="Arial"/>
          <w:sz w:val="22"/>
          <w:szCs w:val="22"/>
        </w:rPr>
        <w:t>.</w:t>
      </w:r>
    </w:p>
    <w:bookmarkEnd w:id="40"/>
    <w:p w14:paraId="00B86F48" w14:textId="77777777" w:rsidR="000E119C" w:rsidRPr="002826E3" w:rsidRDefault="000E119C" w:rsidP="002826E3">
      <w:pPr>
        <w:pStyle w:val="xmsonormal"/>
        <w:shd w:val="clear" w:color="auto" w:fill="FFFFFF"/>
        <w:spacing w:before="0" w:beforeAutospacing="0" w:after="0" w:afterAutospacing="0"/>
        <w:jc w:val="both"/>
        <w:textAlignment w:val="baseline"/>
        <w:rPr>
          <w:rFonts w:ascii="Arial" w:hAnsi="Arial" w:cs="Arial"/>
          <w:sz w:val="22"/>
          <w:szCs w:val="22"/>
        </w:rPr>
      </w:pPr>
    </w:p>
    <w:p w14:paraId="6140977B" w14:textId="580CA400" w:rsidR="000E119C" w:rsidRPr="002826E3" w:rsidRDefault="000E119C" w:rsidP="002826E3">
      <w:pPr>
        <w:pStyle w:val="paragraph"/>
        <w:numPr>
          <w:ilvl w:val="0"/>
          <w:numId w:val="11"/>
        </w:numPr>
        <w:spacing w:before="0" w:beforeAutospacing="0" w:after="0" w:afterAutospacing="0"/>
        <w:ind w:left="567"/>
        <w:jc w:val="both"/>
        <w:textAlignment w:val="baseline"/>
        <w:rPr>
          <w:rFonts w:ascii="Arial" w:hAnsi="Arial" w:cs="Arial"/>
          <w:sz w:val="22"/>
          <w:szCs w:val="22"/>
          <w:u w:val="single"/>
        </w:rPr>
      </w:pPr>
      <w:r w:rsidRPr="002826E3">
        <w:rPr>
          <w:rStyle w:val="findhit"/>
          <w:rFonts w:ascii="Arial" w:hAnsi="Arial" w:cs="Arial"/>
          <w:b/>
          <w:bCs/>
          <w:sz w:val="22"/>
          <w:szCs w:val="22"/>
          <w:u w:val="single"/>
        </w:rPr>
        <w:t>COEX</w:t>
      </w:r>
      <w:r w:rsidRPr="002826E3">
        <w:rPr>
          <w:rStyle w:val="normaltextrun"/>
          <w:rFonts w:ascii="Arial" w:hAnsi="Arial" w:cs="Arial"/>
          <w:b/>
          <w:bCs/>
          <w:sz w:val="22"/>
          <w:szCs w:val="22"/>
          <w:u w:val="single"/>
        </w:rPr>
        <w:t>ISTENCIA DEL SEGURO</w:t>
      </w:r>
      <w:r w:rsidRPr="002826E3">
        <w:rPr>
          <w:rStyle w:val="eop"/>
          <w:rFonts w:ascii="Arial" w:eastAsia="Calibri" w:hAnsi="Arial" w:cs="Arial"/>
          <w:sz w:val="22"/>
          <w:szCs w:val="22"/>
          <w:u w:val="single"/>
        </w:rPr>
        <w:t> </w:t>
      </w:r>
    </w:p>
    <w:p w14:paraId="06003B81" w14:textId="77777777" w:rsidR="000E119C" w:rsidRPr="002826E3" w:rsidRDefault="000E119C" w:rsidP="002826E3">
      <w:pPr>
        <w:pStyle w:val="paragraph"/>
        <w:spacing w:before="0" w:beforeAutospacing="0" w:after="0" w:afterAutospacing="0"/>
        <w:jc w:val="both"/>
        <w:textAlignment w:val="baseline"/>
        <w:rPr>
          <w:rFonts w:ascii="Arial" w:hAnsi="Arial" w:cs="Arial"/>
          <w:sz w:val="22"/>
          <w:szCs w:val="22"/>
        </w:rPr>
      </w:pPr>
      <w:r w:rsidRPr="002826E3">
        <w:rPr>
          <w:rStyle w:val="eop"/>
          <w:rFonts w:ascii="Arial" w:eastAsia="Calibri" w:hAnsi="Arial" w:cs="Arial"/>
          <w:sz w:val="22"/>
          <w:szCs w:val="22"/>
        </w:rPr>
        <w:t> </w:t>
      </w:r>
    </w:p>
    <w:p w14:paraId="51F773F7" w14:textId="31CC25C2" w:rsidR="000E119C" w:rsidRPr="002826E3" w:rsidRDefault="000E119C" w:rsidP="002826E3">
      <w:pPr>
        <w:pStyle w:val="paragraph"/>
        <w:spacing w:before="0" w:beforeAutospacing="0" w:after="0" w:afterAutospacing="0"/>
        <w:jc w:val="both"/>
        <w:textAlignment w:val="baseline"/>
        <w:rPr>
          <w:rFonts w:ascii="Arial" w:hAnsi="Arial" w:cs="Arial"/>
          <w:sz w:val="22"/>
          <w:szCs w:val="22"/>
        </w:rPr>
      </w:pPr>
      <w:r w:rsidRPr="002826E3">
        <w:rPr>
          <w:rStyle w:val="normaltextrun"/>
          <w:rFonts w:ascii="Arial" w:hAnsi="Arial" w:cs="Arial"/>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w:t>
      </w:r>
      <w:r w:rsidRPr="002826E3">
        <w:rPr>
          <w:rFonts w:ascii="Arial" w:hAnsi="Arial" w:cs="Arial"/>
          <w:bCs/>
          <w:sz w:val="22"/>
          <w:szCs w:val="22"/>
        </w:rPr>
        <w:t>ASEGURADORA SOLIDARIA DE COLOMBIA E.C.</w:t>
      </w:r>
    </w:p>
    <w:p w14:paraId="1D28BC19" w14:textId="77777777" w:rsidR="000E119C" w:rsidRPr="002826E3" w:rsidRDefault="000E119C" w:rsidP="002826E3">
      <w:pPr>
        <w:pStyle w:val="paragraph"/>
        <w:spacing w:before="0" w:beforeAutospacing="0" w:after="0" w:afterAutospacing="0"/>
        <w:jc w:val="both"/>
        <w:textAlignment w:val="baseline"/>
        <w:rPr>
          <w:rFonts w:ascii="Arial" w:hAnsi="Arial" w:cs="Arial"/>
          <w:sz w:val="22"/>
          <w:szCs w:val="22"/>
        </w:rPr>
      </w:pPr>
      <w:r w:rsidRPr="002826E3">
        <w:rPr>
          <w:rStyle w:val="eop"/>
          <w:rFonts w:ascii="Arial" w:eastAsia="Calibri" w:hAnsi="Arial" w:cs="Arial"/>
          <w:sz w:val="22"/>
          <w:szCs w:val="22"/>
        </w:rPr>
        <w:t> </w:t>
      </w:r>
    </w:p>
    <w:p w14:paraId="3EC4DE1A" w14:textId="77777777" w:rsidR="000E119C" w:rsidRPr="002826E3" w:rsidRDefault="000E119C" w:rsidP="002826E3">
      <w:pPr>
        <w:pStyle w:val="paragraph"/>
        <w:spacing w:before="0" w:beforeAutospacing="0" w:after="0" w:afterAutospacing="0"/>
        <w:jc w:val="both"/>
        <w:textAlignment w:val="baseline"/>
        <w:rPr>
          <w:rFonts w:ascii="Arial" w:hAnsi="Arial" w:cs="Arial"/>
          <w:sz w:val="22"/>
          <w:szCs w:val="22"/>
        </w:rPr>
      </w:pPr>
      <w:r w:rsidRPr="002826E3">
        <w:rPr>
          <w:rStyle w:val="normaltextrun"/>
          <w:rFonts w:ascii="Arial" w:hAnsi="Arial" w:cs="Arial"/>
          <w:sz w:val="22"/>
          <w:szCs w:val="22"/>
          <w:lang w:val="es-ES"/>
        </w:rPr>
        <w:t>Al respecto, la norma en comento precisa que:</w:t>
      </w:r>
      <w:r w:rsidRPr="002826E3">
        <w:rPr>
          <w:rStyle w:val="eop"/>
          <w:rFonts w:ascii="Arial" w:eastAsia="Calibri" w:hAnsi="Arial" w:cs="Arial"/>
          <w:sz w:val="22"/>
          <w:szCs w:val="22"/>
        </w:rPr>
        <w:t> </w:t>
      </w:r>
    </w:p>
    <w:p w14:paraId="21896F2D" w14:textId="77777777" w:rsidR="000E119C" w:rsidRPr="002826E3" w:rsidRDefault="000E119C" w:rsidP="002826E3">
      <w:pPr>
        <w:pStyle w:val="paragraph"/>
        <w:spacing w:before="0" w:beforeAutospacing="0" w:after="0" w:afterAutospacing="0"/>
        <w:jc w:val="both"/>
        <w:textAlignment w:val="baseline"/>
        <w:rPr>
          <w:rFonts w:ascii="Arial" w:hAnsi="Arial" w:cs="Arial"/>
          <w:sz w:val="22"/>
          <w:szCs w:val="22"/>
        </w:rPr>
      </w:pPr>
      <w:r w:rsidRPr="002826E3">
        <w:rPr>
          <w:rStyle w:val="eop"/>
          <w:rFonts w:ascii="Arial" w:eastAsia="Calibri" w:hAnsi="Arial" w:cs="Arial"/>
          <w:sz w:val="22"/>
          <w:szCs w:val="22"/>
        </w:rPr>
        <w:t> </w:t>
      </w:r>
    </w:p>
    <w:p w14:paraId="307AE21F" w14:textId="77777777" w:rsidR="000E119C" w:rsidRPr="002826E3" w:rsidRDefault="000E119C" w:rsidP="002826E3">
      <w:pPr>
        <w:pStyle w:val="paragraph"/>
        <w:spacing w:before="0" w:beforeAutospacing="0" w:after="0" w:afterAutospacing="0"/>
        <w:ind w:left="567" w:right="525"/>
        <w:jc w:val="both"/>
        <w:textAlignment w:val="baseline"/>
        <w:rPr>
          <w:rFonts w:ascii="Arial" w:hAnsi="Arial" w:cs="Arial"/>
          <w:sz w:val="22"/>
          <w:szCs w:val="22"/>
        </w:rPr>
      </w:pPr>
      <w:r w:rsidRPr="002826E3">
        <w:rPr>
          <w:rStyle w:val="normaltextrun"/>
          <w:rFonts w:ascii="Arial" w:hAnsi="Arial" w:cs="Arial"/>
          <w:b/>
          <w:bCs/>
          <w:i/>
          <w:iCs/>
          <w:sz w:val="22"/>
          <w:szCs w:val="22"/>
        </w:rPr>
        <w:t xml:space="preserve">“ARTÍCULO 1092. &lt;INDEMNIZACIÓN EN CASO DE </w:t>
      </w:r>
      <w:r w:rsidRPr="002826E3">
        <w:rPr>
          <w:rStyle w:val="findhit"/>
          <w:rFonts w:ascii="Arial" w:hAnsi="Arial" w:cs="Arial"/>
          <w:b/>
          <w:bCs/>
          <w:i/>
          <w:iCs/>
          <w:sz w:val="22"/>
          <w:szCs w:val="22"/>
        </w:rPr>
        <w:t>COEX</w:t>
      </w:r>
      <w:r w:rsidRPr="002826E3">
        <w:rPr>
          <w:rStyle w:val="normaltextrun"/>
          <w:rFonts w:ascii="Arial" w:hAnsi="Arial" w:cs="Arial"/>
          <w:b/>
          <w:bCs/>
          <w:i/>
          <w:iCs/>
          <w:sz w:val="22"/>
          <w:szCs w:val="22"/>
        </w:rPr>
        <w:t xml:space="preserve">ISTENCIA DE SEGUROS&gt;. </w:t>
      </w:r>
      <w:r w:rsidRPr="002826E3">
        <w:rPr>
          <w:rStyle w:val="normaltextrun"/>
          <w:rFonts w:ascii="Arial" w:hAnsi="Arial" w:cs="Arial"/>
          <w:i/>
          <w:iCs/>
          <w:sz w:val="22"/>
          <w:szCs w:val="22"/>
        </w:rPr>
        <w:t xml:space="preserve">En el caso de pluralidad o de </w:t>
      </w:r>
      <w:r w:rsidRPr="002826E3">
        <w:rPr>
          <w:rStyle w:val="findhit"/>
          <w:rFonts w:ascii="Arial" w:hAnsi="Arial" w:cs="Arial"/>
          <w:i/>
          <w:iCs/>
          <w:sz w:val="22"/>
          <w:szCs w:val="22"/>
        </w:rPr>
        <w:t>coex</w:t>
      </w:r>
      <w:r w:rsidRPr="002826E3">
        <w:rPr>
          <w:rStyle w:val="normaltextrun"/>
          <w:rFonts w:ascii="Arial" w:hAnsi="Arial" w:cs="Arial"/>
          <w:i/>
          <w:iCs/>
          <w:sz w:val="22"/>
          <w:szCs w:val="22"/>
        </w:rPr>
        <w:t>istencia de seguros, los aseguradores deberán soportar la indemnización debida al asegurado en proporción a la cuantía de sus respectivos contratos, siempre que el asegurado haya actuado de buena fe. La mala fe en la contratación de éstos produce nulidad.”</w:t>
      </w:r>
      <w:r w:rsidRPr="002826E3">
        <w:rPr>
          <w:rStyle w:val="eop"/>
          <w:rFonts w:ascii="Arial" w:eastAsia="Calibri" w:hAnsi="Arial" w:cs="Arial"/>
          <w:sz w:val="22"/>
          <w:szCs w:val="22"/>
        </w:rPr>
        <w:t> </w:t>
      </w:r>
    </w:p>
    <w:p w14:paraId="754191C1" w14:textId="77777777" w:rsidR="000E119C" w:rsidRPr="002826E3" w:rsidRDefault="000E119C" w:rsidP="002826E3">
      <w:pPr>
        <w:pStyle w:val="paragraph"/>
        <w:spacing w:before="0" w:beforeAutospacing="0" w:after="0" w:afterAutospacing="0"/>
        <w:ind w:left="705"/>
        <w:jc w:val="both"/>
        <w:textAlignment w:val="baseline"/>
        <w:rPr>
          <w:rFonts w:ascii="Arial" w:hAnsi="Arial" w:cs="Arial"/>
          <w:sz w:val="22"/>
          <w:szCs w:val="22"/>
        </w:rPr>
      </w:pPr>
      <w:r w:rsidRPr="002826E3">
        <w:rPr>
          <w:rStyle w:val="eop"/>
          <w:rFonts w:ascii="Arial" w:eastAsia="Calibri" w:hAnsi="Arial" w:cs="Arial"/>
          <w:sz w:val="22"/>
          <w:szCs w:val="22"/>
        </w:rPr>
        <w:t> </w:t>
      </w:r>
    </w:p>
    <w:p w14:paraId="6F8198CA" w14:textId="77777777" w:rsidR="000E119C" w:rsidRPr="002826E3" w:rsidRDefault="000E119C" w:rsidP="002826E3">
      <w:pPr>
        <w:pStyle w:val="paragraph"/>
        <w:spacing w:before="0" w:beforeAutospacing="0" w:after="0" w:afterAutospacing="0"/>
        <w:ind w:right="120"/>
        <w:jc w:val="both"/>
        <w:textAlignment w:val="baseline"/>
        <w:rPr>
          <w:rFonts w:ascii="Arial" w:hAnsi="Arial" w:cs="Arial"/>
          <w:sz w:val="22"/>
          <w:szCs w:val="22"/>
        </w:rPr>
      </w:pPr>
      <w:r w:rsidRPr="002826E3">
        <w:rPr>
          <w:rStyle w:val="normaltextrun"/>
          <w:rFonts w:ascii="Arial" w:hAnsi="Arial" w:cs="Arial"/>
          <w:sz w:val="22"/>
          <w:szCs w:val="22"/>
          <w:lang w:val="es-ES"/>
        </w:rPr>
        <w:t>En ese sentido, en el hipotético caso en que se demuestre una obligación de indemnizar en virtud del contrato de seguro mencionado el riesgo debe ser distribuido entre las compañías llamadas en garantía dentro del presente litigio.</w:t>
      </w:r>
      <w:r w:rsidRPr="002826E3">
        <w:rPr>
          <w:rStyle w:val="eop"/>
          <w:rFonts w:ascii="Arial" w:eastAsia="Calibri" w:hAnsi="Arial" w:cs="Arial"/>
          <w:sz w:val="22"/>
          <w:szCs w:val="22"/>
        </w:rPr>
        <w:t> </w:t>
      </w:r>
    </w:p>
    <w:p w14:paraId="59CF6B00" w14:textId="77777777" w:rsidR="000E119C" w:rsidRPr="002826E3" w:rsidRDefault="000E119C" w:rsidP="002826E3">
      <w:pPr>
        <w:pStyle w:val="paragraph"/>
        <w:spacing w:before="0" w:beforeAutospacing="0" w:after="0" w:afterAutospacing="0"/>
        <w:ind w:right="120"/>
        <w:jc w:val="both"/>
        <w:textAlignment w:val="baseline"/>
        <w:rPr>
          <w:rFonts w:ascii="Arial" w:hAnsi="Arial" w:cs="Arial"/>
          <w:sz w:val="22"/>
          <w:szCs w:val="22"/>
        </w:rPr>
      </w:pPr>
      <w:r w:rsidRPr="002826E3">
        <w:rPr>
          <w:rStyle w:val="eop"/>
          <w:rFonts w:ascii="Arial" w:eastAsia="Calibri" w:hAnsi="Arial" w:cs="Arial"/>
          <w:sz w:val="22"/>
          <w:szCs w:val="22"/>
        </w:rPr>
        <w:t> </w:t>
      </w:r>
    </w:p>
    <w:p w14:paraId="0548D551" w14:textId="77777777" w:rsidR="000E119C" w:rsidRPr="002826E3" w:rsidRDefault="000E119C" w:rsidP="002826E3">
      <w:pPr>
        <w:pStyle w:val="paragraph"/>
        <w:spacing w:before="0" w:beforeAutospacing="0" w:after="0" w:afterAutospacing="0"/>
        <w:ind w:right="120"/>
        <w:jc w:val="both"/>
        <w:textAlignment w:val="baseline"/>
        <w:rPr>
          <w:rFonts w:ascii="Arial" w:hAnsi="Arial" w:cs="Arial"/>
          <w:sz w:val="22"/>
          <w:szCs w:val="22"/>
        </w:rPr>
      </w:pPr>
      <w:r w:rsidRPr="002826E3">
        <w:rPr>
          <w:rStyle w:val="normaltextrun"/>
          <w:rFonts w:ascii="Arial" w:hAnsi="Arial" w:cs="Arial"/>
          <w:sz w:val="22"/>
          <w:szCs w:val="22"/>
          <w:lang w:val="es-ES"/>
        </w:rPr>
        <w:t xml:space="preserve">Así mismo, el artículo 1094 del Código de Comercio precisa las condiciones de la </w:t>
      </w:r>
      <w:r w:rsidRPr="002826E3">
        <w:rPr>
          <w:rStyle w:val="findhit"/>
          <w:rFonts w:ascii="Arial" w:hAnsi="Arial" w:cs="Arial"/>
          <w:sz w:val="22"/>
          <w:szCs w:val="22"/>
          <w:lang w:val="es-ES"/>
        </w:rPr>
        <w:t>coex</w:t>
      </w:r>
      <w:r w:rsidRPr="002826E3">
        <w:rPr>
          <w:rStyle w:val="normaltextrun"/>
          <w:rFonts w:ascii="Arial" w:hAnsi="Arial" w:cs="Arial"/>
          <w:sz w:val="22"/>
          <w:szCs w:val="22"/>
          <w:lang w:val="es-ES"/>
        </w:rPr>
        <w:t>istencia de seguros:</w:t>
      </w:r>
      <w:r w:rsidRPr="002826E3">
        <w:rPr>
          <w:rStyle w:val="eop"/>
          <w:rFonts w:ascii="Arial" w:eastAsia="Calibri" w:hAnsi="Arial" w:cs="Arial"/>
          <w:sz w:val="22"/>
          <w:szCs w:val="22"/>
        </w:rPr>
        <w:t> </w:t>
      </w:r>
    </w:p>
    <w:p w14:paraId="562C30A2" w14:textId="77777777" w:rsidR="000E119C" w:rsidRPr="002826E3" w:rsidRDefault="000E119C" w:rsidP="002826E3">
      <w:pPr>
        <w:pStyle w:val="paragraph"/>
        <w:spacing w:before="0" w:beforeAutospacing="0" w:after="0" w:afterAutospacing="0"/>
        <w:ind w:left="705"/>
        <w:jc w:val="both"/>
        <w:textAlignment w:val="baseline"/>
        <w:rPr>
          <w:rFonts w:ascii="Arial" w:hAnsi="Arial" w:cs="Arial"/>
          <w:sz w:val="22"/>
          <w:szCs w:val="22"/>
        </w:rPr>
      </w:pPr>
      <w:r w:rsidRPr="002826E3">
        <w:rPr>
          <w:rStyle w:val="eop"/>
          <w:rFonts w:ascii="Arial" w:eastAsia="Calibri" w:hAnsi="Arial" w:cs="Arial"/>
          <w:sz w:val="22"/>
          <w:szCs w:val="22"/>
        </w:rPr>
        <w:t> </w:t>
      </w:r>
    </w:p>
    <w:p w14:paraId="78529722" w14:textId="77777777" w:rsidR="000E119C" w:rsidRPr="002826E3" w:rsidRDefault="000E119C" w:rsidP="002826E3">
      <w:pPr>
        <w:pStyle w:val="paragraph"/>
        <w:spacing w:before="0" w:beforeAutospacing="0" w:after="0" w:afterAutospacing="0"/>
        <w:ind w:left="567" w:right="525"/>
        <w:jc w:val="both"/>
        <w:textAlignment w:val="baseline"/>
        <w:rPr>
          <w:rFonts w:ascii="Arial" w:hAnsi="Arial" w:cs="Arial"/>
          <w:sz w:val="22"/>
          <w:szCs w:val="22"/>
        </w:rPr>
      </w:pPr>
      <w:r w:rsidRPr="002826E3">
        <w:rPr>
          <w:rStyle w:val="normaltextrun"/>
          <w:rFonts w:ascii="Arial" w:hAnsi="Arial" w:cs="Arial"/>
          <w:b/>
          <w:bCs/>
          <w:i/>
          <w:iCs/>
          <w:sz w:val="22"/>
          <w:szCs w:val="22"/>
        </w:rPr>
        <w:lastRenderedPageBreak/>
        <w:t xml:space="preserve">“ARTÍCULO 1094. &lt;PLURALIDAD O </w:t>
      </w:r>
      <w:r w:rsidRPr="002826E3">
        <w:rPr>
          <w:rStyle w:val="findhit"/>
          <w:rFonts w:ascii="Arial" w:hAnsi="Arial" w:cs="Arial"/>
          <w:b/>
          <w:bCs/>
          <w:i/>
          <w:iCs/>
          <w:sz w:val="22"/>
          <w:szCs w:val="22"/>
        </w:rPr>
        <w:t>COEX</w:t>
      </w:r>
      <w:r w:rsidRPr="002826E3">
        <w:rPr>
          <w:rStyle w:val="normaltextrun"/>
          <w:rFonts w:ascii="Arial" w:hAnsi="Arial" w:cs="Arial"/>
          <w:b/>
          <w:bCs/>
          <w:i/>
          <w:iCs/>
          <w:sz w:val="22"/>
          <w:szCs w:val="22"/>
        </w:rPr>
        <w:t>ISTENCIA DE SEGUROS-CONDICIONES&gt;.</w:t>
      </w:r>
      <w:r w:rsidRPr="002826E3">
        <w:rPr>
          <w:rStyle w:val="normaltextrun"/>
          <w:rFonts w:ascii="Arial" w:hAnsi="Arial" w:cs="Arial"/>
          <w:i/>
          <w:iCs/>
          <w:sz w:val="22"/>
          <w:szCs w:val="22"/>
        </w:rPr>
        <w:t xml:space="preserve"> Hay pluralidad o </w:t>
      </w:r>
      <w:r w:rsidRPr="002826E3">
        <w:rPr>
          <w:rStyle w:val="findhit"/>
          <w:rFonts w:ascii="Arial" w:hAnsi="Arial" w:cs="Arial"/>
          <w:i/>
          <w:iCs/>
          <w:sz w:val="22"/>
          <w:szCs w:val="22"/>
        </w:rPr>
        <w:t>coex</w:t>
      </w:r>
      <w:r w:rsidRPr="002826E3">
        <w:rPr>
          <w:rStyle w:val="normaltextrun"/>
          <w:rFonts w:ascii="Arial" w:hAnsi="Arial" w:cs="Arial"/>
          <w:i/>
          <w:iCs/>
          <w:sz w:val="22"/>
          <w:szCs w:val="22"/>
        </w:rPr>
        <w:t>istencia de seguros cuando éstos reúnan las condiciones siguientes:</w:t>
      </w:r>
      <w:r w:rsidRPr="002826E3">
        <w:rPr>
          <w:rStyle w:val="eop"/>
          <w:rFonts w:ascii="Arial" w:eastAsia="Calibri" w:hAnsi="Arial" w:cs="Arial"/>
          <w:sz w:val="22"/>
          <w:szCs w:val="22"/>
        </w:rPr>
        <w:t> </w:t>
      </w:r>
    </w:p>
    <w:p w14:paraId="137CDCDB" w14:textId="77777777" w:rsidR="000E119C" w:rsidRPr="002826E3" w:rsidRDefault="000E119C" w:rsidP="002826E3">
      <w:pPr>
        <w:pStyle w:val="paragraph"/>
        <w:spacing w:before="0" w:beforeAutospacing="0" w:after="0" w:afterAutospacing="0"/>
        <w:ind w:left="567" w:right="525"/>
        <w:jc w:val="both"/>
        <w:textAlignment w:val="baseline"/>
        <w:rPr>
          <w:rFonts w:ascii="Arial" w:hAnsi="Arial" w:cs="Arial"/>
          <w:sz w:val="22"/>
          <w:szCs w:val="22"/>
        </w:rPr>
      </w:pPr>
      <w:r w:rsidRPr="002826E3">
        <w:rPr>
          <w:rStyle w:val="normaltextrun"/>
          <w:rFonts w:ascii="Arial" w:hAnsi="Arial" w:cs="Arial"/>
          <w:i/>
          <w:iCs/>
          <w:sz w:val="22"/>
          <w:szCs w:val="22"/>
        </w:rPr>
        <w:t>1) Diversidad de aseguradores;</w:t>
      </w:r>
      <w:r w:rsidRPr="002826E3">
        <w:rPr>
          <w:rStyle w:val="eop"/>
          <w:rFonts w:ascii="Arial" w:eastAsia="Calibri" w:hAnsi="Arial" w:cs="Arial"/>
          <w:sz w:val="22"/>
          <w:szCs w:val="22"/>
        </w:rPr>
        <w:t> </w:t>
      </w:r>
    </w:p>
    <w:p w14:paraId="38316772" w14:textId="77777777" w:rsidR="000E119C" w:rsidRPr="002826E3" w:rsidRDefault="000E119C" w:rsidP="002826E3">
      <w:pPr>
        <w:pStyle w:val="paragraph"/>
        <w:spacing w:before="0" w:beforeAutospacing="0" w:after="0" w:afterAutospacing="0"/>
        <w:ind w:left="567" w:right="525"/>
        <w:jc w:val="both"/>
        <w:textAlignment w:val="baseline"/>
        <w:rPr>
          <w:rFonts w:ascii="Arial" w:hAnsi="Arial" w:cs="Arial"/>
          <w:sz w:val="22"/>
          <w:szCs w:val="22"/>
        </w:rPr>
      </w:pPr>
      <w:r w:rsidRPr="002826E3">
        <w:rPr>
          <w:rStyle w:val="normaltextrun"/>
          <w:rFonts w:ascii="Arial" w:hAnsi="Arial" w:cs="Arial"/>
          <w:i/>
          <w:iCs/>
          <w:sz w:val="22"/>
          <w:szCs w:val="22"/>
        </w:rPr>
        <w:t>2) Identidad de asegurado;</w:t>
      </w:r>
      <w:r w:rsidRPr="002826E3">
        <w:rPr>
          <w:rStyle w:val="eop"/>
          <w:rFonts w:ascii="Arial" w:eastAsia="Calibri" w:hAnsi="Arial" w:cs="Arial"/>
          <w:sz w:val="22"/>
          <w:szCs w:val="22"/>
        </w:rPr>
        <w:t> </w:t>
      </w:r>
    </w:p>
    <w:p w14:paraId="5A5A487E" w14:textId="77777777" w:rsidR="000E119C" w:rsidRPr="002826E3" w:rsidRDefault="000E119C" w:rsidP="002826E3">
      <w:pPr>
        <w:pStyle w:val="paragraph"/>
        <w:spacing w:before="0" w:beforeAutospacing="0" w:after="0" w:afterAutospacing="0"/>
        <w:ind w:left="567" w:right="525"/>
        <w:jc w:val="both"/>
        <w:textAlignment w:val="baseline"/>
        <w:rPr>
          <w:rFonts w:ascii="Arial" w:hAnsi="Arial" w:cs="Arial"/>
          <w:sz w:val="22"/>
          <w:szCs w:val="22"/>
        </w:rPr>
      </w:pPr>
      <w:r w:rsidRPr="002826E3">
        <w:rPr>
          <w:rStyle w:val="normaltextrun"/>
          <w:rFonts w:ascii="Arial" w:hAnsi="Arial" w:cs="Arial"/>
          <w:i/>
          <w:iCs/>
          <w:sz w:val="22"/>
          <w:szCs w:val="22"/>
        </w:rPr>
        <w:t>3) Identidad de interés asegurado, y</w:t>
      </w:r>
      <w:r w:rsidRPr="002826E3">
        <w:rPr>
          <w:rStyle w:val="eop"/>
          <w:rFonts w:ascii="Arial" w:eastAsia="Calibri" w:hAnsi="Arial" w:cs="Arial"/>
          <w:sz w:val="22"/>
          <w:szCs w:val="22"/>
        </w:rPr>
        <w:t> </w:t>
      </w:r>
    </w:p>
    <w:p w14:paraId="549BFFEF" w14:textId="77777777" w:rsidR="000E119C" w:rsidRPr="002826E3" w:rsidRDefault="000E119C" w:rsidP="002826E3">
      <w:pPr>
        <w:pStyle w:val="paragraph"/>
        <w:spacing w:before="0" w:beforeAutospacing="0" w:after="0" w:afterAutospacing="0"/>
        <w:ind w:left="567" w:right="525"/>
        <w:jc w:val="both"/>
        <w:textAlignment w:val="baseline"/>
        <w:rPr>
          <w:rFonts w:ascii="Arial" w:hAnsi="Arial" w:cs="Arial"/>
          <w:sz w:val="22"/>
          <w:szCs w:val="22"/>
        </w:rPr>
      </w:pPr>
      <w:r w:rsidRPr="002826E3">
        <w:rPr>
          <w:rStyle w:val="normaltextrun"/>
          <w:rFonts w:ascii="Arial" w:hAnsi="Arial" w:cs="Arial"/>
          <w:i/>
          <w:iCs/>
          <w:sz w:val="22"/>
          <w:szCs w:val="22"/>
        </w:rPr>
        <w:t>4) Identidad de riesgo.”</w:t>
      </w:r>
      <w:r w:rsidRPr="002826E3">
        <w:rPr>
          <w:rStyle w:val="eop"/>
          <w:rFonts w:ascii="Arial" w:eastAsia="Calibri" w:hAnsi="Arial" w:cs="Arial"/>
          <w:sz w:val="22"/>
          <w:szCs w:val="22"/>
        </w:rPr>
        <w:t> </w:t>
      </w:r>
    </w:p>
    <w:p w14:paraId="1C20C264" w14:textId="7FD151FF" w:rsidR="000E119C" w:rsidRPr="002826E3" w:rsidRDefault="000E119C" w:rsidP="002826E3">
      <w:pPr>
        <w:pStyle w:val="paragraph"/>
        <w:spacing w:before="0" w:beforeAutospacing="0" w:after="0" w:afterAutospacing="0"/>
        <w:jc w:val="both"/>
        <w:textAlignment w:val="baseline"/>
        <w:rPr>
          <w:rFonts w:ascii="Arial" w:hAnsi="Arial" w:cs="Arial"/>
          <w:sz w:val="22"/>
          <w:szCs w:val="22"/>
        </w:rPr>
      </w:pPr>
      <w:r w:rsidRPr="002826E3">
        <w:rPr>
          <w:rStyle w:val="eop"/>
          <w:rFonts w:ascii="Arial" w:eastAsia="Calibri" w:hAnsi="Arial" w:cs="Arial"/>
          <w:sz w:val="22"/>
          <w:szCs w:val="22"/>
        </w:rPr>
        <w:t>  </w:t>
      </w:r>
    </w:p>
    <w:p w14:paraId="2FCE2E3A" w14:textId="04A4EB20" w:rsidR="000E119C" w:rsidRPr="002826E3" w:rsidRDefault="000E119C" w:rsidP="002826E3">
      <w:pPr>
        <w:pStyle w:val="paragraph"/>
        <w:spacing w:before="0" w:beforeAutospacing="0" w:after="0" w:afterAutospacing="0"/>
        <w:ind w:right="120"/>
        <w:jc w:val="both"/>
        <w:textAlignment w:val="baseline"/>
        <w:rPr>
          <w:rStyle w:val="eop"/>
          <w:rFonts w:ascii="Arial" w:eastAsia="Calibri" w:hAnsi="Arial" w:cs="Arial"/>
          <w:sz w:val="22"/>
          <w:szCs w:val="22"/>
        </w:rPr>
      </w:pPr>
      <w:r w:rsidRPr="002826E3">
        <w:rPr>
          <w:rStyle w:val="normaltextrun"/>
          <w:rFonts w:ascii="Arial" w:hAnsi="Arial" w:cs="Arial"/>
          <w:sz w:val="22"/>
          <w:szCs w:val="22"/>
          <w:lang w:val="es-ES"/>
        </w:rPr>
        <w:t xml:space="preserve">En conclusión, </w:t>
      </w:r>
      <w:bookmarkStart w:id="41" w:name="_Hlk179204101"/>
      <w:r w:rsidRPr="002826E3">
        <w:rPr>
          <w:rStyle w:val="normaltextrun"/>
          <w:rFonts w:ascii="Arial" w:hAnsi="Arial" w:cs="Arial"/>
          <w:sz w:val="22"/>
          <w:szCs w:val="22"/>
          <w:lang w:val="es-ES"/>
        </w:rPr>
        <w:t xml:space="preserve">para </w:t>
      </w:r>
      <w:bookmarkStart w:id="42" w:name="_Hlk176042618"/>
      <w:r w:rsidRPr="002826E3">
        <w:rPr>
          <w:rStyle w:val="normaltextrun"/>
          <w:rFonts w:ascii="Arial" w:hAnsi="Arial" w:cs="Arial"/>
          <w:sz w:val="22"/>
          <w:szCs w:val="22"/>
          <w:lang w:val="es-ES"/>
        </w:rPr>
        <w:t xml:space="preserve">el caso en concreto en caso de que exista una </w:t>
      </w:r>
      <w:r w:rsidRPr="002826E3">
        <w:rPr>
          <w:rStyle w:val="findhit"/>
          <w:rFonts w:ascii="Arial" w:hAnsi="Arial" w:cs="Arial"/>
          <w:sz w:val="22"/>
          <w:szCs w:val="22"/>
          <w:lang w:val="es-ES"/>
        </w:rPr>
        <w:t>coex</w:t>
      </w:r>
      <w:r w:rsidRPr="002826E3">
        <w:rPr>
          <w:rStyle w:val="normaltextrun"/>
          <w:rFonts w:ascii="Arial" w:hAnsi="Arial" w:cs="Arial"/>
          <w:sz w:val="22"/>
          <w:szCs w:val="22"/>
          <w:lang w:val="es-ES"/>
        </w:rPr>
        <w:t>istencia de seguros por lo cual las asegurados llamadas en garantía deberán dividirse en proporción al monto asegurado por cada una el pago de una eventual obligación de indemnizar comoquiera que tienen la misma cobertura.</w:t>
      </w:r>
      <w:r w:rsidRPr="002826E3">
        <w:rPr>
          <w:rStyle w:val="eop"/>
          <w:rFonts w:ascii="Arial" w:eastAsia="Calibri" w:hAnsi="Arial" w:cs="Arial"/>
          <w:sz w:val="22"/>
          <w:szCs w:val="22"/>
        </w:rPr>
        <w:t> </w:t>
      </w:r>
      <w:bookmarkEnd w:id="41"/>
    </w:p>
    <w:bookmarkEnd w:id="42"/>
    <w:p w14:paraId="7FD42C2D" w14:textId="77777777" w:rsidR="00F06224" w:rsidRPr="002826E3" w:rsidRDefault="00F06224" w:rsidP="002826E3">
      <w:pPr>
        <w:pStyle w:val="paragraph"/>
        <w:spacing w:before="0" w:beforeAutospacing="0" w:after="0" w:afterAutospacing="0"/>
        <w:ind w:right="120"/>
        <w:jc w:val="both"/>
        <w:textAlignment w:val="baseline"/>
        <w:rPr>
          <w:rFonts w:ascii="Arial" w:hAnsi="Arial" w:cs="Arial"/>
          <w:sz w:val="22"/>
          <w:szCs w:val="22"/>
        </w:rPr>
      </w:pPr>
    </w:p>
    <w:p w14:paraId="3A164CF2" w14:textId="1E735699" w:rsidR="000E119C" w:rsidRPr="002826E3" w:rsidRDefault="000E119C" w:rsidP="002826E3">
      <w:pPr>
        <w:pStyle w:val="Prrafodelista"/>
        <w:numPr>
          <w:ilvl w:val="0"/>
          <w:numId w:val="11"/>
        </w:numPr>
        <w:autoSpaceDE w:val="0"/>
        <w:autoSpaceDN w:val="0"/>
        <w:ind w:left="567" w:hanging="425"/>
        <w:jc w:val="both"/>
        <w:rPr>
          <w:rFonts w:ascii="Arial" w:hAnsi="Arial" w:cs="Arial"/>
          <w:b/>
          <w:sz w:val="22"/>
          <w:szCs w:val="22"/>
          <w:u w:val="single"/>
          <w:lang w:val="es-ES_tradnl"/>
        </w:rPr>
      </w:pPr>
      <w:r w:rsidRPr="002826E3">
        <w:rPr>
          <w:rFonts w:ascii="Arial" w:hAnsi="Arial" w:cs="Arial"/>
          <w:b/>
          <w:sz w:val="22"/>
          <w:szCs w:val="22"/>
          <w:u w:val="single"/>
          <w:lang w:val="es-ES_tradnl"/>
        </w:rPr>
        <w:t>REDUCCIÓN DE LA INDEMNIZACIÓN POR COMPENSACIONES</w:t>
      </w:r>
    </w:p>
    <w:p w14:paraId="0492C17A" w14:textId="77777777" w:rsidR="000E119C" w:rsidRPr="002826E3" w:rsidRDefault="000E119C" w:rsidP="002826E3">
      <w:pPr>
        <w:jc w:val="both"/>
        <w:rPr>
          <w:rFonts w:ascii="Arial" w:hAnsi="Arial" w:cs="Arial"/>
          <w:sz w:val="22"/>
          <w:szCs w:val="22"/>
          <w:lang w:val="es-ES_tradnl"/>
        </w:rPr>
      </w:pPr>
    </w:p>
    <w:p w14:paraId="0D150578" w14:textId="19037A8D" w:rsidR="000E119C" w:rsidRPr="002826E3" w:rsidRDefault="000E119C" w:rsidP="002826E3">
      <w:pPr>
        <w:jc w:val="both"/>
        <w:rPr>
          <w:rFonts w:ascii="Arial" w:hAnsi="Arial" w:cs="Arial"/>
          <w:sz w:val="22"/>
          <w:szCs w:val="22"/>
          <w:lang w:val="es-ES_tradnl"/>
        </w:rPr>
      </w:pPr>
      <w:bookmarkStart w:id="43" w:name="_Hlk176042653"/>
      <w:bookmarkStart w:id="44" w:name="_Hlk179204120"/>
      <w:r w:rsidRPr="002826E3">
        <w:rPr>
          <w:rFonts w:ascii="Arial" w:hAnsi="Arial" w:cs="Arial"/>
          <w:sz w:val="22"/>
          <w:szCs w:val="22"/>
          <w:lang w:val="es-ES_tradnl"/>
        </w:rPr>
        <w:t xml:space="preserve">Ante una remota y eventual condena en contra de mí representada, se debe analizar si en el caso del contrato celebrado entre el ICBF y la </w:t>
      </w:r>
      <w:r w:rsidR="00652D81" w:rsidRPr="002826E3">
        <w:rPr>
          <w:rFonts w:ascii="Arial" w:hAnsi="Arial" w:cs="Arial"/>
          <w:color w:val="000000" w:themeColor="text1"/>
          <w:sz w:val="22"/>
          <w:szCs w:val="22"/>
        </w:rPr>
        <w:t>CORPORACIÓN DIGNIFICAR</w:t>
      </w:r>
      <w:r w:rsidRPr="002826E3">
        <w:rPr>
          <w:rFonts w:ascii="Arial" w:hAnsi="Arial" w:cs="Arial"/>
          <w:sz w:val="22"/>
          <w:szCs w:val="22"/>
          <w:lang w:val="es-ES_tradnl"/>
        </w:rPr>
        <w:t>,</w:t>
      </w:r>
      <w:r w:rsidRPr="002826E3">
        <w:rPr>
          <w:rStyle w:val="normaltextrun"/>
          <w:rFonts w:ascii="Arial" w:hAnsi="Arial" w:cs="Arial"/>
          <w:sz w:val="22"/>
          <w:szCs w:val="22"/>
        </w:rPr>
        <w:t xml:space="preserve"> </w:t>
      </w:r>
      <w:r w:rsidRPr="002826E3">
        <w:rPr>
          <w:rFonts w:ascii="Arial" w:hAnsi="Arial" w:cs="Arial"/>
          <w:sz w:val="22"/>
          <w:szCs w:val="22"/>
          <w:lang w:val="es-ES_tradnl"/>
        </w:rPr>
        <w:t>existen saldos a favor del afianzado de la póliza y del pago a cargo de mi representada se tendrá que disminuir en el monto de esa deuda</w:t>
      </w:r>
      <w:bookmarkEnd w:id="43"/>
      <w:r w:rsidRPr="002826E3">
        <w:rPr>
          <w:rFonts w:ascii="Arial" w:hAnsi="Arial" w:cs="Arial"/>
          <w:sz w:val="22"/>
          <w:szCs w:val="22"/>
          <w:lang w:val="es-ES_tradnl"/>
        </w:rPr>
        <w:t xml:space="preserve">. </w:t>
      </w:r>
    </w:p>
    <w:bookmarkEnd w:id="44"/>
    <w:p w14:paraId="7A7F7D25" w14:textId="77777777" w:rsidR="000E119C" w:rsidRPr="002826E3" w:rsidRDefault="000E119C" w:rsidP="002826E3">
      <w:pPr>
        <w:jc w:val="both"/>
        <w:rPr>
          <w:rFonts w:ascii="Arial" w:hAnsi="Arial" w:cs="Arial"/>
          <w:sz w:val="22"/>
          <w:szCs w:val="22"/>
          <w:lang w:val="es-ES_tradnl"/>
        </w:rPr>
      </w:pPr>
    </w:p>
    <w:p w14:paraId="07F0E942" w14:textId="77777777" w:rsidR="000E119C" w:rsidRPr="002826E3" w:rsidRDefault="000E119C" w:rsidP="002826E3">
      <w:pPr>
        <w:jc w:val="both"/>
        <w:rPr>
          <w:rFonts w:ascii="Arial" w:hAnsi="Arial" w:cs="Arial"/>
          <w:sz w:val="22"/>
          <w:szCs w:val="22"/>
          <w:lang w:val="es-ES_tradnl"/>
        </w:rPr>
      </w:pPr>
      <w:r w:rsidRPr="002826E3">
        <w:rPr>
          <w:rFonts w:ascii="Arial" w:hAnsi="Arial" w:cs="Arial"/>
          <w:sz w:val="22"/>
          <w:szCs w:val="22"/>
          <w:lang w:val="es-ES_tradnl"/>
        </w:rPr>
        <w:t xml:space="preserve">En este sentido, </w:t>
      </w:r>
      <w:bookmarkStart w:id="45" w:name="_Hlk176042675"/>
      <w:r w:rsidRPr="002826E3">
        <w:rPr>
          <w:rFonts w:ascii="Arial" w:hAnsi="Arial" w:cs="Arial"/>
          <w:sz w:val="22"/>
          <w:szCs w:val="22"/>
          <w:lang w:val="es-ES_tradnl"/>
        </w:rPr>
        <w:t xml:space="preserve">cualquier pago a cargo de mi representada con relación a una eventual indemnización, se tendrá que disminuir en el monto que la sociedad afianzada tenga a su favor y en cualquier otro valor que se llegue a deber al contratista afianzado </w:t>
      </w:r>
      <w:bookmarkEnd w:id="45"/>
      <w:r w:rsidRPr="002826E3">
        <w:rPr>
          <w:rFonts w:ascii="Arial" w:hAnsi="Arial" w:cs="Arial"/>
          <w:sz w:val="22"/>
          <w:szCs w:val="22"/>
          <w:lang w:val="es-ES_tradnl"/>
        </w:rPr>
        <w:t>por parte del asegurado.</w:t>
      </w:r>
    </w:p>
    <w:p w14:paraId="40314359" w14:textId="77777777" w:rsidR="000E119C" w:rsidRPr="002826E3" w:rsidRDefault="000E119C" w:rsidP="002826E3">
      <w:pPr>
        <w:jc w:val="both"/>
        <w:rPr>
          <w:rFonts w:ascii="Arial" w:hAnsi="Arial" w:cs="Arial"/>
          <w:sz w:val="22"/>
          <w:szCs w:val="22"/>
          <w:lang w:val="es-ES_tradnl"/>
        </w:rPr>
      </w:pPr>
    </w:p>
    <w:p w14:paraId="6342380A" w14:textId="77777777" w:rsidR="002826E3" w:rsidRDefault="000E119C" w:rsidP="002826E3">
      <w:pPr>
        <w:jc w:val="both"/>
        <w:rPr>
          <w:rFonts w:ascii="Arial" w:hAnsi="Arial" w:cs="Arial"/>
          <w:sz w:val="22"/>
          <w:szCs w:val="22"/>
        </w:rPr>
      </w:pPr>
      <w:r w:rsidRPr="002826E3">
        <w:rPr>
          <w:rFonts w:ascii="Arial" w:hAnsi="Arial" w:cs="Arial"/>
          <w:sz w:val="22"/>
          <w:szCs w:val="22"/>
        </w:rPr>
        <w:t xml:space="preserve">Lo anterior, de conformidad con lo pactado en las condiciones generales de la póliza de Cumplimiento No. </w:t>
      </w:r>
      <w:r w:rsidR="00B50AB1" w:rsidRPr="002826E3">
        <w:rPr>
          <w:rFonts w:ascii="Arial" w:hAnsi="Arial" w:cs="Arial"/>
          <w:sz w:val="22"/>
          <w:szCs w:val="22"/>
        </w:rPr>
        <w:t>530-47-994000038009</w:t>
      </w:r>
      <w:r w:rsidRPr="002826E3">
        <w:rPr>
          <w:rFonts w:ascii="Arial" w:hAnsi="Arial" w:cs="Arial"/>
          <w:sz w:val="22"/>
          <w:szCs w:val="22"/>
        </w:rPr>
        <w:t>, que a su tenor literal reza:</w:t>
      </w:r>
    </w:p>
    <w:p w14:paraId="5B8954A1" w14:textId="77777777" w:rsidR="002826E3" w:rsidRDefault="002826E3" w:rsidP="002826E3">
      <w:pPr>
        <w:jc w:val="both"/>
        <w:rPr>
          <w:rFonts w:ascii="Arial" w:hAnsi="Arial" w:cs="Arial"/>
          <w:sz w:val="22"/>
          <w:szCs w:val="22"/>
          <w:lang w:val="es-ES_tradnl"/>
        </w:rPr>
      </w:pPr>
    </w:p>
    <w:p w14:paraId="73E489B1" w14:textId="7843FCB2" w:rsidR="6720BFB3" w:rsidRPr="002826E3" w:rsidRDefault="002826E3" w:rsidP="002826E3">
      <w:pPr>
        <w:jc w:val="center"/>
        <w:rPr>
          <w:rFonts w:ascii="Arial" w:hAnsi="Arial" w:cs="Arial"/>
          <w:sz w:val="22"/>
          <w:szCs w:val="22"/>
          <w:lang w:val="es-ES_tradnl"/>
        </w:rPr>
      </w:pPr>
      <w:r w:rsidRPr="002826E3">
        <w:rPr>
          <w:rFonts w:ascii="Arial" w:hAnsi="Arial" w:cs="Arial"/>
          <w:noProof/>
          <w:sz w:val="22"/>
          <w:szCs w:val="22"/>
          <w:lang w:val="es-CO"/>
        </w:rPr>
        <w:drawing>
          <wp:inline distT="0" distB="0" distL="0" distR="0" wp14:anchorId="02EE27CB" wp14:editId="0F494EFB">
            <wp:extent cx="5563870" cy="1065944"/>
            <wp:effectExtent l="0" t="0" r="0" b="1270"/>
            <wp:docPr id="14955234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72273" name=""/>
                    <pic:cNvPicPr/>
                  </pic:nvPicPr>
                  <pic:blipFill>
                    <a:blip r:embed="rId20">
                      <a:extLst>
                        <a:ext uri="{28A0092B-C50C-407E-A947-70E740481C1C}">
                          <a14:useLocalDpi xmlns:a14="http://schemas.microsoft.com/office/drawing/2010/main" val="0"/>
                        </a:ext>
                      </a:extLst>
                    </a:blip>
                    <a:stretch>
                      <a:fillRect/>
                    </a:stretch>
                  </pic:blipFill>
                  <pic:spPr>
                    <a:xfrm>
                      <a:off x="0" y="0"/>
                      <a:ext cx="5572021" cy="1067506"/>
                    </a:xfrm>
                    <a:prstGeom prst="rect">
                      <a:avLst/>
                    </a:prstGeom>
                  </pic:spPr>
                </pic:pic>
              </a:graphicData>
            </a:graphic>
          </wp:inline>
        </w:drawing>
      </w:r>
    </w:p>
    <w:p w14:paraId="15F8B5E5" w14:textId="4D0D818E" w:rsidR="000E119C" w:rsidRPr="002826E3" w:rsidRDefault="000E119C" w:rsidP="002826E3">
      <w:pPr>
        <w:jc w:val="both"/>
        <w:rPr>
          <w:rFonts w:ascii="Arial" w:hAnsi="Arial" w:cs="Arial"/>
          <w:sz w:val="22"/>
          <w:szCs w:val="22"/>
          <w:lang w:val="es-ES_tradnl"/>
        </w:rPr>
      </w:pPr>
    </w:p>
    <w:p w14:paraId="0166DC86" w14:textId="77777777" w:rsidR="000E119C" w:rsidRPr="002826E3" w:rsidRDefault="000E119C" w:rsidP="002826E3">
      <w:pPr>
        <w:jc w:val="both"/>
        <w:rPr>
          <w:rFonts w:ascii="Arial" w:hAnsi="Arial" w:cs="Arial"/>
          <w:sz w:val="22"/>
          <w:szCs w:val="22"/>
          <w:lang w:val="es-ES_tradnl"/>
        </w:rPr>
      </w:pPr>
      <w:r w:rsidRPr="002826E3">
        <w:rPr>
          <w:rFonts w:ascii="Arial" w:hAnsi="Arial" w:cs="Arial"/>
          <w:sz w:val="22"/>
          <w:szCs w:val="22"/>
          <w:lang w:val="es-ES_tradnl"/>
        </w:rPr>
        <w:t>Solicito respetuosamente al Señor Juez, declarar probada esta excepción.</w:t>
      </w:r>
    </w:p>
    <w:p w14:paraId="6226BB59" w14:textId="77777777" w:rsidR="000E119C" w:rsidRPr="002826E3" w:rsidRDefault="000E119C" w:rsidP="002826E3">
      <w:pPr>
        <w:pStyle w:val="Prrafodelista"/>
        <w:ind w:left="360"/>
        <w:jc w:val="both"/>
        <w:rPr>
          <w:rFonts w:ascii="Arial" w:hAnsi="Arial" w:cs="Arial"/>
          <w:b/>
          <w:bCs/>
          <w:color w:val="000000" w:themeColor="text1"/>
          <w:sz w:val="22"/>
          <w:szCs w:val="22"/>
          <w:u w:val="single"/>
        </w:rPr>
      </w:pPr>
    </w:p>
    <w:p w14:paraId="5E13132C" w14:textId="7CA42E8C" w:rsidR="00CF179C" w:rsidRPr="002826E3" w:rsidRDefault="00CF179C" w:rsidP="002826E3">
      <w:pPr>
        <w:pStyle w:val="Textoindependiente"/>
        <w:numPr>
          <w:ilvl w:val="0"/>
          <w:numId w:val="11"/>
        </w:numPr>
        <w:overflowPunct/>
        <w:autoSpaceDE w:val="0"/>
        <w:autoSpaceDN w:val="0"/>
        <w:adjustRightInd/>
        <w:ind w:hanging="578"/>
        <w:jc w:val="both"/>
        <w:rPr>
          <w:rFonts w:ascii="Arial" w:hAnsi="Arial" w:cs="Arial"/>
          <w:b/>
          <w:iCs/>
          <w:color w:val="0D0D0D"/>
          <w:sz w:val="22"/>
          <w:szCs w:val="22"/>
          <w:u w:val="single"/>
        </w:rPr>
      </w:pPr>
      <w:r w:rsidRPr="002826E3">
        <w:rPr>
          <w:rFonts w:ascii="Arial" w:hAnsi="Arial" w:cs="Arial"/>
          <w:b/>
          <w:iCs/>
          <w:color w:val="0D0D0D"/>
          <w:sz w:val="22"/>
          <w:szCs w:val="22"/>
          <w:u w:val="single"/>
        </w:rPr>
        <w:t>EN CUALQUIER CASO, DE NINGUNA FORMA SE PODRÁ EXCEDER EL LÍMITE DEL VALOR ASEGURADO.</w:t>
      </w:r>
    </w:p>
    <w:p w14:paraId="1CD35BD3" w14:textId="77777777" w:rsidR="00CF179C" w:rsidRPr="002826E3" w:rsidRDefault="00CF179C" w:rsidP="002826E3">
      <w:pPr>
        <w:pStyle w:val="Textoindependiente"/>
        <w:jc w:val="both"/>
        <w:rPr>
          <w:rFonts w:ascii="Arial" w:hAnsi="Arial" w:cs="Arial"/>
          <w:b/>
          <w:iCs/>
          <w:color w:val="0D0D0D"/>
          <w:sz w:val="22"/>
          <w:szCs w:val="22"/>
          <w:u w:val="single"/>
        </w:rPr>
      </w:pPr>
    </w:p>
    <w:p w14:paraId="73766326" w14:textId="0C5F6D1C" w:rsidR="00CF179C" w:rsidRPr="002826E3" w:rsidRDefault="00CF179C" w:rsidP="002826E3">
      <w:pPr>
        <w:jc w:val="both"/>
        <w:rPr>
          <w:rFonts w:ascii="Arial" w:hAnsi="Arial" w:cs="Arial"/>
          <w:bCs/>
          <w:sz w:val="22"/>
          <w:szCs w:val="22"/>
          <w:shd w:val="clear" w:color="auto" w:fill="FFFFFF"/>
          <w:lang w:val="es-ES_tradnl" w:eastAsia="es-ES"/>
        </w:rPr>
      </w:pPr>
      <w:r w:rsidRPr="002826E3">
        <w:rPr>
          <w:rFonts w:ascii="Arial" w:eastAsiaTheme="minorEastAsia" w:hAnsi="Arial" w:cs="Arial"/>
          <w:bCs/>
          <w:sz w:val="22"/>
          <w:szCs w:val="22"/>
          <w:lang w:val="es-ES_tradnl" w:eastAsia="es-ES"/>
        </w:rPr>
        <w:t xml:space="preserve">En el remoto e improbable evento en que el Despacho considere que la </w:t>
      </w:r>
      <w:r w:rsidRPr="002826E3">
        <w:rPr>
          <w:rFonts w:ascii="Arial" w:hAnsi="Arial" w:cs="Arial"/>
          <w:sz w:val="22"/>
          <w:szCs w:val="22"/>
          <w:lang w:eastAsia="es-ES"/>
        </w:rPr>
        <w:t>Póliza que hoy nos ocupan, sí prestan cobertura para los hechos objeto de este litigio, que sí se realizó el riesgo asegurado y que, en este sentido, sí ha nacido a la vida jurídica la obligación condicional de</w:t>
      </w:r>
      <w:r w:rsidRPr="002826E3">
        <w:rPr>
          <w:rFonts w:ascii="Arial" w:hAnsi="Arial" w:cs="Arial"/>
          <w:sz w:val="22"/>
          <w:szCs w:val="22"/>
        </w:rPr>
        <w:t xml:space="preserve"> pagar los aportes a pensión reclamados por las actoras, </w:t>
      </w:r>
      <w:r w:rsidRPr="002826E3">
        <w:rPr>
          <w:rFonts w:ascii="Arial" w:hAnsi="Arial" w:cs="Arial"/>
          <w:sz w:val="22"/>
          <w:szCs w:val="22"/>
          <w:lang w:eastAsia="es-ES"/>
        </w:rPr>
        <w:t xml:space="preserve">exclusivamente bajo esta hipótesis, el Juez deberá tener en cuenta entonces que </w:t>
      </w:r>
      <w:r w:rsidRPr="002826E3">
        <w:rPr>
          <w:rFonts w:ascii="Arial" w:hAnsi="Arial" w:cs="Arial"/>
          <w:bCs/>
          <w:sz w:val="22"/>
          <w:szCs w:val="22"/>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1FC69D2C" w14:textId="77777777" w:rsidR="00CF179C" w:rsidRPr="002826E3" w:rsidRDefault="00CF179C" w:rsidP="002826E3">
      <w:pPr>
        <w:jc w:val="both"/>
        <w:rPr>
          <w:rFonts w:ascii="Arial" w:hAnsi="Arial" w:cs="Arial"/>
          <w:bCs/>
          <w:sz w:val="22"/>
          <w:szCs w:val="22"/>
          <w:shd w:val="clear" w:color="auto" w:fill="FFFFFF"/>
          <w:lang w:val="es-ES_tradnl" w:eastAsia="es-ES"/>
        </w:rPr>
      </w:pPr>
    </w:p>
    <w:p w14:paraId="218857E9" w14:textId="77777777" w:rsidR="00CF179C" w:rsidRPr="002826E3" w:rsidRDefault="00CF179C" w:rsidP="002826E3">
      <w:pPr>
        <w:jc w:val="both"/>
        <w:rPr>
          <w:rFonts w:ascii="Arial" w:hAnsi="Arial" w:cs="Arial"/>
          <w:bCs/>
          <w:sz w:val="22"/>
          <w:szCs w:val="22"/>
          <w:shd w:val="clear" w:color="auto" w:fill="FFFFFF"/>
          <w:lang w:val="es-ES_tradnl" w:eastAsia="es-ES"/>
        </w:rPr>
      </w:pPr>
      <w:r w:rsidRPr="002826E3">
        <w:rPr>
          <w:rFonts w:ascii="Arial" w:hAnsi="Arial" w:cs="Arial"/>
          <w:bCs/>
          <w:sz w:val="22"/>
          <w:szCs w:val="22"/>
          <w:shd w:val="clear" w:color="auto" w:fill="FFFFFF"/>
          <w:lang w:val="es-ES_tradnl" w:eastAsia="es-ES"/>
        </w:rPr>
        <w:t xml:space="preserve">En este orden de ideas, </w:t>
      </w:r>
      <w:r w:rsidRPr="002826E3">
        <w:rPr>
          <w:rFonts w:ascii="Arial" w:hAnsi="Arial" w:cs="Arial"/>
          <w:sz w:val="22"/>
          <w:szCs w:val="22"/>
          <w:lang w:eastAsia="es-ES"/>
        </w:rPr>
        <w:t xml:space="preserve">mi procurada </w:t>
      </w:r>
      <w:r w:rsidRPr="002826E3">
        <w:rPr>
          <w:rFonts w:ascii="Arial" w:hAnsi="Arial" w:cs="Arial"/>
          <w:bCs/>
          <w:sz w:val="22"/>
          <w:szCs w:val="22"/>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06A13E98" w14:textId="77777777" w:rsidR="00CF179C" w:rsidRPr="002826E3" w:rsidRDefault="00CF179C" w:rsidP="002826E3">
      <w:pPr>
        <w:jc w:val="both"/>
        <w:rPr>
          <w:rFonts w:ascii="Arial" w:hAnsi="Arial" w:cs="Arial"/>
          <w:bCs/>
          <w:i/>
          <w:sz w:val="22"/>
          <w:szCs w:val="22"/>
          <w:shd w:val="clear" w:color="auto" w:fill="FFFFFF"/>
          <w:lang w:val="es-ES_tradnl" w:eastAsia="es-ES"/>
        </w:rPr>
      </w:pPr>
    </w:p>
    <w:p w14:paraId="72EB027D" w14:textId="77777777" w:rsidR="00CF179C" w:rsidRPr="002826E3" w:rsidRDefault="00CF179C" w:rsidP="002826E3">
      <w:pPr>
        <w:ind w:left="567" w:right="560"/>
        <w:jc w:val="both"/>
        <w:rPr>
          <w:rFonts w:ascii="Arial" w:hAnsi="Arial" w:cs="Arial"/>
          <w:i/>
          <w:sz w:val="22"/>
          <w:szCs w:val="22"/>
        </w:rPr>
      </w:pPr>
      <w:r w:rsidRPr="002826E3">
        <w:rPr>
          <w:rFonts w:ascii="Arial" w:hAnsi="Arial" w:cs="Arial"/>
          <w:b/>
          <w:bCs/>
          <w:i/>
          <w:sz w:val="22"/>
          <w:szCs w:val="22"/>
        </w:rPr>
        <w:t>“ARTÍCULO 1079. RESPONSABILIDAD HASTA LA CONCURRENCIA DE LA SUMA ASEGURADA</w:t>
      </w:r>
      <w:r w:rsidRPr="002826E3">
        <w:rPr>
          <w:rFonts w:ascii="Arial" w:hAnsi="Arial" w:cs="Arial"/>
          <w:i/>
          <w:sz w:val="22"/>
          <w:szCs w:val="22"/>
        </w:rPr>
        <w:t>. El asegurador no estará obligado a responder si no hasta concurrencia de la suma asegurada, sin perjuicio de lo dispuesto en el inciso segundo del artículo 1074”.</w:t>
      </w:r>
    </w:p>
    <w:p w14:paraId="3CCB7B3C" w14:textId="77777777" w:rsidR="00CF179C" w:rsidRPr="002826E3" w:rsidRDefault="00CF179C" w:rsidP="002826E3">
      <w:pPr>
        <w:jc w:val="both"/>
        <w:rPr>
          <w:rFonts w:ascii="Arial" w:hAnsi="Arial" w:cs="Arial"/>
          <w:i/>
          <w:sz w:val="22"/>
          <w:szCs w:val="22"/>
        </w:rPr>
      </w:pPr>
    </w:p>
    <w:p w14:paraId="65437028" w14:textId="77777777" w:rsidR="00CF179C" w:rsidRPr="002826E3" w:rsidRDefault="00CF179C" w:rsidP="002826E3">
      <w:pPr>
        <w:jc w:val="both"/>
        <w:rPr>
          <w:rFonts w:ascii="Arial" w:hAnsi="Arial" w:cs="Arial"/>
          <w:sz w:val="22"/>
          <w:szCs w:val="22"/>
          <w:shd w:val="clear" w:color="auto" w:fill="FFFFFF"/>
          <w:lang w:eastAsia="es-ES"/>
        </w:rPr>
      </w:pPr>
      <w:r w:rsidRPr="002826E3">
        <w:rPr>
          <w:rFonts w:ascii="Arial" w:hAnsi="Arial" w:cs="Arial"/>
          <w:sz w:val="22"/>
          <w:szCs w:val="22"/>
          <w:shd w:val="clear" w:color="auto" w:fill="FFFFFF"/>
          <w:lang w:eastAsia="es-ES"/>
        </w:rPr>
        <w:lastRenderedPageBreak/>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673293AF" w14:textId="77777777" w:rsidR="00CF179C" w:rsidRPr="002826E3" w:rsidRDefault="00CF179C" w:rsidP="002826E3">
      <w:pPr>
        <w:jc w:val="both"/>
        <w:rPr>
          <w:rFonts w:ascii="Arial" w:hAnsi="Arial" w:cs="Arial"/>
          <w:bCs/>
          <w:sz w:val="22"/>
          <w:szCs w:val="22"/>
          <w:shd w:val="clear" w:color="auto" w:fill="FFFFFF"/>
          <w:lang w:val="es-ES_tradnl" w:eastAsia="es-ES"/>
        </w:rPr>
      </w:pPr>
    </w:p>
    <w:p w14:paraId="1A5882A8" w14:textId="77777777" w:rsidR="00CF179C" w:rsidRPr="002826E3" w:rsidRDefault="00CF179C" w:rsidP="002826E3">
      <w:pPr>
        <w:ind w:left="567" w:right="560"/>
        <w:jc w:val="both"/>
        <w:rPr>
          <w:rFonts w:ascii="Arial" w:hAnsi="Arial" w:cs="Arial"/>
          <w:bCs/>
          <w:sz w:val="22"/>
          <w:szCs w:val="22"/>
          <w:shd w:val="clear" w:color="auto" w:fill="FFFFFF"/>
          <w:lang w:val="es-ES_tradnl" w:eastAsia="es-ES"/>
        </w:rPr>
      </w:pPr>
      <w:r w:rsidRPr="002826E3">
        <w:rPr>
          <w:rFonts w:ascii="Arial" w:hAnsi="Arial" w:cs="Arial"/>
          <w:sz w:val="22"/>
          <w:szCs w:val="22"/>
          <w:shd w:val="clear" w:color="auto" w:fill="FFFFFF"/>
          <w:lang w:eastAsia="es-ES"/>
        </w:rPr>
        <w:t>“</w:t>
      </w:r>
      <w:r w:rsidRPr="002826E3">
        <w:rPr>
          <w:rFonts w:ascii="Arial" w:hAnsi="Arial" w:cs="Arial"/>
          <w:i/>
          <w:iCs/>
          <w:sz w:val="22"/>
          <w:szCs w:val="22"/>
          <w:shd w:val="clear" w:color="auto" w:fill="FFFFFF"/>
          <w:lang w:eastAsia="es-ES"/>
        </w:rPr>
        <w:t xml:space="preserve">Al respecto es necesario destacar que, como lo ha puntualizado esta Corporación, </w:t>
      </w:r>
      <w:r w:rsidRPr="002826E3">
        <w:rPr>
          <w:rFonts w:ascii="Arial" w:hAnsi="Arial" w:cs="Arial"/>
          <w:b/>
          <w:bCs/>
          <w:i/>
          <w:iCs/>
          <w:sz w:val="22"/>
          <w:szCs w:val="22"/>
          <w:u w:val="single"/>
          <w:shd w:val="clear" w:color="auto" w:fill="FFFFFF"/>
          <w:lang w:eastAsia="es-ES"/>
        </w:rPr>
        <w:t>el valor de la prestación a cargo de la aseguradora</w:t>
      </w:r>
      <w:r w:rsidRPr="002826E3">
        <w:rPr>
          <w:rFonts w:ascii="Arial" w:hAnsi="Arial" w:cs="Arial"/>
          <w:i/>
          <w:iCs/>
          <w:sz w:val="22"/>
          <w:szCs w:val="22"/>
          <w:shd w:val="clear" w:color="auto" w:fill="FFFFFF"/>
          <w:lang w:eastAsia="es-ES"/>
        </w:rPr>
        <w:t xml:space="preserve">, en lo que tiene que ver con los seguros contra daños, </w:t>
      </w:r>
      <w:r w:rsidRPr="002826E3">
        <w:rPr>
          <w:rFonts w:ascii="Arial" w:hAnsi="Arial" w:cs="Arial"/>
          <w:b/>
          <w:bCs/>
          <w:i/>
          <w:iCs/>
          <w:sz w:val="22"/>
          <w:szCs w:val="22"/>
          <w:u w:val="single"/>
          <w:shd w:val="clear" w:color="auto" w:fill="FFFFFF"/>
          <w:lang w:eastAsia="es-ES"/>
        </w:rPr>
        <w:t>se encuentra delimitado, tanto por el valor asegurado</w:t>
      </w:r>
      <w:r w:rsidRPr="002826E3">
        <w:rPr>
          <w:rFonts w:ascii="Arial" w:hAnsi="Arial" w:cs="Arial"/>
          <w:i/>
          <w:iCs/>
          <w:sz w:val="22"/>
          <w:szCs w:val="22"/>
          <w:shd w:val="clear" w:color="auto" w:fill="FFFFFF"/>
          <w:lang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2826E3">
        <w:rPr>
          <w:rStyle w:val="Refdenotaalpie"/>
          <w:rFonts w:ascii="Arial" w:hAnsi="Arial" w:cs="Arial"/>
          <w:i/>
          <w:iCs/>
          <w:sz w:val="22"/>
          <w:szCs w:val="22"/>
          <w:shd w:val="clear" w:color="auto" w:fill="FFFFFF"/>
          <w:lang w:eastAsia="es-ES"/>
        </w:rPr>
        <w:footnoteReference w:id="11"/>
      </w:r>
      <w:r w:rsidRPr="002826E3">
        <w:rPr>
          <w:rFonts w:ascii="Arial" w:hAnsi="Arial" w:cs="Arial"/>
          <w:i/>
          <w:iCs/>
          <w:sz w:val="22"/>
          <w:szCs w:val="22"/>
        </w:rPr>
        <w:t xml:space="preserve"> </w:t>
      </w:r>
      <w:r w:rsidRPr="002826E3">
        <w:rPr>
          <w:rFonts w:ascii="Arial" w:hAnsi="Arial" w:cs="Arial"/>
          <w:sz w:val="22"/>
          <w:szCs w:val="22"/>
        </w:rPr>
        <w:t>(Subrayado y negrilla fuera de texto original)</w:t>
      </w:r>
    </w:p>
    <w:p w14:paraId="509937F4" w14:textId="77777777" w:rsidR="00CF179C" w:rsidRPr="002826E3" w:rsidRDefault="00CF179C" w:rsidP="002826E3">
      <w:pPr>
        <w:jc w:val="both"/>
        <w:rPr>
          <w:rFonts w:ascii="Arial" w:hAnsi="Arial" w:cs="Arial"/>
          <w:bCs/>
          <w:sz w:val="22"/>
          <w:szCs w:val="22"/>
          <w:shd w:val="clear" w:color="auto" w:fill="FFFFFF"/>
          <w:lang w:val="es-ES_tradnl" w:eastAsia="es-ES"/>
        </w:rPr>
      </w:pPr>
    </w:p>
    <w:p w14:paraId="21046C13" w14:textId="77777777" w:rsidR="00CF179C" w:rsidRPr="002826E3" w:rsidRDefault="00CF179C" w:rsidP="002826E3">
      <w:pPr>
        <w:jc w:val="both"/>
        <w:rPr>
          <w:rFonts w:ascii="Arial" w:hAnsi="Arial" w:cs="Arial"/>
          <w:sz w:val="22"/>
          <w:szCs w:val="22"/>
          <w:shd w:val="clear" w:color="auto" w:fill="FFFFFF"/>
          <w:lang w:eastAsia="es-ES"/>
        </w:rPr>
      </w:pPr>
      <w:r w:rsidRPr="002826E3">
        <w:rPr>
          <w:rFonts w:ascii="Arial" w:hAnsi="Arial" w:cs="Arial"/>
          <w:sz w:val="22"/>
          <w:szCs w:val="22"/>
          <w:shd w:val="clear" w:color="auto" w:fill="FFFFFF"/>
          <w:lang w:eastAsia="es-ES"/>
        </w:rPr>
        <w:t>Por ende, no se podrá en el eventual caso que se</w:t>
      </w:r>
      <w:r w:rsidRPr="002826E3">
        <w:rPr>
          <w:rFonts w:ascii="Arial" w:hAnsi="Arial" w:cs="Arial"/>
          <w:sz w:val="22"/>
          <w:szCs w:val="22"/>
          <w:lang w:eastAsia="es-ES"/>
        </w:rPr>
        <w:t xml:space="preserve"> realice el riesgo asegurado y que, en este sentido, nazca a la vida jurídica la obligación condicional de</w:t>
      </w:r>
      <w:r w:rsidRPr="002826E3">
        <w:rPr>
          <w:rFonts w:ascii="Arial" w:hAnsi="Arial" w:cs="Arial"/>
          <w:sz w:val="22"/>
          <w:szCs w:val="22"/>
        </w:rPr>
        <w:t xml:space="preserve"> pagar los salarios, prestaciones sociales e indemnizaciones laborales reclamadas por la actora</w:t>
      </w:r>
      <w:r w:rsidRPr="002826E3">
        <w:rPr>
          <w:rFonts w:ascii="Arial" w:hAnsi="Arial" w:cs="Arial"/>
          <w:sz w:val="22"/>
          <w:szCs w:val="22"/>
          <w:shd w:val="clear" w:color="auto" w:fill="FFFFFF"/>
          <w:lang w:eastAsia="es-ES"/>
        </w:rPr>
        <w:t xml:space="preserve"> de ninguna manera obtener una indemnización superior en cuantía al límite de la suma asegurada por parte de mi mandante, y en la proporción de dicha pérdida que le corresponda debido a la porción de riesgo asumido.</w:t>
      </w:r>
    </w:p>
    <w:p w14:paraId="41B2E5FA" w14:textId="77777777" w:rsidR="00CF179C" w:rsidRPr="002826E3" w:rsidRDefault="00CF179C" w:rsidP="002826E3">
      <w:pPr>
        <w:jc w:val="both"/>
        <w:rPr>
          <w:rFonts w:ascii="Arial" w:hAnsi="Arial" w:cs="Arial"/>
          <w:sz w:val="22"/>
          <w:szCs w:val="22"/>
          <w:shd w:val="clear" w:color="auto" w:fill="FFFFFF"/>
          <w:lang w:eastAsia="es-ES"/>
        </w:rPr>
      </w:pPr>
    </w:p>
    <w:p w14:paraId="072D6FD5" w14:textId="15621829" w:rsidR="00CF179C" w:rsidRPr="002826E3" w:rsidRDefault="00CF179C" w:rsidP="002826E3">
      <w:pPr>
        <w:pStyle w:val="paragraph"/>
        <w:spacing w:before="0" w:beforeAutospacing="0" w:after="0" w:afterAutospacing="0"/>
        <w:jc w:val="both"/>
        <w:textAlignment w:val="baseline"/>
        <w:rPr>
          <w:rStyle w:val="eop"/>
          <w:rFonts w:ascii="Arial" w:hAnsi="Arial" w:cs="Arial"/>
          <w:color w:val="000000"/>
          <w:sz w:val="22"/>
          <w:szCs w:val="22"/>
        </w:rPr>
      </w:pPr>
      <w:r w:rsidRPr="002826E3">
        <w:rPr>
          <w:rStyle w:val="normaltextrun"/>
          <w:rFonts w:ascii="Arial" w:hAnsi="Arial" w:cs="Arial"/>
          <w:b/>
          <w:bCs/>
          <w:color w:val="000000"/>
          <w:sz w:val="22"/>
          <w:szCs w:val="22"/>
          <w:lang w:val="es-ES"/>
        </w:rPr>
        <w:t xml:space="preserve">Póliza No. </w:t>
      </w:r>
      <w:r w:rsidR="00B50AB1" w:rsidRPr="002826E3">
        <w:rPr>
          <w:rStyle w:val="normaltextrun"/>
          <w:rFonts w:ascii="Arial" w:hAnsi="Arial" w:cs="Arial"/>
          <w:b/>
          <w:bCs/>
          <w:color w:val="000000"/>
          <w:sz w:val="22"/>
          <w:szCs w:val="22"/>
          <w:lang w:val="es-ES"/>
        </w:rPr>
        <w:t>530-47-994000038009</w:t>
      </w:r>
      <w:r w:rsidRPr="002826E3">
        <w:rPr>
          <w:rStyle w:val="normaltextrun"/>
          <w:rFonts w:ascii="Arial" w:hAnsi="Arial" w:cs="Arial"/>
          <w:b/>
          <w:bCs/>
          <w:color w:val="000000"/>
          <w:sz w:val="22"/>
          <w:szCs w:val="22"/>
          <w:lang w:val="es-ES"/>
        </w:rPr>
        <w:t>:</w:t>
      </w:r>
      <w:r w:rsidRPr="002826E3">
        <w:rPr>
          <w:rStyle w:val="eop"/>
          <w:rFonts w:ascii="Arial" w:hAnsi="Arial" w:cs="Arial"/>
          <w:color w:val="000000"/>
          <w:sz w:val="22"/>
          <w:szCs w:val="22"/>
        </w:rPr>
        <w:t> </w:t>
      </w:r>
    </w:p>
    <w:p w14:paraId="7527E0D8" w14:textId="77777777" w:rsidR="00CF179C" w:rsidRPr="002826E3" w:rsidRDefault="00CF179C" w:rsidP="002826E3">
      <w:pPr>
        <w:pStyle w:val="paragraph"/>
        <w:spacing w:before="0" w:beforeAutospacing="0" w:after="0" w:afterAutospacing="0"/>
        <w:jc w:val="both"/>
        <w:textAlignment w:val="baseline"/>
        <w:rPr>
          <w:rStyle w:val="eop"/>
          <w:rFonts w:ascii="Arial" w:hAnsi="Arial" w:cs="Arial"/>
          <w:color w:val="000000"/>
          <w:sz w:val="22"/>
          <w:szCs w:val="22"/>
        </w:rPr>
      </w:pPr>
    </w:p>
    <w:p w14:paraId="15E9AD97" w14:textId="32EF8449" w:rsidR="00CF179C" w:rsidRPr="002826E3" w:rsidRDefault="00D81D3F" w:rsidP="002826E3">
      <w:pPr>
        <w:pStyle w:val="paragraph"/>
        <w:spacing w:before="0" w:beforeAutospacing="0" w:after="0" w:afterAutospacing="0"/>
        <w:jc w:val="both"/>
        <w:textAlignment w:val="baseline"/>
        <w:rPr>
          <w:rFonts w:ascii="Arial" w:hAnsi="Arial" w:cs="Arial"/>
          <w:sz w:val="22"/>
          <w:szCs w:val="22"/>
        </w:rPr>
      </w:pPr>
      <w:r w:rsidRPr="002826E3">
        <w:rPr>
          <w:rFonts w:ascii="Arial" w:hAnsi="Arial" w:cs="Arial"/>
          <w:noProof/>
          <w:sz w:val="22"/>
          <w:szCs w:val="22"/>
        </w:rPr>
        <w:drawing>
          <wp:inline distT="0" distB="0" distL="0" distR="0" wp14:anchorId="29B2A316" wp14:editId="08C29E3C">
            <wp:extent cx="6116320" cy="427355"/>
            <wp:effectExtent l="0" t="0" r="0" b="0"/>
            <wp:docPr id="15643900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390011" name=""/>
                    <pic:cNvPicPr/>
                  </pic:nvPicPr>
                  <pic:blipFill>
                    <a:blip r:embed="rId21"/>
                    <a:stretch>
                      <a:fillRect/>
                    </a:stretch>
                  </pic:blipFill>
                  <pic:spPr>
                    <a:xfrm>
                      <a:off x="0" y="0"/>
                      <a:ext cx="6116320" cy="427355"/>
                    </a:xfrm>
                    <a:prstGeom prst="rect">
                      <a:avLst/>
                    </a:prstGeom>
                  </pic:spPr>
                </pic:pic>
              </a:graphicData>
            </a:graphic>
          </wp:inline>
        </w:drawing>
      </w:r>
    </w:p>
    <w:p w14:paraId="40B53BB8" w14:textId="77777777" w:rsidR="00CF179C" w:rsidRPr="002826E3" w:rsidRDefault="00CF179C" w:rsidP="002826E3">
      <w:pPr>
        <w:pStyle w:val="paragraph"/>
        <w:spacing w:before="0" w:beforeAutospacing="0" w:after="0" w:afterAutospacing="0"/>
        <w:jc w:val="both"/>
        <w:textAlignment w:val="baseline"/>
        <w:rPr>
          <w:rFonts w:ascii="Arial" w:hAnsi="Arial" w:cs="Arial"/>
          <w:sz w:val="22"/>
          <w:szCs w:val="22"/>
        </w:rPr>
      </w:pPr>
      <w:r w:rsidRPr="002826E3">
        <w:rPr>
          <w:rStyle w:val="eop"/>
          <w:rFonts w:ascii="Arial" w:hAnsi="Arial" w:cs="Arial"/>
          <w:color w:val="000000"/>
          <w:sz w:val="22"/>
          <w:szCs w:val="22"/>
        </w:rPr>
        <w:t>  </w:t>
      </w:r>
    </w:p>
    <w:p w14:paraId="695C0A59" w14:textId="0867984B" w:rsidR="003A28AC" w:rsidRPr="002826E3" w:rsidRDefault="00CF179C" w:rsidP="002826E3">
      <w:pPr>
        <w:pStyle w:val="paragraph"/>
        <w:spacing w:before="0" w:beforeAutospacing="0" w:after="0" w:afterAutospacing="0"/>
        <w:jc w:val="both"/>
        <w:textAlignment w:val="baseline"/>
        <w:rPr>
          <w:rStyle w:val="eop"/>
          <w:rFonts w:ascii="Arial" w:hAnsi="Arial" w:cs="Arial"/>
          <w:color w:val="000000"/>
          <w:sz w:val="22"/>
          <w:szCs w:val="22"/>
        </w:rPr>
      </w:pPr>
      <w:r w:rsidRPr="002826E3">
        <w:rPr>
          <w:rStyle w:val="normaltextrun"/>
          <w:rFonts w:ascii="Arial" w:hAnsi="Arial" w:cs="Arial"/>
          <w:color w:val="000000"/>
          <w:sz w:val="22"/>
          <w:szCs w:val="22"/>
          <w:lang w:val="es-ES"/>
        </w:rPr>
        <w:t xml:space="preserve">Por todo lo anterior, </w:t>
      </w:r>
      <w:bookmarkStart w:id="46" w:name="_Hlk176042694"/>
      <w:r w:rsidRPr="002826E3">
        <w:rPr>
          <w:rStyle w:val="normaltextrun"/>
          <w:rFonts w:ascii="Arial" w:hAnsi="Arial" w:cs="Arial"/>
          <w:color w:val="000000"/>
          <w:sz w:val="22"/>
          <w:szCs w:val="22"/>
          <w:lang w:val="es-ES"/>
        </w:rPr>
        <w:t>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w:t>
      </w:r>
      <w:r w:rsidR="00F23C50" w:rsidRPr="002826E3">
        <w:rPr>
          <w:rStyle w:val="normaltextrun"/>
          <w:rFonts w:ascii="Arial" w:hAnsi="Arial" w:cs="Arial"/>
          <w:color w:val="000000"/>
          <w:sz w:val="22"/>
          <w:szCs w:val="22"/>
          <w:lang w:val="es-ES"/>
        </w:rPr>
        <w:t>,</w:t>
      </w:r>
      <w:r w:rsidRPr="002826E3">
        <w:rPr>
          <w:rStyle w:val="normaltextrun"/>
          <w:rFonts w:ascii="Arial" w:hAnsi="Arial" w:cs="Arial"/>
          <w:color w:val="000000"/>
          <w:sz w:val="22"/>
          <w:szCs w:val="22"/>
          <w:lang w:val="es-ES"/>
        </w:rPr>
        <w:t xml:space="preserve"> que deberán ser tenidos en cuenta por el Juez en el remoto e improbable evento de una condena en contra de mi representada.</w:t>
      </w:r>
      <w:r w:rsidRPr="002826E3">
        <w:rPr>
          <w:rStyle w:val="eop"/>
          <w:rFonts w:ascii="Arial" w:hAnsi="Arial" w:cs="Arial"/>
          <w:color w:val="000000"/>
          <w:sz w:val="22"/>
          <w:szCs w:val="22"/>
        </w:rPr>
        <w:t> </w:t>
      </w:r>
    </w:p>
    <w:bookmarkEnd w:id="46"/>
    <w:p w14:paraId="029105CA" w14:textId="7058A3F1" w:rsidR="002A0FC7" w:rsidRPr="002826E3" w:rsidRDefault="002A0FC7" w:rsidP="002826E3">
      <w:pPr>
        <w:pStyle w:val="paragraph"/>
        <w:spacing w:before="0" w:beforeAutospacing="0" w:after="0" w:afterAutospacing="0"/>
        <w:jc w:val="both"/>
        <w:textAlignment w:val="baseline"/>
        <w:rPr>
          <w:rStyle w:val="eop"/>
          <w:rFonts w:ascii="Arial" w:hAnsi="Arial" w:cs="Arial"/>
          <w:color w:val="000000"/>
          <w:sz w:val="22"/>
          <w:szCs w:val="22"/>
        </w:rPr>
      </w:pPr>
    </w:p>
    <w:p w14:paraId="1B0DF7B3" w14:textId="52D9BE41" w:rsidR="00CF179C" w:rsidRPr="002826E3" w:rsidRDefault="00CF179C" w:rsidP="002826E3">
      <w:pPr>
        <w:pStyle w:val="paragraph"/>
        <w:numPr>
          <w:ilvl w:val="0"/>
          <w:numId w:val="11"/>
        </w:numPr>
        <w:spacing w:before="0" w:beforeAutospacing="0" w:after="0" w:afterAutospacing="0"/>
        <w:ind w:hanging="578"/>
        <w:jc w:val="both"/>
        <w:textAlignment w:val="baseline"/>
        <w:rPr>
          <w:rFonts w:ascii="Arial" w:hAnsi="Arial" w:cs="Arial"/>
          <w:color w:val="000000"/>
          <w:sz w:val="22"/>
          <w:szCs w:val="22"/>
        </w:rPr>
      </w:pPr>
      <w:r w:rsidRPr="002826E3">
        <w:rPr>
          <w:rFonts w:ascii="Arial" w:hAnsi="Arial" w:cs="Arial"/>
          <w:b/>
          <w:bCs/>
          <w:color w:val="000000" w:themeColor="text1"/>
          <w:sz w:val="22"/>
          <w:szCs w:val="22"/>
          <w:u w:val="single"/>
        </w:rPr>
        <w:t>OBLIGACIÓN DEL ASEGURADO DE EVITAR LA EXTENSIÓN DEL RIESGO Y MANTENER EL ESTADO DEL RIESGO</w:t>
      </w:r>
    </w:p>
    <w:p w14:paraId="01E44AB9" w14:textId="77777777" w:rsidR="00CF179C" w:rsidRPr="002826E3" w:rsidRDefault="00CF179C" w:rsidP="002826E3">
      <w:pPr>
        <w:jc w:val="both"/>
        <w:rPr>
          <w:rFonts w:ascii="Arial" w:hAnsi="Arial" w:cs="Arial"/>
          <w:color w:val="000000" w:themeColor="text1"/>
          <w:sz w:val="22"/>
          <w:szCs w:val="22"/>
        </w:rPr>
      </w:pPr>
    </w:p>
    <w:p w14:paraId="2E1353A1" w14:textId="77777777" w:rsidR="00CF179C" w:rsidRPr="002826E3" w:rsidRDefault="00CF179C" w:rsidP="002826E3">
      <w:pPr>
        <w:jc w:val="both"/>
        <w:rPr>
          <w:rFonts w:ascii="Arial" w:hAnsi="Arial" w:cs="Arial"/>
          <w:color w:val="000000" w:themeColor="text1"/>
          <w:sz w:val="22"/>
          <w:szCs w:val="22"/>
        </w:rPr>
      </w:pPr>
      <w:r w:rsidRPr="002826E3">
        <w:rPr>
          <w:rFonts w:ascii="Arial" w:hAnsi="Arial" w:cs="Arial"/>
          <w:color w:val="000000" w:themeColor="text1"/>
          <w:sz w:val="22"/>
          <w:szCs w:val="22"/>
        </w:rPr>
        <w:t>En aplicación del artículo 1074 del Código de Comercio, en virtud del cual EL INSTITUTO COLOMBIANO DE BIENESTAR FAMILIAR - ICBF. como asegurado en la póliza tiene la obligación de evitar la extensión del riesgo y cito:</w:t>
      </w:r>
    </w:p>
    <w:p w14:paraId="367C18B7" w14:textId="77777777" w:rsidR="00CF179C" w:rsidRPr="002826E3" w:rsidRDefault="00CF179C" w:rsidP="002826E3">
      <w:pPr>
        <w:jc w:val="both"/>
        <w:rPr>
          <w:rFonts w:ascii="Arial" w:hAnsi="Arial" w:cs="Arial"/>
          <w:color w:val="000000" w:themeColor="text1"/>
          <w:sz w:val="22"/>
          <w:szCs w:val="22"/>
        </w:rPr>
      </w:pPr>
    </w:p>
    <w:p w14:paraId="51CCEB10" w14:textId="77777777" w:rsidR="00CF179C" w:rsidRPr="002826E3" w:rsidRDefault="00CF179C" w:rsidP="002826E3">
      <w:pPr>
        <w:ind w:left="567" w:right="560"/>
        <w:jc w:val="both"/>
        <w:rPr>
          <w:rFonts w:ascii="Arial" w:hAnsi="Arial" w:cs="Arial"/>
          <w:color w:val="000000" w:themeColor="text1"/>
          <w:sz w:val="22"/>
          <w:szCs w:val="22"/>
        </w:rPr>
      </w:pPr>
      <w:r w:rsidRPr="002826E3">
        <w:rPr>
          <w:rFonts w:ascii="Arial" w:hAnsi="Arial" w:cs="Arial"/>
          <w:i/>
          <w:iCs/>
          <w:color w:val="000000" w:themeColor="text1"/>
          <w:sz w:val="22"/>
          <w:szCs w:val="22"/>
        </w:rPr>
        <w:t xml:space="preserve">‘’ARTÍCULO 1074. OBLIGACIÓN DE EVITAR LA EXTENSIÓN Y PROPAGACIÓN DEL SINIESTRO: Ocurrido el siniestro, </w:t>
      </w:r>
      <w:r w:rsidRPr="002826E3">
        <w:rPr>
          <w:rFonts w:ascii="Arial" w:hAnsi="Arial" w:cs="Arial"/>
          <w:b/>
          <w:bCs/>
          <w:i/>
          <w:iCs/>
          <w:color w:val="000000" w:themeColor="text1"/>
          <w:sz w:val="22"/>
          <w:szCs w:val="22"/>
          <w:u w:val="single"/>
        </w:rPr>
        <w:t>el asegurado estará obligado a evitar su extensión y propagación, y a proveer al salvamento de las cosas aseguradas.</w:t>
      </w:r>
      <w:r w:rsidRPr="002826E3">
        <w:rPr>
          <w:rFonts w:ascii="Arial" w:hAnsi="Arial" w:cs="Arial"/>
          <w:color w:val="000000" w:themeColor="text1"/>
          <w:sz w:val="22"/>
          <w:szCs w:val="22"/>
        </w:rPr>
        <w:t xml:space="preserve"> (Negrillas y subrayado fuera del texto original). </w:t>
      </w:r>
    </w:p>
    <w:p w14:paraId="3D62A2B3" w14:textId="77777777" w:rsidR="00CF179C" w:rsidRPr="002826E3" w:rsidRDefault="00CF179C" w:rsidP="002826E3">
      <w:pPr>
        <w:jc w:val="both"/>
        <w:rPr>
          <w:rFonts w:ascii="Arial" w:hAnsi="Arial" w:cs="Arial"/>
          <w:color w:val="000000" w:themeColor="text1"/>
          <w:sz w:val="22"/>
          <w:szCs w:val="22"/>
        </w:rPr>
      </w:pPr>
    </w:p>
    <w:p w14:paraId="0C08775C" w14:textId="450E4FEC" w:rsidR="00CF179C" w:rsidRPr="002826E3" w:rsidRDefault="00CF179C" w:rsidP="002826E3">
      <w:pPr>
        <w:jc w:val="both"/>
        <w:rPr>
          <w:rFonts w:ascii="Arial" w:hAnsi="Arial" w:cs="Arial"/>
          <w:color w:val="000000" w:themeColor="text1"/>
          <w:sz w:val="22"/>
          <w:szCs w:val="22"/>
        </w:rPr>
      </w:pPr>
      <w:r w:rsidRPr="002826E3">
        <w:rPr>
          <w:rFonts w:ascii="Arial" w:hAnsi="Arial" w:cs="Arial"/>
          <w:color w:val="000000" w:themeColor="text1"/>
          <w:sz w:val="22"/>
          <w:szCs w:val="22"/>
        </w:rPr>
        <w:t xml:space="preserve">Así mismo, </w:t>
      </w:r>
      <w:bookmarkStart w:id="47" w:name="_Hlk179204166"/>
      <w:r w:rsidRPr="002826E3">
        <w:rPr>
          <w:rFonts w:ascii="Arial" w:hAnsi="Arial" w:cs="Arial"/>
          <w:color w:val="000000" w:themeColor="text1"/>
          <w:sz w:val="22"/>
          <w:szCs w:val="22"/>
        </w:rPr>
        <w:t xml:space="preserve">el INSTITUTO COLOMBIANO DE BIENESTAR FAMILIAR - ICBF como asegurado le asiste la carga de vigilar todos los aspectos que conciernan al contrato garantizado, en este sentido, verificar que los trabajadores utilizados por la </w:t>
      </w:r>
      <w:r w:rsidR="00652D81" w:rsidRPr="002826E3">
        <w:rPr>
          <w:rFonts w:ascii="Arial" w:hAnsi="Arial" w:cs="Arial"/>
          <w:color w:val="000000" w:themeColor="text1"/>
          <w:sz w:val="22"/>
          <w:szCs w:val="22"/>
        </w:rPr>
        <w:t>CORPORACIÓN DIGNIFICAR</w:t>
      </w:r>
      <w:r w:rsidRPr="002826E3">
        <w:rPr>
          <w:rFonts w:ascii="Arial" w:hAnsi="Arial" w:cs="Arial"/>
          <w:color w:val="000000" w:themeColor="text1"/>
          <w:sz w:val="22"/>
          <w:szCs w:val="22"/>
        </w:rPr>
        <w:t xml:space="preserve"> que prestan sus servicios en virtud del contrato garantizado, se les fuera reconocido todas sus acreencias con el dinero producto del servicio prestado. </w:t>
      </w:r>
    </w:p>
    <w:bookmarkEnd w:id="47"/>
    <w:p w14:paraId="3BD7BF17" w14:textId="77777777" w:rsidR="00CF179C" w:rsidRPr="002826E3" w:rsidRDefault="00CF179C" w:rsidP="002826E3">
      <w:pPr>
        <w:jc w:val="both"/>
        <w:rPr>
          <w:rFonts w:ascii="Arial" w:hAnsi="Arial" w:cs="Arial"/>
          <w:color w:val="000000" w:themeColor="text1"/>
          <w:sz w:val="22"/>
          <w:szCs w:val="22"/>
        </w:rPr>
      </w:pPr>
    </w:p>
    <w:p w14:paraId="5ECAB7CF" w14:textId="77777777" w:rsidR="00CF179C" w:rsidRPr="002826E3" w:rsidRDefault="00CF179C" w:rsidP="002826E3">
      <w:pPr>
        <w:jc w:val="both"/>
        <w:rPr>
          <w:rFonts w:ascii="Arial" w:hAnsi="Arial" w:cs="Arial"/>
          <w:color w:val="000000" w:themeColor="text1"/>
          <w:sz w:val="22"/>
          <w:szCs w:val="22"/>
        </w:rPr>
      </w:pPr>
      <w:r w:rsidRPr="002826E3">
        <w:rPr>
          <w:rFonts w:ascii="Arial" w:hAnsi="Arial" w:cs="Arial"/>
          <w:color w:val="000000" w:themeColor="text1"/>
          <w:sz w:val="22"/>
          <w:szCs w:val="22"/>
        </w:rPr>
        <w:t xml:space="preserve">En este sentido, el artículo 1060 del Código Comercio establece: </w:t>
      </w:r>
    </w:p>
    <w:p w14:paraId="21FA73F7" w14:textId="77777777" w:rsidR="00CF179C" w:rsidRPr="002826E3" w:rsidRDefault="00CF179C" w:rsidP="002826E3">
      <w:pPr>
        <w:jc w:val="both"/>
        <w:rPr>
          <w:rFonts w:ascii="Arial" w:hAnsi="Arial" w:cs="Arial"/>
          <w:color w:val="000000" w:themeColor="text1"/>
          <w:sz w:val="22"/>
          <w:szCs w:val="22"/>
        </w:rPr>
      </w:pPr>
    </w:p>
    <w:p w14:paraId="203F968F" w14:textId="2C49F607" w:rsidR="00CF179C" w:rsidRPr="002826E3" w:rsidRDefault="00CF179C" w:rsidP="002826E3">
      <w:pPr>
        <w:ind w:left="567" w:right="560"/>
        <w:jc w:val="both"/>
        <w:rPr>
          <w:rFonts w:ascii="Arial" w:hAnsi="Arial" w:cs="Arial"/>
          <w:i/>
          <w:iCs/>
          <w:color w:val="000000" w:themeColor="text1"/>
          <w:sz w:val="22"/>
          <w:szCs w:val="22"/>
        </w:rPr>
      </w:pPr>
      <w:r w:rsidRPr="002826E3">
        <w:rPr>
          <w:rFonts w:ascii="Arial" w:hAnsi="Arial" w:cs="Arial"/>
          <w:i/>
          <w:iCs/>
          <w:color w:val="000000" w:themeColor="text1"/>
          <w:sz w:val="22"/>
          <w:szCs w:val="22"/>
        </w:rPr>
        <w:t xml:space="preserve">‘’ARTICULO 1060. MANTENIMIENTO DEL ESTADO DEL RIESGO Y NOTIFICACIÓN DE CAMBIOS: </w:t>
      </w:r>
      <w:r w:rsidRPr="002826E3">
        <w:rPr>
          <w:rFonts w:ascii="Arial" w:hAnsi="Arial" w:cs="Arial"/>
          <w:b/>
          <w:bCs/>
          <w:i/>
          <w:iCs/>
          <w:color w:val="000000" w:themeColor="text1"/>
          <w:sz w:val="22"/>
          <w:szCs w:val="22"/>
          <w:u w:val="single"/>
        </w:rPr>
        <w:t>El asegurado o el tomador, según el caso, están obligados a mantener el estado del riesgo.</w:t>
      </w:r>
      <w:r w:rsidRPr="002826E3">
        <w:rPr>
          <w:rFonts w:ascii="Arial" w:hAnsi="Arial" w:cs="Arial"/>
          <w:i/>
          <w:iCs/>
          <w:color w:val="000000" w:themeColor="text1"/>
          <w:sz w:val="22"/>
          <w:szCs w:val="22"/>
        </w:rPr>
        <w:t xml:space="preserve"> En tal virtud, uno u otro deberán notificar por escrito al asegurador los hechos o circunstancias no previsibles que sobrevengan con </w:t>
      </w:r>
      <w:r w:rsidRPr="002826E3">
        <w:rPr>
          <w:rFonts w:ascii="Arial" w:hAnsi="Arial" w:cs="Arial"/>
          <w:i/>
          <w:iCs/>
          <w:color w:val="000000" w:themeColor="text1"/>
          <w:sz w:val="22"/>
          <w:szCs w:val="22"/>
        </w:rPr>
        <w:lastRenderedPageBreak/>
        <w:t>posterioridad a la celebración del contrato y que, conforme al criterio consignado en el inciso lo del artículo 1058, signifiquen agravación del riesgo o variación de su identidad local. (...)</w:t>
      </w:r>
    </w:p>
    <w:p w14:paraId="2C7024D7" w14:textId="77777777" w:rsidR="002A0FC7" w:rsidRPr="002826E3" w:rsidRDefault="002A0FC7" w:rsidP="002826E3">
      <w:pPr>
        <w:ind w:left="567" w:right="560"/>
        <w:jc w:val="both"/>
        <w:rPr>
          <w:rFonts w:ascii="Arial" w:hAnsi="Arial" w:cs="Arial"/>
          <w:i/>
          <w:iCs/>
          <w:color w:val="000000" w:themeColor="text1"/>
          <w:sz w:val="22"/>
          <w:szCs w:val="22"/>
        </w:rPr>
      </w:pPr>
    </w:p>
    <w:p w14:paraId="427FBEE5" w14:textId="77777777" w:rsidR="00CF179C" w:rsidRPr="002826E3" w:rsidRDefault="00CF179C" w:rsidP="002826E3">
      <w:pPr>
        <w:ind w:left="567" w:right="560"/>
        <w:jc w:val="both"/>
        <w:rPr>
          <w:rFonts w:ascii="Arial" w:hAnsi="Arial" w:cs="Arial"/>
          <w:i/>
          <w:iCs/>
          <w:color w:val="000000" w:themeColor="text1"/>
          <w:sz w:val="22"/>
          <w:szCs w:val="22"/>
        </w:rPr>
      </w:pPr>
      <w:r w:rsidRPr="002826E3">
        <w:rPr>
          <w:rFonts w:ascii="Arial" w:hAnsi="Arial" w:cs="Arial"/>
          <w:i/>
          <w:iCs/>
          <w:color w:val="000000" w:themeColor="text1"/>
          <w:sz w:val="22"/>
          <w:szCs w:val="22"/>
        </w:rPr>
        <w:t xml:space="preserve">Notificada la modificación del riesgo en los términos consignados en el inciso anterior, el asegurador podrá revocar el contrato o exigir el reajuste a que haya lugar en el valor de la prima. </w:t>
      </w:r>
    </w:p>
    <w:p w14:paraId="39CB33F4" w14:textId="77777777" w:rsidR="00CF179C" w:rsidRPr="002826E3" w:rsidRDefault="00CF179C" w:rsidP="002826E3">
      <w:pPr>
        <w:ind w:left="567" w:right="560"/>
        <w:jc w:val="both"/>
        <w:rPr>
          <w:rFonts w:ascii="Arial" w:hAnsi="Arial" w:cs="Arial"/>
          <w:i/>
          <w:iCs/>
          <w:color w:val="000000" w:themeColor="text1"/>
          <w:sz w:val="22"/>
          <w:szCs w:val="22"/>
        </w:rPr>
      </w:pPr>
    </w:p>
    <w:p w14:paraId="4394EC89" w14:textId="77777777" w:rsidR="00CF179C" w:rsidRPr="002826E3" w:rsidRDefault="00CF179C" w:rsidP="002826E3">
      <w:pPr>
        <w:ind w:left="567" w:right="560"/>
        <w:jc w:val="both"/>
        <w:rPr>
          <w:rFonts w:ascii="Arial" w:hAnsi="Arial" w:cs="Arial"/>
          <w:i/>
          <w:iCs/>
          <w:color w:val="000000" w:themeColor="text1"/>
          <w:sz w:val="22"/>
          <w:szCs w:val="22"/>
        </w:rPr>
      </w:pPr>
      <w:r w:rsidRPr="002826E3">
        <w:rPr>
          <w:rFonts w:ascii="Arial" w:hAnsi="Arial" w:cs="Arial"/>
          <w:i/>
          <w:iCs/>
          <w:color w:val="000000" w:themeColor="text1"/>
          <w:sz w:val="22"/>
          <w:szCs w:val="22"/>
        </w:rPr>
        <w:t xml:space="preserve">La falta de notificación oportuna produce la terminación del contrato. Pero solo la mala fe del asegurado o del tomador dará derecho al asegurador a retener la prima no devengada.” </w:t>
      </w:r>
      <w:r w:rsidRPr="002826E3">
        <w:rPr>
          <w:rFonts w:ascii="Arial" w:hAnsi="Arial" w:cs="Arial"/>
          <w:color w:val="000000" w:themeColor="text1"/>
          <w:sz w:val="22"/>
          <w:szCs w:val="22"/>
        </w:rPr>
        <w:t>(Negrillas y subrayado fuera del texto original).</w:t>
      </w:r>
    </w:p>
    <w:p w14:paraId="550A5D52" w14:textId="77777777" w:rsidR="000D228E" w:rsidRPr="002826E3" w:rsidRDefault="000D228E" w:rsidP="002826E3">
      <w:pPr>
        <w:jc w:val="both"/>
        <w:rPr>
          <w:rFonts w:ascii="Arial" w:hAnsi="Arial" w:cs="Arial"/>
          <w:color w:val="000000" w:themeColor="text1"/>
          <w:sz w:val="22"/>
          <w:szCs w:val="22"/>
        </w:rPr>
      </w:pPr>
    </w:p>
    <w:p w14:paraId="7FABA8A9" w14:textId="566E0032" w:rsidR="00CF179C" w:rsidRPr="002826E3" w:rsidRDefault="00CF179C" w:rsidP="002826E3">
      <w:pPr>
        <w:jc w:val="both"/>
        <w:rPr>
          <w:rFonts w:ascii="Arial" w:hAnsi="Arial" w:cs="Arial"/>
          <w:color w:val="000000" w:themeColor="text1"/>
          <w:sz w:val="22"/>
          <w:szCs w:val="22"/>
        </w:rPr>
      </w:pPr>
      <w:r w:rsidRPr="002826E3">
        <w:rPr>
          <w:rFonts w:ascii="Arial" w:hAnsi="Arial" w:cs="Arial"/>
          <w:color w:val="000000" w:themeColor="text1"/>
          <w:sz w:val="22"/>
          <w:szCs w:val="22"/>
        </w:rPr>
        <w:t xml:space="preserve">Así las cosas, </w:t>
      </w:r>
      <w:bookmarkStart w:id="48" w:name="_Hlk176042751"/>
      <w:r w:rsidRPr="002826E3">
        <w:rPr>
          <w:rFonts w:ascii="Arial" w:hAnsi="Arial" w:cs="Arial"/>
          <w:color w:val="000000" w:themeColor="text1"/>
          <w:sz w:val="22"/>
          <w:szCs w:val="22"/>
        </w:rPr>
        <w:t>una debida administración del riesgo y una adecuada notificación de las situaciones del contrato afianzado, le permiten a la compañía aseguradora ajustar la prima o el contrato de seguro de acuerdo con las circunstancias</w:t>
      </w:r>
      <w:bookmarkEnd w:id="48"/>
      <w:r w:rsidRPr="002826E3">
        <w:rPr>
          <w:rFonts w:ascii="Arial" w:hAnsi="Arial" w:cs="Arial"/>
          <w:color w:val="000000" w:themeColor="text1"/>
          <w:sz w:val="22"/>
          <w:szCs w:val="22"/>
        </w:rPr>
        <w:t xml:space="preserve">. </w:t>
      </w:r>
    </w:p>
    <w:p w14:paraId="77725D9E" w14:textId="77777777" w:rsidR="00CF179C" w:rsidRPr="002826E3" w:rsidRDefault="00CF179C" w:rsidP="002826E3">
      <w:pPr>
        <w:jc w:val="both"/>
        <w:rPr>
          <w:rFonts w:ascii="Arial" w:hAnsi="Arial" w:cs="Arial"/>
          <w:color w:val="000000" w:themeColor="text1"/>
          <w:sz w:val="22"/>
          <w:szCs w:val="22"/>
        </w:rPr>
      </w:pPr>
    </w:p>
    <w:p w14:paraId="3B7F9DF4" w14:textId="2B0AAF70" w:rsidR="00C91386" w:rsidRPr="002826E3" w:rsidRDefault="00CF179C" w:rsidP="002826E3">
      <w:pPr>
        <w:jc w:val="both"/>
        <w:rPr>
          <w:rFonts w:ascii="Arial" w:hAnsi="Arial" w:cs="Arial"/>
          <w:sz w:val="22"/>
          <w:szCs w:val="22"/>
        </w:rPr>
      </w:pPr>
      <w:r w:rsidRPr="002826E3">
        <w:rPr>
          <w:rFonts w:ascii="Arial" w:hAnsi="Arial" w:cs="Arial"/>
          <w:color w:val="000000" w:themeColor="text1"/>
          <w:sz w:val="22"/>
          <w:szCs w:val="22"/>
        </w:rPr>
        <w:t>Por esta razón, respetuosamente solicito declarar probada esta excepción, en el evento en que se demuestre que el asegurado incumplió su obligación de evitar la extensión y mantener el estado del riesgo.</w:t>
      </w:r>
      <w:r w:rsidRPr="002826E3">
        <w:rPr>
          <w:rFonts w:ascii="Arial" w:hAnsi="Arial" w:cs="Arial"/>
          <w:sz w:val="22"/>
          <w:szCs w:val="22"/>
        </w:rPr>
        <w:t xml:space="preserve"> </w:t>
      </w:r>
    </w:p>
    <w:p w14:paraId="5DC83380" w14:textId="77777777" w:rsidR="003A28AC" w:rsidRPr="002826E3" w:rsidRDefault="003A28AC" w:rsidP="002826E3">
      <w:pPr>
        <w:jc w:val="both"/>
        <w:rPr>
          <w:rFonts w:ascii="Arial" w:hAnsi="Arial" w:cs="Arial"/>
          <w:sz w:val="22"/>
          <w:szCs w:val="22"/>
        </w:rPr>
      </w:pPr>
    </w:p>
    <w:p w14:paraId="78D1C13F" w14:textId="074D3818" w:rsidR="003A28AC" w:rsidRPr="002826E3" w:rsidRDefault="003A28AC" w:rsidP="002826E3">
      <w:pPr>
        <w:pStyle w:val="Prrafodelista"/>
        <w:numPr>
          <w:ilvl w:val="0"/>
          <w:numId w:val="11"/>
        </w:numPr>
        <w:ind w:hanging="578"/>
        <w:jc w:val="both"/>
        <w:rPr>
          <w:rFonts w:ascii="Arial" w:hAnsi="Arial" w:cs="Arial"/>
          <w:b/>
          <w:bCs/>
          <w:color w:val="000000" w:themeColor="text1"/>
          <w:sz w:val="22"/>
          <w:szCs w:val="22"/>
          <w:u w:val="single"/>
        </w:rPr>
      </w:pPr>
      <w:r w:rsidRPr="002826E3">
        <w:rPr>
          <w:rFonts w:ascii="Arial" w:hAnsi="Arial" w:cs="Arial"/>
          <w:b/>
          <w:bCs/>
          <w:color w:val="000000" w:themeColor="text1"/>
          <w:sz w:val="22"/>
          <w:szCs w:val="22"/>
          <w:u w:val="single"/>
          <w:lang w:val="es-ES"/>
        </w:rPr>
        <w:t>UBÉRRIMA BUENA FE EN LA PÓLIZA DE CUMPLIMIENTO</w:t>
      </w:r>
    </w:p>
    <w:p w14:paraId="21EF85B3" w14:textId="77777777" w:rsidR="003A28AC" w:rsidRPr="002826E3" w:rsidRDefault="003A28AC" w:rsidP="002826E3">
      <w:pPr>
        <w:jc w:val="both"/>
        <w:rPr>
          <w:rFonts w:ascii="Arial" w:hAnsi="Arial" w:cs="Arial"/>
          <w:color w:val="000000" w:themeColor="text1"/>
          <w:sz w:val="22"/>
          <w:szCs w:val="22"/>
        </w:rPr>
      </w:pPr>
    </w:p>
    <w:p w14:paraId="7CE8E895" w14:textId="71D73F04" w:rsidR="003A28AC" w:rsidRPr="002826E3" w:rsidRDefault="003A28AC" w:rsidP="002826E3">
      <w:pPr>
        <w:jc w:val="both"/>
        <w:rPr>
          <w:rFonts w:ascii="Arial" w:hAnsi="Arial" w:cs="Arial"/>
          <w:color w:val="000000" w:themeColor="text1"/>
          <w:sz w:val="22"/>
          <w:szCs w:val="22"/>
        </w:rPr>
      </w:pPr>
      <w:r w:rsidRPr="002826E3">
        <w:rPr>
          <w:rFonts w:ascii="Arial" w:hAnsi="Arial" w:cs="Arial"/>
          <w:color w:val="000000" w:themeColor="text1"/>
          <w:sz w:val="22"/>
          <w:szCs w:val="22"/>
        </w:rPr>
        <w:t xml:space="preserve">Esta excepción se fundamenta en el hecho de que los contratos de seguro se caracterizan por ser de </w:t>
      </w:r>
      <w:r w:rsidRPr="002826E3">
        <w:rPr>
          <w:rFonts w:ascii="Arial" w:hAnsi="Arial" w:cs="Arial"/>
          <w:i/>
          <w:iCs/>
          <w:color w:val="000000" w:themeColor="text1"/>
          <w:sz w:val="22"/>
          <w:szCs w:val="22"/>
        </w:rPr>
        <w:t>ubérrima buena fe</w:t>
      </w:r>
      <w:r w:rsidRPr="002826E3">
        <w:rPr>
          <w:rFonts w:ascii="Arial" w:hAnsi="Arial" w:cs="Arial"/>
          <w:color w:val="000000" w:themeColor="text1"/>
          <w:sz w:val="22"/>
          <w:szCs w:val="22"/>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0E2FA40D" w14:textId="77777777" w:rsidR="003A28AC" w:rsidRPr="002826E3" w:rsidRDefault="003A28AC" w:rsidP="002826E3">
      <w:pPr>
        <w:jc w:val="both"/>
        <w:rPr>
          <w:rFonts w:ascii="Arial" w:hAnsi="Arial" w:cs="Arial"/>
          <w:iCs/>
          <w:color w:val="000000" w:themeColor="text1"/>
          <w:sz w:val="22"/>
          <w:szCs w:val="22"/>
          <w:lang w:val="es-ES_tradnl"/>
        </w:rPr>
      </w:pPr>
    </w:p>
    <w:p w14:paraId="54B54D61" w14:textId="77777777" w:rsidR="003A28AC" w:rsidRPr="002826E3" w:rsidRDefault="003A28AC" w:rsidP="002826E3">
      <w:pPr>
        <w:jc w:val="both"/>
        <w:rPr>
          <w:rFonts w:ascii="Arial" w:hAnsi="Arial" w:cs="Arial"/>
          <w:iCs/>
          <w:color w:val="000000" w:themeColor="text1"/>
          <w:sz w:val="22"/>
          <w:szCs w:val="22"/>
          <w:lang w:val="es-ES_tradnl"/>
        </w:rPr>
      </w:pPr>
      <w:r w:rsidRPr="002826E3">
        <w:rPr>
          <w:rFonts w:ascii="Arial" w:hAnsi="Arial" w:cs="Arial"/>
          <w:iCs/>
          <w:color w:val="000000" w:themeColor="text1"/>
          <w:sz w:val="22"/>
          <w:szCs w:val="22"/>
          <w:lang w:val="es-ES_tradnl"/>
        </w:rPr>
        <w:t xml:space="preserve">Al respecto, la Corte Constitucional en Sentencia C-232 de 1997 del 15 de mayo de 1997 estableció: </w:t>
      </w:r>
    </w:p>
    <w:p w14:paraId="4A666717" w14:textId="77777777" w:rsidR="003A28AC" w:rsidRPr="002826E3" w:rsidRDefault="003A28AC" w:rsidP="002826E3">
      <w:pPr>
        <w:jc w:val="both"/>
        <w:rPr>
          <w:rFonts w:ascii="Arial" w:hAnsi="Arial" w:cs="Arial"/>
          <w:iCs/>
          <w:color w:val="000000" w:themeColor="text1"/>
          <w:sz w:val="22"/>
          <w:szCs w:val="22"/>
          <w:lang w:val="es-ES_tradnl"/>
        </w:rPr>
      </w:pPr>
    </w:p>
    <w:p w14:paraId="558DC9ED" w14:textId="77777777" w:rsidR="003A28AC" w:rsidRPr="002826E3" w:rsidRDefault="003A28AC" w:rsidP="002826E3">
      <w:pPr>
        <w:ind w:left="567" w:right="560"/>
        <w:jc w:val="both"/>
        <w:rPr>
          <w:rFonts w:ascii="Arial" w:hAnsi="Arial" w:cs="Arial"/>
          <w:i/>
          <w:color w:val="000000" w:themeColor="text1"/>
          <w:sz w:val="22"/>
          <w:szCs w:val="22"/>
        </w:rPr>
      </w:pPr>
      <w:r w:rsidRPr="002826E3">
        <w:rPr>
          <w:rFonts w:ascii="Arial" w:hAnsi="Arial" w:cs="Arial"/>
          <w:i/>
          <w:iCs/>
          <w:color w:val="000000" w:themeColor="text1"/>
          <w:sz w:val="22"/>
          <w:szCs w:val="22"/>
          <w:lang w:val="es-ES_tradnl"/>
        </w:rPr>
        <w:t>“</w:t>
      </w:r>
      <w:r w:rsidRPr="002826E3">
        <w:rPr>
          <w:rFonts w:ascii="Arial" w:hAnsi="Arial" w:cs="Arial"/>
          <w:i/>
          <w:color w:val="000000" w:themeColor="text1"/>
          <w:sz w:val="22"/>
          <w:szCs w:val="22"/>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3B886A81" w14:textId="77777777" w:rsidR="003A28AC" w:rsidRPr="002826E3" w:rsidRDefault="003A28AC" w:rsidP="002826E3">
      <w:pPr>
        <w:ind w:left="567" w:right="560"/>
        <w:jc w:val="both"/>
        <w:rPr>
          <w:rFonts w:ascii="Arial" w:hAnsi="Arial" w:cs="Arial"/>
          <w:i/>
          <w:color w:val="000000" w:themeColor="text1"/>
          <w:sz w:val="22"/>
          <w:szCs w:val="22"/>
        </w:rPr>
      </w:pPr>
    </w:p>
    <w:p w14:paraId="7B6AB5CB" w14:textId="77777777" w:rsidR="003A28AC" w:rsidRPr="002826E3" w:rsidRDefault="003A28AC" w:rsidP="002826E3">
      <w:pPr>
        <w:ind w:left="567" w:right="560" w:firstLine="72"/>
        <w:jc w:val="both"/>
        <w:rPr>
          <w:rFonts w:ascii="Arial" w:hAnsi="Arial" w:cs="Arial"/>
          <w:i/>
          <w:color w:val="000000" w:themeColor="text1"/>
          <w:sz w:val="22"/>
          <w:szCs w:val="22"/>
        </w:rPr>
      </w:pPr>
      <w:r w:rsidRPr="002826E3">
        <w:rPr>
          <w:rFonts w:ascii="Arial" w:hAnsi="Arial" w:cs="Arial"/>
          <w:i/>
          <w:color w:val="000000" w:themeColor="text1"/>
          <w:sz w:val="22"/>
          <w:szCs w:val="22"/>
        </w:rPr>
        <w:t xml:space="preserve">Aseverar que el contrato de seguro es </w:t>
      </w:r>
      <w:proofErr w:type="spellStart"/>
      <w:r w:rsidRPr="002826E3">
        <w:rPr>
          <w:rFonts w:ascii="Arial" w:hAnsi="Arial" w:cs="Arial"/>
          <w:i/>
          <w:iCs/>
          <w:color w:val="000000" w:themeColor="text1"/>
          <w:sz w:val="22"/>
          <w:szCs w:val="22"/>
        </w:rPr>
        <w:t>uberrimae</w:t>
      </w:r>
      <w:proofErr w:type="spellEnd"/>
      <w:r w:rsidRPr="002826E3">
        <w:rPr>
          <w:rFonts w:ascii="Arial" w:hAnsi="Arial" w:cs="Arial"/>
          <w:i/>
          <w:iCs/>
          <w:color w:val="000000" w:themeColor="text1"/>
          <w:sz w:val="22"/>
          <w:szCs w:val="22"/>
        </w:rPr>
        <w:t xml:space="preserve"> bona </w:t>
      </w:r>
      <w:proofErr w:type="spellStart"/>
      <w:r w:rsidRPr="002826E3">
        <w:rPr>
          <w:rFonts w:ascii="Arial" w:hAnsi="Arial" w:cs="Arial"/>
          <w:i/>
          <w:iCs/>
          <w:color w:val="000000" w:themeColor="text1"/>
          <w:sz w:val="22"/>
          <w:szCs w:val="22"/>
        </w:rPr>
        <w:t>fidei</w:t>
      </w:r>
      <w:proofErr w:type="spellEnd"/>
      <w:r w:rsidRPr="002826E3">
        <w:rPr>
          <w:rFonts w:ascii="Arial" w:hAnsi="Arial" w:cs="Arial"/>
          <w:i/>
          <w:iCs/>
          <w:color w:val="000000" w:themeColor="text1"/>
          <w:sz w:val="22"/>
          <w:szCs w:val="22"/>
        </w:rPr>
        <w:t xml:space="preserve"> contractus</w:t>
      </w:r>
      <w:r w:rsidRPr="002826E3">
        <w:rPr>
          <w:rFonts w:ascii="Arial" w:hAnsi="Arial" w:cs="Arial"/>
          <w:i/>
          <w:color w:val="000000" w:themeColor="text1"/>
          <w:sz w:val="22"/>
          <w:szCs w:val="22"/>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47CD3245" w14:textId="77777777" w:rsidR="003A28AC" w:rsidRPr="002826E3" w:rsidRDefault="003A28AC" w:rsidP="002826E3">
      <w:pPr>
        <w:jc w:val="both"/>
        <w:rPr>
          <w:rFonts w:ascii="Arial" w:hAnsi="Arial" w:cs="Arial"/>
          <w:i/>
          <w:iCs/>
          <w:color w:val="000000" w:themeColor="text1"/>
          <w:sz w:val="22"/>
          <w:szCs w:val="22"/>
        </w:rPr>
      </w:pPr>
    </w:p>
    <w:p w14:paraId="260E4EEB" w14:textId="77777777" w:rsidR="003A28AC" w:rsidRPr="002826E3" w:rsidRDefault="003A28AC" w:rsidP="002826E3">
      <w:pPr>
        <w:jc w:val="both"/>
        <w:rPr>
          <w:rFonts w:ascii="Arial" w:hAnsi="Arial" w:cs="Arial"/>
          <w:color w:val="000000" w:themeColor="text1"/>
          <w:sz w:val="22"/>
          <w:szCs w:val="22"/>
        </w:rPr>
      </w:pPr>
      <w:r w:rsidRPr="002826E3">
        <w:rPr>
          <w:rFonts w:ascii="Arial" w:hAnsi="Arial" w:cs="Arial"/>
          <w:color w:val="000000" w:themeColor="text1"/>
          <w:sz w:val="22"/>
          <w:szCs w:val="22"/>
        </w:rPr>
        <w:t>En el mismo sentido, el doctor Hernán Fabio López Blanco en su libro Comentarios al Contrato de Seguros-II edición manifiesta que:</w:t>
      </w:r>
    </w:p>
    <w:p w14:paraId="0DF65CA6" w14:textId="77777777" w:rsidR="003A28AC" w:rsidRPr="002826E3" w:rsidRDefault="003A28AC" w:rsidP="002826E3">
      <w:pPr>
        <w:jc w:val="both"/>
        <w:rPr>
          <w:rFonts w:ascii="Arial" w:hAnsi="Arial" w:cs="Arial"/>
          <w:color w:val="000000" w:themeColor="text1"/>
          <w:sz w:val="22"/>
          <w:szCs w:val="22"/>
        </w:rPr>
      </w:pPr>
    </w:p>
    <w:p w14:paraId="3F4D0686" w14:textId="77777777" w:rsidR="003A28AC" w:rsidRPr="002826E3" w:rsidRDefault="003A28AC" w:rsidP="002826E3">
      <w:pPr>
        <w:ind w:left="567" w:right="560"/>
        <w:jc w:val="both"/>
        <w:rPr>
          <w:rFonts w:ascii="Arial" w:hAnsi="Arial" w:cs="Arial"/>
          <w:color w:val="000000" w:themeColor="text1"/>
          <w:sz w:val="22"/>
          <w:szCs w:val="22"/>
        </w:rPr>
      </w:pPr>
      <w:r w:rsidRPr="002826E3">
        <w:rPr>
          <w:rFonts w:ascii="Arial" w:hAnsi="Arial" w:cs="Arial"/>
          <w:color w:val="000000" w:themeColor="text1"/>
          <w:sz w:val="22"/>
          <w:szCs w:val="22"/>
        </w:rPr>
        <w:t xml:space="preserve">“(...) </w:t>
      </w:r>
      <w:r w:rsidRPr="002826E3">
        <w:rPr>
          <w:rFonts w:ascii="Arial" w:hAnsi="Arial" w:cs="Arial"/>
          <w:i/>
          <w:iCs/>
          <w:color w:val="000000" w:themeColor="text1"/>
          <w:sz w:val="22"/>
          <w:szCs w:val="22"/>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2826E3">
        <w:rPr>
          <w:rFonts w:ascii="Arial" w:hAnsi="Arial" w:cs="Arial"/>
          <w:color w:val="000000" w:themeColor="text1"/>
          <w:sz w:val="22"/>
          <w:szCs w:val="22"/>
        </w:rPr>
        <w:t xml:space="preserve">.” </w:t>
      </w:r>
    </w:p>
    <w:p w14:paraId="090021B1" w14:textId="77777777" w:rsidR="003A28AC" w:rsidRPr="002826E3" w:rsidRDefault="003A28AC" w:rsidP="002826E3">
      <w:pPr>
        <w:jc w:val="both"/>
        <w:rPr>
          <w:rFonts w:ascii="Arial" w:hAnsi="Arial" w:cs="Arial"/>
          <w:color w:val="000000" w:themeColor="text1"/>
          <w:sz w:val="22"/>
          <w:szCs w:val="22"/>
        </w:rPr>
      </w:pPr>
    </w:p>
    <w:p w14:paraId="65194310" w14:textId="77777777" w:rsidR="003A28AC" w:rsidRPr="002826E3" w:rsidRDefault="003A28AC" w:rsidP="002826E3">
      <w:pPr>
        <w:tabs>
          <w:tab w:val="left" w:pos="-720"/>
          <w:tab w:val="left" w:pos="851"/>
          <w:tab w:val="left" w:pos="1701"/>
          <w:tab w:val="left" w:pos="1985"/>
          <w:tab w:val="left" w:pos="2410"/>
        </w:tabs>
        <w:suppressAutoHyphens/>
        <w:jc w:val="both"/>
        <w:rPr>
          <w:rFonts w:ascii="Arial" w:hAnsi="Arial" w:cs="Arial"/>
          <w:iCs/>
          <w:color w:val="000000" w:themeColor="text1"/>
          <w:sz w:val="22"/>
          <w:szCs w:val="22"/>
          <w:lang w:val="es-ES_tradnl"/>
        </w:rPr>
      </w:pPr>
      <w:r w:rsidRPr="002826E3">
        <w:rPr>
          <w:rFonts w:ascii="Arial" w:hAnsi="Arial" w:cs="Arial"/>
          <w:iCs/>
          <w:color w:val="000000" w:themeColor="text1"/>
          <w:sz w:val="22"/>
          <w:szCs w:val="22"/>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52EACC2" w14:textId="77777777" w:rsidR="003A28AC" w:rsidRPr="002826E3" w:rsidRDefault="003A28AC" w:rsidP="002826E3">
      <w:pPr>
        <w:tabs>
          <w:tab w:val="left" w:pos="-720"/>
          <w:tab w:val="left" w:pos="851"/>
          <w:tab w:val="left" w:pos="1701"/>
          <w:tab w:val="left" w:pos="1985"/>
          <w:tab w:val="left" w:pos="2410"/>
        </w:tabs>
        <w:suppressAutoHyphens/>
        <w:jc w:val="both"/>
        <w:rPr>
          <w:rFonts w:ascii="Arial" w:hAnsi="Arial" w:cs="Arial"/>
          <w:iCs/>
          <w:color w:val="000000" w:themeColor="text1"/>
          <w:sz w:val="22"/>
          <w:szCs w:val="22"/>
          <w:lang w:val="es-ES_tradnl"/>
        </w:rPr>
      </w:pPr>
    </w:p>
    <w:p w14:paraId="3AA65030" w14:textId="77777777" w:rsidR="003A28AC" w:rsidRPr="002826E3" w:rsidRDefault="003A28AC" w:rsidP="002826E3">
      <w:pPr>
        <w:tabs>
          <w:tab w:val="left" w:pos="-720"/>
          <w:tab w:val="left" w:pos="851"/>
          <w:tab w:val="left" w:pos="1701"/>
          <w:tab w:val="left" w:pos="1985"/>
          <w:tab w:val="left" w:pos="2410"/>
        </w:tabs>
        <w:suppressAutoHyphens/>
        <w:ind w:left="567" w:right="560"/>
        <w:jc w:val="both"/>
        <w:rPr>
          <w:rFonts w:ascii="Arial" w:hAnsi="Arial" w:cs="Arial"/>
          <w:i/>
          <w:color w:val="000000" w:themeColor="text1"/>
          <w:spacing w:val="-3"/>
          <w:sz w:val="22"/>
          <w:szCs w:val="22"/>
        </w:rPr>
      </w:pPr>
      <w:r w:rsidRPr="002826E3">
        <w:rPr>
          <w:rFonts w:ascii="Arial" w:hAnsi="Arial" w:cs="Arial"/>
          <w:iCs/>
          <w:color w:val="000000" w:themeColor="text1"/>
          <w:sz w:val="22"/>
          <w:szCs w:val="22"/>
          <w:lang w:val="es-ES_tradnl"/>
        </w:rPr>
        <w:t>“</w:t>
      </w:r>
      <w:r w:rsidRPr="002826E3">
        <w:rPr>
          <w:rFonts w:ascii="Arial" w:hAnsi="Arial" w:cs="Arial"/>
          <w:b/>
          <w:i/>
          <w:color w:val="000000" w:themeColor="text1"/>
          <w:spacing w:val="-3"/>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2826E3">
        <w:rPr>
          <w:rFonts w:ascii="Arial" w:hAnsi="Arial" w:cs="Arial"/>
          <w:i/>
          <w:color w:val="000000" w:themeColor="text1"/>
          <w:spacing w:val="-3"/>
          <w:sz w:val="22"/>
          <w:szCs w:val="22"/>
        </w:rPr>
        <w:t xml:space="preserve">. </w:t>
      </w:r>
      <w:r w:rsidRPr="002826E3">
        <w:rPr>
          <w:rFonts w:ascii="Arial" w:hAnsi="Arial" w:cs="Arial"/>
          <w:color w:val="000000" w:themeColor="text1"/>
          <w:spacing w:val="-3"/>
          <w:sz w:val="22"/>
          <w:szCs w:val="22"/>
        </w:rPr>
        <w:t>(Negrilla fuera del texto original)</w:t>
      </w:r>
    </w:p>
    <w:p w14:paraId="195F26BE" w14:textId="77777777" w:rsidR="003A28AC" w:rsidRPr="002826E3" w:rsidRDefault="003A28AC" w:rsidP="002826E3">
      <w:pPr>
        <w:tabs>
          <w:tab w:val="left" w:pos="-720"/>
          <w:tab w:val="left" w:pos="851"/>
          <w:tab w:val="left" w:pos="1701"/>
          <w:tab w:val="left" w:pos="1985"/>
          <w:tab w:val="left" w:pos="2410"/>
        </w:tabs>
        <w:suppressAutoHyphens/>
        <w:jc w:val="both"/>
        <w:rPr>
          <w:rFonts w:ascii="Arial" w:hAnsi="Arial" w:cs="Arial"/>
          <w:color w:val="000000" w:themeColor="text1"/>
          <w:spacing w:val="-3"/>
          <w:sz w:val="22"/>
          <w:szCs w:val="22"/>
        </w:rPr>
      </w:pPr>
    </w:p>
    <w:p w14:paraId="725E10AD" w14:textId="77777777" w:rsidR="003A28AC" w:rsidRPr="002826E3" w:rsidRDefault="003A28AC" w:rsidP="002826E3">
      <w:pPr>
        <w:tabs>
          <w:tab w:val="left" w:pos="-720"/>
          <w:tab w:val="left" w:pos="851"/>
          <w:tab w:val="left" w:pos="1701"/>
          <w:tab w:val="left" w:pos="1985"/>
          <w:tab w:val="left" w:pos="2410"/>
        </w:tabs>
        <w:suppressAutoHyphens/>
        <w:jc w:val="both"/>
        <w:rPr>
          <w:rFonts w:ascii="Arial" w:hAnsi="Arial" w:cs="Arial"/>
          <w:color w:val="000000" w:themeColor="text1"/>
          <w:spacing w:val="-3"/>
          <w:sz w:val="22"/>
          <w:szCs w:val="22"/>
        </w:rPr>
      </w:pPr>
      <w:r w:rsidRPr="002826E3">
        <w:rPr>
          <w:rFonts w:ascii="Arial" w:hAnsi="Arial" w:cs="Arial"/>
          <w:color w:val="000000" w:themeColor="text1"/>
          <w:spacing w:val="-3"/>
          <w:sz w:val="22"/>
          <w:szCs w:val="22"/>
        </w:rPr>
        <w:lastRenderedPageBreak/>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1DB2ABE5" w14:textId="77777777" w:rsidR="003A28AC" w:rsidRPr="002826E3" w:rsidRDefault="003A28AC" w:rsidP="002826E3">
      <w:pPr>
        <w:tabs>
          <w:tab w:val="left" w:pos="-720"/>
          <w:tab w:val="left" w:pos="851"/>
          <w:tab w:val="left" w:pos="1701"/>
          <w:tab w:val="left" w:pos="1985"/>
          <w:tab w:val="left" w:pos="2410"/>
        </w:tabs>
        <w:suppressAutoHyphens/>
        <w:ind w:left="709"/>
        <w:jc w:val="both"/>
        <w:rPr>
          <w:rFonts w:ascii="Arial" w:hAnsi="Arial" w:cs="Arial"/>
          <w:i/>
          <w:color w:val="000000" w:themeColor="text1"/>
          <w:spacing w:val="-3"/>
          <w:sz w:val="22"/>
          <w:szCs w:val="22"/>
        </w:rPr>
      </w:pPr>
    </w:p>
    <w:p w14:paraId="6A792B28" w14:textId="77777777" w:rsidR="003A28AC" w:rsidRPr="002826E3" w:rsidRDefault="003A28AC" w:rsidP="002826E3">
      <w:pPr>
        <w:tabs>
          <w:tab w:val="left" w:pos="-720"/>
          <w:tab w:val="left" w:pos="851"/>
          <w:tab w:val="left" w:pos="1701"/>
          <w:tab w:val="left" w:pos="1985"/>
          <w:tab w:val="left" w:pos="2410"/>
        </w:tabs>
        <w:suppressAutoHyphens/>
        <w:ind w:left="567" w:right="560"/>
        <w:jc w:val="both"/>
        <w:rPr>
          <w:rFonts w:ascii="Arial" w:hAnsi="Arial" w:cs="Arial"/>
          <w:i/>
          <w:color w:val="000000" w:themeColor="text1"/>
          <w:spacing w:val="-3"/>
          <w:sz w:val="22"/>
          <w:szCs w:val="22"/>
        </w:rPr>
      </w:pPr>
      <w:r w:rsidRPr="002826E3">
        <w:rPr>
          <w:rFonts w:ascii="Arial" w:hAnsi="Arial" w:cs="Arial"/>
          <w:i/>
          <w:color w:val="000000" w:themeColor="text1"/>
          <w:spacing w:val="-3"/>
          <w:sz w:val="22"/>
          <w:szCs w:val="22"/>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45799BDC" w14:textId="77777777" w:rsidR="003A28AC" w:rsidRPr="002826E3" w:rsidRDefault="003A28AC" w:rsidP="002826E3">
      <w:pPr>
        <w:tabs>
          <w:tab w:val="left" w:pos="-720"/>
          <w:tab w:val="left" w:pos="851"/>
          <w:tab w:val="left" w:pos="1701"/>
          <w:tab w:val="left" w:pos="1985"/>
          <w:tab w:val="left" w:pos="2410"/>
        </w:tabs>
        <w:suppressAutoHyphens/>
        <w:ind w:left="709"/>
        <w:jc w:val="both"/>
        <w:rPr>
          <w:rFonts w:ascii="Arial" w:hAnsi="Arial" w:cs="Arial"/>
          <w:i/>
          <w:color w:val="000000" w:themeColor="text1"/>
          <w:spacing w:val="-3"/>
          <w:sz w:val="22"/>
          <w:szCs w:val="22"/>
        </w:rPr>
      </w:pPr>
    </w:p>
    <w:p w14:paraId="655D2A33" w14:textId="77777777" w:rsidR="003A28AC" w:rsidRPr="002826E3" w:rsidRDefault="003A28AC" w:rsidP="002826E3">
      <w:pPr>
        <w:tabs>
          <w:tab w:val="left" w:pos="-720"/>
          <w:tab w:val="left" w:pos="851"/>
          <w:tab w:val="left" w:pos="1701"/>
          <w:tab w:val="left" w:pos="1985"/>
          <w:tab w:val="left" w:pos="2410"/>
        </w:tabs>
        <w:suppressAutoHyphens/>
        <w:jc w:val="both"/>
        <w:rPr>
          <w:rFonts w:ascii="Arial" w:hAnsi="Arial" w:cs="Arial"/>
          <w:color w:val="000000" w:themeColor="text1"/>
          <w:spacing w:val="-3"/>
          <w:sz w:val="22"/>
          <w:szCs w:val="22"/>
        </w:rPr>
      </w:pPr>
      <w:r w:rsidRPr="002826E3">
        <w:rPr>
          <w:rFonts w:ascii="Arial" w:hAnsi="Arial" w:cs="Arial"/>
          <w:color w:val="000000" w:themeColor="text1"/>
          <w:spacing w:val="-3"/>
          <w:sz w:val="22"/>
          <w:szCs w:val="22"/>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4228DA38" w14:textId="77777777" w:rsidR="003A28AC" w:rsidRPr="002826E3" w:rsidRDefault="003A28AC" w:rsidP="002826E3">
      <w:pPr>
        <w:jc w:val="both"/>
        <w:rPr>
          <w:rFonts w:ascii="Arial" w:hAnsi="Arial" w:cs="Arial"/>
          <w:iCs/>
          <w:color w:val="000000" w:themeColor="text1"/>
          <w:sz w:val="22"/>
          <w:szCs w:val="22"/>
          <w:lang w:val="es-ES_tradnl"/>
        </w:rPr>
      </w:pPr>
    </w:p>
    <w:p w14:paraId="34485B34" w14:textId="539C84B3" w:rsidR="003A28AC" w:rsidRPr="002826E3" w:rsidRDefault="003A28AC" w:rsidP="002826E3">
      <w:pPr>
        <w:jc w:val="both"/>
        <w:rPr>
          <w:rFonts w:ascii="Arial" w:hAnsi="Arial" w:cs="Arial"/>
          <w:iCs/>
          <w:color w:val="000000" w:themeColor="text1"/>
          <w:sz w:val="22"/>
          <w:szCs w:val="22"/>
          <w:lang w:val="es-ES_tradnl"/>
        </w:rPr>
      </w:pPr>
      <w:r w:rsidRPr="002826E3">
        <w:rPr>
          <w:rFonts w:ascii="Arial" w:hAnsi="Arial" w:cs="Arial"/>
          <w:iCs/>
          <w:color w:val="000000" w:themeColor="text1"/>
          <w:sz w:val="22"/>
          <w:szCs w:val="22"/>
          <w:lang w:val="es-ES_tradnl"/>
        </w:rPr>
        <w:t xml:space="preserve">Así las cosas, teniendo en cuenta los riesgos que amparó mi representada para el presente caso, la compañía no se encuentra obligada a verificar previo a la celebración de los contratos de seguros, si efectivamente existe relación laboral la parte actora; y si realmente la demandante fue vinculada a prestar los servicios en virtud del contrato afianzado entre </w:t>
      </w:r>
      <w:r w:rsidR="000D228E" w:rsidRPr="002826E3">
        <w:rPr>
          <w:rFonts w:ascii="Arial" w:hAnsi="Arial" w:cs="Arial"/>
          <w:color w:val="000000" w:themeColor="text1"/>
          <w:sz w:val="22"/>
          <w:szCs w:val="22"/>
          <w:shd w:val="clear" w:color="auto" w:fill="FFFFFF"/>
        </w:rPr>
        <w:t>el</w:t>
      </w:r>
      <w:r w:rsidRPr="002826E3">
        <w:rPr>
          <w:rFonts w:ascii="Arial" w:hAnsi="Arial" w:cs="Arial"/>
          <w:color w:val="000000" w:themeColor="text1"/>
          <w:sz w:val="22"/>
          <w:szCs w:val="22"/>
          <w:shd w:val="clear" w:color="auto" w:fill="FFFFFF"/>
        </w:rPr>
        <w:t xml:space="preserve"> ICBF</w:t>
      </w:r>
      <w:r w:rsidRPr="002826E3">
        <w:rPr>
          <w:rFonts w:ascii="Arial" w:hAnsi="Arial" w:cs="Arial"/>
          <w:iCs/>
          <w:color w:val="000000" w:themeColor="text1"/>
          <w:sz w:val="22"/>
          <w:szCs w:val="22"/>
          <w:lang w:val="es-ES_tradnl"/>
        </w:rPr>
        <w:t xml:space="preserve"> y la </w:t>
      </w:r>
      <w:r w:rsidR="00652D81" w:rsidRPr="002826E3">
        <w:rPr>
          <w:rFonts w:ascii="Arial" w:hAnsi="Arial" w:cs="Arial"/>
          <w:color w:val="000000" w:themeColor="text1"/>
          <w:sz w:val="22"/>
          <w:szCs w:val="22"/>
        </w:rPr>
        <w:t>CORPORACIÓN DIGNIFICAR</w:t>
      </w:r>
      <w:r w:rsidRPr="002826E3">
        <w:rPr>
          <w:rFonts w:ascii="Arial" w:hAnsi="Arial" w:cs="Arial"/>
          <w:iCs/>
          <w:color w:val="000000" w:themeColor="text1"/>
          <w:sz w:val="22"/>
          <w:szCs w:val="22"/>
          <w:lang w:val="es-ES_tradnl"/>
        </w:rPr>
        <w:t xml:space="preserve">, por cuanto como se manifestó, mi representada en calidad de aseguradora no está obligada a inspeccionar los riesgos amparados que contractualmente asumió en dicha póliza.   </w:t>
      </w:r>
    </w:p>
    <w:p w14:paraId="56DFB0F5" w14:textId="77777777" w:rsidR="003A28AC" w:rsidRPr="002826E3" w:rsidRDefault="003A28AC" w:rsidP="002826E3">
      <w:pPr>
        <w:jc w:val="both"/>
        <w:rPr>
          <w:rFonts w:ascii="Arial" w:hAnsi="Arial" w:cs="Arial"/>
          <w:color w:val="000000" w:themeColor="text1"/>
          <w:sz w:val="22"/>
          <w:szCs w:val="22"/>
          <w:lang w:val="es-ES_tradnl"/>
        </w:rPr>
      </w:pPr>
    </w:p>
    <w:p w14:paraId="7DF20DC7" w14:textId="19A7CAD8" w:rsidR="00CF179C" w:rsidRPr="002826E3" w:rsidRDefault="003A28AC" w:rsidP="002826E3">
      <w:pPr>
        <w:jc w:val="both"/>
        <w:rPr>
          <w:rFonts w:ascii="Arial" w:hAnsi="Arial" w:cs="Arial"/>
          <w:color w:val="000000" w:themeColor="text1"/>
          <w:sz w:val="22"/>
          <w:szCs w:val="22"/>
        </w:rPr>
      </w:pPr>
      <w:r w:rsidRPr="002826E3">
        <w:rPr>
          <w:rFonts w:ascii="Arial" w:hAnsi="Arial" w:cs="Arial"/>
          <w:color w:val="000000" w:themeColor="text1"/>
          <w:sz w:val="22"/>
          <w:szCs w:val="22"/>
        </w:rPr>
        <w:t>En consecuencia,</w:t>
      </w:r>
      <w:bookmarkStart w:id="49" w:name="_Hlk176042780"/>
      <w:r w:rsidR="00836637" w:rsidRPr="002826E3">
        <w:rPr>
          <w:rFonts w:ascii="Arial" w:hAnsi="Arial" w:cs="Arial"/>
          <w:color w:val="000000" w:themeColor="text1"/>
          <w:sz w:val="22"/>
          <w:szCs w:val="22"/>
        </w:rPr>
        <w:t xml:space="preserve"> </w:t>
      </w:r>
      <w:bookmarkStart w:id="50" w:name="_Hlk179204179"/>
      <w:r w:rsidRPr="002826E3">
        <w:rPr>
          <w:rFonts w:ascii="Arial" w:hAnsi="Arial" w:cs="Arial"/>
          <w:color w:val="000000" w:themeColor="text1"/>
          <w:sz w:val="22"/>
          <w:szCs w:val="22"/>
        </w:rPr>
        <w:t>ASEGURADORA SOLIDARIA DE COLOMBIA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bookmarkEnd w:id="49"/>
    <w:p w14:paraId="30A61B90" w14:textId="77777777" w:rsidR="009C55E0" w:rsidRPr="002826E3" w:rsidRDefault="009C55E0" w:rsidP="002826E3">
      <w:pPr>
        <w:jc w:val="both"/>
        <w:rPr>
          <w:rFonts w:ascii="Arial" w:hAnsi="Arial" w:cs="Arial"/>
          <w:color w:val="000000" w:themeColor="text1"/>
          <w:sz w:val="22"/>
          <w:szCs w:val="22"/>
        </w:rPr>
      </w:pPr>
    </w:p>
    <w:bookmarkEnd w:id="50"/>
    <w:p w14:paraId="2E80CB72" w14:textId="7458DE19" w:rsidR="009C55E0" w:rsidRPr="002826E3" w:rsidRDefault="009C55E0" w:rsidP="002826E3">
      <w:pPr>
        <w:pStyle w:val="Prrafodelista"/>
        <w:numPr>
          <w:ilvl w:val="0"/>
          <w:numId w:val="11"/>
        </w:numPr>
        <w:ind w:hanging="578"/>
        <w:jc w:val="both"/>
        <w:rPr>
          <w:rFonts w:ascii="Arial" w:hAnsi="Arial" w:cs="Arial"/>
          <w:b/>
          <w:bCs/>
          <w:color w:val="000000" w:themeColor="text1"/>
          <w:sz w:val="22"/>
          <w:szCs w:val="22"/>
          <w:u w:val="single"/>
        </w:rPr>
      </w:pPr>
      <w:r w:rsidRPr="002826E3">
        <w:rPr>
          <w:rFonts w:ascii="Arial" w:hAnsi="Arial" w:cs="Arial"/>
          <w:b/>
          <w:bCs/>
          <w:color w:val="000000" w:themeColor="text1"/>
          <w:sz w:val="22"/>
          <w:szCs w:val="22"/>
          <w:u w:val="single"/>
        </w:rPr>
        <w:t xml:space="preserve">SUBROGACIÓN </w:t>
      </w:r>
    </w:p>
    <w:p w14:paraId="1E099B4C" w14:textId="77777777" w:rsidR="009C55E0" w:rsidRPr="002826E3" w:rsidRDefault="009C55E0" w:rsidP="002826E3">
      <w:pPr>
        <w:jc w:val="both"/>
        <w:rPr>
          <w:rFonts w:ascii="Arial" w:hAnsi="Arial" w:cs="Arial"/>
          <w:b/>
          <w:bCs/>
          <w:color w:val="000000" w:themeColor="text1"/>
          <w:sz w:val="22"/>
          <w:szCs w:val="22"/>
          <w:u w:val="single"/>
        </w:rPr>
      </w:pPr>
    </w:p>
    <w:p w14:paraId="22ABF750" w14:textId="47F4D71D" w:rsidR="009C55E0" w:rsidRPr="002826E3" w:rsidRDefault="009C55E0" w:rsidP="002826E3">
      <w:pPr>
        <w:jc w:val="both"/>
        <w:rPr>
          <w:rFonts w:ascii="Arial" w:eastAsiaTheme="minorHAnsi" w:hAnsi="Arial" w:cs="Arial"/>
          <w:sz w:val="22"/>
          <w:szCs w:val="22"/>
        </w:rPr>
      </w:pPr>
      <w:r w:rsidRPr="002826E3">
        <w:rPr>
          <w:rFonts w:ascii="Arial" w:eastAsiaTheme="minorHAnsi" w:hAnsi="Arial" w:cs="Arial"/>
          <w:sz w:val="22"/>
          <w:szCs w:val="22"/>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las mismas es el </w:t>
      </w:r>
      <w:r w:rsidRPr="002826E3">
        <w:rPr>
          <w:rFonts w:ascii="Arial" w:hAnsi="Arial" w:cs="Arial"/>
          <w:color w:val="000000" w:themeColor="text1"/>
          <w:sz w:val="22"/>
          <w:szCs w:val="22"/>
          <w:shd w:val="clear" w:color="auto" w:fill="FFFFFF"/>
        </w:rPr>
        <w:t>INSTITUTO COLOMBIANO DE BIENESTAR FAMILIAR - ICBF</w:t>
      </w:r>
      <w:r w:rsidRPr="002826E3">
        <w:rPr>
          <w:rFonts w:ascii="Arial" w:hAnsi="Arial" w:cs="Arial"/>
          <w:color w:val="000000" w:themeColor="text1"/>
          <w:sz w:val="22"/>
          <w:szCs w:val="22"/>
        </w:rPr>
        <w:t xml:space="preserve">, </w:t>
      </w:r>
      <w:r w:rsidRPr="002826E3">
        <w:rPr>
          <w:rFonts w:ascii="Arial" w:eastAsiaTheme="minorHAnsi" w:hAnsi="Arial" w:cs="Arial"/>
          <w:sz w:val="22"/>
          <w:szCs w:val="22"/>
        </w:rPr>
        <w:t xml:space="preserve">según la póliza y el régimen vigente, previamente tendría que comprobarse o establecerse que la demandante efectivamente prestaron sus servicios para la ejecución del contrato afianzado </w:t>
      </w:r>
      <w:r w:rsidR="00055805" w:rsidRPr="002826E3">
        <w:rPr>
          <w:rFonts w:ascii="Arial" w:eastAsiaTheme="minorHAnsi" w:hAnsi="Arial" w:cs="Arial"/>
          <w:sz w:val="22"/>
          <w:szCs w:val="22"/>
        </w:rPr>
        <w:t>(</w:t>
      </w:r>
      <w:r w:rsidR="00055805" w:rsidRPr="002826E3">
        <w:rPr>
          <w:rFonts w:ascii="Arial" w:hAnsi="Arial" w:cs="Arial"/>
          <w:sz w:val="22"/>
          <w:szCs w:val="22"/>
        </w:rPr>
        <w:t xml:space="preserve">aportes </w:t>
      </w:r>
      <w:r w:rsidR="00055805" w:rsidRPr="002826E3">
        <w:rPr>
          <w:rFonts w:ascii="Arial" w:hAnsi="Arial" w:cs="Arial"/>
          <w:color w:val="000000" w:themeColor="text1"/>
          <w:sz w:val="22"/>
          <w:szCs w:val="22"/>
        </w:rPr>
        <w:t xml:space="preserve">No. </w:t>
      </w:r>
      <w:r w:rsidR="00727A47" w:rsidRPr="002826E3">
        <w:rPr>
          <w:rFonts w:ascii="Arial" w:hAnsi="Arial" w:cs="Arial"/>
          <w:color w:val="000000" w:themeColor="text1"/>
          <w:sz w:val="22"/>
          <w:szCs w:val="22"/>
        </w:rPr>
        <w:t>760085320222</w:t>
      </w:r>
      <w:r w:rsidR="00055805" w:rsidRPr="002826E3">
        <w:rPr>
          <w:rFonts w:ascii="Arial" w:hAnsi="Arial" w:cs="Arial"/>
          <w:color w:val="000000" w:themeColor="text1"/>
          <w:sz w:val="22"/>
          <w:szCs w:val="22"/>
        </w:rPr>
        <w:t xml:space="preserve"> de 20</w:t>
      </w:r>
      <w:r w:rsidR="000D228E" w:rsidRPr="002826E3">
        <w:rPr>
          <w:rFonts w:ascii="Arial" w:hAnsi="Arial" w:cs="Arial"/>
          <w:color w:val="000000" w:themeColor="text1"/>
          <w:sz w:val="22"/>
          <w:szCs w:val="22"/>
        </w:rPr>
        <w:t>22</w:t>
      </w:r>
      <w:r w:rsidR="00055805" w:rsidRPr="002826E3">
        <w:rPr>
          <w:rFonts w:ascii="Arial" w:hAnsi="Arial" w:cs="Arial"/>
          <w:color w:val="000000" w:themeColor="text1"/>
          <w:sz w:val="22"/>
          <w:szCs w:val="22"/>
        </w:rPr>
        <w:t xml:space="preserve">) </w:t>
      </w:r>
      <w:r w:rsidRPr="002826E3">
        <w:rPr>
          <w:rFonts w:ascii="Arial" w:eastAsiaTheme="minorHAnsi" w:hAnsi="Arial" w:cs="Arial"/>
          <w:sz w:val="22"/>
          <w:szCs w:val="22"/>
        </w:rPr>
        <w:t xml:space="preserve">con </w:t>
      </w:r>
      <w:r w:rsidRPr="002826E3">
        <w:rPr>
          <w:rFonts w:ascii="Arial" w:hAnsi="Arial" w:cs="Arial"/>
          <w:iCs/>
          <w:color w:val="000000" w:themeColor="text1"/>
          <w:sz w:val="22"/>
          <w:szCs w:val="22"/>
          <w:lang w:val="es-ES_tradnl"/>
        </w:rPr>
        <w:t xml:space="preserve">la </w:t>
      </w:r>
      <w:r w:rsidR="00652D81" w:rsidRPr="002826E3">
        <w:rPr>
          <w:rFonts w:ascii="Arial" w:hAnsi="Arial" w:cs="Arial"/>
          <w:color w:val="000000" w:themeColor="text1"/>
          <w:sz w:val="22"/>
          <w:szCs w:val="22"/>
        </w:rPr>
        <w:t>CORPORACIÓN DIGNIFICAR</w:t>
      </w:r>
      <w:r w:rsidRPr="002826E3">
        <w:rPr>
          <w:rFonts w:ascii="Arial" w:hAnsi="Arial" w:cs="Arial"/>
          <w:bCs/>
          <w:color w:val="000000"/>
          <w:sz w:val="22"/>
          <w:szCs w:val="22"/>
        </w:rPr>
        <w:t>,</w:t>
      </w:r>
      <w:r w:rsidRPr="002826E3">
        <w:rPr>
          <w:rStyle w:val="normaltextrun"/>
          <w:rFonts w:ascii="Arial" w:hAnsi="Arial" w:cs="Arial"/>
          <w:sz w:val="22"/>
          <w:szCs w:val="22"/>
        </w:rPr>
        <w:t xml:space="preserve"> </w:t>
      </w:r>
      <w:r w:rsidRPr="002826E3">
        <w:rPr>
          <w:rFonts w:ascii="Arial" w:eastAsiaTheme="minorHAnsi" w:hAnsi="Arial" w:cs="Arial"/>
          <w:sz w:val="22"/>
          <w:szCs w:val="22"/>
        </w:rPr>
        <w:t xml:space="preserve">y que en esa condición realizaron tareas a su servicio, en ejecución del contrato afianzado y además, que se cumplió la condición de la que pende la obligación de indemnizar, es decir que se produjo el incumplimiento de las obligaciones de la entidad afianzada, en el pago de salarios. </w:t>
      </w:r>
    </w:p>
    <w:p w14:paraId="3A3B6EE9" w14:textId="77777777" w:rsidR="009C55E0" w:rsidRPr="002826E3" w:rsidRDefault="009C55E0" w:rsidP="002826E3">
      <w:pPr>
        <w:jc w:val="both"/>
        <w:rPr>
          <w:rFonts w:ascii="Arial" w:hAnsi="Arial" w:cs="Arial"/>
          <w:sz w:val="22"/>
          <w:szCs w:val="22"/>
          <w:lang w:val="es-CO"/>
        </w:rPr>
      </w:pPr>
    </w:p>
    <w:p w14:paraId="151AB8FD" w14:textId="73E66D2B" w:rsidR="009C55E0" w:rsidRPr="002826E3" w:rsidRDefault="009C55E0" w:rsidP="002826E3">
      <w:pPr>
        <w:jc w:val="both"/>
        <w:rPr>
          <w:rFonts w:ascii="Arial" w:eastAsiaTheme="minorHAnsi" w:hAnsi="Arial" w:cs="Arial"/>
          <w:sz w:val="22"/>
          <w:szCs w:val="22"/>
        </w:rPr>
      </w:pPr>
      <w:r w:rsidRPr="002826E3">
        <w:rPr>
          <w:rFonts w:ascii="Arial" w:eastAsiaTheme="minorHAnsi" w:hAnsi="Arial" w:cs="Arial"/>
          <w:sz w:val="22"/>
          <w:szCs w:val="22"/>
        </w:rPr>
        <w:t xml:space="preserve">Luego sólo en el remoto evento de que la demandada </w:t>
      </w:r>
      <w:r w:rsidRPr="002826E3">
        <w:rPr>
          <w:rFonts w:ascii="Arial" w:hAnsi="Arial" w:cs="Arial"/>
          <w:color w:val="000000" w:themeColor="text1"/>
          <w:sz w:val="22"/>
          <w:szCs w:val="22"/>
          <w:shd w:val="clear" w:color="auto" w:fill="FFFFFF"/>
        </w:rPr>
        <w:t>INSTITUTO COLOMBIANO DE BIENESTAR FAMILIAR - ICBF</w:t>
      </w:r>
      <w:r w:rsidRPr="002826E3">
        <w:rPr>
          <w:rFonts w:ascii="Arial" w:eastAsiaTheme="minorHAnsi" w:hAnsi="Arial" w:cs="Arial"/>
          <w:sz w:val="22"/>
          <w:szCs w:val="22"/>
        </w:rPr>
        <w:t xml:space="preserve"> tenga que responder por los salarios, prestaciones sociales e indemnizaciones de los trabajadores de la entidad afianzada, generados durante la vigencia de la póliza y en ejecución del contrato afianzado, sólo en ese caso mi procurada entraría a asumir, con base en el seguro y dentro del límite asegurado, sin perjuicio de todas las condiciones de l</w:t>
      </w:r>
      <w:r w:rsidR="00887D27" w:rsidRPr="002826E3">
        <w:rPr>
          <w:rFonts w:ascii="Arial" w:eastAsiaTheme="minorHAnsi" w:hAnsi="Arial" w:cs="Arial"/>
          <w:sz w:val="22"/>
          <w:szCs w:val="22"/>
        </w:rPr>
        <w:t>a</w:t>
      </w:r>
      <w:r w:rsidRPr="002826E3">
        <w:rPr>
          <w:rFonts w:ascii="Arial" w:eastAsiaTheme="minorHAnsi" w:hAnsi="Arial" w:cs="Arial"/>
          <w:sz w:val="22"/>
          <w:szCs w:val="22"/>
        </w:rPr>
        <w:t xml:space="preserve"> póliza, incluso aquellas que la exoneran, su deber de asegurador a</w:t>
      </w:r>
      <w:r w:rsidRPr="002826E3">
        <w:rPr>
          <w:rFonts w:ascii="Arial" w:hAnsi="Arial" w:cs="Arial"/>
          <w:iCs/>
          <w:color w:val="000000" w:themeColor="text1"/>
          <w:sz w:val="22"/>
          <w:szCs w:val="22"/>
          <w:lang w:val="es-ES_tradnl"/>
        </w:rPr>
        <w:t xml:space="preserve">l </w:t>
      </w:r>
      <w:r w:rsidR="00055805" w:rsidRPr="002826E3">
        <w:rPr>
          <w:rFonts w:ascii="Arial" w:hAnsi="Arial" w:cs="Arial"/>
          <w:color w:val="000000" w:themeColor="text1"/>
          <w:sz w:val="22"/>
          <w:szCs w:val="22"/>
          <w:shd w:val="clear" w:color="auto" w:fill="FFFFFF"/>
        </w:rPr>
        <w:t>INSTITUTO COLOMBIANO DE BIENESTAR FAMILIAR - ICBF</w:t>
      </w:r>
      <w:r w:rsidRPr="002826E3">
        <w:rPr>
          <w:rFonts w:ascii="Arial" w:eastAsiaTheme="minorHAnsi" w:hAnsi="Arial" w:cs="Arial"/>
          <w:sz w:val="22"/>
          <w:szCs w:val="22"/>
        </w:rPr>
        <w:t xml:space="preserve">, indemnizando a dicha entidad, dentro del marco de las condiciones de la póliza por lo que a ella le toque pagar a los trabajadores de </w:t>
      </w:r>
      <w:r w:rsidR="00055805" w:rsidRPr="002826E3">
        <w:rPr>
          <w:rFonts w:ascii="Arial" w:eastAsiaTheme="minorHAnsi" w:hAnsi="Arial" w:cs="Arial"/>
          <w:sz w:val="22"/>
          <w:szCs w:val="22"/>
        </w:rPr>
        <w:t xml:space="preserve">la </w:t>
      </w:r>
      <w:r w:rsidR="00652D81" w:rsidRPr="002826E3">
        <w:rPr>
          <w:rFonts w:ascii="Arial" w:hAnsi="Arial" w:cs="Arial"/>
          <w:color w:val="000000" w:themeColor="text1"/>
          <w:sz w:val="22"/>
          <w:szCs w:val="22"/>
        </w:rPr>
        <w:t>CORPORACIÓN DIGNIFICAR</w:t>
      </w:r>
      <w:r w:rsidRPr="002826E3">
        <w:rPr>
          <w:rFonts w:ascii="Arial" w:hAnsi="Arial" w:cs="Arial"/>
          <w:bCs/>
          <w:color w:val="000000"/>
          <w:sz w:val="22"/>
          <w:szCs w:val="22"/>
        </w:rPr>
        <w:t xml:space="preserve">, </w:t>
      </w:r>
      <w:r w:rsidRPr="002826E3">
        <w:rPr>
          <w:rFonts w:ascii="Arial" w:eastAsiaTheme="minorHAnsi" w:hAnsi="Arial" w:cs="Arial"/>
          <w:sz w:val="22"/>
          <w:szCs w:val="22"/>
        </w:rPr>
        <w:t>tal como se encuentra descrito en los contratos de seguro, de la siguiente manera:</w:t>
      </w:r>
    </w:p>
    <w:p w14:paraId="3D377B4E" w14:textId="590C784A" w:rsidR="009C55E0" w:rsidRPr="002826E3" w:rsidRDefault="009C55E0" w:rsidP="002826E3">
      <w:pPr>
        <w:jc w:val="center"/>
        <w:rPr>
          <w:rFonts w:ascii="Arial" w:hAnsi="Arial" w:cs="Arial"/>
          <w:bCs/>
          <w:noProof/>
          <w:color w:val="000000"/>
          <w:sz w:val="22"/>
          <w:szCs w:val="22"/>
        </w:rPr>
      </w:pPr>
    </w:p>
    <w:p w14:paraId="29D6DC1F" w14:textId="30455D7C" w:rsidR="009C55E0" w:rsidRPr="002826E3" w:rsidRDefault="009C55E0" w:rsidP="002826E3">
      <w:pPr>
        <w:jc w:val="center"/>
        <w:rPr>
          <w:rFonts w:ascii="Arial" w:hAnsi="Arial" w:cs="Arial"/>
          <w:bCs/>
          <w:color w:val="000000"/>
          <w:sz w:val="22"/>
          <w:szCs w:val="22"/>
        </w:rPr>
      </w:pPr>
      <w:r w:rsidRPr="002826E3">
        <w:rPr>
          <w:rFonts w:ascii="Arial" w:hAnsi="Arial" w:cs="Arial"/>
          <w:bCs/>
          <w:noProof/>
          <w:color w:val="000000"/>
          <w:sz w:val="22"/>
          <w:szCs w:val="22"/>
          <w:lang w:val="es-CO"/>
        </w:rPr>
        <w:lastRenderedPageBreak/>
        <w:drawing>
          <wp:inline distT="0" distB="0" distL="0" distR="0" wp14:anchorId="70203AE1" wp14:editId="4998B649">
            <wp:extent cx="5563870" cy="1159332"/>
            <wp:effectExtent l="0" t="0" r="0" b="3175"/>
            <wp:docPr id="3205196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19697" name=""/>
                    <pic:cNvPicPr/>
                  </pic:nvPicPr>
                  <pic:blipFill>
                    <a:blip r:embed="rId22"/>
                    <a:stretch>
                      <a:fillRect/>
                    </a:stretch>
                  </pic:blipFill>
                  <pic:spPr>
                    <a:xfrm>
                      <a:off x="0" y="0"/>
                      <a:ext cx="5571830" cy="1160991"/>
                    </a:xfrm>
                    <a:prstGeom prst="rect">
                      <a:avLst/>
                    </a:prstGeom>
                  </pic:spPr>
                </pic:pic>
              </a:graphicData>
            </a:graphic>
          </wp:inline>
        </w:drawing>
      </w:r>
    </w:p>
    <w:p w14:paraId="14823E6C" w14:textId="77777777" w:rsidR="009C55E0" w:rsidRPr="002826E3" w:rsidRDefault="009C55E0" w:rsidP="002826E3">
      <w:pPr>
        <w:jc w:val="both"/>
        <w:rPr>
          <w:rFonts w:ascii="Arial" w:eastAsiaTheme="minorHAnsi" w:hAnsi="Arial" w:cs="Arial"/>
          <w:sz w:val="22"/>
          <w:szCs w:val="22"/>
        </w:rPr>
      </w:pPr>
    </w:p>
    <w:p w14:paraId="63A17BF7" w14:textId="014B2F9B" w:rsidR="009C55E0" w:rsidRPr="002826E3" w:rsidRDefault="009C55E0" w:rsidP="002826E3">
      <w:pPr>
        <w:jc w:val="both"/>
        <w:rPr>
          <w:rFonts w:ascii="Arial" w:eastAsiaTheme="minorHAnsi" w:hAnsi="Arial" w:cs="Arial"/>
          <w:sz w:val="22"/>
          <w:szCs w:val="22"/>
        </w:rPr>
      </w:pPr>
      <w:r w:rsidRPr="002826E3">
        <w:rPr>
          <w:rFonts w:ascii="Arial" w:eastAsiaTheme="minorHAnsi" w:hAnsi="Arial" w:cs="Arial"/>
          <w:sz w:val="22"/>
          <w:szCs w:val="22"/>
        </w:rPr>
        <w:t>En la hipótesis planteada en el párrafo anterior, una vez la compañía hubiere pagado a</w:t>
      </w:r>
      <w:r w:rsidRPr="002826E3">
        <w:rPr>
          <w:rFonts w:ascii="Arial" w:hAnsi="Arial" w:cs="Arial"/>
          <w:iCs/>
          <w:color w:val="000000" w:themeColor="text1"/>
          <w:sz w:val="22"/>
          <w:szCs w:val="22"/>
          <w:lang w:val="es-ES_tradnl"/>
        </w:rPr>
        <w:t xml:space="preserve">l </w:t>
      </w:r>
      <w:r w:rsidR="00055805" w:rsidRPr="002826E3">
        <w:rPr>
          <w:rFonts w:ascii="Arial" w:eastAsiaTheme="minorHAnsi" w:hAnsi="Arial" w:cs="Arial"/>
          <w:sz w:val="22"/>
          <w:szCs w:val="22"/>
        </w:rPr>
        <w:t>a</w:t>
      </w:r>
      <w:r w:rsidR="00055805" w:rsidRPr="002826E3">
        <w:rPr>
          <w:rFonts w:ascii="Arial" w:hAnsi="Arial" w:cs="Arial"/>
          <w:iCs/>
          <w:color w:val="000000" w:themeColor="text1"/>
          <w:sz w:val="22"/>
          <w:szCs w:val="22"/>
          <w:lang w:val="es-ES_tradnl"/>
        </w:rPr>
        <w:t xml:space="preserve">l </w:t>
      </w:r>
      <w:r w:rsidR="00055805" w:rsidRPr="002826E3">
        <w:rPr>
          <w:rFonts w:ascii="Arial" w:hAnsi="Arial" w:cs="Arial"/>
          <w:color w:val="000000" w:themeColor="text1"/>
          <w:sz w:val="22"/>
          <w:szCs w:val="22"/>
          <w:shd w:val="clear" w:color="auto" w:fill="FFFFFF"/>
        </w:rPr>
        <w:t>INSTITUTO COLOMBIANO DE BIENESTAR FAMILIAR - ICBF</w:t>
      </w:r>
      <w:r w:rsidRPr="002826E3">
        <w:rPr>
          <w:rFonts w:ascii="Arial" w:hAnsi="Arial" w:cs="Arial"/>
          <w:color w:val="000000" w:themeColor="text1"/>
          <w:sz w:val="22"/>
          <w:szCs w:val="22"/>
        </w:rPr>
        <w:t>,</w:t>
      </w:r>
      <w:r w:rsidRPr="002826E3">
        <w:rPr>
          <w:rFonts w:ascii="Arial" w:eastAsiaTheme="minorHAnsi" w:hAnsi="Arial" w:cs="Arial"/>
          <w:sz w:val="22"/>
          <w:szCs w:val="22"/>
        </w:rPr>
        <w:t xml:space="preserve"> lo que este deba pagar a la</w:t>
      </w:r>
      <w:r w:rsidR="00055805" w:rsidRPr="002826E3">
        <w:rPr>
          <w:rFonts w:ascii="Arial" w:eastAsiaTheme="minorHAnsi" w:hAnsi="Arial" w:cs="Arial"/>
          <w:sz w:val="22"/>
          <w:szCs w:val="22"/>
        </w:rPr>
        <w:t xml:space="preserve"> </w:t>
      </w:r>
      <w:r w:rsidRPr="002826E3">
        <w:rPr>
          <w:rFonts w:ascii="Arial" w:eastAsiaTheme="minorHAnsi" w:hAnsi="Arial" w:cs="Arial"/>
          <w:sz w:val="22"/>
          <w:szCs w:val="22"/>
        </w:rPr>
        <w:t xml:space="preserve">demandante, como trabajadora de </w:t>
      </w:r>
      <w:r w:rsidRPr="002826E3">
        <w:rPr>
          <w:rFonts w:ascii="Arial" w:hAnsi="Arial" w:cs="Arial"/>
          <w:sz w:val="22"/>
          <w:szCs w:val="22"/>
        </w:rPr>
        <w:t>la afianzada</w:t>
      </w:r>
      <w:r w:rsidRPr="002826E3">
        <w:rPr>
          <w:rFonts w:ascii="Arial" w:eastAsiaTheme="minorHAnsi" w:hAnsi="Arial" w:cs="Arial"/>
          <w:sz w:val="22"/>
          <w:szCs w:val="22"/>
        </w:rPr>
        <w:t>, por ministerio de la ley operará la subrogación de los derechos que tiene la asegurada (Artículo 1096 Código de Comercio) contra la afianzada, por ser ésta la causante del siniestro, en cuanto incumplió con el pago de los salarios, prestaciones sociales e indemnizaciones laborales que se estarían reclamando en este proceso.</w:t>
      </w:r>
    </w:p>
    <w:p w14:paraId="451D9E8D" w14:textId="77777777" w:rsidR="009C55E0" w:rsidRPr="002826E3" w:rsidRDefault="009C55E0" w:rsidP="002826E3">
      <w:pPr>
        <w:jc w:val="both"/>
        <w:rPr>
          <w:rFonts w:ascii="Arial" w:eastAsiaTheme="minorHAnsi" w:hAnsi="Arial" w:cs="Arial"/>
          <w:sz w:val="22"/>
          <w:szCs w:val="22"/>
        </w:rPr>
      </w:pPr>
    </w:p>
    <w:p w14:paraId="1C586FAD" w14:textId="59E6AD8B" w:rsidR="009C55E0" w:rsidRPr="002826E3" w:rsidRDefault="009C55E0" w:rsidP="002826E3">
      <w:pPr>
        <w:jc w:val="both"/>
        <w:rPr>
          <w:rFonts w:ascii="Arial" w:eastAsiaTheme="minorHAnsi" w:hAnsi="Arial" w:cs="Arial"/>
          <w:sz w:val="22"/>
          <w:szCs w:val="22"/>
        </w:rPr>
      </w:pPr>
      <w:bookmarkStart w:id="51" w:name="_Hlk133327716"/>
      <w:r w:rsidRPr="002826E3">
        <w:rPr>
          <w:rFonts w:ascii="Arial" w:eastAsiaTheme="minorHAnsi" w:hAnsi="Arial" w:cs="Arial"/>
          <w:sz w:val="22"/>
          <w:szCs w:val="22"/>
        </w:rPr>
        <w:t xml:space="preserve">Mi representada, entonces, en ese supuesto tendrá el derecho a repetir por lo que pague, contra </w:t>
      </w:r>
      <w:r w:rsidR="00055805" w:rsidRPr="002826E3">
        <w:rPr>
          <w:rFonts w:ascii="Arial" w:eastAsiaTheme="minorHAnsi" w:hAnsi="Arial" w:cs="Arial"/>
          <w:sz w:val="22"/>
          <w:szCs w:val="22"/>
        </w:rPr>
        <w:t xml:space="preserve">la </w:t>
      </w:r>
      <w:r w:rsidR="00652D81" w:rsidRPr="002826E3">
        <w:rPr>
          <w:rFonts w:ascii="Arial" w:hAnsi="Arial" w:cs="Arial"/>
          <w:color w:val="000000" w:themeColor="text1"/>
          <w:sz w:val="22"/>
          <w:szCs w:val="22"/>
        </w:rPr>
        <w:t>CORPORACIÓN DIGNIFICAR</w:t>
      </w:r>
      <w:r w:rsidRPr="002826E3">
        <w:rPr>
          <w:rFonts w:ascii="Arial" w:hAnsi="Arial" w:cs="Arial"/>
          <w:bCs/>
          <w:color w:val="000000"/>
          <w:sz w:val="22"/>
          <w:szCs w:val="22"/>
        </w:rPr>
        <w:t>,</w:t>
      </w:r>
      <w:r w:rsidRPr="002826E3">
        <w:rPr>
          <w:rStyle w:val="normaltextrun"/>
          <w:rFonts w:ascii="Arial" w:hAnsi="Arial" w:cs="Arial"/>
          <w:sz w:val="22"/>
          <w:szCs w:val="22"/>
        </w:rPr>
        <w:t xml:space="preserve"> </w:t>
      </w:r>
      <w:r w:rsidRPr="002826E3">
        <w:rPr>
          <w:rFonts w:ascii="Arial" w:eastAsiaTheme="minorHAnsi" w:hAnsi="Arial" w:cs="Arial"/>
          <w:sz w:val="22"/>
          <w:szCs w:val="22"/>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prestaciones sociales e indemnizaciones laborales para con la parte actora, en cuanto ese incumplimiento obligue a la asegurada o en su lugar a su compañía aseguradora, mi representada, a pagar lo que en verdad le corresponde a al afianzado.</w:t>
      </w:r>
    </w:p>
    <w:bookmarkEnd w:id="51"/>
    <w:p w14:paraId="289CF598" w14:textId="77777777" w:rsidR="009C55E0" w:rsidRPr="002826E3" w:rsidRDefault="009C55E0" w:rsidP="002826E3">
      <w:pPr>
        <w:jc w:val="both"/>
        <w:rPr>
          <w:rFonts w:ascii="Arial" w:hAnsi="Arial" w:cs="Arial"/>
          <w:color w:val="000000" w:themeColor="text1"/>
          <w:sz w:val="22"/>
          <w:szCs w:val="22"/>
        </w:rPr>
      </w:pPr>
    </w:p>
    <w:p w14:paraId="28868211" w14:textId="77777777" w:rsidR="009C55E0" w:rsidRPr="002826E3" w:rsidRDefault="009C55E0" w:rsidP="002826E3">
      <w:pPr>
        <w:jc w:val="both"/>
        <w:rPr>
          <w:rFonts w:ascii="Arial" w:hAnsi="Arial" w:cs="Arial"/>
          <w:color w:val="000000" w:themeColor="text1"/>
          <w:sz w:val="22"/>
          <w:szCs w:val="22"/>
        </w:rPr>
      </w:pPr>
      <w:r w:rsidRPr="002826E3">
        <w:rPr>
          <w:rFonts w:ascii="Arial" w:hAnsi="Arial" w:cs="Arial"/>
          <w:color w:val="000000" w:themeColor="text1"/>
          <w:sz w:val="22"/>
          <w:szCs w:val="22"/>
        </w:rPr>
        <w:t xml:space="preserve">Respetuosamente solicito declarar probada esta excepción. </w:t>
      </w:r>
    </w:p>
    <w:p w14:paraId="4B388258" w14:textId="77777777" w:rsidR="009C55E0" w:rsidRPr="002826E3" w:rsidRDefault="009C55E0" w:rsidP="002826E3">
      <w:pPr>
        <w:jc w:val="both"/>
        <w:rPr>
          <w:rFonts w:ascii="Arial" w:hAnsi="Arial" w:cs="Arial"/>
          <w:color w:val="000000" w:themeColor="text1"/>
          <w:sz w:val="22"/>
          <w:szCs w:val="22"/>
        </w:rPr>
      </w:pPr>
    </w:p>
    <w:p w14:paraId="432A6239" w14:textId="77777777" w:rsidR="000D228E" w:rsidRPr="002826E3" w:rsidRDefault="000D228E" w:rsidP="002826E3">
      <w:pPr>
        <w:pStyle w:val="Prrafodelista"/>
        <w:numPr>
          <w:ilvl w:val="0"/>
          <w:numId w:val="11"/>
        </w:numPr>
        <w:pBdr>
          <w:top w:val="nil"/>
          <w:left w:val="nil"/>
          <w:bottom w:val="nil"/>
          <w:right w:val="nil"/>
          <w:between w:val="nil"/>
          <w:bar w:val="nil"/>
        </w:pBdr>
        <w:ind w:hanging="578"/>
        <w:contextualSpacing/>
        <w:jc w:val="both"/>
        <w:rPr>
          <w:rFonts w:ascii="Arial" w:eastAsia="Arial" w:hAnsi="Arial" w:cs="Arial"/>
          <w:b/>
          <w:bCs/>
          <w:color w:val="000000" w:themeColor="text1"/>
          <w:sz w:val="22"/>
          <w:szCs w:val="22"/>
          <w:u w:val="single" w:color="0D0D0D"/>
          <w:lang w:val="es-ES_tradnl"/>
        </w:rPr>
      </w:pPr>
      <w:r w:rsidRPr="002826E3">
        <w:rPr>
          <w:rStyle w:val="normaltextrun"/>
          <w:rFonts w:ascii="Arial" w:hAnsi="Arial" w:cs="Arial"/>
          <w:b/>
          <w:bCs/>
          <w:sz w:val="22"/>
          <w:szCs w:val="22"/>
          <w:u w:val="single"/>
          <w:lang w:val="es-ES"/>
        </w:rPr>
        <w:t>PRESCRIPCION DE LAS ACCIONES DERIVADAS DEL CONTRATO DE SEGURO</w:t>
      </w:r>
      <w:r w:rsidRPr="002826E3">
        <w:rPr>
          <w:rStyle w:val="normaltextrun"/>
          <w:rFonts w:ascii="Arial" w:hAnsi="Arial" w:cs="Arial"/>
          <w:b/>
          <w:bCs/>
          <w:sz w:val="22"/>
          <w:szCs w:val="22"/>
          <w:lang w:val="es-ES"/>
        </w:rPr>
        <w:t>.</w:t>
      </w:r>
      <w:r w:rsidRPr="002826E3">
        <w:rPr>
          <w:rStyle w:val="eop"/>
          <w:rFonts w:ascii="Arial" w:hAnsi="Arial" w:cs="Arial"/>
          <w:sz w:val="22"/>
          <w:szCs w:val="22"/>
        </w:rPr>
        <w:t> </w:t>
      </w:r>
    </w:p>
    <w:p w14:paraId="4C06FED8" w14:textId="77777777" w:rsidR="000D228E" w:rsidRPr="002826E3" w:rsidRDefault="000D228E" w:rsidP="002826E3">
      <w:pPr>
        <w:pStyle w:val="paragraph"/>
        <w:spacing w:before="0" w:beforeAutospacing="0" w:after="0" w:afterAutospacing="0"/>
        <w:jc w:val="both"/>
        <w:textAlignment w:val="baseline"/>
        <w:rPr>
          <w:rFonts w:ascii="Arial" w:hAnsi="Arial" w:cs="Arial"/>
          <w:sz w:val="22"/>
          <w:szCs w:val="22"/>
        </w:rPr>
      </w:pPr>
      <w:r w:rsidRPr="002826E3">
        <w:rPr>
          <w:rStyle w:val="eop"/>
          <w:rFonts w:ascii="Arial" w:hAnsi="Arial" w:cs="Arial"/>
          <w:sz w:val="22"/>
          <w:szCs w:val="22"/>
        </w:rPr>
        <w:t> </w:t>
      </w:r>
    </w:p>
    <w:p w14:paraId="436B9204" w14:textId="77777777" w:rsidR="000D228E" w:rsidRPr="002826E3" w:rsidRDefault="000D228E" w:rsidP="002826E3">
      <w:pPr>
        <w:pStyle w:val="paragraph"/>
        <w:spacing w:before="0" w:beforeAutospacing="0" w:after="0" w:afterAutospacing="0"/>
        <w:jc w:val="both"/>
        <w:textAlignment w:val="baseline"/>
        <w:rPr>
          <w:rFonts w:ascii="Arial" w:hAnsi="Arial" w:cs="Arial"/>
          <w:sz w:val="22"/>
          <w:szCs w:val="22"/>
        </w:rPr>
      </w:pPr>
      <w:r w:rsidRPr="002826E3">
        <w:rPr>
          <w:rStyle w:val="normaltextrun"/>
          <w:rFonts w:ascii="Arial" w:hAnsi="Arial" w:cs="Arial"/>
          <w:color w:val="000000"/>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2826E3">
        <w:rPr>
          <w:rStyle w:val="eop"/>
          <w:rFonts w:ascii="Arial" w:hAnsi="Arial" w:cs="Arial"/>
          <w:color w:val="000000"/>
          <w:sz w:val="22"/>
          <w:szCs w:val="22"/>
        </w:rPr>
        <w:t> </w:t>
      </w:r>
    </w:p>
    <w:p w14:paraId="10CD6C5D" w14:textId="77777777" w:rsidR="000D228E" w:rsidRPr="002826E3" w:rsidRDefault="000D228E" w:rsidP="002826E3">
      <w:pPr>
        <w:pStyle w:val="paragraph"/>
        <w:spacing w:before="0" w:beforeAutospacing="0" w:after="0" w:afterAutospacing="0"/>
        <w:jc w:val="both"/>
        <w:textAlignment w:val="baseline"/>
        <w:rPr>
          <w:rFonts w:ascii="Arial" w:hAnsi="Arial" w:cs="Arial"/>
          <w:sz w:val="22"/>
          <w:szCs w:val="22"/>
        </w:rPr>
      </w:pPr>
      <w:r w:rsidRPr="002826E3">
        <w:rPr>
          <w:rStyle w:val="eop"/>
          <w:rFonts w:ascii="Arial" w:hAnsi="Arial" w:cs="Arial"/>
          <w:color w:val="000000"/>
          <w:sz w:val="22"/>
          <w:szCs w:val="22"/>
        </w:rPr>
        <w:t> </w:t>
      </w:r>
    </w:p>
    <w:p w14:paraId="33C2D526" w14:textId="77777777" w:rsidR="000D228E" w:rsidRPr="002826E3" w:rsidRDefault="000D228E" w:rsidP="002826E3">
      <w:pPr>
        <w:pStyle w:val="paragraph"/>
        <w:spacing w:before="0" w:beforeAutospacing="0" w:after="0" w:afterAutospacing="0"/>
        <w:ind w:left="567" w:right="560"/>
        <w:jc w:val="both"/>
        <w:textAlignment w:val="baseline"/>
        <w:rPr>
          <w:rStyle w:val="normaltextrun"/>
          <w:rFonts w:ascii="Arial" w:hAnsi="Arial" w:cs="Arial"/>
          <w:i/>
          <w:iCs/>
          <w:sz w:val="22"/>
          <w:szCs w:val="22"/>
          <w:lang w:val="es-ES"/>
        </w:rPr>
      </w:pPr>
      <w:r w:rsidRPr="002826E3">
        <w:rPr>
          <w:rStyle w:val="normaltextrun"/>
          <w:rFonts w:ascii="Arial" w:hAnsi="Arial" w:cs="Arial"/>
          <w:sz w:val="22"/>
          <w:szCs w:val="22"/>
          <w:lang w:val="es-ES"/>
        </w:rPr>
        <w:t>“</w:t>
      </w:r>
      <w:r w:rsidRPr="002826E3">
        <w:rPr>
          <w:rStyle w:val="normaltextrun"/>
          <w:rFonts w:ascii="Arial" w:hAnsi="Arial" w:cs="Arial"/>
          <w:i/>
          <w:iCs/>
          <w:sz w:val="22"/>
          <w:szCs w:val="22"/>
          <w:lang w:val="es-ES"/>
        </w:rPr>
        <w:t xml:space="preserve">Artículo 1081. </w:t>
      </w:r>
      <w:r w:rsidRPr="002826E3">
        <w:rPr>
          <w:rStyle w:val="normaltextrun"/>
          <w:rFonts w:ascii="Arial" w:hAnsi="Arial" w:cs="Arial"/>
          <w:b/>
          <w:bCs/>
          <w:i/>
          <w:iCs/>
          <w:sz w:val="22"/>
          <w:szCs w:val="22"/>
          <w:lang w:val="es-ES"/>
        </w:rPr>
        <w:t>Prescripción de acciones:</w:t>
      </w:r>
      <w:r w:rsidRPr="002826E3">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p>
    <w:p w14:paraId="5477D078" w14:textId="77777777" w:rsidR="000D228E" w:rsidRPr="002826E3" w:rsidRDefault="000D228E" w:rsidP="002826E3">
      <w:pPr>
        <w:pStyle w:val="paragraph"/>
        <w:spacing w:before="0" w:beforeAutospacing="0" w:after="0" w:afterAutospacing="0"/>
        <w:ind w:left="567" w:right="560"/>
        <w:jc w:val="both"/>
        <w:textAlignment w:val="baseline"/>
        <w:rPr>
          <w:rStyle w:val="scxw68559478"/>
          <w:rFonts w:ascii="Arial" w:eastAsia="Calibri" w:hAnsi="Arial" w:cs="Arial"/>
          <w:b/>
          <w:bCs/>
          <w:sz w:val="22"/>
          <w:szCs w:val="22"/>
        </w:rPr>
      </w:pPr>
      <w:r w:rsidRPr="002826E3">
        <w:rPr>
          <w:rStyle w:val="scxw68559478"/>
          <w:rFonts w:ascii="Arial" w:eastAsia="Calibri" w:hAnsi="Arial" w:cs="Arial"/>
          <w:b/>
          <w:bCs/>
          <w:sz w:val="22"/>
          <w:szCs w:val="22"/>
        </w:rPr>
        <w:t> </w:t>
      </w:r>
      <w:r w:rsidRPr="002826E3">
        <w:rPr>
          <w:rFonts w:ascii="Arial" w:hAnsi="Arial" w:cs="Arial"/>
          <w:b/>
          <w:bCs/>
          <w:sz w:val="22"/>
          <w:szCs w:val="22"/>
        </w:rPr>
        <w:br/>
      </w:r>
      <w:r w:rsidRPr="002826E3">
        <w:rPr>
          <w:rStyle w:val="normaltextrun"/>
          <w:rFonts w:ascii="Arial" w:hAnsi="Arial" w:cs="Arial"/>
          <w:b/>
          <w:bCs/>
          <w:i/>
          <w:iCs/>
          <w:sz w:val="22"/>
          <w:szCs w:val="22"/>
          <w:u w:val="single"/>
          <w:lang w:val="es-ES"/>
        </w:rPr>
        <w:t>La prescripción ordinaria</w:t>
      </w:r>
      <w:r w:rsidRPr="002826E3">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2826E3">
        <w:rPr>
          <w:rStyle w:val="scxw68559478"/>
          <w:rFonts w:ascii="Arial" w:eastAsia="Calibri" w:hAnsi="Arial" w:cs="Arial"/>
          <w:b/>
          <w:bCs/>
          <w:sz w:val="22"/>
          <w:szCs w:val="22"/>
        </w:rPr>
        <w:t> </w:t>
      </w:r>
    </w:p>
    <w:p w14:paraId="1385783E" w14:textId="77777777" w:rsidR="000D228E" w:rsidRPr="002826E3" w:rsidRDefault="000D228E" w:rsidP="002826E3">
      <w:pPr>
        <w:pStyle w:val="paragraph"/>
        <w:spacing w:before="0" w:beforeAutospacing="0" w:after="0" w:afterAutospacing="0"/>
        <w:ind w:left="567" w:right="560"/>
        <w:jc w:val="both"/>
        <w:textAlignment w:val="baseline"/>
        <w:rPr>
          <w:rFonts w:ascii="Arial" w:hAnsi="Arial" w:cs="Arial"/>
          <w:b/>
          <w:bCs/>
          <w:sz w:val="22"/>
          <w:szCs w:val="22"/>
        </w:rPr>
      </w:pPr>
      <w:r w:rsidRPr="002826E3">
        <w:rPr>
          <w:rFonts w:ascii="Arial" w:hAnsi="Arial" w:cs="Arial"/>
          <w:b/>
          <w:bCs/>
          <w:sz w:val="22"/>
          <w:szCs w:val="22"/>
        </w:rPr>
        <w:br/>
      </w:r>
      <w:r w:rsidRPr="002826E3">
        <w:rPr>
          <w:rStyle w:val="normaltextrun"/>
          <w:rFonts w:ascii="Arial" w:hAnsi="Arial" w:cs="Arial"/>
          <w:b/>
          <w:bCs/>
          <w:i/>
          <w:iCs/>
          <w:sz w:val="22"/>
          <w:szCs w:val="22"/>
          <w:u w:val="single"/>
          <w:lang w:val="es-ES"/>
        </w:rPr>
        <w:t>La prescripción extraordinaria</w:t>
      </w:r>
      <w:r w:rsidRPr="002826E3">
        <w:rPr>
          <w:rStyle w:val="normaltextrun"/>
          <w:rFonts w:ascii="Arial" w:hAnsi="Arial" w:cs="Arial"/>
          <w:i/>
          <w:iCs/>
          <w:sz w:val="22"/>
          <w:szCs w:val="22"/>
          <w:lang w:val="es-ES"/>
        </w:rPr>
        <w:t xml:space="preserve"> será de cinco años, </w:t>
      </w:r>
      <w:r w:rsidRPr="002826E3">
        <w:rPr>
          <w:rStyle w:val="normaltextrun"/>
          <w:rFonts w:ascii="Arial" w:hAnsi="Arial" w:cs="Arial"/>
          <w:i/>
          <w:iCs/>
          <w:sz w:val="22"/>
          <w:szCs w:val="22"/>
          <w:u w:val="single"/>
          <w:lang w:val="es-ES"/>
        </w:rPr>
        <w:t>correrá contra toda clase de personas y empezará a contarse desde el momento en que nace el respectivo derecho</w:t>
      </w:r>
      <w:r w:rsidRPr="002826E3">
        <w:rPr>
          <w:rStyle w:val="normaltextrun"/>
          <w:rFonts w:ascii="Arial" w:hAnsi="Arial" w:cs="Arial"/>
          <w:i/>
          <w:iCs/>
          <w:sz w:val="22"/>
          <w:szCs w:val="22"/>
          <w:lang w:val="es-ES"/>
        </w:rPr>
        <w:t>. Estos términos no pueden ser modificados por las partes.</w:t>
      </w:r>
      <w:r w:rsidRPr="002826E3">
        <w:rPr>
          <w:rStyle w:val="normaltextrun"/>
          <w:rFonts w:ascii="Arial" w:hAnsi="Arial" w:cs="Arial"/>
          <w:sz w:val="22"/>
          <w:szCs w:val="22"/>
          <w:lang w:val="es-ES"/>
        </w:rPr>
        <w:t xml:space="preserve">” </w:t>
      </w:r>
      <w:r w:rsidRPr="002826E3">
        <w:rPr>
          <w:rStyle w:val="normaltextrun"/>
          <w:rFonts w:ascii="Arial" w:hAnsi="Arial" w:cs="Arial"/>
          <w:color w:val="0D0D0D"/>
          <w:sz w:val="22"/>
          <w:szCs w:val="22"/>
          <w:lang w:val="es-ES"/>
        </w:rPr>
        <w:t>(Subrayado y negrilla por fuera del texto original).</w:t>
      </w:r>
      <w:r w:rsidRPr="002826E3">
        <w:rPr>
          <w:rStyle w:val="eop"/>
          <w:rFonts w:ascii="Arial" w:hAnsi="Arial" w:cs="Arial"/>
          <w:b/>
          <w:bCs/>
          <w:color w:val="0D0D0D"/>
          <w:sz w:val="22"/>
          <w:szCs w:val="22"/>
        </w:rPr>
        <w:t> </w:t>
      </w:r>
    </w:p>
    <w:p w14:paraId="0262A48A" w14:textId="77777777" w:rsidR="000D228E" w:rsidRPr="002826E3" w:rsidRDefault="000D228E" w:rsidP="002826E3">
      <w:pPr>
        <w:pStyle w:val="paragraph"/>
        <w:spacing w:before="0" w:beforeAutospacing="0" w:after="0" w:afterAutospacing="0"/>
        <w:ind w:left="1416" w:right="840" w:hanging="606"/>
        <w:jc w:val="both"/>
        <w:textAlignment w:val="baseline"/>
        <w:rPr>
          <w:rFonts w:ascii="Arial" w:hAnsi="Arial" w:cs="Arial"/>
          <w:b/>
          <w:bCs/>
          <w:sz w:val="22"/>
          <w:szCs w:val="22"/>
        </w:rPr>
      </w:pPr>
      <w:r w:rsidRPr="002826E3">
        <w:rPr>
          <w:rStyle w:val="eop"/>
          <w:rFonts w:ascii="Arial" w:hAnsi="Arial" w:cs="Arial"/>
          <w:b/>
          <w:bCs/>
          <w:color w:val="0D0D0D"/>
          <w:sz w:val="22"/>
          <w:szCs w:val="22"/>
        </w:rPr>
        <w:t> </w:t>
      </w:r>
    </w:p>
    <w:p w14:paraId="1D4EF696" w14:textId="77777777" w:rsidR="000D228E" w:rsidRPr="002826E3" w:rsidRDefault="000D228E" w:rsidP="002826E3">
      <w:pPr>
        <w:pStyle w:val="paragraph"/>
        <w:spacing w:before="0" w:beforeAutospacing="0" w:after="0" w:afterAutospacing="0"/>
        <w:jc w:val="both"/>
        <w:textAlignment w:val="baseline"/>
        <w:rPr>
          <w:rFonts w:ascii="Arial" w:hAnsi="Arial" w:cs="Arial"/>
          <w:sz w:val="22"/>
          <w:szCs w:val="22"/>
        </w:rPr>
      </w:pPr>
      <w:r w:rsidRPr="002826E3">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2826E3">
        <w:rPr>
          <w:rStyle w:val="eop"/>
          <w:rFonts w:ascii="Arial" w:hAnsi="Arial" w:cs="Arial"/>
          <w:color w:val="000000"/>
          <w:sz w:val="22"/>
          <w:szCs w:val="22"/>
        </w:rPr>
        <w:t> </w:t>
      </w:r>
    </w:p>
    <w:p w14:paraId="13DFEC62" w14:textId="77777777" w:rsidR="000D228E" w:rsidRPr="002826E3" w:rsidRDefault="000D228E" w:rsidP="002826E3">
      <w:pPr>
        <w:pBdr>
          <w:top w:val="nil"/>
          <w:left w:val="nil"/>
          <w:bottom w:val="nil"/>
          <w:right w:val="nil"/>
          <w:between w:val="nil"/>
          <w:bar w:val="nil"/>
        </w:pBdr>
        <w:contextualSpacing/>
        <w:jc w:val="both"/>
        <w:rPr>
          <w:rStyle w:val="Ninguno"/>
          <w:rFonts w:ascii="Arial" w:eastAsia="Arial" w:hAnsi="Arial" w:cs="Arial"/>
          <w:b/>
          <w:bCs/>
          <w:color w:val="000000" w:themeColor="text1"/>
          <w:sz w:val="22"/>
          <w:szCs w:val="22"/>
          <w:u w:val="single" w:color="0D0D0D"/>
          <w:lang w:val="es-ES_tradnl"/>
        </w:rPr>
      </w:pPr>
    </w:p>
    <w:p w14:paraId="51ED3E56" w14:textId="068ABF77" w:rsidR="009C55E0" w:rsidRPr="002826E3" w:rsidRDefault="009C55E0" w:rsidP="002826E3">
      <w:pPr>
        <w:pStyle w:val="Prrafodelista"/>
        <w:numPr>
          <w:ilvl w:val="0"/>
          <w:numId w:val="11"/>
        </w:numPr>
        <w:pBdr>
          <w:top w:val="nil"/>
          <w:left w:val="nil"/>
          <w:bottom w:val="nil"/>
          <w:right w:val="nil"/>
          <w:between w:val="nil"/>
          <w:bar w:val="nil"/>
        </w:pBdr>
        <w:ind w:hanging="578"/>
        <w:contextualSpacing/>
        <w:jc w:val="both"/>
        <w:rPr>
          <w:rStyle w:val="Ninguno"/>
          <w:rFonts w:ascii="Arial" w:eastAsia="Arial" w:hAnsi="Arial" w:cs="Arial"/>
          <w:b/>
          <w:bCs/>
          <w:color w:val="000000" w:themeColor="text1"/>
          <w:sz w:val="22"/>
          <w:szCs w:val="22"/>
          <w:u w:val="single" w:color="0D0D0D"/>
          <w:lang w:val="es-ES_tradnl"/>
        </w:rPr>
      </w:pPr>
      <w:r w:rsidRPr="002826E3">
        <w:rPr>
          <w:rStyle w:val="Ninguno"/>
          <w:rFonts w:ascii="Arial" w:hAnsi="Arial" w:cs="Arial"/>
          <w:b/>
          <w:bCs/>
          <w:color w:val="000000" w:themeColor="text1"/>
          <w:sz w:val="22"/>
          <w:szCs w:val="22"/>
          <w:u w:val="single" w:color="0D0D0D"/>
          <w:lang w:val="es-ES_tradnl"/>
        </w:rPr>
        <w:t>GENÉRICA Y OTRAS</w:t>
      </w:r>
    </w:p>
    <w:p w14:paraId="157D5751" w14:textId="77777777" w:rsidR="009C55E0" w:rsidRPr="002826E3" w:rsidRDefault="009C55E0" w:rsidP="002826E3">
      <w:pPr>
        <w:jc w:val="both"/>
        <w:rPr>
          <w:rStyle w:val="Ninguno"/>
          <w:rFonts w:ascii="Arial" w:hAnsi="Arial" w:cs="Arial"/>
          <w:color w:val="000000" w:themeColor="text1"/>
          <w:sz w:val="22"/>
          <w:szCs w:val="22"/>
          <w:u w:color="0D0D0D"/>
          <w:lang w:val="es-ES_tradnl"/>
        </w:rPr>
      </w:pPr>
    </w:p>
    <w:p w14:paraId="048B6B63" w14:textId="3C873885" w:rsidR="009C55E0" w:rsidRPr="002826E3" w:rsidRDefault="009C55E0" w:rsidP="002826E3">
      <w:pPr>
        <w:jc w:val="both"/>
        <w:rPr>
          <w:rStyle w:val="Ninguno"/>
          <w:rFonts w:ascii="Arial" w:hAnsi="Arial" w:cs="Arial"/>
          <w:color w:val="000000" w:themeColor="text1"/>
          <w:sz w:val="22"/>
          <w:szCs w:val="22"/>
        </w:rPr>
      </w:pPr>
      <w:r w:rsidRPr="002826E3">
        <w:rPr>
          <w:rStyle w:val="Ninguno"/>
          <w:rFonts w:ascii="Arial" w:hAnsi="Arial" w:cs="Arial"/>
          <w:color w:val="000000" w:themeColor="text1"/>
          <w:sz w:val="22"/>
          <w:szCs w:val="22"/>
        </w:rPr>
        <w:t>Solicito amablemente declarar cualquier otra excepción que resulte probada en el curso del proceso ya sea frente a la demanda o incluso ante el llamamiento en garantía, de acuerdo con el contrato de seguro respectivo y a la Ley</w:t>
      </w:r>
      <w:r w:rsidR="00AA4C10" w:rsidRPr="002826E3">
        <w:rPr>
          <w:rStyle w:val="Ninguno"/>
          <w:rFonts w:ascii="Arial" w:hAnsi="Arial" w:cs="Arial"/>
          <w:color w:val="000000" w:themeColor="text1"/>
          <w:sz w:val="22"/>
          <w:szCs w:val="22"/>
        </w:rPr>
        <w:t>.</w:t>
      </w:r>
    </w:p>
    <w:p w14:paraId="2591F912" w14:textId="77777777" w:rsidR="006740C2" w:rsidRPr="002826E3" w:rsidRDefault="006740C2" w:rsidP="002826E3">
      <w:pPr>
        <w:pStyle w:val="Listaconvietas"/>
        <w:numPr>
          <w:ilvl w:val="0"/>
          <w:numId w:val="0"/>
        </w:numPr>
        <w:spacing w:before="0" w:after="0" w:line="240" w:lineRule="auto"/>
        <w:rPr>
          <w:color w:val="auto"/>
          <w:u w:val="single"/>
        </w:rPr>
      </w:pPr>
    </w:p>
    <w:p w14:paraId="6C0CE3B4" w14:textId="77777777" w:rsidR="006740C2" w:rsidRPr="002826E3" w:rsidRDefault="006740C2" w:rsidP="002826E3">
      <w:pPr>
        <w:pStyle w:val="Listaconvietas"/>
        <w:numPr>
          <w:ilvl w:val="0"/>
          <w:numId w:val="0"/>
        </w:numPr>
        <w:spacing w:before="0" w:after="0" w:line="240" w:lineRule="auto"/>
        <w:jc w:val="center"/>
        <w:rPr>
          <w:color w:val="auto"/>
          <w:u w:val="single"/>
        </w:rPr>
      </w:pPr>
      <w:r w:rsidRPr="002826E3">
        <w:rPr>
          <w:color w:val="auto"/>
          <w:u w:val="single"/>
        </w:rPr>
        <w:t>CAPITULO III</w:t>
      </w:r>
    </w:p>
    <w:p w14:paraId="45886B20" w14:textId="77777777" w:rsidR="006740C2" w:rsidRPr="002826E3" w:rsidRDefault="006740C2" w:rsidP="002826E3">
      <w:pPr>
        <w:pStyle w:val="Ttulo1"/>
        <w:jc w:val="center"/>
        <w:rPr>
          <w:rFonts w:ascii="Arial" w:hAnsi="Arial" w:cs="Arial"/>
          <w:bCs w:val="0"/>
          <w:sz w:val="22"/>
          <w:szCs w:val="22"/>
          <w:u w:val="single"/>
        </w:rPr>
      </w:pPr>
      <w:r w:rsidRPr="002826E3">
        <w:rPr>
          <w:rFonts w:ascii="Arial" w:hAnsi="Arial" w:cs="Arial"/>
          <w:bCs w:val="0"/>
          <w:sz w:val="22"/>
          <w:szCs w:val="22"/>
          <w:u w:val="single"/>
        </w:rPr>
        <w:lastRenderedPageBreak/>
        <w:t>HECHOS, FUNDAMENTOS Y RAZONES DE LA DEFENSA</w:t>
      </w:r>
    </w:p>
    <w:p w14:paraId="1D82727C" w14:textId="77777777" w:rsidR="006740C2" w:rsidRPr="002826E3" w:rsidRDefault="006740C2" w:rsidP="002826E3">
      <w:pPr>
        <w:pStyle w:val="Sinespaciado"/>
        <w:jc w:val="both"/>
        <w:rPr>
          <w:rFonts w:ascii="Arial" w:eastAsia="Times New Roman" w:hAnsi="Arial" w:cs="Arial"/>
          <w:lang w:eastAsia="es-ES"/>
        </w:rPr>
      </w:pPr>
    </w:p>
    <w:p w14:paraId="5B8FA996" w14:textId="4ECE73FB" w:rsidR="00F23C50" w:rsidRPr="002826E3" w:rsidRDefault="00527E0C" w:rsidP="002826E3">
      <w:pPr>
        <w:tabs>
          <w:tab w:val="left" w:pos="4800"/>
        </w:tabs>
        <w:jc w:val="both"/>
        <w:rPr>
          <w:rFonts w:ascii="Arial" w:hAnsi="Arial" w:cs="Arial"/>
          <w:color w:val="000000" w:themeColor="text1"/>
          <w:sz w:val="22"/>
          <w:szCs w:val="22"/>
        </w:rPr>
      </w:pPr>
      <w:r w:rsidRPr="002826E3">
        <w:rPr>
          <w:rFonts w:ascii="Arial" w:hAnsi="Arial" w:cs="Arial"/>
          <w:color w:val="000000" w:themeColor="text1"/>
          <w:sz w:val="22"/>
          <w:szCs w:val="22"/>
        </w:rPr>
        <w:t xml:space="preserve">En el caso de marras, la señora </w:t>
      </w:r>
      <w:r w:rsidR="00160B3D" w:rsidRPr="002826E3">
        <w:rPr>
          <w:rFonts w:ascii="Arial" w:hAnsi="Arial" w:cs="Arial"/>
          <w:sz w:val="22"/>
          <w:szCs w:val="22"/>
        </w:rPr>
        <w:t>ALICIA ANDREA RODAS CABRERA</w:t>
      </w:r>
      <w:r w:rsidR="00A65387" w:rsidRPr="002826E3">
        <w:rPr>
          <w:rFonts w:ascii="Arial" w:hAnsi="Arial" w:cs="Arial"/>
          <w:sz w:val="22"/>
          <w:szCs w:val="22"/>
        </w:rPr>
        <w:t xml:space="preserve"> </w:t>
      </w:r>
      <w:r w:rsidRPr="002826E3">
        <w:rPr>
          <w:rFonts w:ascii="Arial" w:hAnsi="Arial" w:cs="Arial"/>
          <w:color w:val="000000" w:themeColor="text1"/>
          <w:sz w:val="22"/>
          <w:szCs w:val="22"/>
        </w:rPr>
        <w:t>instaur</w:t>
      </w:r>
      <w:r w:rsidR="6C6DEC44" w:rsidRPr="002826E3">
        <w:rPr>
          <w:rFonts w:ascii="Arial" w:hAnsi="Arial" w:cs="Arial"/>
          <w:color w:val="000000" w:themeColor="text1"/>
          <w:sz w:val="22"/>
          <w:szCs w:val="22"/>
        </w:rPr>
        <w:t>ó</w:t>
      </w:r>
      <w:r w:rsidRPr="002826E3">
        <w:rPr>
          <w:rFonts w:ascii="Arial" w:hAnsi="Arial" w:cs="Arial"/>
          <w:color w:val="000000" w:themeColor="text1"/>
          <w:sz w:val="22"/>
          <w:szCs w:val="22"/>
        </w:rPr>
        <w:t xml:space="preserve"> demanda ordinaria laboral en contra </w:t>
      </w:r>
      <w:r w:rsidR="00A65387" w:rsidRPr="002826E3">
        <w:rPr>
          <w:rFonts w:ascii="Arial" w:hAnsi="Arial" w:cs="Arial"/>
          <w:color w:val="000000" w:themeColor="text1"/>
          <w:sz w:val="22"/>
          <w:szCs w:val="22"/>
        </w:rPr>
        <w:t>de la</w:t>
      </w:r>
      <w:r w:rsidR="00F23C50" w:rsidRPr="002826E3">
        <w:rPr>
          <w:rFonts w:ascii="Arial" w:hAnsi="Arial" w:cs="Arial"/>
          <w:color w:val="000000" w:themeColor="text1"/>
          <w:sz w:val="22"/>
          <w:szCs w:val="22"/>
        </w:rPr>
        <w:t xml:space="preserve"> </w:t>
      </w:r>
      <w:r w:rsidR="008B3A0B" w:rsidRPr="002826E3">
        <w:rPr>
          <w:rFonts w:ascii="Arial" w:hAnsi="Arial" w:cs="Arial"/>
          <w:color w:val="000000" w:themeColor="text1"/>
          <w:sz w:val="22"/>
          <w:szCs w:val="22"/>
        </w:rPr>
        <w:t>CORPORACIÓN DIGNIFICAR</w:t>
      </w:r>
      <w:r w:rsidR="00F23C50" w:rsidRPr="002826E3">
        <w:rPr>
          <w:rFonts w:ascii="Arial" w:hAnsi="Arial" w:cs="Arial"/>
          <w:color w:val="000000" w:themeColor="text1"/>
          <w:sz w:val="22"/>
          <w:szCs w:val="22"/>
        </w:rPr>
        <w:t>,</w:t>
      </w:r>
      <w:r w:rsidR="00A65387" w:rsidRPr="002826E3">
        <w:rPr>
          <w:rFonts w:ascii="Arial" w:hAnsi="Arial" w:cs="Arial"/>
          <w:color w:val="000000" w:themeColor="text1"/>
          <w:sz w:val="22"/>
          <w:szCs w:val="22"/>
        </w:rPr>
        <w:t xml:space="preserve"> proceso al cual se vinculó al ICBF, </w:t>
      </w:r>
      <w:r w:rsidRPr="002826E3">
        <w:rPr>
          <w:rFonts w:ascii="Arial" w:hAnsi="Arial" w:cs="Arial"/>
          <w:color w:val="000000" w:themeColor="text1"/>
          <w:sz w:val="22"/>
          <w:szCs w:val="22"/>
        </w:rPr>
        <w:t xml:space="preserve">pretendiendo que se declare </w:t>
      </w:r>
      <w:r w:rsidR="00A65387" w:rsidRPr="002826E3">
        <w:rPr>
          <w:rFonts w:ascii="Arial" w:hAnsi="Arial" w:cs="Arial"/>
          <w:color w:val="000000" w:themeColor="text1"/>
          <w:sz w:val="22"/>
          <w:szCs w:val="22"/>
        </w:rPr>
        <w:t>la CORPORACIÓN DIGNIFICAR no se le canceló a la demandante las prestaciones sociales y vacaciones el 31/10/2023 día cuando se terminó el contrato, por cuanto solicita el pago de aquellas</w:t>
      </w:r>
      <w:r w:rsidR="072CE9F3" w:rsidRPr="002826E3">
        <w:rPr>
          <w:rFonts w:ascii="Arial" w:hAnsi="Arial" w:cs="Arial"/>
          <w:color w:val="000000" w:themeColor="text1"/>
          <w:sz w:val="22"/>
          <w:szCs w:val="22"/>
        </w:rPr>
        <w:t>, la indemnización del artículo 64 del CST</w:t>
      </w:r>
      <w:r w:rsidR="00A65387" w:rsidRPr="002826E3">
        <w:rPr>
          <w:rFonts w:ascii="Arial" w:hAnsi="Arial" w:cs="Arial"/>
          <w:color w:val="000000" w:themeColor="text1"/>
          <w:sz w:val="22"/>
          <w:szCs w:val="22"/>
        </w:rPr>
        <w:t xml:space="preserve"> y la indemnización del artículo 65 del CST.</w:t>
      </w:r>
    </w:p>
    <w:p w14:paraId="46019B55" w14:textId="77777777" w:rsidR="00F23C50" w:rsidRPr="002826E3" w:rsidRDefault="00F23C50" w:rsidP="002826E3">
      <w:pPr>
        <w:tabs>
          <w:tab w:val="left" w:pos="4800"/>
        </w:tabs>
        <w:jc w:val="both"/>
        <w:rPr>
          <w:rFonts w:ascii="Arial" w:hAnsi="Arial" w:cs="Arial"/>
          <w:color w:val="000000" w:themeColor="text1"/>
          <w:sz w:val="22"/>
          <w:szCs w:val="22"/>
        </w:rPr>
      </w:pPr>
    </w:p>
    <w:p w14:paraId="5E7EE88D" w14:textId="0E8D46E1" w:rsidR="004E0263" w:rsidRPr="002826E3" w:rsidRDefault="00F23C50" w:rsidP="002826E3">
      <w:pPr>
        <w:tabs>
          <w:tab w:val="left" w:pos="4800"/>
        </w:tabs>
        <w:jc w:val="both"/>
        <w:rPr>
          <w:rFonts w:ascii="Arial" w:hAnsi="Arial" w:cs="Arial"/>
          <w:color w:val="000000" w:themeColor="text1"/>
          <w:sz w:val="22"/>
          <w:szCs w:val="22"/>
        </w:rPr>
      </w:pPr>
      <w:r w:rsidRPr="002826E3">
        <w:rPr>
          <w:rFonts w:ascii="Arial" w:hAnsi="Arial" w:cs="Arial"/>
          <w:color w:val="000000" w:themeColor="text1"/>
          <w:sz w:val="22"/>
          <w:szCs w:val="22"/>
        </w:rPr>
        <w:t xml:space="preserve">En consecuencia, solicitan se declare el incumplimiento del contrato de Aporte No. </w:t>
      </w:r>
      <w:r w:rsidR="00727A47" w:rsidRPr="002826E3">
        <w:rPr>
          <w:rFonts w:ascii="Arial" w:hAnsi="Arial" w:cs="Arial"/>
          <w:color w:val="000000" w:themeColor="text1"/>
          <w:sz w:val="22"/>
          <w:szCs w:val="22"/>
        </w:rPr>
        <w:t>760085320222</w:t>
      </w:r>
      <w:r w:rsidRPr="002826E3">
        <w:rPr>
          <w:rFonts w:ascii="Arial" w:hAnsi="Arial" w:cs="Arial"/>
          <w:color w:val="000000" w:themeColor="text1"/>
          <w:sz w:val="22"/>
          <w:szCs w:val="22"/>
        </w:rPr>
        <w:t xml:space="preserve">, suscrito entre ICBF como contratante y </w:t>
      </w:r>
      <w:r w:rsidR="008B3A0B" w:rsidRPr="002826E3">
        <w:rPr>
          <w:rFonts w:ascii="Arial" w:hAnsi="Arial" w:cs="Arial"/>
          <w:color w:val="000000" w:themeColor="text1"/>
          <w:sz w:val="22"/>
          <w:szCs w:val="22"/>
        </w:rPr>
        <w:t>CORPORACIÓN DIGNIFICAR</w:t>
      </w:r>
      <w:r w:rsidRPr="002826E3">
        <w:rPr>
          <w:rFonts w:ascii="Arial" w:hAnsi="Arial" w:cs="Arial"/>
          <w:color w:val="000000" w:themeColor="text1"/>
          <w:sz w:val="22"/>
          <w:szCs w:val="22"/>
        </w:rPr>
        <w:t xml:space="preserve"> como contratista, y en consecuencia se ordene al ICBF el pago de acreencias laborales que fueron dejadas de pagar por la contratista, además que se ejecute la </w:t>
      </w:r>
      <w:r w:rsidR="00E23393" w:rsidRPr="002826E3">
        <w:rPr>
          <w:rFonts w:ascii="Arial" w:hAnsi="Arial" w:cs="Arial"/>
          <w:color w:val="000000" w:themeColor="text1"/>
          <w:sz w:val="22"/>
          <w:szCs w:val="22"/>
        </w:rPr>
        <w:t xml:space="preserve">Póliza de Garantía Única de Cumplimiento en Favor de Entidades Estatales – Decreto 1082 de 2015 No. </w:t>
      </w:r>
      <w:r w:rsidR="00A65387" w:rsidRPr="002826E3">
        <w:rPr>
          <w:rFonts w:ascii="Arial" w:hAnsi="Arial" w:cs="Arial"/>
          <w:color w:val="000000" w:themeColor="text1"/>
          <w:sz w:val="22"/>
          <w:szCs w:val="22"/>
        </w:rPr>
        <w:t>530 47 994000038009</w:t>
      </w:r>
      <w:r w:rsidR="00E23393" w:rsidRPr="002826E3">
        <w:rPr>
          <w:rFonts w:ascii="Arial" w:hAnsi="Arial" w:cs="Arial"/>
          <w:color w:val="000000" w:themeColor="text1"/>
          <w:sz w:val="22"/>
          <w:szCs w:val="22"/>
        </w:rPr>
        <w:t xml:space="preserve">, </w:t>
      </w:r>
      <w:r w:rsidRPr="002826E3">
        <w:rPr>
          <w:rFonts w:ascii="Arial" w:hAnsi="Arial" w:cs="Arial"/>
          <w:color w:val="000000" w:themeColor="text1"/>
          <w:sz w:val="22"/>
          <w:szCs w:val="22"/>
        </w:rPr>
        <w:t>expedida por mi representada y que afianzó el contrato de aporte</w:t>
      </w:r>
      <w:r w:rsidR="00E23393" w:rsidRPr="002826E3">
        <w:rPr>
          <w:rFonts w:ascii="Arial" w:hAnsi="Arial" w:cs="Arial"/>
          <w:color w:val="000000" w:themeColor="text1"/>
          <w:sz w:val="22"/>
          <w:szCs w:val="22"/>
        </w:rPr>
        <w:t xml:space="preserve"> referido.</w:t>
      </w:r>
    </w:p>
    <w:p w14:paraId="43D04422" w14:textId="0ADF6934" w:rsidR="00383D94" w:rsidRPr="002826E3" w:rsidRDefault="00383D94" w:rsidP="002826E3">
      <w:pPr>
        <w:tabs>
          <w:tab w:val="left" w:pos="4800"/>
        </w:tabs>
        <w:jc w:val="both"/>
        <w:rPr>
          <w:rFonts w:ascii="Arial" w:hAnsi="Arial" w:cs="Arial"/>
          <w:color w:val="000000" w:themeColor="text1"/>
          <w:sz w:val="22"/>
          <w:szCs w:val="22"/>
        </w:rPr>
      </w:pPr>
    </w:p>
    <w:p w14:paraId="7CAF6D51" w14:textId="4CD8C7CC" w:rsidR="004E0263" w:rsidRPr="002826E3" w:rsidRDefault="004E0263" w:rsidP="002826E3">
      <w:pPr>
        <w:tabs>
          <w:tab w:val="left" w:pos="4800"/>
        </w:tabs>
        <w:jc w:val="both"/>
        <w:rPr>
          <w:rFonts w:ascii="Arial" w:hAnsi="Arial" w:cs="Arial"/>
          <w:color w:val="000000" w:themeColor="text1"/>
          <w:sz w:val="22"/>
          <w:szCs w:val="22"/>
        </w:rPr>
      </w:pPr>
      <w:r w:rsidRPr="002826E3">
        <w:rPr>
          <w:rFonts w:ascii="Arial" w:hAnsi="Arial" w:cs="Arial"/>
          <w:color w:val="000000" w:themeColor="text1"/>
          <w:sz w:val="22"/>
          <w:szCs w:val="22"/>
        </w:rPr>
        <w:t xml:space="preserve">Ahora bien, con base en la póliza frente a la cual se llama en garantía a mi representada, </w:t>
      </w:r>
      <w:r w:rsidR="00383D94" w:rsidRPr="002826E3">
        <w:rPr>
          <w:rFonts w:ascii="Arial" w:hAnsi="Arial" w:cs="Arial"/>
          <w:color w:val="000000" w:themeColor="text1"/>
          <w:sz w:val="22"/>
          <w:szCs w:val="22"/>
        </w:rPr>
        <w:t xml:space="preserve">debe indicarse que </w:t>
      </w:r>
      <w:r w:rsidRPr="002826E3">
        <w:rPr>
          <w:rFonts w:ascii="Arial" w:hAnsi="Arial" w:cs="Arial"/>
          <w:color w:val="000000" w:themeColor="text1"/>
          <w:sz w:val="22"/>
          <w:szCs w:val="22"/>
        </w:rPr>
        <w:t xml:space="preserve">la misma no presta cobertura para los eventos alegados por la parte demandante, </w:t>
      </w:r>
      <w:r w:rsidR="00A65387" w:rsidRPr="002826E3">
        <w:rPr>
          <w:rFonts w:ascii="Arial" w:hAnsi="Arial" w:cs="Arial"/>
          <w:color w:val="000000" w:themeColor="text1"/>
          <w:sz w:val="22"/>
          <w:szCs w:val="22"/>
        </w:rPr>
        <w:t>y,</w:t>
      </w:r>
      <w:r w:rsidRPr="002826E3">
        <w:rPr>
          <w:rFonts w:ascii="Arial" w:hAnsi="Arial" w:cs="Arial"/>
          <w:color w:val="000000" w:themeColor="text1"/>
          <w:sz w:val="22"/>
          <w:szCs w:val="22"/>
        </w:rPr>
        <w:t xml:space="preserve"> </w:t>
      </w:r>
      <w:r w:rsidR="00383D94" w:rsidRPr="002826E3">
        <w:rPr>
          <w:rFonts w:ascii="Arial" w:hAnsi="Arial" w:cs="Arial"/>
          <w:color w:val="000000" w:themeColor="text1"/>
          <w:sz w:val="22"/>
          <w:szCs w:val="22"/>
        </w:rPr>
        <w:t>por tanto,</w:t>
      </w:r>
      <w:r w:rsidRPr="002826E3">
        <w:rPr>
          <w:rFonts w:ascii="Arial" w:hAnsi="Arial" w:cs="Arial"/>
          <w:color w:val="000000" w:themeColor="text1"/>
          <w:sz w:val="22"/>
          <w:szCs w:val="22"/>
        </w:rPr>
        <w:t xml:space="preserve"> no se ha realizado en ningún momento el riesgo asegurado mediante el contrato de seguro en mención. Por sustracción de materia, no ha nacido a la vida jurídica la obligación condicional indemnizatoria en cabeza de ASEGURADORA SOLIDARIA E.C., pues por supuesto los hechos objeto del litigo, no han sido objeto de amparo mediante la póliza, siendo imposible su afectación</w:t>
      </w:r>
      <w:r w:rsidR="00AF354B" w:rsidRPr="002826E3">
        <w:rPr>
          <w:rFonts w:ascii="Arial" w:hAnsi="Arial" w:cs="Arial"/>
          <w:color w:val="000000" w:themeColor="text1"/>
          <w:sz w:val="22"/>
          <w:szCs w:val="22"/>
        </w:rPr>
        <w:t>.</w:t>
      </w:r>
    </w:p>
    <w:p w14:paraId="518779FF" w14:textId="77777777" w:rsidR="00527E0C" w:rsidRPr="002826E3" w:rsidRDefault="00527E0C" w:rsidP="002826E3">
      <w:pPr>
        <w:tabs>
          <w:tab w:val="left" w:pos="4800"/>
        </w:tabs>
        <w:jc w:val="both"/>
        <w:rPr>
          <w:rFonts w:ascii="Arial" w:hAnsi="Arial" w:cs="Arial"/>
          <w:color w:val="000000" w:themeColor="text1"/>
          <w:sz w:val="22"/>
          <w:szCs w:val="22"/>
          <w:lang w:val="es-MX"/>
        </w:rPr>
      </w:pPr>
    </w:p>
    <w:p w14:paraId="0BC09944" w14:textId="77777777" w:rsidR="006740C2" w:rsidRPr="002826E3" w:rsidRDefault="006740C2" w:rsidP="002826E3">
      <w:pPr>
        <w:pStyle w:val="Textoindependiente"/>
        <w:ind w:right="49"/>
        <w:jc w:val="both"/>
        <w:rPr>
          <w:rFonts w:ascii="Arial" w:hAnsi="Arial" w:cs="Arial"/>
          <w:i/>
          <w:color w:val="000000" w:themeColor="text1"/>
          <w:sz w:val="22"/>
          <w:szCs w:val="22"/>
          <w:lang w:val="es-MX"/>
        </w:rPr>
      </w:pPr>
      <w:r w:rsidRPr="002826E3">
        <w:rPr>
          <w:rFonts w:ascii="Arial" w:hAnsi="Arial" w:cs="Arial"/>
          <w:color w:val="000000" w:themeColor="text1"/>
          <w:sz w:val="22"/>
          <w:szCs w:val="22"/>
          <w:lang w:val="es-MX"/>
        </w:rPr>
        <w:t>En este sentido indicaré las razones y fundamentos de defensa por las cuales el Juez debe desestimar las pretensiones de la demanda y del llamamiento en garantía en atención a la normatividad y jurisprudencia citada, la cual es claramente aplicable por las siguientes razones:</w:t>
      </w:r>
    </w:p>
    <w:p w14:paraId="76C46C4A" w14:textId="77777777" w:rsidR="006740C2" w:rsidRPr="002826E3" w:rsidRDefault="006740C2" w:rsidP="002826E3">
      <w:pPr>
        <w:pStyle w:val="Textoindependiente"/>
        <w:ind w:right="49"/>
        <w:jc w:val="both"/>
        <w:rPr>
          <w:rFonts w:ascii="Arial" w:hAnsi="Arial" w:cs="Arial"/>
          <w:i/>
          <w:color w:val="000000" w:themeColor="text1"/>
          <w:sz w:val="22"/>
          <w:szCs w:val="22"/>
          <w:u w:val="single"/>
          <w:lang w:val="es-MX"/>
        </w:rPr>
      </w:pPr>
    </w:p>
    <w:p w14:paraId="687B41A0" w14:textId="1A3D625C" w:rsidR="006740C2" w:rsidRPr="002826E3" w:rsidRDefault="006740C2" w:rsidP="002826E3">
      <w:pPr>
        <w:pStyle w:val="Textoindependiente"/>
        <w:numPr>
          <w:ilvl w:val="1"/>
          <w:numId w:val="19"/>
        </w:numPr>
        <w:ind w:left="426" w:right="49"/>
        <w:jc w:val="both"/>
        <w:rPr>
          <w:rFonts w:ascii="Arial" w:hAnsi="Arial" w:cs="Arial"/>
          <w:b/>
          <w:bCs/>
          <w:i/>
          <w:color w:val="000000" w:themeColor="text1"/>
          <w:sz w:val="22"/>
          <w:szCs w:val="22"/>
          <w:u w:val="single"/>
          <w:lang w:val="es-MX"/>
        </w:rPr>
      </w:pPr>
      <w:r w:rsidRPr="002826E3">
        <w:rPr>
          <w:rFonts w:ascii="Arial" w:hAnsi="Arial" w:cs="Arial"/>
          <w:b/>
          <w:bCs/>
          <w:color w:val="000000" w:themeColor="text1"/>
          <w:sz w:val="22"/>
          <w:szCs w:val="22"/>
          <w:u w:val="single"/>
          <w:lang w:val="es-MX"/>
        </w:rPr>
        <w:t>Frente a las pretensiones de la demanda:</w:t>
      </w:r>
    </w:p>
    <w:p w14:paraId="5B9182F2" w14:textId="77777777" w:rsidR="006740C2" w:rsidRPr="002826E3" w:rsidRDefault="006740C2" w:rsidP="002826E3">
      <w:pPr>
        <w:pStyle w:val="Textoindependiente"/>
        <w:ind w:left="720" w:right="49"/>
        <w:jc w:val="both"/>
        <w:rPr>
          <w:rFonts w:ascii="Arial" w:hAnsi="Arial" w:cs="Arial"/>
          <w:i/>
          <w:color w:val="000000" w:themeColor="text1"/>
          <w:sz w:val="22"/>
          <w:szCs w:val="22"/>
          <w:u w:val="single"/>
          <w:lang w:val="es-MX"/>
        </w:rPr>
      </w:pPr>
    </w:p>
    <w:p w14:paraId="0A2FEA27" w14:textId="752B68E8" w:rsidR="006740C2" w:rsidRPr="002826E3" w:rsidRDefault="0061272F" w:rsidP="002826E3">
      <w:pPr>
        <w:pStyle w:val="Prrafodelista"/>
        <w:numPr>
          <w:ilvl w:val="0"/>
          <w:numId w:val="15"/>
        </w:numPr>
        <w:jc w:val="both"/>
        <w:rPr>
          <w:rFonts w:ascii="Arial" w:hAnsi="Arial" w:cs="Arial"/>
          <w:sz w:val="22"/>
          <w:szCs w:val="22"/>
        </w:rPr>
      </w:pPr>
      <w:r w:rsidRPr="002826E3">
        <w:rPr>
          <w:rFonts w:ascii="Arial" w:hAnsi="Arial" w:cs="Arial"/>
          <w:sz w:val="22"/>
          <w:szCs w:val="22"/>
          <w:lang w:val="es-ES"/>
        </w:rPr>
        <w:t>Al existir precedentes constitucionales de unificación emitidos por el la Corte Constitucional como máximo órgano, en los que se han analizado casos similares como el caso de marras, se concluye que no es factible determinar la existencia de un contrato laboral entre las madres comunitarias y el ICBF, por cuanto a través de sentencias tales como la SU-079 de 2018 y SU 273 de 2019, dicha corporación preciso que desde la creación del programa las Madres Comunitarias han participado como una labor de orden social para apoyar a los padres de familia de la comunidad o sector menos favorecidos en el cuidado de atención de sus hijos; siendo los padres de familia los directamente responsables de los niños que asisten a los HCB y beneficiarios del programa, en este entendido los únicos beneficiarios directos del programa de hogares comunitarios de bienestar son los niños, niñas y adolescentes y las familias del sector, no el ICBF, por lo tanto, no se genera obligación para la entidad de reconocer acreencias laborales ni el pago de aportes parafiscales derivados de un contrato laboral. </w:t>
      </w:r>
    </w:p>
    <w:p w14:paraId="32FB9EFD" w14:textId="77777777" w:rsidR="0061272F" w:rsidRPr="002826E3" w:rsidRDefault="0061272F" w:rsidP="002826E3">
      <w:pPr>
        <w:pStyle w:val="Prrafodelista"/>
        <w:ind w:left="643"/>
        <w:jc w:val="both"/>
        <w:rPr>
          <w:rFonts w:ascii="Arial" w:hAnsi="Arial" w:cs="Arial"/>
          <w:sz w:val="22"/>
          <w:szCs w:val="22"/>
        </w:rPr>
      </w:pPr>
    </w:p>
    <w:p w14:paraId="3A507C28" w14:textId="510DB0E2" w:rsidR="0061272F" w:rsidRPr="002826E3" w:rsidRDefault="0061272F" w:rsidP="002826E3">
      <w:pPr>
        <w:pStyle w:val="Prrafodelista"/>
        <w:numPr>
          <w:ilvl w:val="0"/>
          <w:numId w:val="15"/>
        </w:numPr>
        <w:jc w:val="both"/>
        <w:rPr>
          <w:rFonts w:ascii="Arial" w:hAnsi="Arial" w:cs="Arial"/>
          <w:sz w:val="22"/>
          <w:szCs w:val="22"/>
        </w:rPr>
      </w:pPr>
      <w:r w:rsidRPr="002826E3">
        <w:rPr>
          <w:rFonts w:ascii="Arial" w:hAnsi="Arial" w:cs="Arial"/>
          <w:sz w:val="22"/>
          <w:szCs w:val="22"/>
          <w:lang w:val="es-ES"/>
        </w:rPr>
        <w:t>NO es posible que se predique la solidaridad que pretenden las actoras por cuanto no se acreditan los presupuestos contemplados en el artículo 34 del C.S.T., debiéndose resaltar que por expresa prohibición legal, el ICBF no puede contraer obligación laboral con las cooperativas y madres comunitarias, máxime si se tiene en cuenta que los acuerdos celebrados entre CORPORACIÓN DIGNIFICAR y el ICBF no hacen relación propiamente al contrato de obra que refiere la ley laboral sino al contrato especial de aporte, por lo que para consultar su definición y características debe estarse a lo contenido en sus propias normas, y si bien el ICBF participa en algunas decisiones dentro de los hogares infantiles a través de sus representantes, ello obviamente, tiene razón de ser en el seguimiento normal que la ley le ordena con relación a los aportes que a través de los contratos se realiza, para verificar que los recursos se utilicen para los fines perseguidos, concluyéndose así que los contratos de aportes se escapan de la esfera laboral, y por lo tanto, no le es aplicable las disposiciones del C.S.T., pues corresponden a contratos administrativos que se encuentran regulados por normas especiales de derecho público de conformidad con el artículo 129 del Decreto 2388 de 1979, motivo por el cual se descarta la mencionada solidaridad frente a las acreencias que se pretenden en la demanda.</w:t>
      </w:r>
    </w:p>
    <w:p w14:paraId="08CC2126" w14:textId="77777777" w:rsidR="0061272F" w:rsidRPr="002826E3" w:rsidRDefault="0061272F" w:rsidP="002826E3">
      <w:pPr>
        <w:pStyle w:val="Prrafodelista"/>
        <w:ind w:left="643"/>
        <w:jc w:val="both"/>
        <w:rPr>
          <w:rFonts w:ascii="Arial" w:hAnsi="Arial" w:cs="Arial"/>
          <w:sz w:val="22"/>
          <w:szCs w:val="22"/>
        </w:rPr>
      </w:pPr>
    </w:p>
    <w:p w14:paraId="7AC3060B" w14:textId="4FBB8427" w:rsidR="0061272F" w:rsidRPr="002826E3" w:rsidRDefault="0061272F" w:rsidP="002826E3">
      <w:pPr>
        <w:pStyle w:val="Prrafodelista"/>
        <w:numPr>
          <w:ilvl w:val="0"/>
          <w:numId w:val="15"/>
        </w:numPr>
        <w:jc w:val="both"/>
        <w:rPr>
          <w:rFonts w:ascii="Arial" w:hAnsi="Arial" w:cs="Arial"/>
          <w:sz w:val="22"/>
          <w:szCs w:val="22"/>
        </w:rPr>
      </w:pPr>
      <w:r w:rsidRPr="002826E3">
        <w:rPr>
          <w:rFonts w:ascii="Arial" w:hAnsi="Arial" w:cs="Arial"/>
          <w:sz w:val="22"/>
          <w:szCs w:val="22"/>
          <w:lang w:val="es-ES"/>
        </w:rPr>
        <w:t>No existe obligación a cargo del ICBF de cara al pago de salarios, prestaciones sociales e indemnizaciones laborales, como quiera que la demandante no tienen ni han tenido ninguna vinculación de carácter laboral al servicio de dicha entidad, adicionalmente: (i) El ICBF no fungió como empleador de la demandante (</w:t>
      </w:r>
      <w:proofErr w:type="spellStart"/>
      <w:r w:rsidRPr="002826E3">
        <w:rPr>
          <w:rFonts w:ascii="Arial" w:hAnsi="Arial" w:cs="Arial"/>
          <w:sz w:val="22"/>
          <w:szCs w:val="22"/>
          <w:lang w:val="es-ES"/>
        </w:rPr>
        <w:t>ii</w:t>
      </w:r>
      <w:proofErr w:type="spellEnd"/>
      <w:r w:rsidRPr="002826E3">
        <w:rPr>
          <w:rFonts w:ascii="Arial" w:hAnsi="Arial" w:cs="Arial"/>
          <w:sz w:val="22"/>
          <w:szCs w:val="22"/>
          <w:lang w:val="es-ES"/>
        </w:rPr>
        <w:t>) La demandante se encontraba vinculada con la CORPORACIÓN DIGNIFICAR por medio de contratos de trabajo a término fijo, por lo cual contaban con total autonomía e independencia de la demandada ICBF, para ejecutar sus labores (</w:t>
      </w:r>
      <w:proofErr w:type="spellStart"/>
      <w:r w:rsidRPr="002826E3">
        <w:rPr>
          <w:rFonts w:ascii="Arial" w:hAnsi="Arial" w:cs="Arial"/>
          <w:sz w:val="22"/>
          <w:szCs w:val="22"/>
          <w:lang w:val="es-ES"/>
        </w:rPr>
        <w:t>iii</w:t>
      </w:r>
      <w:proofErr w:type="spellEnd"/>
      <w:r w:rsidRPr="002826E3">
        <w:rPr>
          <w:rFonts w:ascii="Arial" w:hAnsi="Arial" w:cs="Arial"/>
          <w:sz w:val="22"/>
          <w:szCs w:val="22"/>
          <w:lang w:val="es-ES"/>
        </w:rPr>
        <w:t>) La naturaleza jurídica y las normas que regulan al ICBF en concordancia con lo dispuesto en el artículo 34 del C.S.T., permiten establecer con certeza la INEXISTENCIA DE SOLIDARIDAD a cargo del ICBF respecto de las obligaciones que adquieran los contratistas que ejecutan los contratos. </w:t>
      </w:r>
    </w:p>
    <w:p w14:paraId="2CA39E39" w14:textId="77777777" w:rsidR="0061272F" w:rsidRPr="002826E3" w:rsidRDefault="0061272F" w:rsidP="002826E3">
      <w:pPr>
        <w:pStyle w:val="Prrafodelista"/>
        <w:rPr>
          <w:rFonts w:ascii="Arial" w:hAnsi="Arial" w:cs="Arial"/>
          <w:sz w:val="22"/>
          <w:szCs w:val="22"/>
        </w:rPr>
      </w:pPr>
    </w:p>
    <w:p w14:paraId="6858AAF6" w14:textId="78A6C32B" w:rsidR="0061272F" w:rsidRPr="002826E3" w:rsidRDefault="0061272F" w:rsidP="002826E3">
      <w:pPr>
        <w:pStyle w:val="Prrafodelista"/>
        <w:numPr>
          <w:ilvl w:val="0"/>
          <w:numId w:val="15"/>
        </w:numPr>
        <w:jc w:val="both"/>
        <w:rPr>
          <w:rFonts w:ascii="Arial" w:hAnsi="Arial" w:cs="Arial"/>
          <w:sz w:val="22"/>
          <w:szCs w:val="22"/>
        </w:rPr>
      </w:pPr>
      <w:r w:rsidRPr="002826E3">
        <w:rPr>
          <w:rFonts w:ascii="Arial" w:hAnsi="Arial" w:cs="Arial"/>
          <w:sz w:val="22"/>
          <w:szCs w:val="22"/>
          <w:lang w:val="es-ES"/>
        </w:rPr>
        <w:t xml:space="preserve">En el presente caso nos encontramos frente a una </w:t>
      </w:r>
      <w:r w:rsidR="004F3C91" w:rsidRPr="002826E3">
        <w:rPr>
          <w:rFonts w:ascii="Arial" w:hAnsi="Arial" w:cs="Arial"/>
          <w:sz w:val="22"/>
          <w:szCs w:val="22"/>
        </w:rPr>
        <w:t xml:space="preserve">evidente falta de legitimación en la causa por activa en términos sustantivos y adjetivos ya que el ICBF no fue parte de la relación material que dio lugar al presente litigio, es decir que, no tuvo participación alguna entre la relación contractual de la demandante con la </w:t>
      </w:r>
      <w:r w:rsidR="004F3C91" w:rsidRPr="002826E3">
        <w:rPr>
          <w:rFonts w:ascii="Arial" w:hAnsi="Arial" w:cs="Arial"/>
          <w:color w:val="000000" w:themeColor="text1"/>
          <w:sz w:val="22"/>
          <w:szCs w:val="22"/>
        </w:rPr>
        <w:t>CORPORACIÓN DIGNIFICAR</w:t>
      </w:r>
      <w:r w:rsidR="004F3C91" w:rsidRPr="002826E3">
        <w:rPr>
          <w:rFonts w:ascii="Arial" w:hAnsi="Arial" w:cs="Arial"/>
          <w:sz w:val="22"/>
          <w:szCs w:val="22"/>
        </w:rPr>
        <w:t>, generándose así la imposibilidad de que la parte actora haga exigibles derechos frente al ICBF, ya que de conformidad con lo indicado en los hechos de la demanda, lo aquí pretendido se encuentra relacionado con el reconocimiento y pago de emolumentos de índole laboral, a los cuales no hay lugar ya que la demandante nunca contaron con una vinculación de carácter laboral respecto del ICBF, máxime si se tiene en cuenta que el ICBF no fue demandado directamente sino que su vinculación se materializó mediante la integración en calidad de litisconsorte.</w:t>
      </w:r>
    </w:p>
    <w:p w14:paraId="1DF98003" w14:textId="77777777" w:rsidR="004F3C91" w:rsidRPr="002826E3" w:rsidRDefault="004F3C91" w:rsidP="002826E3">
      <w:pPr>
        <w:rPr>
          <w:rFonts w:ascii="Arial" w:hAnsi="Arial" w:cs="Arial"/>
          <w:sz w:val="22"/>
          <w:szCs w:val="22"/>
        </w:rPr>
      </w:pPr>
    </w:p>
    <w:p w14:paraId="1D2F8707" w14:textId="4B1CAE17" w:rsidR="00A9554B" w:rsidRPr="002826E3" w:rsidRDefault="00A9554B" w:rsidP="002826E3">
      <w:pPr>
        <w:pStyle w:val="Prrafodelista"/>
        <w:numPr>
          <w:ilvl w:val="0"/>
          <w:numId w:val="15"/>
        </w:numPr>
        <w:jc w:val="both"/>
        <w:rPr>
          <w:rFonts w:ascii="Arial" w:hAnsi="Arial" w:cs="Arial"/>
          <w:sz w:val="22"/>
          <w:szCs w:val="22"/>
        </w:rPr>
      </w:pPr>
      <w:r w:rsidRPr="002826E3">
        <w:rPr>
          <w:rFonts w:ascii="Arial" w:hAnsi="Arial" w:cs="Arial"/>
          <w:sz w:val="22"/>
          <w:szCs w:val="22"/>
          <w:lang w:val="es-ES"/>
        </w:rPr>
        <w:t>Si al transcurso del presente proceso, la actora logra probar que la terminación del contrato fue sin justa causa por parte de la CORPORACIÓN DIGNIFICAR, dicha indemnización no se encuentra a cargo del ICBF, por no ostentar dicha entidad la calidad de empleador del demandante. Además, la señora ALICIA ANDREA no ha probado la mala fe de su presunto empleador. En consecuencia, no hay lugar a indemnización alguna por concepto de despido sin justa causa, por cuanto nunca existió ni ha existido una relación laboral con el asegurado de la póliza, ni se ha probado su solidaridad.</w:t>
      </w:r>
    </w:p>
    <w:p w14:paraId="56562666" w14:textId="77777777" w:rsidR="00A9554B" w:rsidRPr="002826E3" w:rsidRDefault="00A9554B" w:rsidP="002826E3">
      <w:pPr>
        <w:jc w:val="both"/>
        <w:rPr>
          <w:rFonts w:ascii="Arial" w:hAnsi="Arial" w:cs="Arial"/>
          <w:sz w:val="22"/>
          <w:szCs w:val="22"/>
        </w:rPr>
      </w:pPr>
    </w:p>
    <w:p w14:paraId="4E3F03E6" w14:textId="593B415B" w:rsidR="00A9554B" w:rsidRPr="002826E3" w:rsidRDefault="00A9554B" w:rsidP="002826E3">
      <w:pPr>
        <w:pStyle w:val="Prrafodelista"/>
        <w:numPr>
          <w:ilvl w:val="0"/>
          <w:numId w:val="15"/>
        </w:numPr>
        <w:jc w:val="both"/>
        <w:rPr>
          <w:rFonts w:ascii="Arial" w:hAnsi="Arial" w:cs="Arial"/>
          <w:sz w:val="22"/>
          <w:szCs w:val="22"/>
        </w:rPr>
      </w:pPr>
      <w:r w:rsidRPr="002826E3">
        <w:rPr>
          <w:rFonts w:ascii="Arial" w:hAnsi="Arial" w:cs="Arial"/>
          <w:sz w:val="22"/>
          <w:szCs w:val="22"/>
          <w:lang w:val="es-MX"/>
        </w:rPr>
        <w:t xml:space="preserve">Es totalmente evidente que la señora </w:t>
      </w:r>
      <w:r w:rsidRPr="002826E3">
        <w:rPr>
          <w:rFonts w:ascii="Arial" w:hAnsi="Arial" w:cs="Arial"/>
          <w:sz w:val="22"/>
          <w:szCs w:val="22"/>
          <w:lang w:val="es-ES"/>
        </w:rPr>
        <w:t>ALICIA ANDREA</w:t>
      </w:r>
      <w:r w:rsidRPr="002826E3">
        <w:rPr>
          <w:rFonts w:ascii="Arial" w:hAnsi="Arial" w:cs="Arial"/>
          <w:sz w:val="22"/>
          <w:szCs w:val="22"/>
          <w:lang w:val="es-MX"/>
        </w:rPr>
        <w:t xml:space="preserve"> no ha sido beneficiaria del fuero por Estabilidad Laboral Reforzada, en el entendido que, de cara al precedente jurisprudencial trazado por la Sala de Casación Laboral de la Corte Suprema de Justicia, esta no logró probar que para la fecha que presuntamente le fue terminado el vínculo, padeciera deficiencias de mediano y largo plazo, ni que las mismas sean una barrera para ejecutar labores con normalidad e igualdad de condiciones que los demás trabajadores, ni mucho menos que tuviera restricciones laborales y que dicha circunstancia haya sido conocido por el empleador.</w:t>
      </w:r>
      <w:r w:rsidRPr="002826E3">
        <w:rPr>
          <w:rFonts w:ascii="Arial" w:hAnsi="Arial" w:cs="Arial"/>
          <w:sz w:val="22"/>
          <w:szCs w:val="22"/>
          <w:lang w:val="es-ES"/>
        </w:rPr>
        <w:t> </w:t>
      </w:r>
    </w:p>
    <w:p w14:paraId="62857714" w14:textId="77777777" w:rsidR="00A9554B" w:rsidRPr="002826E3" w:rsidRDefault="00A9554B" w:rsidP="002826E3">
      <w:pPr>
        <w:pStyle w:val="Prrafodelista"/>
        <w:rPr>
          <w:rFonts w:ascii="Arial" w:hAnsi="Arial" w:cs="Arial"/>
          <w:sz w:val="22"/>
          <w:szCs w:val="22"/>
          <w:lang w:val="es-ES"/>
        </w:rPr>
      </w:pPr>
    </w:p>
    <w:p w14:paraId="0C9A0E7A" w14:textId="06784014" w:rsidR="0061272F" w:rsidRPr="002826E3" w:rsidRDefault="0061272F" w:rsidP="002826E3">
      <w:pPr>
        <w:pStyle w:val="Prrafodelista"/>
        <w:numPr>
          <w:ilvl w:val="0"/>
          <w:numId w:val="15"/>
        </w:numPr>
        <w:jc w:val="both"/>
        <w:rPr>
          <w:rFonts w:ascii="Arial" w:hAnsi="Arial" w:cs="Arial"/>
          <w:sz w:val="22"/>
          <w:szCs w:val="22"/>
        </w:rPr>
      </w:pPr>
      <w:r w:rsidRPr="002826E3">
        <w:rPr>
          <w:rFonts w:ascii="Arial" w:hAnsi="Arial" w:cs="Arial"/>
          <w:sz w:val="22"/>
          <w:szCs w:val="22"/>
          <w:lang w:val="es-ES"/>
        </w:rPr>
        <w:t>En el improbable evento de que prosperen las pretensiones de la demanda y se imponga alguna condena a la demandada, del monto de esta deberán deducirse o descontarse las sumas que ya fueron pagadas a las actoras por parte del contratante, la CORPORACIÓN DIGNIFICAR.</w:t>
      </w:r>
    </w:p>
    <w:p w14:paraId="12385F33" w14:textId="77777777" w:rsidR="0061272F" w:rsidRPr="002826E3" w:rsidRDefault="0061272F" w:rsidP="002826E3">
      <w:pPr>
        <w:pStyle w:val="Prrafodelista"/>
        <w:rPr>
          <w:rFonts w:ascii="Arial" w:hAnsi="Arial" w:cs="Arial"/>
          <w:sz w:val="22"/>
          <w:szCs w:val="22"/>
        </w:rPr>
      </w:pPr>
    </w:p>
    <w:p w14:paraId="57772E4F" w14:textId="31EAE3F6" w:rsidR="0061272F" w:rsidRPr="002826E3" w:rsidRDefault="0061272F" w:rsidP="002826E3">
      <w:pPr>
        <w:pStyle w:val="Prrafodelista"/>
        <w:numPr>
          <w:ilvl w:val="0"/>
          <w:numId w:val="15"/>
        </w:numPr>
        <w:jc w:val="both"/>
        <w:rPr>
          <w:rFonts w:ascii="Arial" w:hAnsi="Arial" w:cs="Arial"/>
          <w:sz w:val="22"/>
          <w:szCs w:val="22"/>
        </w:rPr>
      </w:pPr>
      <w:r w:rsidRPr="002826E3">
        <w:rPr>
          <w:rFonts w:ascii="Arial" w:hAnsi="Arial" w:cs="Arial"/>
          <w:sz w:val="22"/>
          <w:szCs w:val="22"/>
          <w:lang w:val="es-ES"/>
        </w:rPr>
        <w:t>Tomando como base que en el presente proceso y en caso de una eventual condena por reconocimiento y pago de salarios, prestaciones sociales e indemnizaciones, las cuales de conformidad con lo dispuesto en el Art. 488 del C.S.T., en concordancia con el Art. 151 del C.P.T., prescriben en un término de tres años.</w:t>
      </w:r>
    </w:p>
    <w:p w14:paraId="15E076A2" w14:textId="77777777" w:rsidR="0061272F" w:rsidRPr="002826E3" w:rsidRDefault="0061272F" w:rsidP="002826E3">
      <w:pPr>
        <w:pStyle w:val="Prrafodelista"/>
        <w:rPr>
          <w:rFonts w:ascii="Arial" w:hAnsi="Arial" w:cs="Arial"/>
          <w:sz w:val="22"/>
          <w:szCs w:val="22"/>
        </w:rPr>
      </w:pPr>
    </w:p>
    <w:p w14:paraId="563A4E73" w14:textId="24E2712F" w:rsidR="0061272F" w:rsidRPr="002826E3" w:rsidRDefault="00D335B5" w:rsidP="002826E3">
      <w:pPr>
        <w:pStyle w:val="Prrafodelista"/>
        <w:numPr>
          <w:ilvl w:val="0"/>
          <w:numId w:val="15"/>
        </w:numPr>
        <w:jc w:val="both"/>
        <w:rPr>
          <w:rFonts w:ascii="Arial" w:hAnsi="Arial" w:cs="Arial"/>
          <w:sz w:val="22"/>
          <w:szCs w:val="22"/>
        </w:rPr>
      </w:pPr>
      <w:r w:rsidRPr="002826E3">
        <w:rPr>
          <w:rFonts w:ascii="Arial" w:hAnsi="Arial" w:cs="Arial"/>
          <w:sz w:val="22"/>
          <w:szCs w:val="22"/>
          <w:lang w:val="es-ES"/>
        </w:rPr>
        <w:t xml:space="preserve">Habiéndose demostrado con suficiencia que es absolutamente inexistente el vínculo o relación laboral entre la señora </w:t>
      </w:r>
      <w:r w:rsidR="00160B3D" w:rsidRPr="002826E3">
        <w:rPr>
          <w:rFonts w:ascii="Arial" w:hAnsi="Arial" w:cs="Arial"/>
          <w:sz w:val="22"/>
          <w:szCs w:val="22"/>
          <w:lang w:val="es-ES"/>
        </w:rPr>
        <w:t>ALICIA ANDREA RODAS CABRERA</w:t>
      </w:r>
      <w:r w:rsidRPr="002826E3">
        <w:rPr>
          <w:rFonts w:ascii="Arial" w:hAnsi="Arial" w:cs="Arial"/>
          <w:sz w:val="22"/>
          <w:szCs w:val="22"/>
          <w:lang w:val="es-ES"/>
        </w:rPr>
        <w:t xml:space="preserve"> y la entidad asegurada, INSTITUTO COLOMBIANO DE BIENESTAR FAMILIAR-ICBF, definitivamente constituye un cobro de lo no debido por parte de la demandante al pretender el reconocimiento y pago de derechos laborales que no se han causado, por cuanto no existe una relación laboral y tampoco ha existido obligación alguna ni siquiera por vía de solidaridad.</w:t>
      </w:r>
    </w:p>
    <w:p w14:paraId="48680D2A" w14:textId="77777777" w:rsidR="00D335B5" w:rsidRPr="002826E3" w:rsidRDefault="00D335B5" w:rsidP="002826E3">
      <w:pPr>
        <w:jc w:val="both"/>
        <w:rPr>
          <w:rFonts w:ascii="Arial" w:hAnsi="Arial" w:cs="Arial"/>
          <w:sz w:val="22"/>
          <w:szCs w:val="22"/>
        </w:rPr>
      </w:pPr>
    </w:p>
    <w:p w14:paraId="6B369788" w14:textId="11DA9755" w:rsidR="006740C2" w:rsidRPr="002826E3" w:rsidRDefault="006740C2" w:rsidP="002826E3">
      <w:pPr>
        <w:pStyle w:val="Textoindependiente"/>
        <w:numPr>
          <w:ilvl w:val="1"/>
          <w:numId w:val="19"/>
        </w:numPr>
        <w:ind w:left="426" w:right="49"/>
        <w:jc w:val="both"/>
        <w:rPr>
          <w:rFonts w:ascii="Arial" w:hAnsi="Arial" w:cs="Arial"/>
          <w:b/>
          <w:bCs/>
          <w:color w:val="000000" w:themeColor="text1"/>
          <w:sz w:val="22"/>
          <w:szCs w:val="22"/>
          <w:u w:val="single"/>
          <w:lang w:val="es-MX"/>
        </w:rPr>
      </w:pPr>
      <w:r w:rsidRPr="002826E3">
        <w:rPr>
          <w:rFonts w:ascii="Arial" w:hAnsi="Arial" w:cs="Arial"/>
          <w:b/>
          <w:bCs/>
          <w:color w:val="000000" w:themeColor="text1"/>
          <w:sz w:val="22"/>
          <w:szCs w:val="22"/>
          <w:u w:val="single"/>
          <w:lang w:val="es-MX"/>
        </w:rPr>
        <w:t>Frente a las pretensiones del llamamiento en garantía:</w:t>
      </w:r>
    </w:p>
    <w:p w14:paraId="69C9F77B" w14:textId="77777777" w:rsidR="00BA7C5A" w:rsidRPr="002826E3" w:rsidRDefault="00BA7C5A" w:rsidP="002826E3">
      <w:pPr>
        <w:jc w:val="both"/>
        <w:rPr>
          <w:rFonts w:ascii="Arial" w:hAnsi="Arial" w:cs="Arial"/>
          <w:color w:val="0D0D0D"/>
          <w:sz w:val="22"/>
          <w:szCs w:val="22"/>
        </w:rPr>
      </w:pPr>
    </w:p>
    <w:p w14:paraId="164D0E86" w14:textId="06BB8FE8" w:rsidR="006B5574"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lastRenderedPageBreak/>
        <w:t>La póliza de garantía única de cumplimiento en favor de entidades estatales – Decreto 1082 de 2015 No. 530-47-994000038009, no presta cobertura material y no podrá ser afectada, como quiera que no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al  ICBF, y (</w:t>
      </w:r>
      <w:proofErr w:type="spellStart"/>
      <w:r w:rsidRPr="002826E3">
        <w:rPr>
          <w:rFonts w:ascii="Arial" w:hAnsi="Arial" w:cs="Arial"/>
          <w:sz w:val="22"/>
          <w:szCs w:val="22"/>
          <w:lang w:val="es-ES"/>
        </w:rPr>
        <w:t>ii</w:t>
      </w:r>
      <w:proofErr w:type="spellEnd"/>
      <w:r w:rsidRPr="002826E3">
        <w:rPr>
          <w:rFonts w:ascii="Arial" w:hAnsi="Arial" w:cs="Arial"/>
          <w:sz w:val="22"/>
          <w:szCs w:val="22"/>
          <w:lang w:val="es-ES"/>
        </w:rPr>
        <w:t>) Al no imputársele una condena al INSTITUTO COLOMBIANO DE BIENESTAR FAMILIAR - ICBF, quien funge como único asegurado, no hay lugar a que la ASEGURADORA SOLIDARIA DE COLOMBIA E.C, asuma pagos de sociedades las cuales no fungen como aseguradas en la póliza emitida por mi prohijada. </w:t>
      </w:r>
    </w:p>
    <w:p w14:paraId="08131BE1" w14:textId="77777777" w:rsidR="00D335B5" w:rsidRPr="002826E3" w:rsidRDefault="00D335B5" w:rsidP="002826E3">
      <w:pPr>
        <w:pStyle w:val="Prrafodelista"/>
        <w:ind w:left="720"/>
        <w:jc w:val="both"/>
        <w:rPr>
          <w:rFonts w:ascii="Arial" w:hAnsi="Arial" w:cs="Arial"/>
          <w:sz w:val="22"/>
          <w:szCs w:val="22"/>
        </w:rPr>
      </w:pPr>
    </w:p>
    <w:p w14:paraId="7C3E4B3F" w14:textId="01BBA763"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Es claro que el contrato de seguro no ampara los incumplimientos en los que directamente llegare a incurrir el INSTITUTO COLOMBIANO DE BIENESTAR FAMILIAR - ICBF frente al pago de acreencias laborales de sus trabajadores.</w:t>
      </w:r>
    </w:p>
    <w:p w14:paraId="5C13FB55" w14:textId="77777777" w:rsidR="00D335B5" w:rsidRPr="002826E3" w:rsidRDefault="00D335B5" w:rsidP="002826E3">
      <w:pPr>
        <w:pStyle w:val="Prrafodelista"/>
        <w:rPr>
          <w:rFonts w:ascii="Arial" w:hAnsi="Arial" w:cs="Arial"/>
          <w:sz w:val="22"/>
          <w:szCs w:val="22"/>
        </w:rPr>
      </w:pPr>
    </w:p>
    <w:p w14:paraId="74B4EDCE" w14:textId="387C26BA"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Hasta tanto la demandante no logre probar que (i) tuvieron una relación de índole laboral con la CORPORACIÓN DIGNIFICAR (</w:t>
      </w:r>
      <w:proofErr w:type="spellStart"/>
      <w:r w:rsidRPr="002826E3">
        <w:rPr>
          <w:rFonts w:ascii="Arial" w:hAnsi="Arial" w:cs="Arial"/>
          <w:sz w:val="22"/>
          <w:szCs w:val="22"/>
          <w:lang w:val="es-ES"/>
        </w:rPr>
        <w:t>ii</w:t>
      </w:r>
      <w:proofErr w:type="spellEnd"/>
      <w:r w:rsidRPr="002826E3">
        <w:rPr>
          <w:rFonts w:ascii="Arial" w:hAnsi="Arial" w:cs="Arial"/>
          <w:sz w:val="22"/>
          <w:szCs w:val="22"/>
          <w:lang w:val="es-ES"/>
        </w:rPr>
        <w:t>) que con ocasión a esas relaciones laborales ejecutaron funciones en el contrato de aportes No. 760085320222 de 2022, afianzado en la póliza No. 530-47-994000038009 por mi prohijada, (</w:t>
      </w:r>
      <w:proofErr w:type="spellStart"/>
      <w:r w:rsidRPr="002826E3">
        <w:rPr>
          <w:rFonts w:ascii="Arial" w:hAnsi="Arial" w:cs="Arial"/>
          <w:sz w:val="22"/>
          <w:szCs w:val="22"/>
          <w:lang w:val="es-ES"/>
        </w:rPr>
        <w:t>iii</w:t>
      </w:r>
      <w:proofErr w:type="spellEnd"/>
      <w:r w:rsidRPr="002826E3">
        <w:rPr>
          <w:rFonts w:ascii="Arial" w:hAnsi="Arial" w:cs="Arial"/>
          <w:sz w:val="22"/>
          <w:szCs w:val="22"/>
          <w:lang w:val="es-ES"/>
        </w:rPr>
        <w:t>) que exista un incumplimiento por parte del afianzado en relación con el pago de las obligaciones laborales (</w:t>
      </w:r>
      <w:proofErr w:type="spellStart"/>
      <w:r w:rsidRPr="002826E3">
        <w:rPr>
          <w:rFonts w:ascii="Arial" w:hAnsi="Arial" w:cs="Arial"/>
          <w:sz w:val="22"/>
          <w:szCs w:val="22"/>
          <w:lang w:val="es-ES"/>
        </w:rPr>
        <w:t>iv</w:t>
      </w:r>
      <w:proofErr w:type="spellEnd"/>
      <w:r w:rsidRPr="002826E3">
        <w:rPr>
          <w:rFonts w:ascii="Arial" w:hAnsi="Arial" w:cs="Arial"/>
          <w:sz w:val="22"/>
          <w:szCs w:val="22"/>
          <w:lang w:val="es-ES"/>
        </w:rPr>
        <w:t>) que se demuestre la solidaridad entre la CORPORACIÓN DIGNIFICAR y el INSTITUTO COLOMBIANO DE BIENESTAR FAMILIAR - ICBF y (v) que el ICBF se vea obligado al reconocimiento y pago de dichos rubros, no hay lugar a que se afecte la póliza que sirvió como fundamento para llamar en garantía a mi representada. </w:t>
      </w:r>
    </w:p>
    <w:p w14:paraId="656878FC" w14:textId="77777777" w:rsidR="00D335B5" w:rsidRPr="002826E3" w:rsidRDefault="00D335B5" w:rsidP="002826E3">
      <w:pPr>
        <w:pStyle w:val="Prrafodelista"/>
        <w:rPr>
          <w:rFonts w:ascii="Arial" w:hAnsi="Arial" w:cs="Arial"/>
          <w:sz w:val="22"/>
          <w:szCs w:val="22"/>
        </w:rPr>
      </w:pPr>
    </w:p>
    <w:p w14:paraId="6532B577" w14:textId="40A59089"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 xml:space="preserve">Los riesgos que se ampararon, en el caso de la póliza de seguro No. 530-47-994000038009, concretamente son el pago de salario, prestaciones sociales e indemnizaciones, amparo el cual operaría en el evento en el que el INSTITUTO COLOMBIANO DE BIENESTAR FAMILIAR - ICBF, deba responder por los pago de salarios, prestaciones sociales e indemnizaciones laborales a que estaba obligada la CORPORACIÓN DIGNIFICAR, relacionadas con los trabajadores utilizada por dichas sociedades en la ejecución del contrato afianzado, durante la vigencia de la póliza, más NO debe asumir el pago de vacaciones, </w:t>
      </w:r>
      <w:r w:rsidR="003D3FC1" w:rsidRPr="002826E3">
        <w:rPr>
          <w:rFonts w:ascii="Arial" w:hAnsi="Arial" w:cs="Arial"/>
          <w:sz w:val="22"/>
          <w:szCs w:val="22"/>
          <w:lang w:val="es-ES"/>
        </w:rPr>
        <w:t xml:space="preserve">aportes al sistema general de seguridad social, </w:t>
      </w:r>
      <w:r w:rsidRPr="002826E3">
        <w:rPr>
          <w:rFonts w:ascii="Arial" w:hAnsi="Arial" w:cs="Arial"/>
          <w:sz w:val="22"/>
          <w:szCs w:val="22"/>
          <w:lang w:val="es-ES"/>
        </w:rPr>
        <w:t>costas, agencias en derecho, entre otras.</w:t>
      </w:r>
    </w:p>
    <w:p w14:paraId="36D44550" w14:textId="77777777" w:rsidR="00D335B5" w:rsidRPr="002826E3" w:rsidRDefault="00D335B5" w:rsidP="002826E3">
      <w:pPr>
        <w:pStyle w:val="Prrafodelista"/>
        <w:rPr>
          <w:rFonts w:ascii="Arial" w:hAnsi="Arial" w:cs="Arial"/>
          <w:sz w:val="22"/>
          <w:szCs w:val="22"/>
        </w:rPr>
      </w:pPr>
    </w:p>
    <w:p w14:paraId="044DC6E7" w14:textId="40392E86"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No hay lugar a dudas que el incumplimiento de pago de salarios, prestaciones sociales e indemnizaciones laborales por parte de la CORPORACIÓN DIGNIFICAR, a su</w:t>
      </w:r>
      <w:r w:rsidR="003F48DF" w:rsidRPr="002826E3">
        <w:rPr>
          <w:rFonts w:ascii="Arial" w:hAnsi="Arial" w:cs="Arial"/>
          <w:sz w:val="22"/>
          <w:szCs w:val="22"/>
          <w:lang w:val="es-ES"/>
        </w:rPr>
        <w:t xml:space="preserve"> </w:t>
      </w:r>
      <w:r w:rsidRPr="002826E3">
        <w:rPr>
          <w:rFonts w:ascii="Arial" w:hAnsi="Arial" w:cs="Arial"/>
          <w:sz w:val="22"/>
          <w:szCs w:val="22"/>
          <w:lang w:val="es-ES"/>
        </w:rPr>
        <w:t xml:space="preserve">trabajadora, por fuera de la vigencia que presta la póliza No. 530-47-994000038009, no constituye un hecho incierto y en tal virtud, es </w:t>
      </w:r>
      <w:proofErr w:type="spellStart"/>
      <w:r w:rsidRPr="002826E3">
        <w:rPr>
          <w:rFonts w:ascii="Arial" w:hAnsi="Arial" w:cs="Arial"/>
          <w:sz w:val="22"/>
          <w:szCs w:val="22"/>
          <w:lang w:val="es-ES"/>
        </w:rPr>
        <w:t>inasegurable</w:t>
      </w:r>
      <w:proofErr w:type="spellEnd"/>
      <w:r w:rsidRPr="002826E3">
        <w:rPr>
          <w:rFonts w:ascii="Arial" w:hAnsi="Arial" w:cs="Arial"/>
          <w:sz w:val="22"/>
          <w:szCs w:val="22"/>
          <w:lang w:val="es-ES"/>
        </w:rPr>
        <w:t xml:space="preserve"> por mandato legal.</w:t>
      </w:r>
    </w:p>
    <w:p w14:paraId="1F9CB035" w14:textId="77777777" w:rsidR="00D335B5" w:rsidRPr="002826E3" w:rsidRDefault="00D335B5" w:rsidP="002826E3">
      <w:pPr>
        <w:pStyle w:val="Prrafodelista"/>
        <w:rPr>
          <w:rFonts w:ascii="Arial" w:hAnsi="Arial" w:cs="Arial"/>
          <w:sz w:val="22"/>
          <w:szCs w:val="22"/>
        </w:rPr>
      </w:pPr>
    </w:p>
    <w:p w14:paraId="3E3C051B" w14:textId="65C6FFAD"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Para el caso en estudio debe señalarse en primera medida, que la parte actora no demostró la realización del riesgo asegurado, pues no se ha presentado un evento constitutivo de incumplimiento contractual por parte del afianzado en el pago salarios, prestaciones sociales e indemnizaciones laborales. Por otro lado, respecto a la acreditación de la cuantía del valor reclamado, es necesario indicar que: 1. El contrato de seguro cubre el pago de salarios, prestaciones sociales e indemnizaciones laborales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p>
    <w:p w14:paraId="457C36E1" w14:textId="77777777" w:rsidR="00D335B5" w:rsidRPr="002826E3" w:rsidRDefault="00D335B5" w:rsidP="002826E3">
      <w:pPr>
        <w:pStyle w:val="Prrafodelista"/>
        <w:rPr>
          <w:rFonts w:ascii="Arial" w:hAnsi="Arial" w:cs="Arial"/>
          <w:sz w:val="22"/>
          <w:szCs w:val="22"/>
        </w:rPr>
      </w:pPr>
    </w:p>
    <w:p w14:paraId="4F13CBBF" w14:textId="4FFF7360"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 xml:space="preserve">En el improbable y remoto evento en que el Despacho decida desatender las excepciones precedentes a ésta, de todas maneras tendría que analizar que la Póliza en favor de entidades estatales No. 530-47-994000038009 expedidas por ASEGURADORA SOLIDARIA DE COLOMBIA E.C. NO cubre temporalmente el pago de salarios, prestaciones sociales e indemnizaciones laborales, causados con anterioridad al 16/12/2022 y con posterioridad al 31/10/2023 (se otorgan tres años más con relación a la fecha de finalización del contrato afianzado por la prescripción trienal), razón por la cual solo quedan cubiertos </w:t>
      </w:r>
      <w:r w:rsidRPr="002826E3">
        <w:rPr>
          <w:rFonts w:ascii="Arial" w:hAnsi="Arial" w:cs="Arial"/>
          <w:sz w:val="22"/>
          <w:szCs w:val="22"/>
          <w:lang w:val="es-ES"/>
        </w:rPr>
        <w:lastRenderedPageBreak/>
        <w:t>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consumados en vigencia de ésta.</w:t>
      </w:r>
    </w:p>
    <w:p w14:paraId="7A69A9CF" w14:textId="77777777" w:rsidR="00D335B5" w:rsidRPr="002826E3" w:rsidRDefault="00D335B5" w:rsidP="002826E3">
      <w:pPr>
        <w:pStyle w:val="Prrafodelista"/>
        <w:rPr>
          <w:rFonts w:ascii="Arial" w:hAnsi="Arial" w:cs="Arial"/>
          <w:sz w:val="22"/>
          <w:szCs w:val="22"/>
        </w:rPr>
      </w:pPr>
    </w:p>
    <w:p w14:paraId="34534ACF" w14:textId="2CA41CE0"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w:t>
      </w:r>
    </w:p>
    <w:p w14:paraId="3078C74B" w14:textId="77777777" w:rsidR="00D335B5" w:rsidRPr="002826E3" w:rsidRDefault="00D335B5" w:rsidP="002826E3">
      <w:pPr>
        <w:pStyle w:val="Prrafodelista"/>
        <w:rPr>
          <w:rFonts w:ascii="Arial" w:hAnsi="Arial" w:cs="Arial"/>
          <w:sz w:val="22"/>
          <w:szCs w:val="22"/>
        </w:rPr>
      </w:pPr>
    </w:p>
    <w:p w14:paraId="786E09BE" w14:textId="707087C6"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Si se incumple una garantía, el incumplimiento a la misma libera de la obligación indemnizatoria a mi procurada, en los términos del artículo 1061 del Código de Comercio. </w:t>
      </w:r>
    </w:p>
    <w:p w14:paraId="0A1E4A35" w14:textId="77777777" w:rsidR="00D335B5" w:rsidRPr="002826E3" w:rsidRDefault="00D335B5" w:rsidP="002826E3">
      <w:pPr>
        <w:pStyle w:val="Prrafodelista"/>
        <w:rPr>
          <w:rFonts w:ascii="Arial" w:hAnsi="Arial" w:cs="Arial"/>
          <w:sz w:val="22"/>
          <w:szCs w:val="22"/>
        </w:rPr>
      </w:pPr>
    </w:p>
    <w:p w14:paraId="62845784" w14:textId="261CA12E"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Teniendo en cuenta que la demandante solicita</w:t>
      </w:r>
      <w:r w:rsidR="00E030B4" w:rsidRPr="002826E3">
        <w:rPr>
          <w:rFonts w:ascii="Arial" w:hAnsi="Arial" w:cs="Arial"/>
          <w:sz w:val="22"/>
          <w:szCs w:val="22"/>
          <w:lang w:val="es-ES"/>
        </w:rPr>
        <w:t xml:space="preserve"> pago de</w:t>
      </w:r>
      <w:r w:rsidRPr="002826E3">
        <w:rPr>
          <w:rFonts w:ascii="Arial" w:hAnsi="Arial" w:cs="Arial"/>
          <w:sz w:val="22"/>
          <w:szCs w:val="22"/>
          <w:lang w:val="es-ES"/>
        </w:rPr>
        <w:t xml:space="preserve"> salarios, prestaciones sociales e indemnizaciones laborales por parte de la CORPORACIÓN DIGNIFICAR por cuanto ejercían como MADRES COMUNITARIAS, no se ha probado la veracidad de los hechos,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0E0811DE" w14:textId="77777777" w:rsidR="00D335B5" w:rsidRPr="002826E3" w:rsidRDefault="00D335B5" w:rsidP="002826E3">
      <w:pPr>
        <w:pStyle w:val="Prrafodelista"/>
        <w:rPr>
          <w:rFonts w:ascii="Arial" w:hAnsi="Arial" w:cs="Arial"/>
          <w:sz w:val="22"/>
          <w:szCs w:val="22"/>
        </w:rPr>
      </w:pPr>
    </w:p>
    <w:p w14:paraId="476F25C0" w14:textId="6456C0D3"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Para el caso en concreto en caso de que exista una coexistencia de seguros por lo cual las asegurados llamadas en garantía deberán dividirse en proporción al monto asegurado por cada una el pago de una eventual obligación de indemnizar comoquiera que tienen la misma cobertura.  </w:t>
      </w:r>
    </w:p>
    <w:p w14:paraId="6985F287" w14:textId="77777777" w:rsidR="00D335B5" w:rsidRPr="002826E3" w:rsidRDefault="00D335B5" w:rsidP="002826E3">
      <w:pPr>
        <w:pStyle w:val="Prrafodelista"/>
        <w:rPr>
          <w:rFonts w:ascii="Arial" w:hAnsi="Arial" w:cs="Arial"/>
          <w:sz w:val="22"/>
          <w:szCs w:val="22"/>
        </w:rPr>
      </w:pPr>
    </w:p>
    <w:p w14:paraId="2B97618C" w14:textId="182B4B8E"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2A83D1B4" w14:textId="77777777" w:rsidR="00D335B5" w:rsidRPr="002826E3" w:rsidRDefault="00D335B5" w:rsidP="002826E3">
      <w:pPr>
        <w:pStyle w:val="Prrafodelista"/>
        <w:rPr>
          <w:rFonts w:ascii="Arial" w:hAnsi="Arial" w:cs="Arial"/>
          <w:sz w:val="22"/>
          <w:szCs w:val="22"/>
        </w:rPr>
      </w:pPr>
    </w:p>
    <w:p w14:paraId="66962E87" w14:textId="52D4C673"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p>
    <w:p w14:paraId="6A539DA4" w14:textId="77777777" w:rsidR="00D335B5" w:rsidRPr="002826E3" w:rsidRDefault="00D335B5" w:rsidP="002826E3">
      <w:pPr>
        <w:pStyle w:val="Prrafodelista"/>
        <w:rPr>
          <w:rFonts w:ascii="Arial" w:hAnsi="Arial" w:cs="Arial"/>
          <w:sz w:val="22"/>
          <w:szCs w:val="22"/>
        </w:rPr>
      </w:pPr>
    </w:p>
    <w:p w14:paraId="4889D23F" w14:textId="54DD9813"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Una debida administración del riesgo y una adecuada notificación de las situaciones del contrato afianzado, le permiten a la compañía aseguradora ajustar la prima o el contrato de seguro de acuerdo con las circunstancias. </w:t>
      </w:r>
    </w:p>
    <w:p w14:paraId="5CE5F134" w14:textId="77777777" w:rsidR="00D335B5" w:rsidRPr="002826E3" w:rsidRDefault="00D335B5" w:rsidP="002826E3">
      <w:pPr>
        <w:pStyle w:val="Prrafodelista"/>
        <w:rPr>
          <w:rFonts w:ascii="Arial" w:hAnsi="Arial" w:cs="Arial"/>
          <w:sz w:val="22"/>
          <w:szCs w:val="22"/>
        </w:rPr>
      </w:pPr>
    </w:p>
    <w:p w14:paraId="665819E2" w14:textId="1F13C8D7"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ASEGURADORA SOLIDARIA DE COLOMBIA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4FAAB77C" w14:textId="77777777" w:rsidR="00D335B5" w:rsidRPr="002826E3" w:rsidRDefault="00D335B5" w:rsidP="002826E3">
      <w:pPr>
        <w:pStyle w:val="Prrafodelista"/>
        <w:rPr>
          <w:rFonts w:ascii="Arial" w:hAnsi="Arial" w:cs="Arial"/>
          <w:sz w:val="22"/>
          <w:szCs w:val="22"/>
        </w:rPr>
      </w:pPr>
    </w:p>
    <w:p w14:paraId="09C11762" w14:textId="26EDB0B9"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Mi representada, tendrá el derecho a repetir por lo que pague, contra la CORPORACIÓN DIGNIFICAR,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prestaciones sociales e indemnizaciones laborales para con la parte actora, en cuanto ese incumplimiento obligue a la asegurada o en su lugar a su compañía aseguradora, mi representada, a pagar lo que en verdad le corresponde a al afianzado. </w:t>
      </w:r>
    </w:p>
    <w:p w14:paraId="4B26A254" w14:textId="77777777" w:rsidR="00D335B5" w:rsidRPr="002826E3" w:rsidRDefault="00D335B5" w:rsidP="002826E3">
      <w:pPr>
        <w:pStyle w:val="Prrafodelista"/>
        <w:rPr>
          <w:rFonts w:ascii="Arial" w:hAnsi="Arial" w:cs="Arial"/>
          <w:sz w:val="22"/>
          <w:szCs w:val="22"/>
        </w:rPr>
      </w:pPr>
    </w:p>
    <w:p w14:paraId="562B0333" w14:textId="1F398F78" w:rsidR="00D335B5" w:rsidRPr="002826E3" w:rsidRDefault="00D335B5" w:rsidP="002826E3">
      <w:pPr>
        <w:pStyle w:val="Prrafodelista"/>
        <w:numPr>
          <w:ilvl w:val="0"/>
          <w:numId w:val="21"/>
        </w:numPr>
        <w:jc w:val="both"/>
        <w:rPr>
          <w:rFonts w:ascii="Arial" w:hAnsi="Arial" w:cs="Arial"/>
          <w:sz w:val="22"/>
          <w:szCs w:val="22"/>
        </w:rPr>
      </w:pPr>
      <w:r w:rsidRPr="002826E3">
        <w:rPr>
          <w:rFonts w:ascii="Arial" w:hAnsi="Arial" w:cs="Arial"/>
          <w:sz w:val="22"/>
          <w:szCs w:val="22"/>
          <w:lang w:val="es-ES"/>
        </w:rPr>
        <w:t>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p>
    <w:p w14:paraId="75869D87" w14:textId="77777777" w:rsidR="006740C2" w:rsidRPr="002826E3" w:rsidRDefault="006740C2" w:rsidP="002826E3">
      <w:pPr>
        <w:jc w:val="both"/>
        <w:rPr>
          <w:rFonts w:ascii="Arial" w:hAnsi="Arial" w:cs="Arial"/>
          <w:color w:val="000000" w:themeColor="text1"/>
          <w:sz w:val="22"/>
          <w:szCs w:val="22"/>
        </w:rPr>
      </w:pPr>
    </w:p>
    <w:p w14:paraId="4856490A" w14:textId="77777777" w:rsidR="006740C2" w:rsidRPr="002826E3" w:rsidRDefault="006740C2" w:rsidP="002826E3">
      <w:pPr>
        <w:jc w:val="center"/>
        <w:rPr>
          <w:rFonts w:ascii="Arial" w:hAnsi="Arial" w:cs="Arial"/>
          <w:b/>
          <w:sz w:val="22"/>
          <w:szCs w:val="22"/>
          <w:u w:val="single"/>
        </w:rPr>
      </w:pPr>
      <w:r w:rsidRPr="002826E3">
        <w:rPr>
          <w:rFonts w:ascii="Arial" w:hAnsi="Arial" w:cs="Arial"/>
          <w:b/>
          <w:sz w:val="22"/>
          <w:szCs w:val="22"/>
          <w:u w:val="single"/>
        </w:rPr>
        <w:t>CAPITULO IV.</w:t>
      </w:r>
    </w:p>
    <w:p w14:paraId="313CEE5C" w14:textId="77777777" w:rsidR="006740C2" w:rsidRPr="002826E3" w:rsidRDefault="006740C2" w:rsidP="002826E3">
      <w:pPr>
        <w:ind w:left="1276" w:hanging="1276"/>
        <w:jc w:val="center"/>
        <w:rPr>
          <w:rFonts w:ascii="Arial" w:hAnsi="Arial" w:cs="Arial"/>
          <w:b/>
          <w:sz w:val="22"/>
          <w:szCs w:val="22"/>
          <w:u w:val="single"/>
        </w:rPr>
      </w:pPr>
      <w:r w:rsidRPr="002826E3">
        <w:rPr>
          <w:rFonts w:ascii="Arial" w:hAnsi="Arial" w:cs="Arial"/>
          <w:b/>
          <w:sz w:val="22"/>
          <w:szCs w:val="22"/>
          <w:u w:val="single"/>
        </w:rPr>
        <w:t>MEDIOS DE PRUEBA.</w:t>
      </w:r>
    </w:p>
    <w:p w14:paraId="0990FE37" w14:textId="77777777" w:rsidR="006740C2" w:rsidRPr="002826E3" w:rsidRDefault="006740C2" w:rsidP="002826E3">
      <w:pPr>
        <w:ind w:left="1276" w:hanging="1276"/>
        <w:jc w:val="both"/>
        <w:rPr>
          <w:rFonts w:ascii="Arial" w:hAnsi="Arial" w:cs="Arial"/>
          <w:sz w:val="22"/>
          <w:szCs w:val="22"/>
        </w:rPr>
      </w:pPr>
    </w:p>
    <w:p w14:paraId="1A753FB3" w14:textId="77777777" w:rsidR="006740C2" w:rsidRPr="002826E3" w:rsidRDefault="006740C2" w:rsidP="002826E3">
      <w:pPr>
        <w:ind w:left="1276" w:hanging="1276"/>
        <w:jc w:val="both"/>
        <w:rPr>
          <w:rFonts w:ascii="Arial" w:hAnsi="Arial" w:cs="Arial"/>
          <w:sz w:val="22"/>
          <w:szCs w:val="22"/>
        </w:rPr>
      </w:pPr>
      <w:r w:rsidRPr="002826E3">
        <w:rPr>
          <w:rFonts w:ascii="Arial" w:hAnsi="Arial" w:cs="Arial"/>
          <w:sz w:val="22"/>
          <w:szCs w:val="22"/>
        </w:rPr>
        <w:t>Solicito atentamente decretar y tener como pruebas las siguientes:</w:t>
      </w:r>
    </w:p>
    <w:p w14:paraId="1F1986F4" w14:textId="77777777" w:rsidR="006740C2" w:rsidRPr="002826E3" w:rsidRDefault="006740C2" w:rsidP="002826E3">
      <w:pPr>
        <w:ind w:left="360"/>
        <w:jc w:val="both"/>
        <w:rPr>
          <w:rFonts w:ascii="Arial" w:hAnsi="Arial" w:cs="Arial"/>
          <w:sz w:val="22"/>
          <w:szCs w:val="22"/>
        </w:rPr>
      </w:pPr>
    </w:p>
    <w:p w14:paraId="315AF8B6" w14:textId="77777777" w:rsidR="006740C2" w:rsidRPr="002826E3" w:rsidRDefault="006740C2" w:rsidP="002826E3">
      <w:pPr>
        <w:widowControl/>
        <w:numPr>
          <w:ilvl w:val="0"/>
          <w:numId w:val="3"/>
        </w:numPr>
        <w:overflowPunct/>
        <w:adjustRightInd/>
        <w:jc w:val="both"/>
        <w:rPr>
          <w:rFonts w:ascii="Arial" w:hAnsi="Arial" w:cs="Arial"/>
          <w:b/>
          <w:sz w:val="22"/>
          <w:szCs w:val="22"/>
          <w:u w:val="single"/>
        </w:rPr>
      </w:pPr>
      <w:r w:rsidRPr="002826E3">
        <w:rPr>
          <w:rFonts w:ascii="Arial" w:hAnsi="Arial" w:cs="Arial"/>
          <w:b/>
          <w:bCs/>
          <w:sz w:val="22"/>
          <w:szCs w:val="22"/>
          <w:u w:val="single"/>
        </w:rPr>
        <w:t>DOCUMENTALES</w:t>
      </w:r>
    </w:p>
    <w:p w14:paraId="0A042F31" w14:textId="77777777" w:rsidR="006740C2" w:rsidRPr="002826E3" w:rsidRDefault="006740C2" w:rsidP="002826E3">
      <w:pPr>
        <w:jc w:val="both"/>
        <w:rPr>
          <w:rFonts w:ascii="Arial" w:hAnsi="Arial" w:cs="Arial"/>
          <w:sz w:val="22"/>
          <w:szCs w:val="22"/>
        </w:rPr>
      </w:pPr>
    </w:p>
    <w:p w14:paraId="5D9332CE" w14:textId="77777777" w:rsidR="006740C2" w:rsidRPr="002826E3" w:rsidRDefault="006740C2" w:rsidP="002826E3">
      <w:pPr>
        <w:jc w:val="both"/>
        <w:rPr>
          <w:rFonts w:ascii="Arial" w:hAnsi="Arial" w:cs="Arial"/>
          <w:sz w:val="22"/>
          <w:szCs w:val="22"/>
        </w:rPr>
      </w:pPr>
      <w:r w:rsidRPr="002826E3">
        <w:rPr>
          <w:rFonts w:ascii="Arial" w:hAnsi="Arial" w:cs="Arial"/>
          <w:sz w:val="22"/>
          <w:szCs w:val="22"/>
        </w:rPr>
        <w:t>Solicito se tengan como tales, las siguientes:</w:t>
      </w:r>
    </w:p>
    <w:p w14:paraId="7310F807" w14:textId="77777777" w:rsidR="006740C2" w:rsidRPr="002826E3" w:rsidRDefault="006740C2" w:rsidP="002826E3">
      <w:pPr>
        <w:jc w:val="both"/>
        <w:rPr>
          <w:rFonts w:ascii="Arial" w:hAnsi="Arial" w:cs="Arial"/>
          <w:sz w:val="22"/>
          <w:szCs w:val="22"/>
        </w:rPr>
      </w:pPr>
    </w:p>
    <w:p w14:paraId="7A14FD00" w14:textId="63ED4001" w:rsidR="00A5313E" w:rsidRPr="002826E3" w:rsidRDefault="004E0263" w:rsidP="002826E3">
      <w:pPr>
        <w:pStyle w:val="Prrafodelista"/>
        <w:numPr>
          <w:ilvl w:val="0"/>
          <w:numId w:val="16"/>
        </w:numPr>
        <w:jc w:val="both"/>
        <w:rPr>
          <w:rFonts w:ascii="Arial" w:hAnsi="Arial" w:cs="Arial"/>
          <w:bCs/>
          <w:sz w:val="22"/>
          <w:szCs w:val="22"/>
        </w:rPr>
      </w:pPr>
      <w:r w:rsidRPr="002826E3">
        <w:rPr>
          <w:rFonts w:ascii="Arial" w:hAnsi="Arial" w:cs="Arial"/>
          <w:bCs/>
          <w:sz w:val="22"/>
          <w:szCs w:val="22"/>
        </w:rPr>
        <w:t xml:space="preserve">Póliza de Garantía Única de Cumplimiento en Favor de Entidades Estatales – Decreto 1082 de 2015 No. </w:t>
      </w:r>
      <w:r w:rsidR="008B3A0B" w:rsidRPr="002826E3">
        <w:rPr>
          <w:rFonts w:ascii="Arial" w:hAnsi="Arial" w:cs="Arial"/>
          <w:bCs/>
          <w:sz w:val="22"/>
          <w:szCs w:val="22"/>
        </w:rPr>
        <w:t>530-47-994000038009</w:t>
      </w:r>
      <w:r w:rsidRPr="002826E3">
        <w:rPr>
          <w:rFonts w:ascii="Arial" w:hAnsi="Arial" w:cs="Arial"/>
          <w:bCs/>
          <w:sz w:val="22"/>
          <w:szCs w:val="22"/>
        </w:rPr>
        <w:t>.</w:t>
      </w:r>
    </w:p>
    <w:p w14:paraId="59BBCF05" w14:textId="40A1F045" w:rsidR="00DA6BE7" w:rsidRPr="002826E3" w:rsidRDefault="00DA6BE7" w:rsidP="002826E3">
      <w:pPr>
        <w:pStyle w:val="Prrafodelista"/>
        <w:numPr>
          <w:ilvl w:val="0"/>
          <w:numId w:val="16"/>
        </w:numPr>
        <w:jc w:val="both"/>
        <w:rPr>
          <w:rFonts w:ascii="Arial" w:hAnsi="Arial" w:cs="Arial"/>
          <w:bCs/>
          <w:sz w:val="22"/>
          <w:szCs w:val="22"/>
        </w:rPr>
      </w:pPr>
      <w:r w:rsidRPr="002826E3">
        <w:rPr>
          <w:rFonts w:ascii="Arial" w:hAnsi="Arial" w:cs="Arial"/>
          <w:bCs/>
          <w:sz w:val="22"/>
          <w:szCs w:val="22"/>
        </w:rPr>
        <w:t>Condiciones generales garantía única de cumplimiento en favor de entidades estatales decreto 1082 de 2015</w:t>
      </w:r>
    </w:p>
    <w:p w14:paraId="40899A5F" w14:textId="557D97EB" w:rsidR="00DA6BE7" w:rsidRPr="002826E3" w:rsidRDefault="00DA6BE7" w:rsidP="002826E3">
      <w:pPr>
        <w:pStyle w:val="Prrafodelista"/>
        <w:numPr>
          <w:ilvl w:val="0"/>
          <w:numId w:val="16"/>
        </w:numPr>
        <w:jc w:val="both"/>
        <w:rPr>
          <w:rFonts w:ascii="Arial" w:hAnsi="Arial" w:cs="Arial"/>
          <w:bCs/>
          <w:sz w:val="22"/>
          <w:szCs w:val="22"/>
        </w:rPr>
      </w:pPr>
      <w:r w:rsidRPr="002826E3">
        <w:rPr>
          <w:rStyle w:val="normaltextrun"/>
          <w:rFonts w:ascii="Arial" w:hAnsi="Arial" w:cs="Arial"/>
          <w:color w:val="000000" w:themeColor="text1"/>
          <w:sz w:val="22"/>
          <w:szCs w:val="22"/>
        </w:rPr>
        <w:t xml:space="preserve">Derecho de petición dirigido al </w:t>
      </w:r>
      <w:r w:rsidRPr="002826E3">
        <w:rPr>
          <w:rFonts w:ascii="Arial" w:hAnsi="Arial" w:cs="Arial"/>
          <w:iCs/>
          <w:sz w:val="22"/>
          <w:szCs w:val="22"/>
        </w:rPr>
        <w:t>INSTITUTO COLOMBIANO DE BIENESTAR FAMILIAR</w:t>
      </w:r>
      <w:r w:rsidRPr="002826E3">
        <w:rPr>
          <w:rStyle w:val="normaltextrun"/>
          <w:rFonts w:ascii="Arial" w:hAnsi="Arial" w:cs="Arial"/>
          <w:color w:val="000000" w:themeColor="text1"/>
          <w:sz w:val="22"/>
          <w:szCs w:val="22"/>
        </w:rPr>
        <w:t xml:space="preserve"> y </w:t>
      </w:r>
      <w:r w:rsidR="00C56566" w:rsidRPr="002826E3">
        <w:rPr>
          <w:rStyle w:val="normaltextrun"/>
          <w:rFonts w:ascii="Arial" w:hAnsi="Arial" w:cs="Arial"/>
          <w:color w:val="000000" w:themeColor="text1"/>
          <w:sz w:val="22"/>
          <w:szCs w:val="22"/>
        </w:rPr>
        <w:t>constancia</w:t>
      </w:r>
      <w:r w:rsidRPr="002826E3">
        <w:rPr>
          <w:rStyle w:val="normaltextrun"/>
          <w:rFonts w:ascii="Arial" w:hAnsi="Arial" w:cs="Arial"/>
          <w:color w:val="000000" w:themeColor="text1"/>
          <w:sz w:val="22"/>
          <w:szCs w:val="22"/>
        </w:rPr>
        <w:t xml:space="preserve"> del correo electrónico mediante el cual se remitió. </w:t>
      </w:r>
    </w:p>
    <w:p w14:paraId="0EFB77F0" w14:textId="77777777" w:rsidR="004E0263" w:rsidRPr="002826E3" w:rsidRDefault="004E0263" w:rsidP="002826E3">
      <w:pPr>
        <w:pStyle w:val="Prrafodelista"/>
        <w:ind w:left="502"/>
        <w:jc w:val="both"/>
        <w:rPr>
          <w:rFonts w:ascii="Arial" w:hAnsi="Arial" w:cs="Arial"/>
          <w:sz w:val="22"/>
          <w:szCs w:val="22"/>
        </w:rPr>
      </w:pPr>
    </w:p>
    <w:p w14:paraId="508DCEBB" w14:textId="4F4D6740" w:rsidR="006740C2" w:rsidRPr="002826E3" w:rsidRDefault="00DD3BF5" w:rsidP="002826E3">
      <w:pPr>
        <w:pStyle w:val="Prrafodelista"/>
        <w:numPr>
          <w:ilvl w:val="0"/>
          <w:numId w:val="3"/>
        </w:numPr>
        <w:jc w:val="both"/>
        <w:rPr>
          <w:rFonts w:ascii="Arial" w:hAnsi="Arial" w:cs="Arial"/>
          <w:b/>
          <w:bCs/>
          <w:sz w:val="22"/>
          <w:szCs w:val="22"/>
          <w:u w:val="single"/>
        </w:rPr>
      </w:pPr>
      <w:r w:rsidRPr="002826E3">
        <w:rPr>
          <w:rFonts w:ascii="Arial" w:hAnsi="Arial" w:cs="Arial"/>
          <w:b/>
          <w:bCs/>
          <w:sz w:val="22"/>
          <w:szCs w:val="22"/>
          <w:u w:val="single"/>
        </w:rPr>
        <w:t xml:space="preserve">INTERROGATORIO DE PARTE </w:t>
      </w:r>
      <w:r w:rsidR="00351961" w:rsidRPr="002826E3">
        <w:rPr>
          <w:rFonts w:ascii="Arial" w:hAnsi="Arial" w:cs="Arial"/>
          <w:b/>
          <w:bCs/>
          <w:sz w:val="22"/>
          <w:szCs w:val="22"/>
          <w:u w:val="single"/>
        </w:rPr>
        <w:t>A LA</w:t>
      </w:r>
      <w:r w:rsidR="00E030B4" w:rsidRPr="002826E3">
        <w:rPr>
          <w:rFonts w:ascii="Arial" w:hAnsi="Arial" w:cs="Arial"/>
          <w:b/>
          <w:bCs/>
          <w:sz w:val="22"/>
          <w:szCs w:val="22"/>
          <w:u w:val="single"/>
        </w:rPr>
        <w:t xml:space="preserve"> </w:t>
      </w:r>
      <w:r w:rsidRPr="002826E3">
        <w:rPr>
          <w:rFonts w:ascii="Arial" w:hAnsi="Arial" w:cs="Arial"/>
          <w:b/>
          <w:bCs/>
          <w:sz w:val="22"/>
          <w:szCs w:val="22"/>
          <w:u w:val="single"/>
        </w:rPr>
        <w:t>DEMANDANTE Y A</w:t>
      </w:r>
      <w:r w:rsidR="00EA0E66" w:rsidRPr="002826E3">
        <w:rPr>
          <w:rFonts w:ascii="Arial" w:hAnsi="Arial" w:cs="Arial"/>
          <w:b/>
          <w:bCs/>
          <w:sz w:val="22"/>
          <w:szCs w:val="22"/>
          <w:u w:val="single"/>
        </w:rPr>
        <w:t xml:space="preserve"> LA REPRESENTANTE LEGAL DE </w:t>
      </w:r>
      <w:r w:rsidR="003F58B5" w:rsidRPr="002826E3">
        <w:rPr>
          <w:rFonts w:ascii="Arial" w:hAnsi="Arial" w:cs="Arial"/>
          <w:b/>
          <w:bCs/>
          <w:sz w:val="22"/>
          <w:szCs w:val="22"/>
          <w:u w:val="single"/>
        </w:rPr>
        <w:t xml:space="preserve">LA </w:t>
      </w:r>
      <w:r w:rsidR="00652D81" w:rsidRPr="002826E3">
        <w:rPr>
          <w:rFonts w:ascii="Arial" w:hAnsi="Arial" w:cs="Arial"/>
          <w:b/>
          <w:bCs/>
          <w:color w:val="000000" w:themeColor="text1"/>
          <w:sz w:val="22"/>
          <w:szCs w:val="22"/>
          <w:u w:val="single"/>
        </w:rPr>
        <w:t>CORPORACIÓN DIGNIFICAR</w:t>
      </w:r>
      <w:r w:rsidR="00A5313E" w:rsidRPr="002826E3">
        <w:rPr>
          <w:rFonts w:ascii="Arial" w:hAnsi="Arial" w:cs="Arial"/>
          <w:b/>
          <w:bCs/>
          <w:sz w:val="22"/>
          <w:szCs w:val="22"/>
          <w:u w:val="single"/>
        </w:rPr>
        <w:t xml:space="preserve"> </w:t>
      </w:r>
    </w:p>
    <w:p w14:paraId="7648C288" w14:textId="77777777" w:rsidR="00DD3BF5" w:rsidRPr="002826E3" w:rsidRDefault="00DD3BF5" w:rsidP="002826E3">
      <w:pPr>
        <w:pStyle w:val="Prrafodelista"/>
        <w:ind w:left="720"/>
        <w:jc w:val="both"/>
        <w:rPr>
          <w:rFonts w:ascii="Arial" w:hAnsi="Arial" w:cs="Arial"/>
          <w:sz w:val="22"/>
          <w:szCs w:val="22"/>
          <w:u w:val="single"/>
        </w:rPr>
      </w:pPr>
    </w:p>
    <w:p w14:paraId="03AD0E35" w14:textId="0FAA4D3D" w:rsidR="00963AC3" w:rsidRPr="002826E3" w:rsidRDefault="00963AC3" w:rsidP="002826E3">
      <w:pPr>
        <w:pStyle w:val="Textoindependiente"/>
        <w:numPr>
          <w:ilvl w:val="0"/>
          <w:numId w:val="6"/>
        </w:numPr>
        <w:ind w:right="118"/>
        <w:jc w:val="both"/>
        <w:rPr>
          <w:rFonts w:ascii="Arial" w:hAnsi="Arial" w:cs="Arial"/>
          <w:sz w:val="22"/>
          <w:szCs w:val="22"/>
        </w:rPr>
      </w:pPr>
      <w:r w:rsidRPr="002826E3">
        <w:rPr>
          <w:rFonts w:ascii="Arial" w:hAnsi="Arial" w:cs="Arial"/>
          <w:sz w:val="22"/>
          <w:szCs w:val="22"/>
        </w:rPr>
        <w:t xml:space="preserve">Ruego ordenar y hacer comparecer </w:t>
      </w:r>
      <w:r w:rsidR="00EA0E66" w:rsidRPr="002826E3">
        <w:rPr>
          <w:rFonts w:ascii="Arial" w:hAnsi="Arial" w:cs="Arial"/>
          <w:sz w:val="22"/>
          <w:szCs w:val="22"/>
        </w:rPr>
        <w:t xml:space="preserve">a la señora </w:t>
      </w:r>
      <w:r w:rsidR="00CD68A8" w:rsidRPr="002826E3">
        <w:rPr>
          <w:rFonts w:ascii="Arial" w:hAnsi="Arial" w:cs="Arial"/>
          <w:sz w:val="22"/>
          <w:szCs w:val="22"/>
        </w:rPr>
        <w:t>ALICIA ANDREA RODAS</w:t>
      </w:r>
      <w:r w:rsidR="00D33848" w:rsidRPr="002826E3">
        <w:rPr>
          <w:rFonts w:ascii="Arial" w:hAnsi="Arial" w:cs="Arial"/>
          <w:sz w:val="22"/>
          <w:szCs w:val="22"/>
        </w:rPr>
        <w:t xml:space="preserve"> </w:t>
      </w:r>
      <w:r w:rsidRPr="002826E3">
        <w:rPr>
          <w:rFonts w:ascii="Arial" w:hAnsi="Arial" w:cs="Arial"/>
          <w:sz w:val="22"/>
          <w:szCs w:val="22"/>
        </w:rPr>
        <w:t>para que en audiencia absuelva</w:t>
      </w:r>
      <w:r w:rsidR="008304EB" w:rsidRPr="002826E3">
        <w:rPr>
          <w:rFonts w:ascii="Arial" w:hAnsi="Arial" w:cs="Arial"/>
          <w:sz w:val="22"/>
          <w:szCs w:val="22"/>
        </w:rPr>
        <w:t>n</w:t>
      </w:r>
      <w:r w:rsidRPr="002826E3">
        <w:rPr>
          <w:rFonts w:ascii="Arial" w:hAnsi="Arial" w:cs="Arial"/>
          <w:sz w:val="22"/>
          <w:szCs w:val="22"/>
        </w:rPr>
        <w:t xml:space="preserve"> el interrogatorio que verbalmente o mediante cuestionario escrito les formularé sobre los hechos de la demanda. </w:t>
      </w:r>
    </w:p>
    <w:p w14:paraId="0120A932" w14:textId="77777777" w:rsidR="00963AC3" w:rsidRPr="002826E3" w:rsidRDefault="00963AC3" w:rsidP="002826E3">
      <w:pPr>
        <w:autoSpaceDE w:val="0"/>
        <w:autoSpaceDN w:val="0"/>
        <w:jc w:val="both"/>
        <w:rPr>
          <w:rFonts w:ascii="Arial" w:hAnsi="Arial" w:cs="Arial"/>
          <w:b/>
          <w:bCs/>
          <w:iCs/>
          <w:sz w:val="22"/>
          <w:szCs w:val="22"/>
        </w:rPr>
      </w:pPr>
    </w:p>
    <w:p w14:paraId="1C0AF487" w14:textId="5086766A" w:rsidR="00963AC3" w:rsidRPr="002826E3" w:rsidRDefault="00963AC3" w:rsidP="002826E3">
      <w:pPr>
        <w:pStyle w:val="Prrafodelista"/>
        <w:numPr>
          <w:ilvl w:val="0"/>
          <w:numId w:val="6"/>
        </w:numPr>
        <w:autoSpaceDE w:val="0"/>
        <w:autoSpaceDN w:val="0"/>
        <w:jc w:val="both"/>
        <w:rPr>
          <w:rFonts w:ascii="Arial" w:hAnsi="Arial" w:cs="Arial"/>
          <w:iCs/>
          <w:sz w:val="22"/>
          <w:szCs w:val="22"/>
        </w:rPr>
      </w:pPr>
      <w:r w:rsidRPr="002826E3">
        <w:rPr>
          <w:rFonts w:ascii="Arial" w:hAnsi="Arial" w:cs="Arial"/>
          <w:iCs/>
          <w:sz w:val="22"/>
          <w:szCs w:val="22"/>
        </w:rPr>
        <w:t xml:space="preserve">Comedidamente solicito se cite para que absuelva interrogatorio </w:t>
      </w:r>
      <w:r w:rsidR="004E0263" w:rsidRPr="002826E3">
        <w:rPr>
          <w:rFonts w:ascii="Arial" w:hAnsi="Arial" w:cs="Arial"/>
          <w:iCs/>
          <w:sz w:val="22"/>
          <w:szCs w:val="22"/>
        </w:rPr>
        <w:t xml:space="preserve">al </w:t>
      </w:r>
      <w:r w:rsidRPr="002826E3">
        <w:rPr>
          <w:rFonts w:ascii="Arial" w:hAnsi="Arial" w:cs="Arial"/>
          <w:iCs/>
          <w:sz w:val="22"/>
          <w:szCs w:val="22"/>
        </w:rPr>
        <w:t xml:space="preserve">representante legal de </w:t>
      </w:r>
      <w:r w:rsidR="00652D81" w:rsidRPr="002826E3">
        <w:rPr>
          <w:rFonts w:ascii="Arial" w:hAnsi="Arial" w:cs="Arial"/>
          <w:color w:val="000000" w:themeColor="text1"/>
          <w:sz w:val="22"/>
          <w:szCs w:val="22"/>
          <w:lang w:val="es-ES"/>
        </w:rPr>
        <w:t>CORPORACIÓN DIGNIFICAR</w:t>
      </w:r>
      <w:r w:rsidRPr="002826E3">
        <w:rPr>
          <w:rFonts w:ascii="Arial" w:hAnsi="Arial" w:cs="Arial"/>
          <w:iCs/>
          <w:sz w:val="22"/>
          <w:szCs w:val="22"/>
        </w:rPr>
        <w:t>, a fin de que conteste el interrogatorio que se le formulará frente a los hechos de la demanda, de la contestación, y en general, de todos los argumentos de hecho y de derecho expuestos en este litigio.</w:t>
      </w:r>
    </w:p>
    <w:p w14:paraId="59F9CBDE" w14:textId="77777777" w:rsidR="006740C2" w:rsidRPr="002826E3" w:rsidRDefault="006740C2" w:rsidP="002826E3">
      <w:pPr>
        <w:jc w:val="both"/>
        <w:rPr>
          <w:rFonts w:ascii="Arial" w:hAnsi="Arial" w:cs="Arial"/>
          <w:sz w:val="22"/>
          <w:szCs w:val="22"/>
        </w:rPr>
      </w:pPr>
    </w:p>
    <w:p w14:paraId="5F0EE401" w14:textId="77777777" w:rsidR="006740C2" w:rsidRPr="002826E3" w:rsidRDefault="006740C2" w:rsidP="002826E3">
      <w:pPr>
        <w:widowControl/>
        <w:numPr>
          <w:ilvl w:val="0"/>
          <w:numId w:val="2"/>
        </w:numPr>
        <w:tabs>
          <w:tab w:val="left" w:pos="4678"/>
        </w:tabs>
        <w:overflowPunct/>
        <w:adjustRightInd/>
        <w:jc w:val="both"/>
        <w:rPr>
          <w:rFonts w:ascii="Arial" w:hAnsi="Arial" w:cs="Arial"/>
          <w:sz w:val="22"/>
          <w:szCs w:val="22"/>
        </w:rPr>
      </w:pPr>
      <w:r w:rsidRPr="002826E3">
        <w:rPr>
          <w:rFonts w:ascii="Arial" w:hAnsi="Arial" w:cs="Arial"/>
          <w:b/>
          <w:sz w:val="22"/>
          <w:szCs w:val="22"/>
          <w:u w:val="single"/>
        </w:rPr>
        <w:t xml:space="preserve">INFORME JURAMENTADO </w:t>
      </w:r>
    </w:p>
    <w:p w14:paraId="594DEAD4" w14:textId="77777777" w:rsidR="006740C2" w:rsidRPr="002826E3" w:rsidRDefault="006740C2" w:rsidP="002826E3">
      <w:pPr>
        <w:jc w:val="both"/>
        <w:rPr>
          <w:rFonts w:ascii="Arial" w:hAnsi="Arial" w:cs="Arial"/>
          <w:sz w:val="22"/>
          <w:szCs w:val="22"/>
        </w:rPr>
      </w:pPr>
    </w:p>
    <w:p w14:paraId="577778AE" w14:textId="27876378" w:rsidR="006740C2" w:rsidRPr="002826E3" w:rsidRDefault="006740C2" w:rsidP="002826E3">
      <w:pPr>
        <w:pStyle w:val="Textoindependiente"/>
        <w:autoSpaceDE w:val="0"/>
        <w:autoSpaceDN w:val="0"/>
        <w:ind w:right="134"/>
        <w:jc w:val="both"/>
        <w:rPr>
          <w:rFonts w:ascii="Arial" w:hAnsi="Arial" w:cs="Arial"/>
          <w:i/>
          <w:iCs/>
          <w:sz w:val="22"/>
          <w:szCs w:val="22"/>
        </w:rPr>
      </w:pPr>
      <w:r w:rsidRPr="002826E3">
        <w:rPr>
          <w:rFonts w:ascii="Arial" w:hAnsi="Arial" w:cs="Arial"/>
          <w:iCs/>
          <w:sz w:val="22"/>
          <w:szCs w:val="22"/>
        </w:rPr>
        <w:t>De conformidad con el artículo 195 del C.G.P., solicito respetuosamente al despacho practicar informe juramentado al Representante Legal de</w:t>
      </w:r>
      <w:r w:rsidRPr="002826E3">
        <w:rPr>
          <w:rFonts w:ascii="Arial" w:hAnsi="Arial" w:cs="Arial"/>
          <w:iCs/>
          <w:sz w:val="22"/>
          <w:szCs w:val="22"/>
          <w:lang w:val="es-MX"/>
        </w:rPr>
        <w:t>l</w:t>
      </w:r>
      <w:r w:rsidRPr="002826E3">
        <w:rPr>
          <w:rFonts w:ascii="Arial" w:hAnsi="Arial" w:cs="Arial"/>
          <w:iCs/>
          <w:sz w:val="22"/>
          <w:szCs w:val="22"/>
        </w:rPr>
        <w:t xml:space="preserve"> INSTITUTO COLOMBIANO DE BIENESTAR FAMILIAR, a quien ostente dicha calidad al momento de la práctica de la prueba, para que en absuelva el cuestionario escrito que le formularé sobre los hechos de la demanda.</w:t>
      </w:r>
    </w:p>
    <w:p w14:paraId="1D5D9DDB" w14:textId="77777777" w:rsidR="006740C2" w:rsidRPr="002826E3" w:rsidRDefault="006740C2" w:rsidP="002826E3">
      <w:pPr>
        <w:jc w:val="both"/>
        <w:rPr>
          <w:rFonts w:ascii="Arial" w:hAnsi="Arial" w:cs="Arial"/>
          <w:sz w:val="22"/>
          <w:szCs w:val="22"/>
          <w:lang w:val="x-none"/>
        </w:rPr>
      </w:pPr>
    </w:p>
    <w:p w14:paraId="4DC5EE79" w14:textId="0B696B52" w:rsidR="00A5313E" w:rsidRPr="002826E3" w:rsidRDefault="00A5313E" w:rsidP="002826E3">
      <w:pPr>
        <w:pStyle w:val="Textocomentario"/>
        <w:numPr>
          <w:ilvl w:val="0"/>
          <w:numId w:val="2"/>
        </w:numPr>
        <w:rPr>
          <w:rFonts w:ascii="Arial" w:hAnsi="Arial" w:cs="Arial"/>
          <w:sz w:val="22"/>
          <w:szCs w:val="22"/>
          <w:u w:val="single"/>
        </w:rPr>
      </w:pPr>
      <w:r w:rsidRPr="002826E3">
        <w:rPr>
          <w:rFonts w:ascii="Arial" w:hAnsi="Arial" w:cs="Arial"/>
          <w:b/>
          <w:bCs/>
          <w:sz w:val="22"/>
          <w:szCs w:val="22"/>
          <w:u w:val="single"/>
        </w:rPr>
        <w:t>OFICIOS</w:t>
      </w:r>
    </w:p>
    <w:p w14:paraId="3D5A801C" w14:textId="77777777" w:rsidR="00A5313E" w:rsidRPr="002826E3" w:rsidRDefault="00A5313E" w:rsidP="002826E3">
      <w:pPr>
        <w:pStyle w:val="Textocomentario"/>
        <w:rPr>
          <w:rFonts w:ascii="Arial" w:hAnsi="Arial" w:cs="Arial"/>
          <w:sz w:val="22"/>
          <w:szCs w:val="22"/>
        </w:rPr>
      </w:pPr>
    </w:p>
    <w:p w14:paraId="3C21742C" w14:textId="77777777" w:rsidR="002826E3" w:rsidRPr="002826E3" w:rsidRDefault="00A5313E" w:rsidP="002826E3">
      <w:pPr>
        <w:pStyle w:val="Textocomentario"/>
        <w:numPr>
          <w:ilvl w:val="0"/>
          <w:numId w:val="22"/>
        </w:numPr>
        <w:jc w:val="both"/>
        <w:rPr>
          <w:rFonts w:ascii="Arial" w:hAnsi="Arial" w:cs="Arial"/>
          <w:sz w:val="22"/>
          <w:szCs w:val="22"/>
        </w:rPr>
      </w:pPr>
      <w:r w:rsidRPr="002826E3">
        <w:rPr>
          <w:rFonts w:ascii="Arial" w:hAnsi="Arial" w:cs="Arial"/>
          <w:sz w:val="22"/>
          <w:szCs w:val="22"/>
        </w:rPr>
        <w:t xml:space="preserve">Respetuosamente solicita al Despacho, se oficie al </w:t>
      </w:r>
      <w:r w:rsidRPr="002826E3">
        <w:rPr>
          <w:rFonts w:ascii="Arial" w:hAnsi="Arial" w:cs="Arial"/>
          <w:iCs/>
          <w:sz w:val="22"/>
          <w:szCs w:val="22"/>
        </w:rPr>
        <w:t>INSTITUTO COLOMBIANO DE BIENESTAR FAMILIAR</w:t>
      </w:r>
      <w:r w:rsidRPr="002826E3">
        <w:rPr>
          <w:rFonts w:ascii="Arial" w:hAnsi="Arial" w:cs="Arial"/>
          <w:color w:val="000000"/>
          <w:sz w:val="22"/>
          <w:szCs w:val="22"/>
        </w:rPr>
        <w:t>.</w:t>
      </w:r>
      <w:r w:rsidRPr="002826E3">
        <w:rPr>
          <w:rFonts w:ascii="Arial" w:hAnsi="Arial" w:cs="Arial"/>
          <w:sz w:val="22"/>
          <w:szCs w:val="22"/>
        </w:rPr>
        <w:t xml:space="preserve">, exhibir y certificar si de los contratos afianzado </w:t>
      </w:r>
      <w:r w:rsidRPr="002826E3">
        <w:rPr>
          <w:rFonts w:ascii="Arial" w:hAnsi="Arial" w:cs="Arial"/>
          <w:color w:val="000000" w:themeColor="text1"/>
          <w:sz w:val="22"/>
          <w:szCs w:val="22"/>
        </w:rPr>
        <w:t xml:space="preserve">No. </w:t>
      </w:r>
      <w:r w:rsidR="00727A47" w:rsidRPr="002826E3">
        <w:rPr>
          <w:rFonts w:ascii="Arial" w:hAnsi="Arial" w:cs="Arial"/>
          <w:color w:val="000000" w:themeColor="text1"/>
          <w:sz w:val="22"/>
          <w:szCs w:val="22"/>
        </w:rPr>
        <w:t>760085320222</w:t>
      </w:r>
      <w:r w:rsidRPr="002826E3">
        <w:rPr>
          <w:rFonts w:ascii="Arial" w:hAnsi="Arial" w:cs="Arial"/>
          <w:color w:val="000000" w:themeColor="text1"/>
          <w:sz w:val="22"/>
          <w:szCs w:val="22"/>
        </w:rPr>
        <w:t xml:space="preserve"> de 20</w:t>
      </w:r>
      <w:r w:rsidR="001A6583" w:rsidRPr="002826E3">
        <w:rPr>
          <w:rFonts w:ascii="Arial" w:hAnsi="Arial" w:cs="Arial"/>
          <w:color w:val="000000" w:themeColor="text1"/>
          <w:sz w:val="22"/>
          <w:szCs w:val="22"/>
        </w:rPr>
        <w:t>22</w:t>
      </w:r>
      <w:r w:rsidRPr="002826E3">
        <w:rPr>
          <w:rFonts w:ascii="Arial" w:hAnsi="Arial" w:cs="Arial"/>
          <w:sz w:val="22"/>
          <w:szCs w:val="22"/>
        </w:rPr>
        <w:t xml:space="preserve">, suscrito entre </w:t>
      </w:r>
      <w:r w:rsidRPr="002826E3">
        <w:rPr>
          <w:rFonts w:ascii="Arial" w:hAnsi="Arial" w:cs="Arial"/>
          <w:iCs/>
          <w:sz w:val="22"/>
          <w:szCs w:val="22"/>
        </w:rPr>
        <w:t>INSTITUTO COLOMBIANO DE BIENESTAR FAMILIAR</w:t>
      </w:r>
      <w:r w:rsidRPr="002826E3">
        <w:rPr>
          <w:rFonts w:ascii="Arial" w:hAnsi="Arial" w:cs="Arial"/>
          <w:sz w:val="22"/>
          <w:szCs w:val="22"/>
        </w:rPr>
        <w:t xml:space="preserve"> como contratante y </w:t>
      </w:r>
      <w:r w:rsidR="00652D81" w:rsidRPr="002826E3">
        <w:rPr>
          <w:rFonts w:ascii="Arial" w:hAnsi="Arial" w:cs="Arial"/>
          <w:color w:val="000000" w:themeColor="text1"/>
          <w:sz w:val="22"/>
          <w:szCs w:val="22"/>
        </w:rPr>
        <w:t>CORPORACIÓN DIGNIFICAR</w:t>
      </w:r>
      <w:r w:rsidRPr="002826E3">
        <w:rPr>
          <w:rFonts w:ascii="Arial" w:hAnsi="Arial" w:cs="Arial"/>
          <w:sz w:val="22"/>
          <w:szCs w:val="22"/>
        </w:rPr>
        <w:t xml:space="preserve">. como contratista, existen saldos a favor del afianzado. De igual forma que se aporten todas las reclamaciones administrativas que haya realizado la demandante ante </w:t>
      </w:r>
      <w:r w:rsidRPr="002826E3">
        <w:rPr>
          <w:rFonts w:ascii="Arial" w:hAnsi="Arial" w:cs="Arial"/>
          <w:iCs/>
          <w:sz w:val="22"/>
          <w:szCs w:val="22"/>
        </w:rPr>
        <w:t>INSTITUTO COLOMBIANO DE BIENESTAR FAMILIAR</w:t>
      </w:r>
      <w:r w:rsidRPr="002826E3">
        <w:rPr>
          <w:rFonts w:ascii="Arial" w:hAnsi="Arial" w:cs="Arial"/>
          <w:sz w:val="22"/>
          <w:szCs w:val="22"/>
        </w:rPr>
        <w:t>, ello para acreditar si existe una prescripción ordinaria del seguro.</w:t>
      </w:r>
    </w:p>
    <w:p w14:paraId="483B3936" w14:textId="77777777" w:rsidR="002826E3" w:rsidRPr="002826E3" w:rsidRDefault="002826E3" w:rsidP="002826E3">
      <w:pPr>
        <w:pStyle w:val="Textocomentario"/>
        <w:ind w:left="720"/>
        <w:jc w:val="both"/>
        <w:rPr>
          <w:rFonts w:ascii="Arial" w:hAnsi="Arial" w:cs="Arial"/>
          <w:sz w:val="22"/>
          <w:szCs w:val="22"/>
        </w:rPr>
      </w:pPr>
    </w:p>
    <w:p w14:paraId="79B53373" w14:textId="77777777" w:rsidR="002826E3" w:rsidRPr="002826E3" w:rsidRDefault="00A5313E" w:rsidP="002826E3">
      <w:pPr>
        <w:pStyle w:val="Textocomentario"/>
        <w:ind w:left="720"/>
        <w:jc w:val="both"/>
        <w:rPr>
          <w:rFonts w:ascii="Arial" w:hAnsi="Arial" w:cs="Arial"/>
          <w:sz w:val="22"/>
          <w:szCs w:val="22"/>
        </w:rPr>
      </w:pPr>
      <w:r w:rsidRPr="002826E3">
        <w:rPr>
          <w:rFonts w:ascii="Arial" w:hAnsi="Arial" w:cs="Arial"/>
          <w:sz w:val="22"/>
          <w:szCs w:val="22"/>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516C5081" w14:textId="77777777" w:rsidR="002826E3" w:rsidRPr="002826E3" w:rsidRDefault="002826E3" w:rsidP="002826E3">
      <w:pPr>
        <w:pStyle w:val="Textocomentario"/>
        <w:ind w:left="720"/>
        <w:jc w:val="both"/>
        <w:rPr>
          <w:rFonts w:ascii="Arial" w:hAnsi="Arial" w:cs="Arial"/>
          <w:sz w:val="22"/>
          <w:szCs w:val="22"/>
        </w:rPr>
      </w:pPr>
    </w:p>
    <w:p w14:paraId="4CFA94F5" w14:textId="77777777" w:rsidR="002826E3" w:rsidRPr="002826E3" w:rsidRDefault="00A5313E" w:rsidP="002826E3">
      <w:pPr>
        <w:pStyle w:val="Textocomentario"/>
        <w:ind w:left="720"/>
        <w:jc w:val="both"/>
        <w:rPr>
          <w:rFonts w:ascii="Arial" w:hAnsi="Arial" w:cs="Arial"/>
          <w:sz w:val="22"/>
          <w:szCs w:val="22"/>
        </w:rPr>
      </w:pPr>
      <w:r w:rsidRPr="002826E3">
        <w:rPr>
          <w:rFonts w:ascii="Arial" w:hAnsi="Arial" w:cs="Arial"/>
          <w:sz w:val="22"/>
          <w:szCs w:val="22"/>
        </w:rPr>
        <w:t xml:space="preserve">El propósito de esta prueba es conocer si del contrato afianzado por mi asegurada, existen saldos pendientes a favor de </w:t>
      </w:r>
      <w:r w:rsidR="00652D81" w:rsidRPr="002826E3">
        <w:rPr>
          <w:rFonts w:ascii="Arial" w:hAnsi="Arial" w:cs="Arial"/>
          <w:color w:val="000000" w:themeColor="text1"/>
          <w:sz w:val="22"/>
          <w:szCs w:val="22"/>
        </w:rPr>
        <w:t>CORPORACIÓN DIGNIFICAR</w:t>
      </w:r>
      <w:r w:rsidRPr="002826E3">
        <w:rPr>
          <w:rFonts w:ascii="Arial" w:hAnsi="Arial" w:cs="Arial"/>
          <w:sz w:val="22"/>
          <w:szCs w:val="22"/>
        </w:rPr>
        <w:t xml:space="preserve">, en aras de determinar si es posible la aplicación de la cláusula No. </w:t>
      </w:r>
      <w:r w:rsidR="0003379D" w:rsidRPr="002826E3">
        <w:rPr>
          <w:rFonts w:ascii="Arial" w:hAnsi="Arial" w:cs="Arial"/>
          <w:sz w:val="22"/>
          <w:szCs w:val="22"/>
        </w:rPr>
        <w:t>4</w:t>
      </w:r>
      <w:r w:rsidRPr="002826E3">
        <w:rPr>
          <w:rFonts w:ascii="Arial" w:hAnsi="Arial" w:cs="Arial"/>
          <w:sz w:val="22"/>
          <w:szCs w:val="22"/>
        </w:rPr>
        <w:t xml:space="preserve"> del condicionado general de la póliza de </w:t>
      </w:r>
      <w:r w:rsidRPr="002826E3">
        <w:rPr>
          <w:rFonts w:ascii="Arial" w:hAnsi="Arial" w:cs="Arial"/>
          <w:sz w:val="22"/>
          <w:szCs w:val="22"/>
        </w:rPr>
        <w:lastRenderedPageBreak/>
        <w:t>cumplimiento.</w:t>
      </w:r>
    </w:p>
    <w:p w14:paraId="34E6C4C0" w14:textId="77777777" w:rsidR="002826E3" w:rsidRPr="002826E3" w:rsidRDefault="002826E3" w:rsidP="002826E3">
      <w:pPr>
        <w:pStyle w:val="Textocomentario"/>
        <w:ind w:left="720"/>
        <w:jc w:val="both"/>
        <w:rPr>
          <w:rFonts w:ascii="Arial" w:hAnsi="Arial" w:cs="Arial"/>
          <w:sz w:val="22"/>
          <w:szCs w:val="22"/>
        </w:rPr>
      </w:pPr>
    </w:p>
    <w:p w14:paraId="64EA43F3" w14:textId="44315DC2" w:rsidR="00A5313E" w:rsidRPr="002826E3" w:rsidRDefault="00A5313E" w:rsidP="002826E3">
      <w:pPr>
        <w:pStyle w:val="Textocomentario"/>
        <w:ind w:left="720"/>
        <w:jc w:val="both"/>
        <w:rPr>
          <w:rFonts w:ascii="Arial" w:hAnsi="Arial" w:cs="Arial"/>
          <w:sz w:val="22"/>
          <w:szCs w:val="22"/>
        </w:rPr>
      </w:pPr>
      <w:r w:rsidRPr="002826E3">
        <w:rPr>
          <w:rFonts w:ascii="Arial" w:hAnsi="Arial" w:cs="Arial"/>
          <w:iCs/>
          <w:sz w:val="22"/>
          <w:szCs w:val="22"/>
        </w:rPr>
        <w:t>INSTITUTO COLOMBIANO DE BIENESTAR FAMILIAR</w:t>
      </w:r>
      <w:r w:rsidRPr="002826E3">
        <w:rPr>
          <w:rFonts w:ascii="Arial" w:hAnsi="Arial" w:cs="Arial"/>
          <w:sz w:val="22"/>
          <w:szCs w:val="22"/>
        </w:rPr>
        <w:t xml:space="preserve"> podrá ser notificado al correo electrónico: </w:t>
      </w:r>
      <w:hyperlink r:id="rId23" w:history="1">
        <w:r w:rsidRPr="002826E3">
          <w:rPr>
            <w:rStyle w:val="Hipervnculo"/>
            <w:rFonts w:ascii="Arial" w:hAnsi="Arial" w:cs="Arial"/>
            <w:sz w:val="22"/>
            <w:szCs w:val="22"/>
          </w:rPr>
          <w:t>notificaciones.judiciales@icbf.gov.co</w:t>
        </w:r>
      </w:hyperlink>
      <w:r w:rsidRPr="002826E3">
        <w:rPr>
          <w:rFonts w:ascii="Arial" w:hAnsi="Arial" w:cs="Arial"/>
          <w:sz w:val="22"/>
          <w:szCs w:val="22"/>
        </w:rPr>
        <w:t xml:space="preserve"> </w:t>
      </w:r>
    </w:p>
    <w:p w14:paraId="2C4CA073" w14:textId="3CD3B7C8" w:rsidR="006740C2" w:rsidRPr="002826E3" w:rsidRDefault="3A4B0621" w:rsidP="002826E3">
      <w:pPr>
        <w:jc w:val="both"/>
        <w:rPr>
          <w:rFonts w:ascii="Arial" w:hAnsi="Arial" w:cs="Arial"/>
          <w:sz w:val="22"/>
          <w:szCs w:val="22"/>
        </w:rPr>
      </w:pPr>
      <w:r w:rsidRPr="002826E3">
        <w:rPr>
          <w:rFonts w:ascii="Arial" w:hAnsi="Arial" w:cs="Arial"/>
          <w:sz w:val="22"/>
          <w:szCs w:val="22"/>
        </w:rPr>
        <w:t xml:space="preserve"> </w:t>
      </w:r>
    </w:p>
    <w:p w14:paraId="146767AE" w14:textId="20DE4D25" w:rsidR="002826E3" w:rsidRPr="002826E3" w:rsidRDefault="002826E3" w:rsidP="002826E3">
      <w:pPr>
        <w:pStyle w:val="Prrafodelista"/>
        <w:numPr>
          <w:ilvl w:val="0"/>
          <w:numId w:val="22"/>
        </w:numPr>
        <w:jc w:val="both"/>
        <w:rPr>
          <w:rFonts w:ascii="Arial" w:hAnsi="Arial" w:cs="Arial"/>
          <w:sz w:val="22"/>
          <w:szCs w:val="22"/>
        </w:rPr>
      </w:pPr>
      <w:r w:rsidRPr="002826E3">
        <w:rPr>
          <w:rFonts w:ascii="Arial" w:hAnsi="Arial" w:cs="Arial"/>
          <w:sz w:val="22"/>
          <w:szCs w:val="22"/>
        </w:rPr>
        <w:t xml:space="preserve">Respetuosamente </w:t>
      </w:r>
      <w:r>
        <w:rPr>
          <w:rFonts w:ascii="Arial" w:hAnsi="Arial" w:cs="Arial"/>
          <w:sz w:val="22"/>
          <w:szCs w:val="22"/>
        </w:rPr>
        <w:t xml:space="preserve">se </w:t>
      </w:r>
      <w:r w:rsidRPr="002826E3">
        <w:rPr>
          <w:rFonts w:ascii="Arial" w:hAnsi="Arial" w:cs="Arial"/>
          <w:sz w:val="22"/>
          <w:szCs w:val="22"/>
        </w:rPr>
        <w:t xml:space="preserve">solicita al Despacho, se oficie </w:t>
      </w:r>
      <w:r w:rsidRPr="002826E3">
        <w:rPr>
          <w:rFonts w:ascii="Arial" w:hAnsi="Arial" w:cs="Arial"/>
          <w:sz w:val="22"/>
          <w:szCs w:val="22"/>
        </w:rPr>
        <w:t xml:space="preserve">a la </w:t>
      </w:r>
      <w:r w:rsidRPr="002826E3">
        <w:rPr>
          <w:rFonts w:ascii="Arial" w:hAnsi="Arial" w:cs="Arial"/>
          <w:sz w:val="22"/>
          <w:szCs w:val="22"/>
        </w:rPr>
        <w:t>ASEGURADORA SOLIDARIA DE COLOMBIA E.C</w:t>
      </w:r>
      <w:r w:rsidRPr="002826E3">
        <w:rPr>
          <w:rFonts w:ascii="Arial" w:hAnsi="Arial" w:cs="Arial"/>
          <w:sz w:val="22"/>
          <w:szCs w:val="22"/>
        </w:rPr>
        <w:t xml:space="preserve">. para que certifique la suma asegurada </w:t>
      </w:r>
      <w:r w:rsidRPr="002826E3">
        <w:rPr>
          <w:rFonts w:ascii="Arial" w:hAnsi="Arial" w:cs="Arial"/>
          <w:sz w:val="22"/>
          <w:szCs w:val="22"/>
        </w:rPr>
        <w:t>al momento de que se emita sentencia</w:t>
      </w:r>
      <w:r w:rsidRPr="002826E3">
        <w:rPr>
          <w:rFonts w:ascii="Arial" w:hAnsi="Arial" w:cs="Arial"/>
          <w:sz w:val="22"/>
          <w:szCs w:val="22"/>
        </w:rPr>
        <w:t xml:space="preserve">, toda vez que, </w:t>
      </w:r>
      <w:r>
        <w:rPr>
          <w:rFonts w:ascii="Arial" w:hAnsi="Arial" w:cs="Arial"/>
          <w:sz w:val="22"/>
          <w:szCs w:val="22"/>
        </w:rPr>
        <w:t xml:space="preserve">desde la notificación del llamamiento en garantía efectuado a mi representada en el presente proceso, hasta la fecha en que se emita sentencia, la suma asegurada pudo haber tenido variaciones como consecuencia de la ocurrencia de otros siniestros. </w:t>
      </w:r>
    </w:p>
    <w:p w14:paraId="7034EF16" w14:textId="77777777" w:rsidR="002826E3" w:rsidRPr="002826E3" w:rsidRDefault="002826E3" w:rsidP="002826E3">
      <w:pPr>
        <w:jc w:val="both"/>
        <w:rPr>
          <w:rFonts w:ascii="Arial" w:hAnsi="Arial" w:cs="Arial"/>
          <w:sz w:val="22"/>
          <w:szCs w:val="22"/>
        </w:rPr>
      </w:pPr>
    </w:p>
    <w:p w14:paraId="12B43014" w14:textId="77777777" w:rsidR="006740C2" w:rsidRPr="002826E3" w:rsidRDefault="006740C2" w:rsidP="002826E3">
      <w:pPr>
        <w:pStyle w:val="Prrafodelista"/>
        <w:numPr>
          <w:ilvl w:val="0"/>
          <w:numId w:val="2"/>
        </w:numPr>
        <w:jc w:val="both"/>
        <w:rPr>
          <w:rFonts w:ascii="Arial" w:hAnsi="Arial" w:cs="Arial"/>
          <w:b/>
          <w:bCs/>
          <w:sz w:val="22"/>
          <w:szCs w:val="22"/>
          <w:u w:val="single"/>
        </w:rPr>
      </w:pPr>
      <w:r w:rsidRPr="002826E3">
        <w:rPr>
          <w:rFonts w:ascii="Arial" w:hAnsi="Arial" w:cs="Arial"/>
          <w:b/>
          <w:bCs/>
          <w:sz w:val="22"/>
          <w:szCs w:val="22"/>
          <w:u w:val="single"/>
        </w:rPr>
        <w:t>TESTIMONIALES.</w:t>
      </w:r>
    </w:p>
    <w:p w14:paraId="25A520A5" w14:textId="77777777" w:rsidR="006740C2" w:rsidRPr="002826E3" w:rsidRDefault="006740C2" w:rsidP="002826E3">
      <w:pPr>
        <w:ind w:left="720"/>
        <w:jc w:val="both"/>
        <w:rPr>
          <w:rFonts w:ascii="Arial" w:eastAsiaTheme="minorHAnsi" w:hAnsi="Arial" w:cs="Arial"/>
          <w:b/>
          <w:bCs/>
          <w:sz w:val="22"/>
          <w:szCs w:val="22"/>
        </w:rPr>
      </w:pPr>
    </w:p>
    <w:p w14:paraId="298291ED" w14:textId="77777777" w:rsidR="008304EB" w:rsidRPr="002826E3" w:rsidRDefault="008304EB" w:rsidP="002826E3">
      <w:pPr>
        <w:jc w:val="both"/>
        <w:rPr>
          <w:rFonts w:ascii="Arial" w:hAnsi="Arial" w:cs="Arial"/>
          <w:iCs/>
          <w:sz w:val="22"/>
          <w:szCs w:val="22"/>
        </w:rPr>
      </w:pPr>
      <w:r w:rsidRPr="002826E3">
        <w:rPr>
          <w:rFonts w:ascii="Arial" w:hAnsi="Arial" w:cs="Arial"/>
          <w:iCs/>
          <w:sz w:val="22"/>
          <w:szCs w:val="22"/>
        </w:rPr>
        <w:t xml:space="preserve">Sírvase señor Juez, </w:t>
      </w:r>
      <w:proofErr w:type="spellStart"/>
      <w:r w:rsidRPr="002826E3">
        <w:rPr>
          <w:rFonts w:ascii="Arial" w:hAnsi="Arial" w:cs="Arial"/>
          <w:iCs/>
          <w:sz w:val="22"/>
          <w:szCs w:val="22"/>
        </w:rPr>
        <w:t>recepcionar</w:t>
      </w:r>
      <w:proofErr w:type="spellEnd"/>
      <w:r w:rsidRPr="002826E3">
        <w:rPr>
          <w:rFonts w:ascii="Arial" w:hAnsi="Arial" w:cs="Arial"/>
          <w:iCs/>
          <w:sz w:val="22"/>
          <w:szCs w:val="22"/>
        </w:rPr>
        <w:t xml:space="preserve"> la declaración testimonial de la siguiente persona, mayor de edad, para que se pronuncie sobre los hechos de la demanda y los argumentos de defensa expuestos en esta contestación.</w:t>
      </w:r>
    </w:p>
    <w:p w14:paraId="1124F656" w14:textId="77777777" w:rsidR="008304EB" w:rsidRPr="002826E3" w:rsidRDefault="008304EB" w:rsidP="002826E3">
      <w:pPr>
        <w:jc w:val="both"/>
        <w:rPr>
          <w:rFonts w:ascii="Arial" w:hAnsi="Arial" w:cs="Arial"/>
          <w:iCs/>
          <w:sz w:val="22"/>
          <w:szCs w:val="22"/>
        </w:rPr>
      </w:pPr>
      <w:r w:rsidRPr="002826E3">
        <w:rPr>
          <w:rFonts w:ascii="Arial" w:hAnsi="Arial" w:cs="Arial"/>
          <w:iCs/>
          <w:sz w:val="22"/>
          <w:szCs w:val="22"/>
        </w:rPr>
        <w:t xml:space="preserve"> </w:t>
      </w:r>
    </w:p>
    <w:p w14:paraId="520AEE6C" w14:textId="77777777" w:rsidR="008304EB" w:rsidRPr="002826E3" w:rsidRDefault="008304EB" w:rsidP="002826E3">
      <w:pPr>
        <w:jc w:val="both"/>
        <w:rPr>
          <w:rFonts w:ascii="Arial" w:hAnsi="Arial" w:cs="Arial"/>
          <w:iCs/>
          <w:sz w:val="22"/>
          <w:szCs w:val="22"/>
        </w:rPr>
      </w:pPr>
      <w:r w:rsidRPr="002826E3">
        <w:rPr>
          <w:rFonts w:ascii="Arial" w:hAnsi="Arial" w:cs="Arial"/>
          <w:iCs/>
          <w:sz w:val="22"/>
          <w:szCs w:val="22"/>
        </w:rPr>
        <w:t xml:space="preserve">Los datos del testigo se relacionan a continuación: </w:t>
      </w:r>
    </w:p>
    <w:p w14:paraId="63DD5C0D" w14:textId="77777777" w:rsidR="00B62262" w:rsidRPr="002826E3" w:rsidRDefault="00B62262" w:rsidP="002826E3">
      <w:pPr>
        <w:jc w:val="both"/>
        <w:rPr>
          <w:rFonts w:ascii="Arial" w:hAnsi="Arial" w:cs="Arial"/>
          <w:iCs/>
          <w:sz w:val="22"/>
          <w:szCs w:val="22"/>
        </w:rPr>
      </w:pPr>
    </w:p>
    <w:p w14:paraId="08699362" w14:textId="77777777" w:rsidR="008304EB" w:rsidRPr="002826E3" w:rsidRDefault="008304EB" w:rsidP="002826E3">
      <w:pPr>
        <w:pStyle w:val="Prrafodelista"/>
        <w:numPr>
          <w:ilvl w:val="0"/>
          <w:numId w:val="10"/>
        </w:numPr>
        <w:contextualSpacing/>
        <w:jc w:val="both"/>
        <w:rPr>
          <w:rFonts w:ascii="Arial" w:hAnsi="Arial" w:cs="Arial"/>
          <w:iCs/>
          <w:sz w:val="22"/>
          <w:szCs w:val="22"/>
        </w:rPr>
      </w:pPr>
      <w:r w:rsidRPr="002826E3">
        <w:rPr>
          <w:rFonts w:ascii="Arial" w:hAnsi="Arial" w:cs="Arial"/>
          <w:b/>
          <w:bCs/>
          <w:iCs/>
          <w:sz w:val="22"/>
          <w:szCs w:val="22"/>
        </w:rPr>
        <w:t>Daniela Quintero Laverde</w:t>
      </w:r>
      <w:r w:rsidRPr="002826E3">
        <w:rPr>
          <w:rFonts w:ascii="Arial" w:hAnsi="Arial" w:cs="Arial"/>
          <w:iCs/>
          <w:sz w:val="22"/>
          <w:szCs w:val="22"/>
        </w:rPr>
        <w:t xml:space="preserve"> identificada con Cedula de Ciudadanía No. 1.234.192.273, quien podrá citarse en la carrera 90 No. 45-198, teléfono 3108241711 y correo electrónico: </w:t>
      </w:r>
      <w:hyperlink r:id="rId24" w:history="1">
        <w:r w:rsidRPr="002826E3">
          <w:rPr>
            <w:rStyle w:val="Hipervnculo"/>
            <w:rFonts w:ascii="Arial" w:hAnsi="Arial" w:cs="Arial"/>
            <w:iCs/>
            <w:sz w:val="22"/>
            <w:szCs w:val="22"/>
          </w:rPr>
          <w:t>danielaquinterolaverde@gmail.com</w:t>
        </w:r>
      </w:hyperlink>
      <w:r w:rsidRPr="002826E3">
        <w:rPr>
          <w:rFonts w:ascii="Arial" w:hAnsi="Arial" w:cs="Arial"/>
          <w:iCs/>
          <w:sz w:val="22"/>
          <w:szCs w:val="22"/>
        </w:rPr>
        <w:t>, asesora externa de la sociedad.</w:t>
      </w:r>
    </w:p>
    <w:p w14:paraId="47CA723C" w14:textId="77777777" w:rsidR="000855F3" w:rsidRPr="002826E3" w:rsidRDefault="000855F3" w:rsidP="002826E3">
      <w:pPr>
        <w:jc w:val="both"/>
        <w:rPr>
          <w:rFonts w:ascii="Arial" w:hAnsi="Arial" w:cs="Arial"/>
          <w:sz w:val="22"/>
          <w:szCs w:val="22"/>
          <w:lang w:val="es-CO"/>
        </w:rPr>
      </w:pPr>
    </w:p>
    <w:p w14:paraId="43CC93A2" w14:textId="77777777" w:rsidR="006740C2" w:rsidRPr="002826E3" w:rsidRDefault="006740C2" w:rsidP="002826E3">
      <w:pPr>
        <w:jc w:val="center"/>
        <w:rPr>
          <w:rFonts w:ascii="Arial" w:hAnsi="Arial" w:cs="Arial"/>
          <w:b/>
          <w:sz w:val="22"/>
          <w:szCs w:val="22"/>
          <w:u w:val="single"/>
        </w:rPr>
      </w:pPr>
      <w:r w:rsidRPr="002826E3">
        <w:rPr>
          <w:rFonts w:ascii="Arial" w:hAnsi="Arial" w:cs="Arial"/>
          <w:b/>
          <w:sz w:val="22"/>
          <w:szCs w:val="22"/>
          <w:u w:val="single"/>
        </w:rPr>
        <w:t>CAPITULO V.</w:t>
      </w:r>
    </w:p>
    <w:p w14:paraId="1A488F7C" w14:textId="77777777" w:rsidR="006740C2" w:rsidRPr="002826E3" w:rsidRDefault="006740C2" w:rsidP="002826E3">
      <w:pPr>
        <w:jc w:val="center"/>
        <w:rPr>
          <w:rFonts w:ascii="Arial" w:hAnsi="Arial" w:cs="Arial"/>
          <w:b/>
          <w:sz w:val="22"/>
          <w:szCs w:val="22"/>
          <w:u w:val="single"/>
        </w:rPr>
      </w:pPr>
      <w:r w:rsidRPr="002826E3">
        <w:rPr>
          <w:rFonts w:ascii="Arial" w:hAnsi="Arial" w:cs="Arial"/>
          <w:b/>
          <w:sz w:val="22"/>
          <w:szCs w:val="22"/>
          <w:u w:val="single"/>
        </w:rPr>
        <w:t>ANEXOS.</w:t>
      </w:r>
    </w:p>
    <w:p w14:paraId="6CB55585" w14:textId="77777777" w:rsidR="006740C2" w:rsidRPr="002826E3" w:rsidRDefault="006740C2" w:rsidP="002826E3">
      <w:pPr>
        <w:jc w:val="both"/>
        <w:rPr>
          <w:rFonts w:ascii="Arial" w:hAnsi="Arial" w:cs="Arial"/>
          <w:b/>
          <w:sz w:val="22"/>
          <w:szCs w:val="22"/>
          <w:u w:val="single"/>
        </w:rPr>
      </w:pPr>
    </w:p>
    <w:p w14:paraId="0A577931" w14:textId="323F40C0" w:rsidR="00095DA6" w:rsidRPr="002826E3" w:rsidRDefault="001A6583" w:rsidP="002826E3">
      <w:pPr>
        <w:pStyle w:val="Prrafodelista"/>
        <w:numPr>
          <w:ilvl w:val="0"/>
          <w:numId w:val="4"/>
        </w:numPr>
        <w:ind w:left="714" w:hanging="357"/>
        <w:jc w:val="both"/>
        <w:rPr>
          <w:rFonts w:ascii="Arial" w:hAnsi="Arial" w:cs="Arial"/>
          <w:sz w:val="22"/>
          <w:szCs w:val="22"/>
        </w:rPr>
      </w:pPr>
      <w:r w:rsidRPr="002826E3">
        <w:rPr>
          <w:rFonts w:ascii="Arial" w:hAnsi="Arial" w:cs="Arial"/>
          <w:sz w:val="22"/>
          <w:szCs w:val="22"/>
        </w:rPr>
        <w:t>P</w:t>
      </w:r>
      <w:r w:rsidR="006740C2" w:rsidRPr="002826E3">
        <w:rPr>
          <w:rFonts w:ascii="Arial" w:hAnsi="Arial" w:cs="Arial"/>
          <w:sz w:val="22"/>
          <w:szCs w:val="22"/>
        </w:rPr>
        <w:t>oder a mi conferido.</w:t>
      </w:r>
    </w:p>
    <w:p w14:paraId="68ACE519" w14:textId="6A731EB1" w:rsidR="00DA6BE7" w:rsidRPr="002826E3" w:rsidRDefault="00DA6BE7" w:rsidP="002826E3">
      <w:pPr>
        <w:pStyle w:val="Prrafodelista"/>
        <w:numPr>
          <w:ilvl w:val="0"/>
          <w:numId w:val="4"/>
        </w:numPr>
        <w:rPr>
          <w:rFonts w:ascii="Arial" w:hAnsi="Arial" w:cs="Arial"/>
          <w:sz w:val="22"/>
          <w:szCs w:val="22"/>
        </w:rPr>
      </w:pPr>
      <w:r w:rsidRPr="002826E3">
        <w:rPr>
          <w:rFonts w:ascii="Arial" w:hAnsi="Arial" w:cs="Arial"/>
          <w:sz w:val="22"/>
          <w:szCs w:val="22"/>
        </w:rPr>
        <w:t>Co</w:t>
      </w:r>
      <w:r w:rsidR="001A6583" w:rsidRPr="002826E3">
        <w:rPr>
          <w:rFonts w:ascii="Arial" w:hAnsi="Arial" w:cs="Arial"/>
          <w:sz w:val="22"/>
          <w:szCs w:val="22"/>
        </w:rPr>
        <w:t>nstancia</w:t>
      </w:r>
      <w:r w:rsidRPr="002826E3">
        <w:rPr>
          <w:rFonts w:ascii="Arial" w:hAnsi="Arial" w:cs="Arial"/>
          <w:sz w:val="22"/>
          <w:szCs w:val="22"/>
        </w:rPr>
        <w:t xml:space="preserve"> del correo electrónico mediante el cual me confirieron poder. </w:t>
      </w:r>
    </w:p>
    <w:p w14:paraId="7D7DBF37" w14:textId="5A89EE18" w:rsidR="006740C2" w:rsidRPr="002826E3" w:rsidRDefault="006740C2" w:rsidP="002826E3">
      <w:pPr>
        <w:pStyle w:val="Prrafodelista"/>
        <w:numPr>
          <w:ilvl w:val="0"/>
          <w:numId w:val="4"/>
        </w:numPr>
        <w:ind w:left="714" w:hanging="357"/>
        <w:jc w:val="both"/>
        <w:rPr>
          <w:rFonts w:ascii="Arial" w:hAnsi="Arial" w:cs="Arial"/>
          <w:sz w:val="22"/>
          <w:szCs w:val="22"/>
        </w:rPr>
      </w:pPr>
      <w:r w:rsidRPr="002826E3">
        <w:rPr>
          <w:rFonts w:ascii="Arial" w:hAnsi="Arial" w:cs="Arial"/>
          <w:sz w:val="22"/>
          <w:szCs w:val="22"/>
        </w:rPr>
        <w:t>Certificado de ASEGURADORA SOLIDARIA DE COLOMBIA E.C expedido por la superintendencia financiera de Colombia.</w:t>
      </w:r>
    </w:p>
    <w:p w14:paraId="5C1DAB72" w14:textId="77777777" w:rsidR="006740C2" w:rsidRPr="002826E3" w:rsidRDefault="006740C2" w:rsidP="002826E3">
      <w:pPr>
        <w:widowControl/>
        <w:numPr>
          <w:ilvl w:val="0"/>
          <w:numId w:val="4"/>
        </w:numPr>
        <w:overflowPunct/>
        <w:adjustRightInd/>
        <w:ind w:left="714" w:hanging="357"/>
        <w:jc w:val="both"/>
        <w:rPr>
          <w:rFonts w:ascii="Arial" w:hAnsi="Arial" w:cs="Arial"/>
          <w:sz w:val="22"/>
          <w:szCs w:val="22"/>
        </w:rPr>
      </w:pPr>
      <w:r w:rsidRPr="002826E3">
        <w:rPr>
          <w:rFonts w:ascii="Arial" w:hAnsi="Arial" w:cs="Arial"/>
          <w:sz w:val="22"/>
          <w:szCs w:val="22"/>
        </w:rPr>
        <w:t>Cédula de ciudadanía del suscrito apoderado.</w:t>
      </w:r>
    </w:p>
    <w:p w14:paraId="79472806" w14:textId="77777777" w:rsidR="006740C2" w:rsidRPr="002826E3" w:rsidRDefault="006740C2" w:rsidP="002826E3">
      <w:pPr>
        <w:widowControl/>
        <w:numPr>
          <w:ilvl w:val="0"/>
          <w:numId w:val="4"/>
        </w:numPr>
        <w:overflowPunct/>
        <w:adjustRightInd/>
        <w:ind w:left="714" w:hanging="357"/>
        <w:jc w:val="both"/>
        <w:rPr>
          <w:rFonts w:ascii="Arial" w:hAnsi="Arial" w:cs="Arial"/>
          <w:sz w:val="22"/>
          <w:szCs w:val="22"/>
        </w:rPr>
      </w:pPr>
      <w:r w:rsidRPr="002826E3">
        <w:rPr>
          <w:rFonts w:ascii="Arial" w:hAnsi="Arial" w:cs="Arial"/>
          <w:sz w:val="22"/>
          <w:szCs w:val="22"/>
        </w:rPr>
        <w:t>Tarjeta profesional del suscrito apoderado.</w:t>
      </w:r>
    </w:p>
    <w:p w14:paraId="39D778CC" w14:textId="77777777" w:rsidR="006740C2" w:rsidRPr="002826E3" w:rsidRDefault="006740C2" w:rsidP="002826E3">
      <w:pPr>
        <w:widowControl/>
        <w:numPr>
          <w:ilvl w:val="0"/>
          <w:numId w:val="4"/>
        </w:numPr>
        <w:overflowPunct/>
        <w:adjustRightInd/>
        <w:ind w:left="714" w:hanging="357"/>
        <w:jc w:val="both"/>
        <w:rPr>
          <w:rFonts w:ascii="Arial" w:hAnsi="Arial" w:cs="Arial"/>
          <w:sz w:val="22"/>
          <w:szCs w:val="22"/>
        </w:rPr>
      </w:pPr>
      <w:r w:rsidRPr="002826E3">
        <w:rPr>
          <w:rFonts w:ascii="Arial" w:hAnsi="Arial" w:cs="Arial"/>
          <w:sz w:val="22"/>
          <w:szCs w:val="22"/>
        </w:rPr>
        <w:t>Los documentos referenciados en el acápite de pruebas.</w:t>
      </w:r>
    </w:p>
    <w:p w14:paraId="021D7E59" w14:textId="77777777" w:rsidR="00095DA6" w:rsidRPr="002826E3" w:rsidRDefault="00095DA6" w:rsidP="002826E3">
      <w:pPr>
        <w:widowControl/>
        <w:overflowPunct/>
        <w:adjustRightInd/>
        <w:ind w:left="714"/>
        <w:jc w:val="both"/>
        <w:rPr>
          <w:rFonts w:ascii="Arial" w:hAnsi="Arial" w:cs="Arial"/>
          <w:sz w:val="22"/>
          <w:szCs w:val="22"/>
        </w:rPr>
      </w:pPr>
    </w:p>
    <w:p w14:paraId="5EC9191D" w14:textId="5DD297C2" w:rsidR="00095DA6" w:rsidRPr="002826E3" w:rsidRDefault="006740C2" w:rsidP="002826E3">
      <w:pPr>
        <w:jc w:val="center"/>
        <w:rPr>
          <w:rFonts w:ascii="Arial" w:hAnsi="Arial" w:cs="Arial"/>
          <w:b/>
          <w:sz w:val="22"/>
          <w:szCs w:val="22"/>
          <w:u w:val="single"/>
        </w:rPr>
      </w:pPr>
      <w:r w:rsidRPr="002826E3">
        <w:rPr>
          <w:rFonts w:ascii="Arial" w:hAnsi="Arial" w:cs="Arial"/>
          <w:b/>
          <w:sz w:val="22"/>
          <w:szCs w:val="22"/>
          <w:u w:val="single"/>
        </w:rPr>
        <w:t>CAPITULO VI</w:t>
      </w:r>
    </w:p>
    <w:p w14:paraId="46D51BF1" w14:textId="4DF53CC9" w:rsidR="00095DA6" w:rsidRPr="002826E3" w:rsidRDefault="006740C2" w:rsidP="002826E3">
      <w:pPr>
        <w:jc w:val="center"/>
        <w:rPr>
          <w:rFonts w:ascii="Arial" w:hAnsi="Arial" w:cs="Arial"/>
          <w:b/>
          <w:sz w:val="22"/>
          <w:szCs w:val="22"/>
          <w:u w:val="single"/>
        </w:rPr>
      </w:pPr>
      <w:r w:rsidRPr="002826E3">
        <w:rPr>
          <w:rFonts w:ascii="Arial" w:hAnsi="Arial" w:cs="Arial"/>
          <w:b/>
          <w:sz w:val="22"/>
          <w:szCs w:val="22"/>
          <w:u w:val="single"/>
        </w:rPr>
        <w:t>NOTIFICACIONES.</w:t>
      </w:r>
    </w:p>
    <w:p w14:paraId="7F30EFA1" w14:textId="44205160" w:rsidR="00EF2602" w:rsidRPr="002826E3" w:rsidRDefault="00EF2602" w:rsidP="002826E3">
      <w:pPr>
        <w:pStyle w:val="Listaconvietas"/>
        <w:numPr>
          <w:ilvl w:val="0"/>
          <w:numId w:val="2"/>
        </w:numPr>
        <w:spacing w:line="240" w:lineRule="auto"/>
        <w:rPr>
          <w:b w:val="0"/>
          <w:bCs w:val="0"/>
        </w:rPr>
      </w:pPr>
      <w:r w:rsidRPr="002826E3">
        <w:rPr>
          <w:b w:val="0"/>
          <w:bCs w:val="0"/>
        </w:rPr>
        <w:t xml:space="preserve">La parte demandante podrá ser notificada a la siguiente </w:t>
      </w:r>
      <w:r w:rsidR="00BB6B7F" w:rsidRPr="002826E3">
        <w:rPr>
          <w:b w:val="0"/>
          <w:bCs w:val="0"/>
        </w:rPr>
        <w:t>dirección</w:t>
      </w:r>
      <w:r w:rsidRPr="002826E3">
        <w:rPr>
          <w:b w:val="0"/>
          <w:bCs w:val="0"/>
        </w:rPr>
        <w:t xml:space="preserve"> electrónica:</w:t>
      </w:r>
      <w:r w:rsidR="003251F6" w:rsidRPr="002826E3">
        <w:rPr>
          <w:b w:val="0"/>
          <w:bCs w:val="0"/>
        </w:rPr>
        <w:t xml:space="preserve"> </w:t>
      </w:r>
      <w:hyperlink r:id="rId25" w:history="1">
        <w:r w:rsidR="003251F6" w:rsidRPr="002826E3">
          <w:rPr>
            <w:rStyle w:val="Hipervnculo"/>
            <w:b w:val="0"/>
            <w:bCs w:val="0"/>
          </w:rPr>
          <w:t>serviciosjuridicoscyg@gmail.com</w:t>
        </w:r>
      </w:hyperlink>
      <w:r w:rsidR="003251F6" w:rsidRPr="002826E3">
        <w:rPr>
          <w:b w:val="0"/>
          <w:bCs w:val="0"/>
        </w:rPr>
        <w:t xml:space="preserve"> </w:t>
      </w:r>
    </w:p>
    <w:p w14:paraId="7D785573" w14:textId="4687BE10" w:rsidR="00EF2602" w:rsidRPr="002826E3" w:rsidRDefault="00EF2602" w:rsidP="002826E3">
      <w:pPr>
        <w:pStyle w:val="Listaconvietas"/>
        <w:numPr>
          <w:ilvl w:val="0"/>
          <w:numId w:val="2"/>
        </w:numPr>
        <w:spacing w:before="0" w:after="0" w:line="240" w:lineRule="auto"/>
        <w:rPr>
          <w:b w:val="0"/>
          <w:bCs w:val="0"/>
          <w:u w:val="single"/>
        </w:rPr>
      </w:pPr>
      <w:r w:rsidRPr="002826E3">
        <w:rPr>
          <w:b w:val="0"/>
          <w:bCs w:val="0"/>
        </w:rPr>
        <w:t xml:space="preserve">La </w:t>
      </w:r>
      <w:r w:rsidR="00652D81" w:rsidRPr="002826E3">
        <w:rPr>
          <w:b w:val="0"/>
          <w:bCs w:val="0"/>
        </w:rPr>
        <w:t>CORPORACIÓN DIGNIFICAR</w:t>
      </w:r>
      <w:r w:rsidR="00B70813" w:rsidRPr="002826E3">
        <w:rPr>
          <w:b w:val="0"/>
          <w:bCs w:val="0"/>
        </w:rPr>
        <w:t xml:space="preserve"> </w:t>
      </w:r>
      <w:r w:rsidRPr="002826E3">
        <w:rPr>
          <w:b w:val="0"/>
          <w:bCs w:val="0"/>
        </w:rPr>
        <w:t xml:space="preserve">en podrá ser notificada a la siguiente dirección electrónica: </w:t>
      </w:r>
      <w:hyperlink r:id="rId26" w:history="1">
        <w:r w:rsidR="001A6583" w:rsidRPr="002826E3">
          <w:rPr>
            <w:rStyle w:val="Hipervnculo"/>
            <w:b w:val="0"/>
            <w:bCs w:val="0"/>
          </w:rPr>
          <w:t>gerencia@corporaciondignificar.org</w:t>
        </w:r>
      </w:hyperlink>
      <w:r w:rsidR="001A6583" w:rsidRPr="002826E3">
        <w:t xml:space="preserve"> </w:t>
      </w:r>
    </w:p>
    <w:p w14:paraId="0C730E26" w14:textId="77777777" w:rsidR="00EF2602" w:rsidRPr="002826E3" w:rsidRDefault="00EF2602" w:rsidP="002826E3">
      <w:pPr>
        <w:pStyle w:val="Prrafodelista"/>
        <w:rPr>
          <w:rFonts w:ascii="Arial" w:hAnsi="Arial" w:cs="Arial"/>
          <w:sz w:val="22"/>
          <w:szCs w:val="22"/>
        </w:rPr>
      </w:pPr>
    </w:p>
    <w:p w14:paraId="34F2748A" w14:textId="62788D68" w:rsidR="00EF2602" w:rsidRPr="002826E3" w:rsidRDefault="00EF2602" w:rsidP="002826E3">
      <w:pPr>
        <w:pStyle w:val="Listaconvietas"/>
        <w:numPr>
          <w:ilvl w:val="0"/>
          <w:numId w:val="2"/>
        </w:numPr>
        <w:spacing w:before="0" w:after="0" w:line="240" w:lineRule="auto"/>
        <w:rPr>
          <w:b w:val="0"/>
          <w:bCs w:val="0"/>
          <w:u w:val="single"/>
        </w:rPr>
      </w:pPr>
      <w:r w:rsidRPr="002826E3">
        <w:rPr>
          <w:b w:val="0"/>
          <w:bCs w:val="0"/>
        </w:rPr>
        <w:t>El INSTITUTO COLOMBIANO DE BIENESTAR FAMILIAR</w:t>
      </w:r>
      <w:r w:rsidR="00A556CE" w:rsidRPr="002826E3">
        <w:rPr>
          <w:b w:val="0"/>
          <w:bCs w:val="0"/>
        </w:rPr>
        <w:t xml:space="preserve">- </w:t>
      </w:r>
      <w:r w:rsidRPr="002826E3">
        <w:rPr>
          <w:b w:val="0"/>
          <w:bCs w:val="0"/>
        </w:rPr>
        <w:t xml:space="preserve">ICBF en podrá ser notificada a la siguiente dirección electrónica: </w:t>
      </w:r>
      <w:hyperlink r:id="rId27" w:history="1">
        <w:r w:rsidR="00B70813" w:rsidRPr="002826E3">
          <w:rPr>
            <w:rStyle w:val="Hipervnculo"/>
            <w:b w:val="0"/>
            <w:bCs w:val="0"/>
          </w:rPr>
          <w:t>notificaciones.judiciales@icbf.gov.co</w:t>
        </w:r>
      </w:hyperlink>
      <w:r w:rsidR="00B70813" w:rsidRPr="002826E3">
        <w:rPr>
          <w:b w:val="0"/>
          <w:bCs w:val="0"/>
        </w:rPr>
        <w:t xml:space="preserve"> </w:t>
      </w:r>
    </w:p>
    <w:p w14:paraId="546D9677" w14:textId="77777777" w:rsidR="00EF2602" w:rsidRPr="002826E3" w:rsidRDefault="00EF2602" w:rsidP="002826E3">
      <w:pPr>
        <w:pStyle w:val="Prrafodelista"/>
        <w:rPr>
          <w:rFonts w:ascii="Arial" w:hAnsi="Arial" w:cs="Arial"/>
          <w:sz w:val="22"/>
          <w:szCs w:val="22"/>
        </w:rPr>
      </w:pPr>
    </w:p>
    <w:p w14:paraId="7591F07A" w14:textId="43A0791F" w:rsidR="00363E26" w:rsidRPr="002826E3" w:rsidRDefault="006740C2" w:rsidP="002826E3">
      <w:pPr>
        <w:pStyle w:val="Prrafodelista"/>
        <w:numPr>
          <w:ilvl w:val="0"/>
          <w:numId w:val="2"/>
        </w:numPr>
        <w:jc w:val="both"/>
        <w:rPr>
          <w:rFonts w:ascii="Arial" w:hAnsi="Arial" w:cs="Arial"/>
          <w:sz w:val="22"/>
          <w:szCs w:val="22"/>
        </w:rPr>
      </w:pPr>
      <w:r w:rsidRPr="002826E3">
        <w:rPr>
          <w:rFonts w:ascii="Arial" w:hAnsi="Arial" w:cs="Arial"/>
          <w:sz w:val="22"/>
          <w:szCs w:val="22"/>
        </w:rPr>
        <w:t xml:space="preserve">El suscrito y mi representada recibirán notificaciones en la secretaria de su despacho o en la Avenida 6ABis No.35N-100 Oficina 212 de la ciudad de Cali y en el correo electrónico </w:t>
      </w:r>
      <w:hyperlink r:id="rId28" w:history="1">
        <w:r w:rsidRPr="002826E3">
          <w:rPr>
            <w:rStyle w:val="Hipervnculo"/>
            <w:rFonts w:ascii="Arial" w:hAnsi="Arial" w:cs="Arial"/>
            <w:sz w:val="22"/>
            <w:szCs w:val="22"/>
          </w:rPr>
          <w:t>notificaciones@gha.com.co</w:t>
        </w:r>
      </w:hyperlink>
      <w:r w:rsidRPr="002826E3">
        <w:rPr>
          <w:rFonts w:ascii="Arial" w:hAnsi="Arial" w:cs="Arial"/>
          <w:sz w:val="22"/>
          <w:szCs w:val="22"/>
        </w:rPr>
        <w:t xml:space="preserve"> </w:t>
      </w:r>
    </w:p>
    <w:p w14:paraId="1FD094DD" w14:textId="62262E7E" w:rsidR="006740C2" w:rsidRPr="002826E3" w:rsidRDefault="006740C2" w:rsidP="002826E3">
      <w:pPr>
        <w:jc w:val="both"/>
        <w:rPr>
          <w:rFonts w:ascii="Arial" w:hAnsi="Arial" w:cs="Arial"/>
          <w:sz w:val="22"/>
          <w:szCs w:val="22"/>
        </w:rPr>
      </w:pPr>
    </w:p>
    <w:p w14:paraId="1F7DBC7C" w14:textId="13575091" w:rsidR="00371BDD" w:rsidRPr="002826E3" w:rsidRDefault="002826E3" w:rsidP="002826E3">
      <w:pPr>
        <w:tabs>
          <w:tab w:val="left" w:pos="3492"/>
        </w:tabs>
        <w:jc w:val="both"/>
        <w:rPr>
          <w:rFonts w:ascii="Arial" w:hAnsi="Arial" w:cs="Arial"/>
          <w:sz w:val="22"/>
          <w:szCs w:val="22"/>
        </w:rPr>
      </w:pPr>
      <w:r w:rsidRPr="002826E3">
        <w:rPr>
          <w:rFonts w:ascii="Arial" w:hAnsi="Arial" w:cs="Arial"/>
          <w:noProof/>
          <w:sz w:val="22"/>
          <w:szCs w:val="22"/>
          <w:lang w:val="es-CO"/>
        </w:rPr>
        <w:drawing>
          <wp:anchor distT="0" distB="0" distL="0" distR="0" simplePos="0" relativeHeight="251708416" behindDoc="1" locked="0" layoutInCell="1" allowOverlap="1" wp14:anchorId="3ED1F892" wp14:editId="30C25FA2">
            <wp:simplePos x="0" y="0"/>
            <wp:positionH relativeFrom="margin">
              <wp:posOffset>-76200</wp:posOffset>
            </wp:positionH>
            <wp:positionV relativeFrom="paragraph">
              <wp:posOffset>175895</wp:posOffset>
            </wp:positionV>
            <wp:extent cx="2388870" cy="914400"/>
            <wp:effectExtent l="0" t="0" r="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9" cstate="print"/>
                    <a:stretch>
                      <a:fillRect/>
                    </a:stretch>
                  </pic:blipFill>
                  <pic:spPr>
                    <a:xfrm>
                      <a:off x="0" y="0"/>
                      <a:ext cx="2388870" cy="914400"/>
                    </a:xfrm>
                    <a:prstGeom prst="rect">
                      <a:avLst/>
                    </a:prstGeom>
                  </pic:spPr>
                </pic:pic>
              </a:graphicData>
            </a:graphic>
            <wp14:sizeRelH relativeFrom="margin">
              <wp14:pctWidth>0</wp14:pctWidth>
            </wp14:sizeRelH>
            <wp14:sizeRelV relativeFrom="margin">
              <wp14:pctHeight>0</wp14:pctHeight>
            </wp14:sizeRelV>
          </wp:anchor>
        </w:drawing>
      </w:r>
    </w:p>
    <w:p w14:paraId="10A58B5A" w14:textId="20C1A21D" w:rsidR="00371BDD" w:rsidRPr="002826E3" w:rsidRDefault="00371BDD" w:rsidP="002826E3">
      <w:pPr>
        <w:tabs>
          <w:tab w:val="left" w:pos="3492"/>
        </w:tabs>
        <w:jc w:val="both"/>
        <w:rPr>
          <w:rFonts w:ascii="Arial" w:hAnsi="Arial" w:cs="Arial"/>
          <w:sz w:val="22"/>
          <w:szCs w:val="22"/>
        </w:rPr>
      </w:pPr>
      <w:r w:rsidRPr="002826E3">
        <w:rPr>
          <w:rFonts w:ascii="Arial" w:hAnsi="Arial" w:cs="Arial"/>
          <w:sz w:val="22"/>
          <w:szCs w:val="22"/>
        </w:rPr>
        <w:t xml:space="preserve">Del señor Juez, </w:t>
      </w:r>
    </w:p>
    <w:p w14:paraId="20C7B5D1" w14:textId="2B706ECC" w:rsidR="00EF2602" w:rsidRPr="002826E3" w:rsidRDefault="006740C2" w:rsidP="002826E3">
      <w:pPr>
        <w:tabs>
          <w:tab w:val="left" w:pos="3492"/>
        </w:tabs>
        <w:jc w:val="both"/>
        <w:rPr>
          <w:rFonts w:ascii="Arial" w:hAnsi="Arial" w:cs="Arial"/>
          <w:sz w:val="22"/>
          <w:szCs w:val="22"/>
        </w:rPr>
      </w:pPr>
      <w:r w:rsidRPr="002826E3">
        <w:rPr>
          <w:rFonts w:ascii="Arial" w:hAnsi="Arial" w:cs="Arial"/>
          <w:sz w:val="22"/>
          <w:szCs w:val="22"/>
        </w:rPr>
        <w:tab/>
      </w:r>
    </w:p>
    <w:p w14:paraId="4603E47F" w14:textId="6655997B" w:rsidR="00EF2602" w:rsidRPr="002826E3" w:rsidRDefault="00EF2602" w:rsidP="002826E3">
      <w:pPr>
        <w:jc w:val="both"/>
        <w:rPr>
          <w:rFonts w:ascii="Arial" w:hAnsi="Arial" w:cs="Arial"/>
          <w:sz w:val="22"/>
          <w:szCs w:val="22"/>
        </w:rPr>
      </w:pPr>
    </w:p>
    <w:p w14:paraId="27A8567B" w14:textId="77777777" w:rsidR="006740C2" w:rsidRPr="002826E3" w:rsidRDefault="006740C2" w:rsidP="002826E3">
      <w:pPr>
        <w:tabs>
          <w:tab w:val="left" w:pos="709"/>
        </w:tabs>
        <w:jc w:val="both"/>
        <w:rPr>
          <w:rFonts w:ascii="Arial" w:hAnsi="Arial" w:cs="Arial"/>
          <w:b/>
          <w:sz w:val="22"/>
          <w:szCs w:val="22"/>
        </w:rPr>
      </w:pPr>
    </w:p>
    <w:p w14:paraId="6AAE8E83" w14:textId="77777777" w:rsidR="00B70813" w:rsidRPr="002826E3" w:rsidRDefault="00B70813" w:rsidP="002826E3">
      <w:pPr>
        <w:tabs>
          <w:tab w:val="left" w:pos="709"/>
        </w:tabs>
        <w:jc w:val="both"/>
        <w:rPr>
          <w:rFonts w:ascii="Arial" w:hAnsi="Arial" w:cs="Arial"/>
          <w:b/>
          <w:sz w:val="22"/>
          <w:szCs w:val="22"/>
        </w:rPr>
      </w:pPr>
    </w:p>
    <w:p w14:paraId="000A86E7" w14:textId="77777777" w:rsidR="006740C2" w:rsidRPr="002826E3" w:rsidRDefault="006740C2" w:rsidP="002826E3">
      <w:pPr>
        <w:jc w:val="both"/>
        <w:rPr>
          <w:rFonts w:ascii="Arial" w:hAnsi="Arial" w:cs="Arial"/>
          <w:b/>
          <w:bCs/>
          <w:sz w:val="22"/>
          <w:szCs w:val="22"/>
        </w:rPr>
      </w:pPr>
      <w:r w:rsidRPr="002826E3">
        <w:rPr>
          <w:rFonts w:ascii="Arial" w:hAnsi="Arial" w:cs="Arial"/>
          <w:b/>
          <w:bCs/>
          <w:sz w:val="22"/>
          <w:szCs w:val="22"/>
        </w:rPr>
        <w:t xml:space="preserve">GUSTAVO ALBERTO HERRERA ÁVILA. </w:t>
      </w:r>
    </w:p>
    <w:p w14:paraId="2EE5F3B5" w14:textId="77777777" w:rsidR="006740C2" w:rsidRPr="002826E3" w:rsidRDefault="006740C2" w:rsidP="002826E3">
      <w:pPr>
        <w:jc w:val="both"/>
        <w:rPr>
          <w:rFonts w:ascii="Arial" w:hAnsi="Arial" w:cs="Arial"/>
          <w:bCs/>
          <w:sz w:val="22"/>
          <w:szCs w:val="22"/>
        </w:rPr>
      </w:pPr>
      <w:r w:rsidRPr="002826E3">
        <w:rPr>
          <w:rFonts w:ascii="Arial" w:hAnsi="Arial" w:cs="Arial"/>
          <w:bCs/>
          <w:sz w:val="22"/>
          <w:szCs w:val="22"/>
        </w:rPr>
        <w:t>C.C. 19.395.114 de Bogotá D.C</w:t>
      </w:r>
    </w:p>
    <w:p w14:paraId="1ED64BC4" w14:textId="730455C1" w:rsidR="00194DAC" w:rsidRPr="002826E3" w:rsidRDefault="006740C2" w:rsidP="002826E3">
      <w:pPr>
        <w:jc w:val="both"/>
        <w:rPr>
          <w:rFonts w:ascii="Arial" w:hAnsi="Arial" w:cs="Arial"/>
          <w:bCs/>
          <w:sz w:val="22"/>
          <w:szCs w:val="22"/>
        </w:rPr>
      </w:pPr>
      <w:r w:rsidRPr="002826E3">
        <w:rPr>
          <w:rFonts w:ascii="Arial" w:hAnsi="Arial" w:cs="Arial"/>
          <w:bCs/>
          <w:sz w:val="22"/>
          <w:szCs w:val="22"/>
        </w:rPr>
        <w:t>T.P. No. 39.116 del C.S. de la J.</w:t>
      </w:r>
    </w:p>
    <w:sectPr w:rsidR="00194DAC" w:rsidRPr="002826E3" w:rsidSect="003B3432">
      <w:headerReference w:type="default" r:id="rId30"/>
      <w:footerReference w:type="default" r:id="rId3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76AC1" w14:textId="77777777" w:rsidR="00A04A7B" w:rsidRDefault="00A04A7B" w:rsidP="0025591F">
      <w:r>
        <w:separator/>
      </w:r>
    </w:p>
  </w:endnote>
  <w:endnote w:type="continuationSeparator" w:id="0">
    <w:p w14:paraId="12EF2E68" w14:textId="77777777" w:rsidR="00A04A7B" w:rsidRDefault="00A04A7B" w:rsidP="0025591F">
      <w:r>
        <w:continuationSeparator/>
      </w:r>
    </w:p>
  </w:endnote>
  <w:endnote w:type="continuationNotice" w:id="1">
    <w:p w14:paraId="6DC323D3" w14:textId="77777777" w:rsidR="00A04A7B" w:rsidRDefault="00A04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Eras Medium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1A98" w14:textId="77777777" w:rsidR="00F57389" w:rsidRPr="005D0C83" w:rsidRDefault="00F57389"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shd w:val="clear" w:color="auto" w:fill="E6E6E6"/>
        <w:lang w:val="es-CO"/>
      </w:rPr>
      <w:drawing>
        <wp:anchor distT="0" distB="0" distL="114300" distR="114300" simplePos="0" relativeHeight="251658242" behindDoc="1" locked="0" layoutInCell="1" allowOverlap="1" wp14:anchorId="58CC0DA4" wp14:editId="2734333B">
          <wp:simplePos x="0" y="0"/>
          <wp:positionH relativeFrom="column">
            <wp:posOffset>4491990</wp:posOffset>
          </wp:positionH>
          <wp:positionV relativeFrom="margin">
            <wp:posOffset>10036810</wp:posOffset>
          </wp:positionV>
          <wp:extent cx="146685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color w:val="2B579A"/>
        <w:sz w:val="20"/>
        <w:szCs w:val="20"/>
        <w:shd w:val="clear" w:color="auto" w:fill="E6E6E6"/>
        <w:lang w:val="es-CO"/>
      </w:rPr>
      <mc:AlternateContent>
        <mc:Choice Requires="wps">
          <w:drawing>
            <wp:anchor distT="0" distB="0" distL="114300" distR="114300" simplePos="0" relativeHeight="251658243" behindDoc="1" locked="0" layoutInCell="1" allowOverlap="1" wp14:anchorId="189E326E" wp14:editId="08017131">
              <wp:simplePos x="0" y="0"/>
              <wp:positionH relativeFrom="margin">
                <wp:posOffset>1899920</wp:posOffset>
              </wp:positionH>
              <wp:positionV relativeFrom="page">
                <wp:posOffset>11361230</wp:posOffset>
              </wp:positionV>
              <wp:extent cx="2727325" cy="733425"/>
              <wp:effectExtent l="0" t="0" r="0" b="0"/>
              <wp:wrapNone/>
              <wp:docPr id="4" name="Rectangle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ADB09" w14:textId="77777777" w:rsidR="00F57389" w:rsidRPr="005D0C83" w:rsidRDefault="00F5738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2C81B526" w14:textId="77777777" w:rsidR="00F57389" w:rsidRPr="005D0C83" w:rsidRDefault="00F5738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E326E" id="Rectangle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50ADB09" w14:textId="77777777" w:rsidR="00F57389" w:rsidRPr="005D0C83" w:rsidRDefault="00F5738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2C81B526" w14:textId="77777777" w:rsidR="00F57389" w:rsidRPr="005D0C83" w:rsidRDefault="00F57389"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shd w:val="clear" w:color="auto" w:fill="E6E6E6"/>
        <w:lang w:val="es-CO"/>
      </w:rPr>
      <w:drawing>
        <wp:anchor distT="0" distB="0" distL="114300" distR="114300" simplePos="0" relativeHeight="251658240" behindDoc="1" locked="0" layoutInCell="1" allowOverlap="1" wp14:anchorId="3A60265D" wp14:editId="6F93C8EA">
          <wp:simplePos x="0" y="0"/>
          <wp:positionH relativeFrom="page">
            <wp:align>left</wp:align>
          </wp:positionH>
          <wp:positionV relativeFrom="page">
            <wp:align>bottom</wp:align>
          </wp:positionV>
          <wp:extent cx="7767778" cy="1868509"/>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C13CE" w14:textId="697D3EAC" w:rsidR="00F57389" w:rsidRPr="005D0C83" w:rsidRDefault="00F57389" w:rsidP="00416F84">
    <w:pPr>
      <w:ind w:left="7080" w:firstLine="708"/>
      <w:rPr>
        <w:rFonts w:ascii="Arial" w:hAnsi="Arial" w:cs="Arial"/>
        <w:color w:val="222A35" w:themeColor="text2" w:themeShade="80"/>
        <w:sz w:val="20"/>
        <w:szCs w:val="20"/>
      </w:rPr>
    </w:pPr>
  </w:p>
  <w:p w14:paraId="5A90B6D4" w14:textId="19A9529A" w:rsidR="00F57389" w:rsidRPr="005D0C83" w:rsidRDefault="00F57389" w:rsidP="00416F84">
    <w:pPr>
      <w:ind w:left="7080" w:firstLine="708"/>
      <w:rPr>
        <w:rFonts w:ascii="Arial" w:hAnsi="Arial" w:cs="Arial"/>
        <w:color w:val="222A35" w:themeColor="text2" w:themeShade="80"/>
        <w:sz w:val="20"/>
        <w:szCs w:val="20"/>
      </w:rPr>
    </w:pPr>
  </w:p>
  <w:p w14:paraId="7CC2B98E" w14:textId="4952C266" w:rsidR="00F57389" w:rsidRPr="005D0C83" w:rsidRDefault="00F57389" w:rsidP="004A356B">
    <w:pPr>
      <w:rPr>
        <w:rFonts w:ascii="Arial" w:hAnsi="Arial" w:cs="Arial"/>
        <w:color w:val="222A35" w:themeColor="text2" w:themeShade="80"/>
        <w:sz w:val="20"/>
        <w:szCs w:val="20"/>
      </w:rPr>
    </w:pPr>
  </w:p>
  <w:p w14:paraId="555574EB" w14:textId="6DA6ABA8" w:rsidR="00F57389" w:rsidRPr="005D0C83" w:rsidRDefault="00F57389" w:rsidP="00E23DED">
    <w:pPr>
      <w:rPr>
        <w:rFonts w:ascii="Arial" w:hAnsi="Arial" w:cs="Arial"/>
        <w:b/>
        <w:bCs/>
        <w:color w:val="222A35" w:themeColor="text2" w:themeShade="80"/>
        <w:sz w:val="14"/>
        <w:szCs w:val="14"/>
      </w:rPr>
    </w:pPr>
    <w:r>
      <w:rPr>
        <w:rFonts w:ascii="Arial" w:hAnsi="Arial" w:cs="Arial"/>
        <w:noProof/>
        <w:color w:val="222A35" w:themeColor="text2" w:themeShade="80"/>
        <w:sz w:val="20"/>
        <w:szCs w:val="20"/>
        <w:lang w:val="es-CO"/>
      </w:rPr>
      <mc:AlternateContent>
        <mc:Choice Requires="wps">
          <w:drawing>
            <wp:anchor distT="0" distB="0" distL="114300" distR="114300" simplePos="0" relativeHeight="251659267" behindDoc="0" locked="0" layoutInCell="1" allowOverlap="1" wp14:anchorId="4E1B2103" wp14:editId="3CB264D5">
              <wp:simplePos x="0" y="0"/>
              <wp:positionH relativeFrom="leftMargin">
                <wp:posOffset>251460</wp:posOffset>
              </wp:positionH>
              <wp:positionV relativeFrom="paragraph">
                <wp:posOffset>149860</wp:posOffset>
              </wp:positionV>
              <wp:extent cx="914400" cy="276225"/>
              <wp:effectExtent l="0" t="0" r="0" b="0"/>
              <wp:wrapNone/>
              <wp:docPr id="127738491" name="Cuadro de texto 1"/>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14:paraId="65192B64" w14:textId="54FEECA7" w:rsidR="00F57389" w:rsidRPr="00212DC5" w:rsidRDefault="008069DC">
                          <w:pPr>
                            <w:rPr>
                              <w:rFonts w:ascii="Arial" w:hAnsi="Arial" w:cs="Arial"/>
                              <w:color w:val="FFFFFF" w:themeColor="background1"/>
                              <w:sz w:val="10"/>
                              <w:szCs w:val="10"/>
                              <w:lang w:val="es-MX"/>
                            </w:rPr>
                          </w:pPr>
                          <w:r>
                            <w:rPr>
                              <w:rFonts w:ascii="Arial" w:hAnsi="Arial" w:cs="Arial"/>
                              <w:color w:val="FFFFFF" w:themeColor="background1"/>
                              <w:sz w:val="10"/>
                              <w:szCs w:val="10"/>
                              <w:lang w:val="es-MX"/>
                            </w:rPr>
                            <w:t>VOA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1B2103" id="_x0000_t202" coordsize="21600,21600" o:spt="202" path="m,l,21600r21600,l21600,xe">
              <v:stroke joinstyle="miter"/>
              <v:path gradientshapeok="t" o:connecttype="rect"/>
            </v:shapetype>
            <v:shape id="Cuadro de texto 1" o:spid="_x0000_s1027" type="#_x0000_t202" style="position:absolute;margin-left:19.8pt;margin-top:11.8pt;width:1in;height:21.75pt;z-index:251659267;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" filled="f" stroked="f" strokeweight=".5pt">
              <v:textbox>
                <w:txbxContent>
                  <w:p w14:paraId="65192B64" w14:textId="54FEECA7" w:rsidR="00F57389" w:rsidRPr="00212DC5" w:rsidRDefault="008069DC">
                    <w:pPr>
                      <w:rPr>
                        <w:rFonts w:ascii="Arial" w:hAnsi="Arial" w:cs="Arial"/>
                        <w:color w:val="FFFFFF" w:themeColor="background1"/>
                        <w:sz w:val="10"/>
                        <w:szCs w:val="10"/>
                        <w:lang w:val="es-MX"/>
                      </w:rPr>
                    </w:pPr>
                    <w:r>
                      <w:rPr>
                        <w:rFonts w:ascii="Arial" w:hAnsi="Arial" w:cs="Arial"/>
                        <w:color w:val="FFFFFF" w:themeColor="background1"/>
                        <w:sz w:val="10"/>
                        <w:szCs w:val="10"/>
                        <w:lang w:val="es-MX"/>
                      </w:rPr>
                      <w:t>VOA</w:t>
                    </w:r>
                  </w:p>
                </w:txbxContent>
              </v:textbox>
              <w10:wrap anchorx="margin"/>
            </v:shape>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shd w:val="clear" w:color="auto" w:fill="E6E6E6"/>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shd w:val="clear" w:color="auto" w:fill="E6E6E6"/>
      </w:rPr>
      <w:fldChar w:fldCharType="separate"/>
    </w:r>
    <w:r w:rsidR="00DA6BE7">
      <w:rPr>
        <w:rFonts w:ascii="Arial" w:hAnsi="Arial" w:cs="Arial"/>
        <w:b/>
        <w:bCs/>
        <w:noProof/>
        <w:color w:val="222A35" w:themeColor="text2" w:themeShade="80"/>
        <w:sz w:val="14"/>
        <w:szCs w:val="14"/>
      </w:rPr>
      <w:t>68</w:t>
    </w:r>
    <w:r w:rsidRPr="005D0C83">
      <w:rPr>
        <w:rFonts w:ascii="Arial" w:hAnsi="Arial" w:cs="Arial"/>
        <w:b/>
        <w:bCs/>
        <w:color w:val="222A35" w:themeColor="text2" w:themeShade="80"/>
        <w:sz w:val="14"/>
        <w:szCs w:val="14"/>
        <w:shd w:val="clear" w:color="auto" w:fill="E6E6E6"/>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shd w:val="clear" w:color="auto" w:fill="E6E6E6"/>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shd w:val="clear" w:color="auto" w:fill="E6E6E6"/>
      </w:rPr>
      <w:fldChar w:fldCharType="separate"/>
    </w:r>
    <w:r w:rsidR="00DA6BE7">
      <w:rPr>
        <w:rFonts w:ascii="Arial" w:hAnsi="Arial" w:cs="Arial"/>
        <w:b/>
        <w:bCs/>
        <w:noProof/>
        <w:color w:val="222A35" w:themeColor="text2" w:themeShade="80"/>
        <w:sz w:val="14"/>
        <w:szCs w:val="14"/>
      </w:rPr>
      <w:t>79</w:t>
    </w:r>
    <w:r w:rsidRPr="005D0C83">
      <w:rPr>
        <w:rFonts w:ascii="Arial" w:hAnsi="Arial" w:cs="Arial"/>
        <w:b/>
        <w:bCs/>
        <w:color w:val="222A35" w:themeColor="text2" w:themeShade="80"/>
        <w:sz w:val="14"/>
        <w:szCs w:val="14"/>
        <w:shd w:val="clear" w:color="auto" w:fill="E6E6E6"/>
      </w:rPr>
      <w:fldChar w:fldCharType="end"/>
    </w:r>
  </w:p>
  <w:p w14:paraId="4A7350C9" w14:textId="445FA60C" w:rsidR="00F57389" w:rsidRDefault="00F573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CBFB0" w14:textId="77777777" w:rsidR="00A04A7B" w:rsidRDefault="00A04A7B" w:rsidP="0025591F">
      <w:r>
        <w:separator/>
      </w:r>
    </w:p>
  </w:footnote>
  <w:footnote w:type="continuationSeparator" w:id="0">
    <w:p w14:paraId="69398BEA" w14:textId="77777777" w:rsidR="00A04A7B" w:rsidRDefault="00A04A7B" w:rsidP="0025591F">
      <w:r>
        <w:continuationSeparator/>
      </w:r>
    </w:p>
  </w:footnote>
  <w:footnote w:type="continuationNotice" w:id="1">
    <w:p w14:paraId="69380351" w14:textId="77777777" w:rsidR="00A04A7B" w:rsidRDefault="00A04A7B"/>
  </w:footnote>
  <w:footnote w:id="2">
    <w:p w14:paraId="489520F3" w14:textId="77777777" w:rsidR="00F57389" w:rsidRPr="00852B39" w:rsidRDefault="00F57389" w:rsidP="00C91386">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3">
    <w:p w14:paraId="1C1DF6ED" w14:textId="77777777" w:rsidR="00F57389" w:rsidRPr="00852B39" w:rsidRDefault="00F57389" w:rsidP="00C91386">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Sentencia de 15 de junio de 2016</w:t>
      </w:r>
      <w:r>
        <w:rPr>
          <w:rFonts w:ascii="Arial" w:hAnsi="Arial" w:cs="Arial"/>
          <w:sz w:val="16"/>
          <w:szCs w:val="16"/>
          <w:lang w:val="es-ES_tradnl"/>
        </w:rPr>
        <w:t xml:space="preserve"> </w:t>
      </w:r>
      <w:r w:rsidRPr="00852B39">
        <w:rPr>
          <w:rFonts w:ascii="Arial" w:hAnsi="Arial" w:cs="Arial"/>
          <w:sz w:val="16"/>
          <w:szCs w:val="16"/>
          <w:lang w:val="es-ES_tradnl"/>
        </w:rPr>
        <w:t xml:space="preserve">SC7814-2016, Radicación No. 05001-31-03-010-2007-00072-01. M.P Luis Armando Tolosa Villabona. </w:t>
      </w:r>
    </w:p>
  </w:footnote>
  <w:footnote w:id="4">
    <w:p w14:paraId="081CFC42" w14:textId="77777777" w:rsidR="00F57389" w:rsidRPr="00D93D2B" w:rsidRDefault="00F57389" w:rsidP="00C91386">
      <w:pPr>
        <w:jc w:val="both"/>
        <w:rPr>
          <w:rFonts w:ascii="Arial" w:hAnsi="Arial" w:cs="Arial"/>
          <w:sz w:val="16"/>
          <w:szCs w:val="16"/>
        </w:rPr>
      </w:pPr>
      <w:r w:rsidRPr="00865239">
        <w:rPr>
          <w:rFonts w:ascii="Arial" w:hAnsi="Arial" w:cs="Arial"/>
          <w:sz w:val="20"/>
          <w:szCs w:val="20"/>
          <w:vertAlign w:val="superscript"/>
        </w:rPr>
        <w:footnoteRef/>
      </w:r>
      <w:r w:rsidRPr="00865239">
        <w:rPr>
          <w:rFonts w:ascii="Arial" w:hAnsi="Arial" w:cs="Arial"/>
          <w:sz w:val="20"/>
          <w:szCs w:val="20"/>
        </w:rPr>
        <w:t xml:space="preserve"> </w:t>
      </w:r>
      <w:r w:rsidRPr="00D93D2B">
        <w:rPr>
          <w:rFonts w:ascii="Arial" w:hAnsi="Arial" w:cs="Arial"/>
          <w:sz w:val="16"/>
          <w:szCs w:val="16"/>
        </w:rPr>
        <w:t>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5">
    <w:p w14:paraId="5B0619A3" w14:textId="77777777" w:rsidR="00F57389" w:rsidRPr="00D93D2B" w:rsidRDefault="00F57389" w:rsidP="00C91386">
      <w:pPr>
        <w:jc w:val="both"/>
        <w:rPr>
          <w:rFonts w:ascii="Arial" w:hAnsi="Arial" w:cs="Arial"/>
          <w:sz w:val="16"/>
          <w:szCs w:val="16"/>
        </w:rPr>
      </w:pPr>
      <w:r w:rsidRPr="00D93D2B">
        <w:rPr>
          <w:rFonts w:ascii="Arial" w:hAnsi="Arial" w:cs="Arial"/>
          <w:sz w:val="16"/>
          <w:szCs w:val="16"/>
          <w:vertAlign w:val="superscript"/>
        </w:rPr>
        <w:footnoteRef/>
      </w:r>
      <w:r w:rsidRPr="00D93D2B">
        <w:rPr>
          <w:rFonts w:ascii="Arial" w:hAnsi="Arial" w:cs="Arial"/>
          <w:sz w:val="16"/>
          <w:szCs w:val="16"/>
        </w:rPr>
        <w:t xml:space="preserve"> Sentencia SC2482-2019 de 9 de julio de 2019, Radicación </w:t>
      </w:r>
      <w:proofErr w:type="spellStart"/>
      <w:r w:rsidRPr="00D93D2B">
        <w:rPr>
          <w:rFonts w:ascii="Arial" w:hAnsi="Arial" w:cs="Arial"/>
          <w:sz w:val="16"/>
          <w:szCs w:val="16"/>
        </w:rPr>
        <w:t>n.°</w:t>
      </w:r>
      <w:proofErr w:type="spellEnd"/>
      <w:r w:rsidRPr="00D93D2B">
        <w:rPr>
          <w:rFonts w:ascii="Arial" w:hAnsi="Arial" w:cs="Arial"/>
          <w:sz w:val="16"/>
          <w:szCs w:val="16"/>
        </w:rPr>
        <w:t xml:space="preserve"> 11001-31-03-008-2001-00877-01. Sala de Casación Civil de la Corte Suprema de Justicia. MP: ÁLVARO FERNANDO GARCÍA RESTREPO</w:t>
      </w:r>
    </w:p>
  </w:footnote>
  <w:footnote w:id="6">
    <w:p w14:paraId="14125BC2" w14:textId="77777777" w:rsidR="00F57389" w:rsidRDefault="00F57389" w:rsidP="00C91386">
      <w:pPr>
        <w:jc w:val="both"/>
        <w:rPr>
          <w:sz w:val="18"/>
          <w:szCs w:val="18"/>
        </w:rPr>
      </w:pPr>
      <w:r w:rsidRPr="00D93D2B">
        <w:rPr>
          <w:rFonts w:ascii="Arial" w:hAnsi="Arial" w:cs="Arial"/>
          <w:sz w:val="16"/>
          <w:szCs w:val="16"/>
          <w:vertAlign w:val="superscript"/>
        </w:rPr>
        <w:footnoteRef/>
      </w:r>
      <w:r w:rsidRPr="00D93D2B">
        <w:rPr>
          <w:rFonts w:ascii="Arial" w:hAnsi="Arial" w:cs="Arial"/>
          <w:sz w:val="16"/>
          <w:szCs w:val="16"/>
        </w:rPr>
        <w:t xml:space="preserve"> Corte Suprema de Justicia, Sala de Casación Civil M.P. Dr. Pedro Octavio Munar Cadena. </w:t>
      </w:r>
      <w:proofErr w:type="spellStart"/>
      <w:r w:rsidRPr="00D93D2B">
        <w:rPr>
          <w:rFonts w:ascii="Arial" w:hAnsi="Arial" w:cs="Arial"/>
          <w:sz w:val="16"/>
          <w:szCs w:val="16"/>
        </w:rPr>
        <w:t>Exp</w:t>
      </w:r>
      <w:proofErr w:type="spellEnd"/>
      <w:r w:rsidRPr="00D93D2B">
        <w:rPr>
          <w:rFonts w:ascii="Arial" w:hAnsi="Arial" w:cs="Arial"/>
          <w:sz w:val="16"/>
          <w:szCs w:val="16"/>
        </w:rPr>
        <w:t>. 1100131030241998417501</w:t>
      </w:r>
    </w:p>
  </w:footnote>
  <w:footnote w:id="7">
    <w:p w14:paraId="44E6DB3A" w14:textId="77777777" w:rsidR="00F57389" w:rsidRPr="00271A2E" w:rsidRDefault="00F57389" w:rsidP="00684F88">
      <w:pPr>
        <w:pStyle w:val="Textonotapie"/>
        <w:rPr>
          <w:rFonts w:ascii="Arial" w:hAnsi="Arial" w:cs="Arial"/>
        </w:rPr>
      </w:pPr>
      <w:r w:rsidRPr="00271A2E">
        <w:rPr>
          <w:rStyle w:val="Refdenotaalpie"/>
          <w:rFonts w:ascii="Arial" w:hAnsi="Arial" w:cs="Arial"/>
        </w:rPr>
        <w:footnoteRef/>
      </w:r>
      <w:r w:rsidRPr="00271A2E">
        <w:rPr>
          <w:rFonts w:ascii="Arial" w:hAnsi="Arial" w:cs="Arial"/>
        </w:rPr>
        <w:t xml:space="preserve"> Consejo de Estado, Sala de lo Contencioso Administrativo, sección tercera, subsección B, sentencia del diecinueve (19) de junio de dos mil trece (2013) Consejero Ponente Danilo Rojas </w:t>
      </w:r>
      <w:proofErr w:type="spellStart"/>
      <w:r w:rsidRPr="00271A2E">
        <w:rPr>
          <w:rFonts w:ascii="Arial" w:hAnsi="Arial" w:cs="Arial"/>
        </w:rPr>
        <w:t>Betancourth</w:t>
      </w:r>
      <w:proofErr w:type="spellEnd"/>
      <w:r w:rsidRPr="00271A2E">
        <w:rPr>
          <w:rFonts w:ascii="Arial" w:hAnsi="Arial" w:cs="Arial"/>
        </w:rPr>
        <w:t>, radicado: 25000-23-26-000-2000-02019- 01(25472).</w:t>
      </w:r>
    </w:p>
  </w:footnote>
  <w:footnote w:id="8">
    <w:p w14:paraId="677519D5" w14:textId="77777777" w:rsidR="00F57389" w:rsidRPr="001E1DAE" w:rsidRDefault="00F57389" w:rsidP="00684F88">
      <w:pPr>
        <w:pStyle w:val="Textonotapie"/>
        <w:rPr>
          <w:rFonts w:ascii="Arial" w:hAnsi="Arial" w:cs="Arial"/>
          <w:sz w:val="16"/>
          <w:szCs w:val="16"/>
        </w:rPr>
      </w:pPr>
      <w:r w:rsidRPr="001E1DAE">
        <w:rPr>
          <w:rStyle w:val="Refdenotaalpie"/>
          <w:rFonts w:ascii="Arial" w:hAnsi="Arial" w:cs="Arial"/>
          <w:sz w:val="16"/>
          <w:szCs w:val="16"/>
        </w:rPr>
        <w:footnoteRef/>
      </w:r>
      <w:r w:rsidRPr="001E1DAE">
        <w:rPr>
          <w:rFonts w:ascii="Arial" w:hAnsi="Arial" w:cs="Arial"/>
          <w:sz w:val="16"/>
          <w:szCs w:val="16"/>
        </w:rPr>
        <w:t xml:space="preserve"> Consejo de Estado. Sección tercera. Sentencia 25000-23-26-000-2000-02019-01(25472). Consejera Ponente: Danilo Rojas </w:t>
      </w:r>
      <w:proofErr w:type="spellStart"/>
      <w:r w:rsidRPr="001E1DAE">
        <w:rPr>
          <w:rFonts w:ascii="Arial" w:hAnsi="Arial" w:cs="Arial"/>
          <w:sz w:val="16"/>
          <w:szCs w:val="16"/>
        </w:rPr>
        <w:t>Betancourth</w:t>
      </w:r>
      <w:proofErr w:type="spellEnd"/>
      <w:r w:rsidRPr="001E1DAE">
        <w:rPr>
          <w:rFonts w:ascii="Arial" w:hAnsi="Arial" w:cs="Arial"/>
          <w:sz w:val="16"/>
          <w:szCs w:val="16"/>
        </w:rPr>
        <w:t xml:space="preserve">. </w:t>
      </w:r>
    </w:p>
  </w:footnote>
  <w:footnote w:id="9">
    <w:p w14:paraId="126CF173" w14:textId="77777777" w:rsidR="00F57389" w:rsidRDefault="00F57389" w:rsidP="00684F88">
      <w:pPr>
        <w:pStyle w:val="Textonotapie"/>
        <w:rPr>
          <w:rFonts w:asciiTheme="minorHAnsi" w:hAnsiTheme="minorHAnsi" w:cstheme="minorBidi"/>
        </w:rPr>
      </w:pPr>
      <w:r w:rsidRPr="001E1DAE">
        <w:rPr>
          <w:rStyle w:val="Refdenotaalpie"/>
          <w:rFonts w:ascii="Arial" w:hAnsi="Arial" w:cs="Arial"/>
          <w:sz w:val="16"/>
          <w:szCs w:val="16"/>
        </w:rPr>
        <w:footnoteRef/>
      </w:r>
      <w:r w:rsidRPr="001E1DAE">
        <w:rPr>
          <w:rFonts w:ascii="Arial" w:hAnsi="Arial" w:cs="Arial"/>
          <w:sz w:val="16"/>
          <w:szCs w:val="16"/>
        </w:rPr>
        <w:t xml:space="preserve"> Corte Suprema de Justicia. SC3893 de 2020. Radicación 2015-00826. M.P. Luis Alonso Rico Puerta.</w:t>
      </w:r>
    </w:p>
  </w:footnote>
  <w:footnote w:id="10">
    <w:p w14:paraId="6AB4A7FF" w14:textId="77777777" w:rsidR="00F57389" w:rsidRPr="00E91D48" w:rsidRDefault="00F57389" w:rsidP="000E119C">
      <w:pPr>
        <w:pStyle w:val="Textonotapie"/>
        <w:rPr>
          <w:rFonts w:ascii="Arial" w:hAnsi="Arial" w:cs="Arial"/>
          <w:sz w:val="16"/>
          <w:szCs w:val="16"/>
          <w:lang w:val="es-ES"/>
        </w:rPr>
      </w:pPr>
      <w:r w:rsidRPr="00E91D48">
        <w:rPr>
          <w:rStyle w:val="Refdenotaalpie"/>
          <w:rFonts w:ascii="Arial" w:hAnsi="Arial" w:cs="Arial"/>
          <w:sz w:val="16"/>
          <w:szCs w:val="16"/>
        </w:rPr>
        <w:footnoteRef/>
      </w:r>
      <w:r w:rsidRPr="00E91D48">
        <w:rPr>
          <w:rFonts w:ascii="Arial" w:hAnsi="Arial" w:cs="Arial"/>
          <w:sz w:val="16"/>
          <w:szCs w:val="16"/>
        </w:rPr>
        <w:t xml:space="preserve"> Corte Suprema de Justicia, Sala de Casación Civil, respecto al carácter indemnizatorio del Contrato de Seguro, en sentencia del 22 de julio de 1999, expediente 5065.</w:t>
      </w:r>
    </w:p>
  </w:footnote>
  <w:footnote w:id="11">
    <w:p w14:paraId="1F3D0AF1" w14:textId="77777777" w:rsidR="00F57389" w:rsidRPr="00865239" w:rsidRDefault="00F57389" w:rsidP="00CF179C">
      <w:pPr>
        <w:pStyle w:val="Textonotapie"/>
        <w:jc w:val="both"/>
      </w:pPr>
      <w:r w:rsidRPr="00865239">
        <w:rPr>
          <w:rStyle w:val="Refdenotaalpie"/>
        </w:rPr>
        <w:footnoteRef/>
      </w:r>
      <w:r w:rsidRPr="00865239">
        <w:t xml:space="preserve"> </w:t>
      </w:r>
      <w:r w:rsidRPr="00865239">
        <w:rPr>
          <w:rFonts w:ascii="Arial" w:hAnsi="Arial" w:cs="Arial"/>
        </w:rPr>
        <w:t>Corte Suprema de Justicia, Sala de Casación Civil, sentencia del 14 de diciembre de 2001. Mp. Jorge Antonio Castillo Rúgeles. EXP 5952.</w:t>
      </w:r>
      <w:r w:rsidRPr="0086523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C92C" w14:textId="77777777" w:rsidR="00F57389" w:rsidRDefault="00F57389">
    <w:pPr>
      <w:pStyle w:val="Encabezado"/>
    </w:pPr>
    <w:r>
      <w:rPr>
        <w:noProof/>
        <w:color w:val="222A35" w:themeColor="text2" w:themeShade="80"/>
        <w:shd w:val="clear" w:color="auto" w:fill="E6E6E6"/>
        <w:lang w:val="es-CO"/>
      </w:rPr>
      <w:drawing>
        <wp:anchor distT="0" distB="0" distL="114300" distR="114300" simplePos="0" relativeHeight="251658241" behindDoc="1" locked="0" layoutInCell="1" allowOverlap="1" wp14:anchorId="6D34C045" wp14:editId="1BC11194">
          <wp:simplePos x="0" y="0"/>
          <wp:positionH relativeFrom="column">
            <wp:posOffset>-242732</wp:posOffset>
          </wp:positionH>
          <wp:positionV relativeFrom="page">
            <wp:posOffset>456565</wp:posOffset>
          </wp:positionV>
          <wp:extent cx="2635250" cy="796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0D467EA"/>
    <w:lvl w:ilvl="0">
      <w:numFmt w:val="decimal"/>
      <w:lvlText w:val="*"/>
      <w:lvlJc w:val="left"/>
    </w:lvl>
  </w:abstractNum>
  <w:abstractNum w:abstractNumId="1" w15:restartNumberingAfterBreak="0">
    <w:nsid w:val="00DF180B"/>
    <w:multiLevelType w:val="hybridMultilevel"/>
    <w:tmpl w:val="2884B0B6"/>
    <w:lvl w:ilvl="0" w:tplc="B8B2FAAA">
      <w:start w:val="1"/>
      <w:numFmt w:val="decimal"/>
      <w:lvlText w:val="%1."/>
      <w:lvlJc w:val="left"/>
      <w:pPr>
        <w:ind w:left="720" w:hanging="360"/>
      </w:pPr>
      <w:rPr>
        <w:rFonts w:hint="default"/>
        <w:b/>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4" w15:restartNumberingAfterBreak="0">
    <w:nsid w:val="152C727E"/>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E0561B0"/>
    <w:multiLevelType w:val="hybridMultilevel"/>
    <w:tmpl w:val="79E829C8"/>
    <w:lvl w:ilvl="0" w:tplc="9620B3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C02945"/>
    <w:multiLevelType w:val="hybridMultilevel"/>
    <w:tmpl w:val="21F86800"/>
    <w:lvl w:ilvl="0" w:tplc="2DFC77CA">
      <w:start w:val="1"/>
      <w:numFmt w:val="decimal"/>
      <w:lvlText w:val="%1."/>
      <w:lvlJc w:val="left"/>
      <w:pPr>
        <w:ind w:left="360" w:hanging="360"/>
      </w:pPr>
      <w:rPr>
        <w:rFonts w:hint="default"/>
        <w:b/>
        <w:bCs/>
        <w:i w:val="0"/>
        <w:i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D274EC"/>
    <w:multiLevelType w:val="hybridMultilevel"/>
    <w:tmpl w:val="20664720"/>
    <w:lvl w:ilvl="0" w:tplc="8720541C">
      <w:numFmt w:val="bullet"/>
      <w:lvlText w:val=""/>
      <w:lvlJc w:val="left"/>
      <w:pPr>
        <w:ind w:left="720" w:hanging="360"/>
      </w:pPr>
      <w:rPr>
        <w:rFonts w:ascii="Symbol" w:eastAsia="Times New Roman" w:hAnsi="Symbo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7D0EA3"/>
    <w:multiLevelType w:val="hybridMultilevel"/>
    <w:tmpl w:val="7646BA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DA97AA4"/>
    <w:multiLevelType w:val="hybridMultilevel"/>
    <w:tmpl w:val="9514BE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CF05E9"/>
    <w:multiLevelType w:val="hybridMultilevel"/>
    <w:tmpl w:val="95A6A72E"/>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E94FDA"/>
    <w:multiLevelType w:val="hybridMultilevel"/>
    <w:tmpl w:val="27FA14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576C2F"/>
    <w:multiLevelType w:val="hybridMultilevel"/>
    <w:tmpl w:val="2160D9A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A93984"/>
    <w:multiLevelType w:val="multilevel"/>
    <w:tmpl w:val="7FE4E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6" w15:restartNumberingAfterBreak="0">
    <w:nsid w:val="4CD264A1"/>
    <w:multiLevelType w:val="hybridMultilevel"/>
    <w:tmpl w:val="994692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0CF63ED"/>
    <w:multiLevelType w:val="hybridMultilevel"/>
    <w:tmpl w:val="39A84F5C"/>
    <w:lvl w:ilvl="0" w:tplc="541070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072BB8"/>
    <w:multiLevelType w:val="hybridMultilevel"/>
    <w:tmpl w:val="0A4076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AA3AE0"/>
    <w:multiLevelType w:val="hybridMultilevel"/>
    <w:tmpl w:val="815AF75A"/>
    <w:lvl w:ilvl="0" w:tplc="482E79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074358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10101">
    <w:abstractNumId w:val="8"/>
  </w:num>
  <w:num w:numId="3" w16cid:durableId="13453292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945500600">
    <w:abstractNumId w:val="17"/>
  </w:num>
  <w:num w:numId="5" w16cid:durableId="6444950">
    <w:abstractNumId w:val="6"/>
  </w:num>
  <w:num w:numId="6" w16cid:durableId="331105399">
    <w:abstractNumId w:val="21"/>
  </w:num>
  <w:num w:numId="7" w16cid:durableId="2096124578">
    <w:abstractNumId w:val="19"/>
  </w:num>
  <w:num w:numId="8" w16cid:durableId="3670600">
    <w:abstractNumId w:val="13"/>
  </w:num>
  <w:num w:numId="9" w16cid:durableId="267783372">
    <w:abstractNumId w:val="20"/>
  </w:num>
  <w:num w:numId="10" w16cid:durableId="1823349717">
    <w:abstractNumId w:val="11"/>
  </w:num>
  <w:num w:numId="11" w16cid:durableId="1782188726">
    <w:abstractNumId w:val="1"/>
  </w:num>
  <w:num w:numId="12" w16cid:durableId="337659358">
    <w:abstractNumId w:val="7"/>
  </w:num>
  <w:num w:numId="13" w16cid:durableId="1395005479">
    <w:abstractNumId w:val="4"/>
  </w:num>
  <w:num w:numId="14" w16cid:durableId="194512902">
    <w:abstractNumId w:val="3"/>
  </w:num>
  <w:num w:numId="15" w16cid:durableId="1933734471">
    <w:abstractNumId w:val="10"/>
  </w:num>
  <w:num w:numId="16" w16cid:durableId="602692361">
    <w:abstractNumId w:val="16"/>
  </w:num>
  <w:num w:numId="17" w16cid:durableId="2143763648">
    <w:abstractNumId w:val="2"/>
  </w:num>
  <w:num w:numId="18" w16cid:durableId="639382402">
    <w:abstractNumId w:val="18"/>
  </w:num>
  <w:num w:numId="19" w16cid:durableId="2039550010">
    <w:abstractNumId w:val="14"/>
  </w:num>
  <w:num w:numId="20" w16cid:durableId="804278662">
    <w:abstractNumId w:val="5"/>
  </w:num>
  <w:num w:numId="21" w16cid:durableId="928122037">
    <w:abstractNumId w:val="12"/>
  </w:num>
  <w:num w:numId="22" w16cid:durableId="163309492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C2"/>
    <w:rsid w:val="000004E1"/>
    <w:rsid w:val="000033CD"/>
    <w:rsid w:val="00004C6A"/>
    <w:rsid w:val="00004FE7"/>
    <w:rsid w:val="00010DD9"/>
    <w:rsid w:val="00010E38"/>
    <w:rsid w:val="00013848"/>
    <w:rsid w:val="00014736"/>
    <w:rsid w:val="00017676"/>
    <w:rsid w:val="00020314"/>
    <w:rsid w:val="00021659"/>
    <w:rsid w:val="00024F5C"/>
    <w:rsid w:val="00025217"/>
    <w:rsid w:val="000252EE"/>
    <w:rsid w:val="00030FF9"/>
    <w:rsid w:val="0003111F"/>
    <w:rsid w:val="000311CE"/>
    <w:rsid w:val="00031499"/>
    <w:rsid w:val="0003379D"/>
    <w:rsid w:val="0003484F"/>
    <w:rsid w:val="00036118"/>
    <w:rsid w:val="0003778F"/>
    <w:rsid w:val="00037B5C"/>
    <w:rsid w:val="00040697"/>
    <w:rsid w:val="00041541"/>
    <w:rsid w:val="000442A5"/>
    <w:rsid w:val="0004430C"/>
    <w:rsid w:val="000445C2"/>
    <w:rsid w:val="00044E5B"/>
    <w:rsid w:val="00046A8F"/>
    <w:rsid w:val="00046DFE"/>
    <w:rsid w:val="00047366"/>
    <w:rsid w:val="00050033"/>
    <w:rsid w:val="00051DCB"/>
    <w:rsid w:val="00053BB5"/>
    <w:rsid w:val="00055805"/>
    <w:rsid w:val="00060ED6"/>
    <w:rsid w:val="00061061"/>
    <w:rsid w:val="000612AB"/>
    <w:rsid w:val="000651A5"/>
    <w:rsid w:val="0006723D"/>
    <w:rsid w:val="00067399"/>
    <w:rsid w:val="0007259E"/>
    <w:rsid w:val="00073611"/>
    <w:rsid w:val="00074C20"/>
    <w:rsid w:val="00074DC0"/>
    <w:rsid w:val="00076200"/>
    <w:rsid w:val="00076E49"/>
    <w:rsid w:val="00076F5F"/>
    <w:rsid w:val="00077149"/>
    <w:rsid w:val="0007745D"/>
    <w:rsid w:val="00082AEB"/>
    <w:rsid w:val="0008353E"/>
    <w:rsid w:val="000837B3"/>
    <w:rsid w:val="000855F3"/>
    <w:rsid w:val="00086E8C"/>
    <w:rsid w:val="0009261B"/>
    <w:rsid w:val="00092980"/>
    <w:rsid w:val="00092AC0"/>
    <w:rsid w:val="00093045"/>
    <w:rsid w:val="00093512"/>
    <w:rsid w:val="000935E6"/>
    <w:rsid w:val="0009391E"/>
    <w:rsid w:val="00093A20"/>
    <w:rsid w:val="00095130"/>
    <w:rsid w:val="00095239"/>
    <w:rsid w:val="00095598"/>
    <w:rsid w:val="00095DA6"/>
    <w:rsid w:val="000975EC"/>
    <w:rsid w:val="00097860"/>
    <w:rsid w:val="00097CFA"/>
    <w:rsid w:val="000A0204"/>
    <w:rsid w:val="000A1507"/>
    <w:rsid w:val="000A1E78"/>
    <w:rsid w:val="000A2A65"/>
    <w:rsid w:val="000A2FA4"/>
    <w:rsid w:val="000A4E00"/>
    <w:rsid w:val="000A557D"/>
    <w:rsid w:val="000A6690"/>
    <w:rsid w:val="000B024E"/>
    <w:rsid w:val="000B0639"/>
    <w:rsid w:val="000B10A6"/>
    <w:rsid w:val="000B11B0"/>
    <w:rsid w:val="000B1F12"/>
    <w:rsid w:val="000B2437"/>
    <w:rsid w:val="000B273C"/>
    <w:rsid w:val="000B27CC"/>
    <w:rsid w:val="000B47B1"/>
    <w:rsid w:val="000B4A27"/>
    <w:rsid w:val="000B5028"/>
    <w:rsid w:val="000B7BEB"/>
    <w:rsid w:val="000C023E"/>
    <w:rsid w:val="000C2815"/>
    <w:rsid w:val="000C36B8"/>
    <w:rsid w:val="000C5166"/>
    <w:rsid w:val="000C552F"/>
    <w:rsid w:val="000C5C73"/>
    <w:rsid w:val="000C5D3C"/>
    <w:rsid w:val="000D047D"/>
    <w:rsid w:val="000D0D09"/>
    <w:rsid w:val="000D228E"/>
    <w:rsid w:val="000D451F"/>
    <w:rsid w:val="000D68FF"/>
    <w:rsid w:val="000D6C8B"/>
    <w:rsid w:val="000D7784"/>
    <w:rsid w:val="000E119C"/>
    <w:rsid w:val="000E1711"/>
    <w:rsid w:val="000E1F5D"/>
    <w:rsid w:val="000E3298"/>
    <w:rsid w:val="000E3FFE"/>
    <w:rsid w:val="000E5E98"/>
    <w:rsid w:val="000E6C0D"/>
    <w:rsid w:val="000E7FA6"/>
    <w:rsid w:val="000F17F8"/>
    <w:rsid w:val="000F3196"/>
    <w:rsid w:val="000F371A"/>
    <w:rsid w:val="000F5A11"/>
    <w:rsid w:val="000F7736"/>
    <w:rsid w:val="000F7762"/>
    <w:rsid w:val="00102F50"/>
    <w:rsid w:val="00103C93"/>
    <w:rsid w:val="001041F4"/>
    <w:rsid w:val="001045F7"/>
    <w:rsid w:val="00104890"/>
    <w:rsid w:val="00104987"/>
    <w:rsid w:val="00106871"/>
    <w:rsid w:val="00106ADF"/>
    <w:rsid w:val="00112537"/>
    <w:rsid w:val="00112640"/>
    <w:rsid w:val="001135B5"/>
    <w:rsid w:val="00113C0E"/>
    <w:rsid w:val="00115F43"/>
    <w:rsid w:val="00116546"/>
    <w:rsid w:val="001176B9"/>
    <w:rsid w:val="0012004F"/>
    <w:rsid w:val="00120E89"/>
    <w:rsid w:val="00122B34"/>
    <w:rsid w:val="001277E1"/>
    <w:rsid w:val="0013214B"/>
    <w:rsid w:val="0013249E"/>
    <w:rsid w:val="001356FC"/>
    <w:rsid w:val="001357FD"/>
    <w:rsid w:val="0013604E"/>
    <w:rsid w:val="00136E35"/>
    <w:rsid w:val="00141BEE"/>
    <w:rsid w:val="00142422"/>
    <w:rsid w:val="001431CB"/>
    <w:rsid w:val="001434CF"/>
    <w:rsid w:val="00144203"/>
    <w:rsid w:val="00150996"/>
    <w:rsid w:val="0015293F"/>
    <w:rsid w:val="00152D68"/>
    <w:rsid w:val="00153223"/>
    <w:rsid w:val="001551D3"/>
    <w:rsid w:val="00155728"/>
    <w:rsid w:val="001606D9"/>
    <w:rsid w:val="00160B3D"/>
    <w:rsid w:val="00162BFA"/>
    <w:rsid w:val="00163F41"/>
    <w:rsid w:val="001663E0"/>
    <w:rsid w:val="00166792"/>
    <w:rsid w:val="0016736E"/>
    <w:rsid w:val="00167B8E"/>
    <w:rsid w:val="00167F28"/>
    <w:rsid w:val="001729E3"/>
    <w:rsid w:val="001732A1"/>
    <w:rsid w:val="00174DA3"/>
    <w:rsid w:val="00174E16"/>
    <w:rsid w:val="001763E5"/>
    <w:rsid w:val="001770D5"/>
    <w:rsid w:val="00180463"/>
    <w:rsid w:val="00181E1A"/>
    <w:rsid w:val="00182421"/>
    <w:rsid w:val="001831D4"/>
    <w:rsid w:val="0018337B"/>
    <w:rsid w:val="00183630"/>
    <w:rsid w:val="00183E3A"/>
    <w:rsid w:val="00184812"/>
    <w:rsid w:val="001862B6"/>
    <w:rsid w:val="001873AB"/>
    <w:rsid w:val="00190191"/>
    <w:rsid w:val="0019023B"/>
    <w:rsid w:val="00190719"/>
    <w:rsid w:val="00190B5E"/>
    <w:rsid w:val="00190D69"/>
    <w:rsid w:val="0019193E"/>
    <w:rsid w:val="001925A0"/>
    <w:rsid w:val="001934E8"/>
    <w:rsid w:val="001938AF"/>
    <w:rsid w:val="001939D5"/>
    <w:rsid w:val="00194DAC"/>
    <w:rsid w:val="001954B0"/>
    <w:rsid w:val="001956CE"/>
    <w:rsid w:val="00195E80"/>
    <w:rsid w:val="00196174"/>
    <w:rsid w:val="00196EFB"/>
    <w:rsid w:val="00197BC4"/>
    <w:rsid w:val="00197F6E"/>
    <w:rsid w:val="001A070C"/>
    <w:rsid w:val="001A12E5"/>
    <w:rsid w:val="001A5557"/>
    <w:rsid w:val="001A6583"/>
    <w:rsid w:val="001B077B"/>
    <w:rsid w:val="001B126A"/>
    <w:rsid w:val="001B1939"/>
    <w:rsid w:val="001B350A"/>
    <w:rsid w:val="001B3777"/>
    <w:rsid w:val="001B3C0F"/>
    <w:rsid w:val="001B47F0"/>
    <w:rsid w:val="001B4B45"/>
    <w:rsid w:val="001B7670"/>
    <w:rsid w:val="001C0820"/>
    <w:rsid w:val="001C29D9"/>
    <w:rsid w:val="001C2F6B"/>
    <w:rsid w:val="001C34C9"/>
    <w:rsid w:val="001C3552"/>
    <w:rsid w:val="001C70E5"/>
    <w:rsid w:val="001D12A4"/>
    <w:rsid w:val="001D143D"/>
    <w:rsid w:val="001D27DE"/>
    <w:rsid w:val="001D4130"/>
    <w:rsid w:val="001D4147"/>
    <w:rsid w:val="001D5406"/>
    <w:rsid w:val="001D56DA"/>
    <w:rsid w:val="001D5BEB"/>
    <w:rsid w:val="001E19B0"/>
    <w:rsid w:val="001E1DAE"/>
    <w:rsid w:val="001E1E00"/>
    <w:rsid w:val="001E2233"/>
    <w:rsid w:val="001E2B6C"/>
    <w:rsid w:val="001E3A63"/>
    <w:rsid w:val="001E649A"/>
    <w:rsid w:val="001F0742"/>
    <w:rsid w:val="001F0C48"/>
    <w:rsid w:val="001F2179"/>
    <w:rsid w:val="001F330D"/>
    <w:rsid w:val="001F3345"/>
    <w:rsid w:val="001F38D6"/>
    <w:rsid w:val="001F4933"/>
    <w:rsid w:val="001F79F4"/>
    <w:rsid w:val="00200346"/>
    <w:rsid w:val="00201387"/>
    <w:rsid w:val="00201EE8"/>
    <w:rsid w:val="00203158"/>
    <w:rsid w:val="002034EF"/>
    <w:rsid w:val="00203FD4"/>
    <w:rsid w:val="00204C10"/>
    <w:rsid w:val="00205248"/>
    <w:rsid w:val="00206DA2"/>
    <w:rsid w:val="00207140"/>
    <w:rsid w:val="00212DC5"/>
    <w:rsid w:val="00213A20"/>
    <w:rsid w:val="00213B4C"/>
    <w:rsid w:val="00213CCB"/>
    <w:rsid w:val="002144E9"/>
    <w:rsid w:val="00220B22"/>
    <w:rsid w:val="0022124C"/>
    <w:rsid w:val="00221C41"/>
    <w:rsid w:val="00221FE4"/>
    <w:rsid w:val="00223535"/>
    <w:rsid w:val="00223614"/>
    <w:rsid w:val="002241E0"/>
    <w:rsid w:val="00224DAB"/>
    <w:rsid w:val="00224F9D"/>
    <w:rsid w:val="00226440"/>
    <w:rsid w:val="002264E6"/>
    <w:rsid w:val="00227CC8"/>
    <w:rsid w:val="00230CF5"/>
    <w:rsid w:val="0023168D"/>
    <w:rsid w:val="002317CB"/>
    <w:rsid w:val="00232121"/>
    <w:rsid w:val="002321C8"/>
    <w:rsid w:val="002329B1"/>
    <w:rsid w:val="002335B3"/>
    <w:rsid w:val="00234765"/>
    <w:rsid w:val="00234F3F"/>
    <w:rsid w:val="002400D4"/>
    <w:rsid w:val="00241BC8"/>
    <w:rsid w:val="00241EAF"/>
    <w:rsid w:val="00242D2F"/>
    <w:rsid w:val="00244524"/>
    <w:rsid w:val="00244CEA"/>
    <w:rsid w:val="00244EEE"/>
    <w:rsid w:val="0024612E"/>
    <w:rsid w:val="00246EAE"/>
    <w:rsid w:val="00246F2A"/>
    <w:rsid w:val="00251A97"/>
    <w:rsid w:val="0025229A"/>
    <w:rsid w:val="002522BA"/>
    <w:rsid w:val="00254E27"/>
    <w:rsid w:val="00254F23"/>
    <w:rsid w:val="0025541D"/>
    <w:rsid w:val="0025591F"/>
    <w:rsid w:val="00255A16"/>
    <w:rsid w:val="002561C0"/>
    <w:rsid w:val="00256202"/>
    <w:rsid w:val="00261B7D"/>
    <w:rsid w:val="00262956"/>
    <w:rsid w:val="00264246"/>
    <w:rsid w:val="0026563D"/>
    <w:rsid w:val="00267945"/>
    <w:rsid w:val="00267DDC"/>
    <w:rsid w:val="00270354"/>
    <w:rsid w:val="002707BE"/>
    <w:rsid w:val="00270AF5"/>
    <w:rsid w:val="00271A2E"/>
    <w:rsid w:val="002733CE"/>
    <w:rsid w:val="002736BE"/>
    <w:rsid w:val="00274B0D"/>
    <w:rsid w:val="002760BF"/>
    <w:rsid w:val="00276BD2"/>
    <w:rsid w:val="00277253"/>
    <w:rsid w:val="00281270"/>
    <w:rsid w:val="00281D90"/>
    <w:rsid w:val="002826E3"/>
    <w:rsid w:val="00282A99"/>
    <w:rsid w:val="00282B99"/>
    <w:rsid w:val="00283561"/>
    <w:rsid w:val="0028591D"/>
    <w:rsid w:val="002863ED"/>
    <w:rsid w:val="00287B53"/>
    <w:rsid w:val="00290237"/>
    <w:rsid w:val="0029043B"/>
    <w:rsid w:val="00291C13"/>
    <w:rsid w:val="00292F21"/>
    <w:rsid w:val="00293414"/>
    <w:rsid w:val="00295655"/>
    <w:rsid w:val="002A0FC7"/>
    <w:rsid w:val="002A183D"/>
    <w:rsid w:val="002A31AD"/>
    <w:rsid w:val="002A3B6C"/>
    <w:rsid w:val="002A3BCA"/>
    <w:rsid w:val="002A5E46"/>
    <w:rsid w:val="002A661F"/>
    <w:rsid w:val="002A695B"/>
    <w:rsid w:val="002B0E20"/>
    <w:rsid w:val="002B0EE7"/>
    <w:rsid w:val="002B175D"/>
    <w:rsid w:val="002B2BBE"/>
    <w:rsid w:val="002B2CD0"/>
    <w:rsid w:val="002B5E76"/>
    <w:rsid w:val="002C1893"/>
    <w:rsid w:val="002C2ED0"/>
    <w:rsid w:val="002C318A"/>
    <w:rsid w:val="002C34F6"/>
    <w:rsid w:val="002C46E4"/>
    <w:rsid w:val="002C53DA"/>
    <w:rsid w:val="002C7925"/>
    <w:rsid w:val="002D11B0"/>
    <w:rsid w:val="002D3F1E"/>
    <w:rsid w:val="002D70BE"/>
    <w:rsid w:val="002D7AC4"/>
    <w:rsid w:val="002E29A7"/>
    <w:rsid w:val="002E3D29"/>
    <w:rsid w:val="002E42F1"/>
    <w:rsid w:val="002E484B"/>
    <w:rsid w:val="002E6302"/>
    <w:rsid w:val="002E77E4"/>
    <w:rsid w:val="002F031E"/>
    <w:rsid w:val="002F25AC"/>
    <w:rsid w:val="002F36E3"/>
    <w:rsid w:val="002F4191"/>
    <w:rsid w:val="002F4D89"/>
    <w:rsid w:val="002F6D08"/>
    <w:rsid w:val="00301943"/>
    <w:rsid w:val="00302637"/>
    <w:rsid w:val="00303CE5"/>
    <w:rsid w:val="003048AD"/>
    <w:rsid w:val="0030564D"/>
    <w:rsid w:val="003069FC"/>
    <w:rsid w:val="00307098"/>
    <w:rsid w:val="00310AC1"/>
    <w:rsid w:val="00310DF7"/>
    <w:rsid w:val="00310FD4"/>
    <w:rsid w:val="00312B49"/>
    <w:rsid w:val="003131BC"/>
    <w:rsid w:val="00314738"/>
    <w:rsid w:val="00315123"/>
    <w:rsid w:val="00317E4D"/>
    <w:rsid w:val="003209F0"/>
    <w:rsid w:val="00323739"/>
    <w:rsid w:val="0032410D"/>
    <w:rsid w:val="0032493C"/>
    <w:rsid w:val="003251F6"/>
    <w:rsid w:val="00326C4B"/>
    <w:rsid w:val="003272B5"/>
    <w:rsid w:val="0032738D"/>
    <w:rsid w:val="003278BB"/>
    <w:rsid w:val="00330843"/>
    <w:rsid w:val="00331A11"/>
    <w:rsid w:val="00332F66"/>
    <w:rsid w:val="003335B0"/>
    <w:rsid w:val="003362BE"/>
    <w:rsid w:val="003374F1"/>
    <w:rsid w:val="0033768A"/>
    <w:rsid w:val="003406C4"/>
    <w:rsid w:val="00343E86"/>
    <w:rsid w:val="00344040"/>
    <w:rsid w:val="00345FCE"/>
    <w:rsid w:val="00347744"/>
    <w:rsid w:val="00351961"/>
    <w:rsid w:val="00352284"/>
    <w:rsid w:val="00352561"/>
    <w:rsid w:val="0035357F"/>
    <w:rsid w:val="00354A49"/>
    <w:rsid w:val="003551A4"/>
    <w:rsid w:val="00357323"/>
    <w:rsid w:val="003576DB"/>
    <w:rsid w:val="0036029B"/>
    <w:rsid w:val="0036093B"/>
    <w:rsid w:val="00361F60"/>
    <w:rsid w:val="00363C7B"/>
    <w:rsid w:val="00363E0C"/>
    <w:rsid w:val="00363E26"/>
    <w:rsid w:val="00364AA0"/>
    <w:rsid w:val="00364D18"/>
    <w:rsid w:val="00367673"/>
    <w:rsid w:val="00367A27"/>
    <w:rsid w:val="00371A1A"/>
    <w:rsid w:val="00371BA4"/>
    <w:rsid w:val="00371BDD"/>
    <w:rsid w:val="003722C1"/>
    <w:rsid w:val="00372595"/>
    <w:rsid w:val="00373632"/>
    <w:rsid w:val="003738DF"/>
    <w:rsid w:val="003742CC"/>
    <w:rsid w:val="0037568D"/>
    <w:rsid w:val="00375AFE"/>
    <w:rsid w:val="00376C2E"/>
    <w:rsid w:val="00377106"/>
    <w:rsid w:val="00380679"/>
    <w:rsid w:val="00381815"/>
    <w:rsid w:val="0038351A"/>
    <w:rsid w:val="00383830"/>
    <w:rsid w:val="00383D94"/>
    <w:rsid w:val="00383FCC"/>
    <w:rsid w:val="003847CD"/>
    <w:rsid w:val="00384A4F"/>
    <w:rsid w:val="00386D1D"/>
    <w:rsid w:val="00387C6A"/>
    <w:rsid w:val="00387F36"/>
    <w:rsid w:val="00391BE2"/>
    <w:rsid w:val="00394B55"/>
    <w:rsid w:val="00394D91"/>
    <w:rsid w:val="00396E7B"/>
    <w:rsid w:val="003A0442"/>
    <w:rsid w:val="003A2858"/>
    <w:rsid w:val="003A28AC"/>
    <w:rsid w:val="003A4542"/>
    <w:rsid w:val="003A6871"/>
    <w:rsid w:val="003B0E23"/>
    <w:rsid w:val="003B3432"/>
    <w:rsid w:val="003B5F28"/>
    <w:rsid w:val="003B6098"/>
    <w:rsid w:val="003C2EA3"/>
    <w:rsid w:val="003C38E0"/>
    <w:rsid w:val="003C5BCE"/>
    <w:rsid w:val="003C60AB"/>
    <w:rsid w:val="003C6691"/>
    <w:rsid w:val="003D1020"/>
    <w:rsid w:val="003D1918"/>
    <w:rsid w:val="003D19A1"/>
    <w:rsid w:val="003D2473"/>
    <w:rsid w:val="003D3FC1"/>
    <w:rsid w:val="003D56C3"/>
    <w:rsid w:val="003D7A4B"/>
    <w:rsid w:val="003D7E38"/>
    <w:rsid w:val="003E33B0"/>
    <w:rsid w:val="003E41D7"/>
    <w:rsid w:val="003E43BC"/>
    <w:rsid w:val="003E4459"/>
    <w:rsid w:val="003E6044"/>
    <w:rsid w:val="003E653F"/>
    <w:rsid w:val="003E6C1E"/>
    <w:rsid w:val="003E6FC2"/>
    <w:rsid w:val="003F094D"/>
    <w:rsid w:val="003F0B17"/>
    <w:rsid w:val="003F1C6E"/>
    <w:rsid w:val="003F26B0"/>
    <w:rsid w:val="003F3C34"/>
    <w:rsid w:val="003F48DF"/>
    <w:rsid w:val="003F58B5"/>
    <w:rsid w:val="003F6AC9"/>
    <w:rsid w:val="003F7B0B"/>
    <w:rsid w:val="00400B42"/>
    <w:rsid w:val="00400F99"/>
    <w:rsid w:val="00401C07"/>
    <w:rsid w:val="004023AE"/>
    <w:rsid w:val="004049E6"/>
    <w:rsid w:val="004055AF"/>
    <w:rsid w:val="00406BEA"/>
    <w:rsid w:val="00407607"/>
    <w:rsid w:val="00410AEA"/>
    <w:rsid w:val="00411085"/>
    <w:rsid w:val="0041403B"/>
    <w:rsid w:val="004147B8"/>
    <w:rsid w:val="00415823"/>
    <w:rsid w:val="00416599"/>
    <w:rsid w:val="00416D5E"/>
    <w:rsid w:val="00416F84"/>
    <w:rsid w:val="0042010C"/>
    <w:rsid w:val="00420D31"/>
    <w:rsid w:val="0042497F"/>
    <w:rsid w:val="004278DB"/>
    <w:rsid w:val="004305B4"/>
    <w:rsid w:val="00430C59"/>
    <w:rsid w:val="00432180"/>
    <w:rsid w:val="004343B0"/>
    <w:rsid w:val="00434537"/>
    <w:rsid w:val="00435C61"/>
    <w:rsid w:val="00435CBE"/>
    <w:rsid w:val="00436DAD"/>
    <w:rsid w:val="00441C75"/>
    <w:rsid w:val="00442B76"/>
    <w:rsid w:val="00443815"/>
    <w:rsid w:val="004479B0"/>
    <w:rsid w:val="00450BBE"/>
    <w:rsid w:val="00452842"/>
    <w:rsid w:val="00452AA0"/>
    <w:rsid w:val="00452FA5"/>
    <w:rsid w:val="00453208"/>
    <w:rsid w:val="00454F7A"/>
    <w:rsid w:val="00456809"/>
    <w:rsid w:val="00457273"/>
    <w:rsid w:val="004576C5"/>
    <w:rsid w:val="00457C52"/>
    <w:rsid w:val="0046080B"/>
    <w:rsid w:val="004609AD"/>
    <w:rsid w:val="0046224E"/>
    <w:rsid w:val="00463485"/>
    <w:rsid w:val="00465C89"/>
    <w:rsid w:val="004671BE"/>
    <w:rsid w:val="00470810"/>
    <w:rsid w:val="00470E4B"/>
    <w:rsid w:val="00472082"/>
    <w:rsid w:val="00472122"/>
    <w:rsid w:val="004722A0"/>
    <w:rsid w:val="00473146"/>
    <w:rsid w:val="00476A99"/>
    <w:rsid w:val="00477107"/>
    <w:rsid w:val="00477579"/>
    <w:rsid w:val="00480369"/>
    <w:rsid w:val="004804E5"/>
    <w:rsid w:val="00480B4B"/>
    <w:rsid w:val="00481083"/>
    <w:rsid w:val="0048176B"/>
    <w:rsid w:val="004817E6"/>
    <w:rsid w:val="00481FC0"/>
    <w:rsid w:val="00482DDB"/>
    <w:rsid w:val="0048527D"/>
    <w:rsid w:val="004854D8"/>
    <w:rsid w:val="00485959"/>
    <w:rsid w:val="00487466"/>
    <w:rsid w:val="00487FB9"/>
    <w:rsid w:val="00490824"/>
    <w:rsid w:val="004914C5"/>
    <w:rsid w:val="00491652"/>
    <w:rsid w:val="00491F39"/>
    <w:rsid w:val="00492CF2"/>
    <w:rsid w:val="004932DD"/>
    <w:rsid w:val="004974CF"/>
    <w:rsid w:val="004A021B"/>
    <w:rsid w:val="004A1386"/>
    <w:rsid w:val="004A2263"/>
    <w:rsid w:val="004A2E2D"/>
    <w:rsid w:val="004A356B"/>
    <w:rsid w:val="004A550D"/>
    <w:rsid w:val="004A66CE"/>
    <w:rsid w:val="004A7EFD"/>
    <w:rsid w:val="004B1E9C"/>
    <w:rsid w:val="004B2EA1"/>
    <w:rsid w:val="004B3041"/>
    <w:rsid w:val="004B307E"/>
    <w:rsid w:val="004B4236"/>
    <w:rsid w:val="004B5C13"/>
    <w:rsid w:val="004B69CD"/>
    <w:rsid w:val="004B7E48"/>
    <w:rsid w:val="004C01CE"/>
    <w:rsid w:val="004C050B"/>
    <w:rsid w:val="004C08D9"/>
    <w:rsid w:val="004C0B10"/>
    <w:rsid w:val="004C0E5A"/>
    <w:rsid w:val="004C0FBC"/>
    <w:rsid w:val="004C21C0"/>
    <w:rsid w:val="004C43E5"/>
    <w:rsid w:val="004C4E1D"/>
    <w:rsid w:val="004C598D"/>
    <w:rsid w:val="004D141A"/>
    <w:rsid w:val="004D310E"/>
    <w:rsid w:val="004D42E5"/>
    <w:rsid w:val="004D46E7"/>
    <w:rsid w:val="004D596E"/>
    <w:rsid w:val="004D6134"/>
    <w:rsid w:val="004D62D6"/>
    <w:rsid w:val="004D6EA9"/>
    <w:rsid w:val="004E0263"/>
    <w:rsid w:val="004E0DDE"/>
    <w:rsid w:val="004E18A6"/>
    <w:rsid w:val="004E2BD3"/>
    <w:rsid w:val="004E4502"/>
    <w:rsid w:val="004E4D8B"/>
    <w:rsid w:val="004E6A71"/>
    <w:rsid w:val="004E6B52"/>
    <w:rsid w:val="004E7F6E"/>
    <w:rsid w:val="004F0886"/>
    <w:rsid w:val="004F1CE4"/>
    <w:rsid w:val="004F1D9D"/>
    <w:rsid w:val="004F2480"/>
    <w:rsid w:val="004F26FF"/>
    <w:rsid w:val="004F32A1"/>
    <w:rsid w:val="004F3C22"/>
    <w:rsid w:val="004F3C91"/>
    <w:rsid w:val="004F5C20"/>
    <w:rsid w:val="004F7142"/>
    <w:rsid w:val="004F7752"/>
    <w:rsid w:val="0050230A"/>
    <w:rsid w:val="00503FA9"/>
    <w:rsid w:val="005041A5"/>
    <w:rsid w:val="005055D0"/>
    <w:rsid w:val="0050582E"/>
    <w:rsid w:val="00505A96"/>
    <w:rsid w:val="00505BCE"/>
    <w:rsid w:val="00505F3C"/>
    <w:rsid w:val="00507622"/>
    <w:rsid w:val="00507717"/>
    <w:rsid w:val="0051112E"/>
    <w:rsid w:val="00511CE0"/>
    <w:rsid w:val="0051288A"/>
    <w:rsid w:val="00512AD8"/>
    <w:rsid w:val="005134C8"/>
    <w:rsid w:val="00513A6E"/>
    <w:rsid w:val="00514262"/>
    <w:rsid w:val="00514F58"/>
    <w:rsid w:val="00516489"/>
    <w:rsid w:val="005177E9"/>
    <w:rsid w:val="00521503"/>
    <w:rsid w:val="0052233F"/>
    <w:rsid w:val="00522627"/>
    <w:rsid w:val="005245D8"/>
    <w:rsid w:val="00524611"/>
    <w:rsid w:val="0052469D"/>
    <w:rsid w:val="005275EE"/>
    <w:rsid w:val="00527E0C"/>
    <w:rsid w:val="00533A72"/>
    <w:rsid w:val="00535FDF"/>
    <w:rsid w:val="005371D8"/>
    <w:rsid w:val="005412F4"/>
    <w:rsid w:val="00541610"/>
    <w:rsid w:val="00541E5D"/>
    <w:rsid w:val="00543F50"/>
    <w:rsid w:val="00543F6F"/>
    <w:rsid w:val="00546DC7"/>
    <w:rsid w:val="005471EF"/>
    <w:rsid w:val="00550069"/>
    <w:rsid w:val="00551C3A"/>
    <w:rsid w:val="00551CD6"/>
    <w:rsid w:val="00551E98"/>
    <w:rsid w:val="0055275F"/>
    <w:rsid w:val="00552951"/>
    <w:rsid w:val="0055397C"/>
    <w:rsid w:val="0055419B"/>
    <w:rsid w:val="0055452A"/>
    <w:rsid w:val="00555D01"/>
    <w:rsid w:val="00556235"/>
    <w:rsid w:val="005565C5"/>
    <w:rsid w:val="00561802"/>
    <w:rsid w:val="0056212A"/>
    <w:rsid w:val="00563598"/>
    <w:rsid w:val="0056503E"/>
    <w:rsid w:val="00565CC7"/>
    <w:rsid w:val="0056618C"/>
    <w:rsid w:val="00567B95"/>
    <w:rsid w:val="00570378"/>
    <w:rsid w:val="00571090"/>
    <w:rsid w:val="00572E2B"/>
    <w:rsid w:val="00573349"/>
    <w:rsid w:val="00573C41"/>
    <w:rsid w:val="00575600"/>
    <w:rsid w:val="00576D5C"/>
    <w:rsid w:val="00577672"/>
    <w:rsid w:val="00581A43"/>
    <w:rsid w:val="005829A2"/>
    <w:rsid w:val="005831BE"/>
    <w:rsid w:val="005848D2"/>
    <w:rsid w:val="005857C7"/>
    <w:rsid w:val="00585827"/>
    <w:rsid w:val="00586A70"/>
    <w:rsid w:val="005878C6"/>
    <w:rsid w:val="00587A36"/>
    <w:rsid w:val="0059014D"/>
    <w:rsid w:val="005903D3"/>
    <w:rsid w:val="00591B93"/>
    <w:rsid w:val="00592E17"/>
    <w:rsid w:val="00593A21"/>
    <w:rsid w:val="005957FD"/>
    <w:rsid w:val="005968B9"/>
    <w:rsid w:val="00597D7B"/>
    <w:rsid w:val="00597EA2"/>
    <w:rsid w:val="005A3A7C"/>
    <w:rsid w:val="005A3F2C"/>
    <w:rsid w:val="005A6610"/>
    <w:rsid w:val="005A77B1"/>
    <w:rsid w:val="005B11A3"/>
    <w:rsid w:val="005B2A40"/>
    <w:rsid w:val="005B31CA"/>
    <w:rsid w:val="005B3717"/>
    <w:rsid w:val="005B46A2"/>
    <w:rsid w:val="005B6371"/>
    <w:rsid w:val="005B65C6"/>
    <w:rsid w:val="005B7C03"/>
    <w:rsid w:val="005C0798"/>
    <w:rsid w:val="005C3845"/>
    <w:rsid w:val="005C41E4"/>
    <w:rsid w:val="005C584B"/>
    <w:rsid w:val="005C6751"/>
    <w:rsid w:val="005D008E"/>
    <w:rsid w:val="005D045F"/>
    <w:rsid w:val="005D0C83"/>
    <w:rsid w:val="005D1115"/>
    <w:rsid w:val="005D4055"/>
    <w:rsid w:val="005D7117"/>
    <w:rsid w:val="005D75A1"/>
    <w:rsid w:val="005E0EF2"/>
    <w:rsid w:val="005E1F66"/>
    <w:rsid w:val="005E22F8"/>
    <w:rsid w:val="005E24FA"/>
    <w:rsid w:val="005E28AD"/>
    <w:rsid w:val="005E34FB"/>
    <w:rsid w:val="005E5DD2"/>
    <w:rsid w:val="005E6923"/>
    <w:rsid w:val="005E71D4"/>
    <w:rsid w:val="005E722D"/>
    <w:rsid w:val="005F20CB"/>
    <w:rsid w:val="005F3E80"/>
    <w:rsid w:val="005F40DD"/>
    <w:rsid w:val="005F49BF"/>
    <w:rsid w:val="005F4BC2"/>
    <w:rsid w:val="005F4F2D"/>
    <w:rsid w:val="005F5329"/>
    <w:rsid w:val="005F65FC"/>
    <w:rsid w:val="00600A69"/>
    <w:rsid w:val="00601F9D"/>
    <w:rsid w:val="006053F1"/>
    <w:rsid w:val="0060605E"/>
    <w:rsid w:val="0061272F"/>
    <w:rsid w:val="0061395A"/>
    <w:rsid w:val="00614118"/>
    <w:rsid w:val="00616CE6"/>
    <w:rsid w:val="006171A3"/>
    <w:rsid w:val="006176AD"/>
    <w:rsid w:val="00617761"/>
    <w:rsid w:val="006210E6"/>
    <w:rsid w:val="00621F96"/>
    <w:rsid w:val="00622D6C"/>
    <w:rsid w:val="006232BE"/>
    <w:rsid w:val="00624F13"/>
    <w:rsid w:val="0062589F"/>
    <w:rsid w:val="006261CF"/>
    <w:rsid w:val="00626AE9"/>
    <w:rsid w:val="00626E19"/>
    <w:rsid w:val="00627B32"/>
    <w:rsid w:val="00627DDA"/>
    <w:rsid w:val="00631124"/>
    <w:rsid w:val="00631C51"/>
    <w:rsid w:val="0063300C"/>
    <w:rsid w:val="006331D3"/>
    <w:rsid w:val="00633516"/>
    <w:rsid w:val="00633898"/>
    <w:rsid w:val="00635857"/>
    <w:rsid w:val="00636BD6"/>
    <w:rsid w:val="00637020"/>
    <w:rsid w:val="006375E2"/>
    <w:rsid w:val="006376E6"/>
    <w:rsid w:val="00637886"/>
    <w:rsid w:val="006415D6"/>
    <w:rsid w:val="00641EE1"/>
    <w:rsid w:val="00643014"/>
    <w:rsid w:val="00643309"/>
    <w:rsid w:val="006436B1"/>
    <w:rsid w:val="00644AEF"/>
    <w:rsid w:val="00645229"/>
    <w:rsid w:val="00647D01"/>
    <w:rsid w:val="00647D64"/>
    <w:rsid w:val="00650167"/>
    <w:rsid w:val="00652D81"/>
    <w:rsid w:val="00656611"/>
    <w:rsid w:val="00660736"/>
    <w:rsid w:val="006638C0"/>
    <w:rsid w:val="0066528E"/>
    <w:rsid w:val="006654F0"/>
    <w:rsid w:val="00666915"/>
    <w:rsid w:val="00667361"/>
    <w:rsid w:val="0066781C"/>
    <w:rsid w:val="00667842"/>
    <w:rsid w:val="006705FF"/>
    <w:rsid w:val="00672A04"/>
    <w:rsid w:val="00672B9F"/>
    <w:rsid w:val="006732EE"/>
    <w:rsid w:val="006740C2"/>
    <w:rsid w:val="0067495A"/>
    <w:rsid w:val="00675737"/>
    <w:rsid w:val="00676025"/>
    <w:rsid w:val="006765FA"/>
    <w:rsid w:val="00676B01"/>
    <w:rsid w:val="00677F9E"/>
    <w:rsid w:val="00680712"/>
    <w:rsid w:val="00680C9F"/>
    <w:rsid w:val="00681F23"/>
    <w:rsid w:val="0068250A"/>
    <w:rsid w:val="00684F88"/>
    <w:rsid w:val="00686372"/>
    <w:rsid w:val="00686C73"/>
    <w:rsid w:val="00687CA8"/>
    <w:rsid w:val="00690187"/>
    <w:rsid w:val="00690D72"/>
    <w:rsid w:val="00692055"/>
    <w:rsid w:val="00692185"/>
    <w:rsid w:val="0069224B"/>
    <w:rsid w:val="006927F4"/>
    <w:rsid w:val="006932BC"/>
    <w:rsid w:val="00694392"/>
    <w:rsid w:val="00694EB7"/>
    <w:rsid w:val="006957BF"/>
    <w:rsid w:val="00696160"/>
    <w:rsid w:val="006977A7"/>
    <w:rsid w:val="00697CC5"/>
    <w:rsid w:val="006A09C7"/>
    <w:rsid w:val="006A0CF0"/>
    <w:rsid w:val="006A1521"/>
    <w:rsid w:val="006A2422"/>
    <w:rsid w:val="006A57AD"/>
    <w:rsid w:val="006A672C"/>
    <w:rsid w:val="006A6A37"/>
    <w:rsid w:val="006B107D"/>
    <w:rsid w:val="006B2C25"/>
    <w:rsid w:val="006B2CB6"/>
    <w:rsid w:val="006B3CC5"/>
    <w:rsid w:val="006B3E97"/>
    <w:rsid w:val="006B4F55"/>
    <w:rsid w:val="006B5574"/>
    <w:rsid w:val="006B5982"/>
    <w:rsid w:val="006B7329"/>
    <w:rsid w:val="006C035B"/>
    <w:rsid w:val="006C3F01"/>
    <w:rsid w:val="006C4425"/>
    <w:rsid w:val="006C44CE"/>
    <w:rsid w:val="006C58E7"/>
    <w:rsid w:val="006C6FDA"/>
    <w:rsid w:val="006C7A99"/>
    <w:rsid w:val="006C7DAE"/>
    <w:rsid w:val="006D0C5D"/>
    <w:rsid w:val="006D24C6"/>
    <w:rsid w:val="006D4140"/>
    <w:rsid w:val="006D429A"/>
    <w:rsid w:val="006D6235"/>
    <w:rsid w:val="006D6688"/>
    <w:rsid w:val="006E0E3E"/>
    <w:rsid w:val="006E1E58"/>
    <w:rsid w:val="006E2675"/>
    <w:rsid w:val="006E27EF"/>
    <w:rsid w:val="006E2F94"/>
    <w:rsid w:val="006E3DF2"/>
    <w:rsid w:val="006E4246"/>
    <w:rsid w:val="006E4536"/>
    <w:rsid w:val="006E4FFA"/>
    <w:rsid w:val="006E5C80"/>
    <w:rsid w:val="006E6B9B"/>
    <w:rsid w:val="006E791F"/>
    <w:rsid w:val="006F1419"/>
    <w:rsid w:val="006F2618"/>
    <w:rsid w:val="006F2CDF"/>
    <w:rsid w:val="006F3F7B"/>
    <w:rsid w:val="006F4EC1"/>
    <w:rsid w:val="006F6782"/>
    <w:rsid w:val="006F6B15"/>
    <w:rsid w:val="006F7942"/>
    <w:rsid w:val="0070137D"/>
    <w:rsid w:val="00701855"/>
    <w:rsid w:val="00704158"/>
    <w:rsid w:val="0070418F"/>
    <w:rsid w:val="007045DD"/>
    <w:rsid w:val="007067E1"/>
    <w:rsid w:val="00711288"/>
    <w:rsid w:val="00711DAD"/>
    <w:rsid w:val="007129E1"/>
    <w:rsid w:val="00714EF5"/>
    <w:rsid w:val="00715723"/>
    <w:rsid w:val="007203DD"/>
    <w:rsid w:val="00721954"/>
    <w:rsid w:val="00722E40"/>
    <w:rsid w:val="00727A47"/>
    <w:rsid w:val="00732267"/>
    <w:rsid w:val="00733743"/>
    <w:rsid w:val="00733805"/>
    <w:rsid w:val="00734242"/>
    <w:rsid w:val="00736858"/>
    <w:rsid w:val="00736AB5"/>
    <w:rsid w:val="00736CCC"/>
    <w:rsid w:val="00737B4C"/>
    <w:rsid w:val="00745D1A"/>
    <w:rsid w:val="00747A4D"/>
    <w:rsid w:val="00747B5D"/>
    <w:rsid w:val="00747FCD"/>
    <w:rsid w:val="007525FA"/>
    <w:rsid w:val="00753F09"/>
    <w:rsid w:val="00753FA8"/>
    <w:rsid w:val="0075499E"/>
    <w:rsid w:val="00755325"/>
    <w:rsid w:val="00755A7C"/>
    <w:rsid w:val="0075756A"/>
    <w:rsid w:val="00761B45"/>
    <w:rsid w:val="007624EA"/>
    <w:rsid w:val="007631C7"/>
    <w:rsid w:val="00764373"/>
    <w:rsid w:val="007648FE"/>
    <w:rsid w:val="00764BAC"/>
    <w:rsid w:val="0076542B"/>
    <w:rsid w:val="0077134F"/>
    <w:rsid w:val="007739E3"/>
    <w:rsid w:val="00773AC3"/>
    <w:rsid w:val="007750C1"/>
    <w:rsid w:val="00776977"/>
    <w:rsid w:val="00776EFD"/>
    <w:rsid w:val="0077744E"/>
    <w:rsid w:val="0078551D"/>
    <w:rsid w:val="00791B30"/>
    <w:rsid w:val="00793C8E"/>
    <w:rsid w:val="0079481E"/>
    <w:rsid w:val="00794B0B"/>
    <w:rsid w:val="00794E7C"/>
    <w:rsid w:val="0079584B"/>
    <w:rsid w:val="007A08F4"/>
    <w:rsid w:val="007A2378"/>
    <w:rsid w:val="007A443B"/>
    <w:rsid w:val="007A466B"/>
    <w:rsid w:val="007A4DD5"/>
    <w:rsid w:val="007A528E"/>
    <w:rsid w:val="007A5571"/>
    <w:rsid w:val="007A636D"/>
    <w:rsid w:val="007A7C4C"/>
    <w:rsid w:val="007B0346"/>
    <w:rsid w:val="007B04F4"/>
    <w:rsid w:val="007B12A1"/>
    <w:rsid w:val="007B1697"/>
    <w:rsid w:val="007B18E6"/>
    <w:rsid w:val="007B1D75"/>
    <w:rsid w:val="007B20DC"/>
    <w:rsid w:val="007B2373"/>
    <w:rsid w:val="007B5D9B"/>
    <w:rsid w:val="007C1A65"/>
    <w:rsid w:val="007C1FF4"/>
    <w:rsid w:val="007C2B29"/>
    <w:rsid w:val="007C4491"/>
    <w:rsid w:val="007C5D5D"/>
    <w:rsid w:val="007C7CDB"/>
    <w:rsid w:val="007D0806"/>
    <w:rsid w:val="007D2CD8"/>
    <w:rsid w:val="007D4456"/>
    <w:rsid w:val="007E1940"/>
    <w:rsid w:val="007E19AB"/>
    <w:rsid w:val="007E1FD3"/>
    <w:rsid w:val="007E266A"/>
    <w:rsid w:val="007E2D2A"/>
    <w:rsid w:val="007E3911"/>
    <w:rsid w:val="007E3A8D"/>
    <w:rsid w:val="007F22DC"/>
    <w:rsid w:val="007F39A5"/>
    <w:rsid w:val="007F632D"/>
    <w:rsid w:val="007F648E"/>
    <w:rsid w:val="007F6A39"/>
    <w:rsid w:val="008012AE"/>
    <w:rsid w:val="00802399"/>
    <w:rsid w:val="00802747"/>
    <w:rsid w:val="00803AA1"/>
    <w:rsid w:val="00804436"/>
    <w:rsid w:val="0080533F"/>
    <w:rsid w:val="00805D06"/>
    <w:rsid w:val="0080601D"/>
    <w:rsid w:val="008069D9"/>
    <w:rsid w:val="008069DC"/>
    <w:rsid w:val="00807635"/>
    <w:rsid w:val="00810F27"/>
    <w:rsid w:val="008117D8"/>
    <w:rsid w:val="008120A3"/>
    <w:rsid w:val="008124B1"/>
    <w:rsid w:val="00812EE2"/>
    <w:rsid w:val="00814319"/>
    <w:rsid w:val="00814CB4"/>
    <w:rsid w:val="0082003A"/>
    <w:rsid w:val="00821FB4"/>
    <w:rsid w:val="0082203F"/>
    <w:rsid w:val="00824529"/>
    <w:rsid w:val="00824C6B"/>
    <w:rsid w:val="00826DA4"/>
    <w:rsid w:val="00827996"/>
    <w:rsid w:val="008304EB"/>
    <w:rsid w:val="00830F9E"/>
    <w:rsid w:val="008311F0"/>
    <w:rsid w:val="00831881"/>
    <w:rsid w:val="00834E7B"/>
    <w:rsid w:val="00835D1F"/>
    <w:rsid w:val="00836637"/>
    <w:rsid w:val="0084021C"/>
    <w:rsid w:val="00840C6B"/>
    <w:rsid w:val="00841F75"/>
    <w:rsid w:val="0084201F"/>
    <w:rsid w:val="008422D6"/>
    <w:rsid w:val="00843535"/>
    <w:rsid w:val="00843C3E"/>
    <w:rsid w:val="00844617"/>
    <w:rsid w:val="00845B07"/>
    <w:rsid w:val="00845BC9"/>
    <w:rsid w:val="00846AB9"/>
    <w:rsid w:val="00846D7D"/>
    <w:rsid w:val="008477DD"/>
    <w:rsid w:val="00847CE8"/>
    <w:rsid w:val="00847E06"/>
    <w:rsid w:val="00854B7F"/>
    <w:rsid w:val="008562E5"/>
    <w:rsid w:val="00856E71"/>
    <w:rsid w:val="00857757"/>
    <w:rsid w:val="0086127E"/>
    <w:rsid w:val="00863D98"/>
    <w:rsid w:val="008643BC"/>
    <w:rsid w:val="00864D27"/>
    <w:rsid w:val="00865239"/>
    <w:rsid w:val="00867533"/>
    <w:rsid w:val="00870973"/>
    <w:rsid w:val="00870BB8"/>
    <w:rsid w:val="00871976"/>
    <w:rsid w:val="00873EAD"/>
    <w:rsid w:val="0087419F"/>
    <w:rsid w:val="00875643"/>
    <w:rsid w:val="00875853"/>
    <w:rsid w:val="00877B31"/>
    <w:rsid w:val="00880F9B"/>
    <w:rsid w:val="00881307"/>
    <w:rsid w:val="008830A7"/>
    <w:rsid w:val="0088512D"/>
    <w:rsid w:val="008853D0"/>
    <w:rsid w:val="008865E2"/>
    <w:rsid w:val="00887792"/>
    <w:rsid w:val="00887D27"/>
    <w:rsid w:val="00887D7A"/>
    <w:rsid w:val="00890A86"/>
    <w:rsid w:val="0089164B"/>
    <w:rsid w:val="00892AA7"/>
    <w:rsid w:val="00894BDA"/>
    <w:rsid w:val="00895E0E"/>
    <w:rsid w:val="00895FB6"/>
    <w:rsid w:val="008A0D99"/>
    <w:rsid w:val="008A0DC1"/>
    <w:rsid w:val="008A1CD0"/>
    <w:rsid w:val="008A1E19"/>
    <w:rsid w:val="008A1E7F"/>
    <w:rsid w:val="008A3868"/>
    <w:rsid w:val="008A3BBB"/>
    <w:rsid w:val="008A3EE5"/>
    <w:rsid w:val="008A3FD6"/>
    <w:rsid w:val="008A43F3"/>
    <w:rsid w:val="008A4D84"/>
    <w:rsid w:val="008A5F87"/>
    <w:rsid w:val="008A6A0F"/>
    <w:rsid w:val="008A709B"/>
    <w:rsid w:val="008B089C"/>
    <w:rsid w:val="008B1325"/>
    <w:rsid w:val="008B1B74"/>
    <w:rsid w:val="008B2B05"/>
    <w:rsid w:val="008B3A0B"/>
    <w:rsid w:val="008B5056"/>
    <w:rsid w:val="008B5526"/>
    <w:rsid w:val="008B6AA1"/>
    <w:rsid w:val="008B7000"/>
    <w:rsid w:val="008B785E"/>
    <w:rsid w:val="008C1BD3"/>
    <w:rsid w:val="008C20D9"/>
    <w:rsid w:val="008C255E"/>
    <w:rsid w:val="008C293F"/>
    <w:rsid w:val="008C2A9B"/>
    <w:rsid w:val="008C40F8"/>
    <w:rsid w:val="008D222C"/>
    <w:rsid w:val="008D2CBF"/>
    <w:rsid w:val="008D7FB2"/>
    <w:rsid w:val="008E2584"/>
    <w:rsid w:val="008E300B"/>
    <w:rsid w:val="008E3E91"/>
    <w:rsid w:val="008E4949"/>
    <w:rsid w:val="008E4E08"/>
    <w:rsid w:val="008E4EE2"/>
    <w:rsid w:val="008E4FE5"/>
    <w:rsid w:val="008E7ED6"/>
    <w:rsid w:val="008F0220"/>
    <w:rsid w:val="008F046B"/>
    <w:rsid w:val="008F1E2F"/>
    <w:rsid w:val="008F6168"/>
    <w:rsid w:val="008F746A"/>
    <w:rsid w:val="008F7EA2"/>
    <w:rsid w:val="0090082E"/>
    <w:rsid w:val="00901FFF"/>
    <w:rsid w:val="00902393"/>
    <w:rsid w:val="00902CBC"/>
    <w:rsid w:val="0090405A"/>
    <w:rsid w:val="00905D7B"/>
    <w:rsid w:val="00907357"/>
    <w:rsid w:val="00907CA1"/>
    <w:rsid w:val="009100CD"/>
    <w:rsid w:val="00911D7B"/>
    <w:rsid w:val="00911F20"/>
    <w:rsid w:val="00912BAC"/>
    <w:rsid w:val="00912E7A"/>
    <w:rsid w:val="00914C8A"/>
    <w:rsid w:val="00915370"/>
    <w:rsid w:val="009162CF"/>
    <w:rsid w:val="00916BF9"/>
    <w:rsid w:val="009170B8"/>
    <w:rsid w:val="0092008F"/>
    <w:rsid w:val="00921847"/>
    <w:rsid w:val="00922848"/>
    <w:rsid w:val="00923B3F"/>
    <w:rsid w:val="00925F42"/>
    <w:rsid w:val="0093054D"/>
    <w:rsid w:val="00932932"/>
    <w:rsid w:val="00932FB4"/>
    <w:rsid w:val="00933671"/>
    <w:rsid w:val="009336A6"/>
    <w:rsid w:val="0093421E"/>
    <w:rsid w:val="00934270"/>
    <w:rsid w:val="00935ED1"/>
    <w:rsid w:val="00937E7F"/>
    <w:rsid w:val="009408E6"/>
    <w:rsid w:val="009409EC"/>
    <w:rsid w:val="00944376"/>
    <w:rsid w:val="00944808"/>
    <w:rsid w:val="00944D05"/>
    <w:rsid w:val="00945547"/>
    <w:rsid w:val="009455BE"/>
    <w:rsid w:val="00946B3A"/>
    <w:rsid w:val="00946B57"/>
    <w:rsid w:val="00946B69"/>
    <w:rsid w:val="00947799"/>
    <w:rsid w:val="009533CB"/>
    <w:rsid w:val="00954E4A"/>
    <w:rsid w:val="0095514F"/>
    <w:rsid w:val="00956D6E"/>
    <w:rsid w:val="00961C40"/>
    <w:rsid w:val="00961F45"/>
    <w:rsid w:val="00962614"/>
    <w:rsid w:val="00963AC3"/>
    <w:rsid w:val="00965764"/>
    <w:rsid w:val="00965F06"/>
    <w:rsid w:val="0096717F"/>
    <w:rsid w:val="00970552"/>
    <w:rsid w:val="00970C9D"/>
    <w:rsid w:val="0097233E"/>
    <w:rsid w:val="00973AE6"/>
    <w:rsid w:val="00974956"/>
    <w:rsid w:val="00974F6C"/>
    <w:rsid w:val="00976A73"/>
    <w:rsid w:val="00981FEF"/>
    <w:rsid w:val="0098245B"/>
    <w:rsid w:val="0098247E"/>
    <w:rsid w:val="00984271"/>
    <w:rsid w:val="009879F2"/>
    <w:rsid w:val="00993212"/>
    <w:rsid w:val="0099430B"/>
    <w:rsid w:val="00994C4F"/>
    <w:rsid w:val="009951D4"/>
    <w:rsid w:val="00995A57"/>
    <w:rsid w:val="009962A4"/>
    <w:rsid w:val="00997C0E"/>
    <w:rsid w:val="009A15C8"/>
    <w:rsid w:val="009A54AE"/>
    <w:rsid w:val="009A55AB"/>
    <w:rsid w:val="009A5D9A"/>
    <w:rsid w:val="009A71A1"/>
    <w:rsid w:val="009B054E"/>
    <w:rsid w:val="009B2418"/>
    <w:rsid w:val="009B2D02"/>
    <w:rsid w:val="009B2EA5"/>
    <w:rsid w:val="009B3707"/>
    <w:rsid w:val="009B4368"/>
    <w:rsid w:val="009B49F0"/>
    <w:rsid w:val="009B5A53"/>
    <w:rsid w:val="009B73EC"/>
    <w:rsid w:val="009C0213"/>
    <w:rsid w:val="009C11CC"/>
    <w:rsid w:val="009C55E0"/>
    <w:rsid w:val="009C613E"/>
    <w:rsid w:val="009C7211"/>
    <w:rsid w:val="009C7E66"/>
    <w:rsid w:val="009D0481"/>
    <w:rsid w:val="009D1297"/>
    <w:rsid w:val="009D149B"/>
    <w:rsid w:val="009D2132"/>
    <w:rsid w:val="009D2470"/>
    <w:rsid w:val="009D28AA"/>
    <w:rsid w:val="009D672E"/>
    <w:rsid w:val="009E0B4E"/>
    <w:rsid w:val="009E1539"/>
    <w:rsid w:val="009E1EC4"/>
    <w:rsid w:val="009E33F6"/>
    <w:rsid w:val="009E43C1"/>
    <w:rsid w:val="009E550A"/>
    <w:rsid w:val="009E6057"/>
    <w:rsid w:val="009E7134"/>
    <w:rsid w:val="009F0613"/>
    <w:rsid w:val="009F22A4"/>
    <w:rsid w:val="009F33B6"/>
    <w:rsid w:val="009F4032"/>
    <w:rsid w:val="009F4326"/>
    <w:rsid w:val="009F7053"/>
    <w:rsid w:val="00A008D7"/>
    <w:rsid w:val="00A03BC2"/>
    <w:rsid w:val="00A04A7B"/>
    <w:rsid w:val="00A06CAE"/>
    <w:rsid w:val="00A06DA8"/>
    <w:rsid w:val="00A071A0"/>
    <w:rsid w:val="00A11D84"/>
    <w:rsid w:val="00A16B4A"/>
    <w:rsid w:val="00A17FCD"/>
    <w:rsid w:val="00A203BE"/>
    <w:rsid w:val="00A20751"/>
    <w:rsid w:val="00A224CE"/>
    <w:rsid w:val="00A23507"/>
    <w:rsid w:val="00A23E65"/>
    <w:rsid w:val="00A24AF0"/>
    <w:rsid w:val="00A2548C"/>
    <w:rsid w:val="00A275CF"/>
    <w:rsid w:val="00A279C0"/>
    <w:rsid w:val="00A313DA"/>
    <w:rsid w:val="00A3374D"/>
    <w:rsid w:val="00A3446C"/>
    <w:rsid w:val="00A35F60"/>
    <w:rsid w:val="00A36F95"/>
    <w:rsid w:val="00A40016"/>
    <w:rsid w:val="00A4041B"/>
    <w:rsid w:val="00A4307F"/>
    <w:rsid w:val="00A433F1"/>
    <w:rsid w:val="00A43EA0"/>
    <w:rsid w:val="00A4446B"/>
    <w:rsid w:val="00A44AC9"/>
    <w:rsid w:val="00A453D9"/>
    <w:rsid w:val="00A478F2"/>
    <w:rsid w:val="00A47D4E"/>
    <w:rsid w:val="00A507B1"/>
    <w:rsid w:val="00A507BE"/>
    <w:rsid w:val="00A511B2"/>
    <w:rsid w:val="00A51374"/>
    <w:rsid w:val="00A51809"/>
    <w:rsid w:val="00A527BB"/>
    <w:rsid w:val="00A5313E"/>
    <w:rsid w:val="00A546F5"/>
    <w:rsid w:val="00A54872"/>
    <w:rsid w:val="00A54883"/>
    <w:rsid w:val="00A556CE"/>
    <w:rsid w:val="00A55DF7"/>
    <w:rsid w:val="00A61FC8"/>
    <w:rsid w:val="00A62745"/>
    <w:rsid w:val="00A62828"/>
    <w:rsid w:val="00A638D6"/>
    <w:rsid w:val="00A63F5A"/>
    <w:rsid w:val="00A641E2"/>
    <w:rsid w:val="00A65387"/>
    <w:rsid w:val="00A714AB"/>
    <w:rsid w:val="00A7432A"/>
    <w:rsid w:val="00A75591"/>
    <w:rsid w:val="00A81036"/>
    <w:rsid w:val="00A81870"/>
    <w:rsid w:val="00A85BB9"/>
    <w:rsid w:val="00A85E4B"/>
    <w:rsid w:val="00A85FF1"/>
    <w:rsid w:val="00A877E6"/>
    <w:rsid w:val="00A93255"/>
    <w:rsid w:val="00A9437A"/>
    <w:rsid w:val="00A9534A"/>
    <w:rsid w:val="00A9554B"/>
    <w:rsid w:val="00A95A31"/>
    <w:rsid w:val="00A96236"/>
    <w:rsid w:val="00A96C34"/>
    <w:rsid w:val="00AA317E"/>
    <w:rsid w:val="00AA4935"/>
    <w:rsid w:val="00AA4C10"/>
    <w:rsid w:val="00AA4D26"/>
    <w:rsid w:val="00AA5E68"/>
    <w:rsid w:val="00AA77C1"/>
    <w:rsid w:val="00AB0DDC"/>
    <w:rsid w:val="00AB1135"/>
    <w:rsid w:val="00AB1BE3"/>
    <w:rsid w:val="00AB3A2C"/>
    <w:rsid w:val="00AB455C"/>
    <w:rsid w:val="00AC0BFB"/>
    <w:rsid w:val="00AC10B8"/>
    <w:rsid w:val="00AC1379"/>
    <w:rsid w:val="00AC3640"/>
    <w:rsid w:val="00AC439E"/>
    <w:rsid w:val="00AC667E"/>
    <w:rsid w:val="00AC7074"/>
    <w:rsid w:val="00AD03AA"/>
    <w:rsid w:val="00AD2815"/>
    <w:rsid w:val="00AD2CCE"/>
    <w:rsid w:val="00AD36C8"/>
    <w:rsid w:val="00AE1AC2"/>
    <w:rsid w:val="00AE2231"/>
    <w:rsid w:val="00AE2DAC"/>
    <w:rsid w:val="00AE3852"/>
    <w:rsid w:val="00AE3D53"/>
    <w:rsid w:val="00AE48C2"/>
    <w:rsid w:val="00AE4EB2"/>
    <w:rsid w:val="00AE53E3"/>
    <w:rsid w:val="00AE5F35"/>
    <w:rsid w:val="00AE6226"/>
    <w:rsid w:val="00AE7D9D"/>
    <w:rsid w:val="00AF0EB5"/>
    <w:rsid w:val="00AF22A8"/>
    <w:rsid w:val="00AF28E5"/>
    <w:rsid w:val="00AF2A0B"/>
    <w:rsid w:val="00AF2AD1"/>
    <w:rsid w:val="00AF2C6C"/>
    <w:rsid w:val="00AF354B"/>
    <w:rsid w:val="00AF4ECA"/>
    <w:rsid w:val="00AF68E1"/>
    <w:rsid w:val="00B01A81"/>
    <w:rsid w:val="00B02243"/>
    <w:rsid w:val="00B02367"/>
    <w:rsid w:val="00B02E59"/>
    <w:rsid w:val="00B03FC1"/>
    <w:rsid w:val="00B07302"/>
    <w:rsid w:val="00B10F4F"/>
    <w:rsid w:val="00B115C9"/>
    <w:rsid w:val="00B1235B"/>
    <w:rsid w:val="00B12549"/>
    <w:rsid w:val="00B128DE"/>
    <w:rsid w:val="00B12989"/>
    <w:rsid w:val="00B13FFD"/>
    <w:rsid w:val="00B17942"/>
    <w:rsid w:val="00B20189"/>
    <w:rsid w:val="00B21657"/>
    <w:rsid w:val="00B21BBA"/>
    <w:rsid w:val="00B21EFE"/>
    <w:rsid w:val="00B225B9"/>
    <w:rsid w:val="00B22CED"/>
    <w:rsid w:val="00B23687"/>
    <w:rsid w:val="00B24404"/>
    <w:rsid w:val="00B24758"/>
    <w:rsid w:val="00B256FF"/>
    <w:rsid w:val="00B25798"/>
    <w:rsid w:val="00B26566"/>
    <w:rsid w:val="00B30A0E"/>
    <w:rsid w:val="00B31BB9"/>
    <w:rsid w:val="00B33772"/>
    <w:rsid w:val="00B357F3"/>
    <w:rsid w:val="00B36BFD"/>
    <w:rsid w:val="00B37D56"/>
    <w:rsid w:val="00B41D1D"/>
    <w:rsid w:val="00B44D60"/>
    <w:rsid w:val="00B46EAE"/>
    <w:rsid w:val="00B47A01"/>
    <w:rsid w:val="00B50AB1"/>
    <w:rsid w:val="00B51A88"/>
    <w:rsid w:val="00B526D1"/>
    <w:rsid w:val="00B5342C"/>
    <w:rsid w:val="00B537C5"/>
    <w:rsid w:val="00B53A2B"/>
    <w:rsid w:val="00B54DCC"/>
    <w:rsid w:val="00B5551D"/>
    <w:rsid w:val="00B56050"/>
    <w:rsid w:val="00B5677D"/>
    <w:rsid w:val="00B57B7E"/>
    <w:rsid w:val="00B61347"/>
    <w:rsid w:val="00B61ADA"/>
    <w:rsid w:val="00B62262"/>
    <w:rsid w:val="00B63937"/>
    <w:rsid w:val="00B64772"/>
    <w:rsid w:val="00B6504D"/>
    <w:rsid w:val="00B65273"/>
    <w:rsid w:val="00B66D58"/>
    <w:rsid w:val="00B66D9F"/>
    <w:rsid w:val="00B66DEC"/>
    <w:rsid w:val="00B66E32"/>
    <w:rsid w:val="00B6753B"/>
    <w:rsid w:val="00B70813"/>
    <w:rsid w:val="00B70CED"/>
    <w:rsid w:val="00B71996"/>
    <w:rsid w:val="00B745D0"/>
    <w:rsid w:val="00B74B73"/>
    <w:rsid w:val="00B75215"/>
    <w:rsid w:val="00B80E72"/>
    <w:rsid w:val="00B84905"/>
    <w:rsid w:val="00B84C17"/>
    <w:rsid w:val="00B85015"/>
    <w:rsid w:val="00B86678"/>
    <w:rsid w:val="00B86860"/>
    <w:rsid w:val="00B86CA8"/>
    <w:rsid w:val="00B87AC2"/>
    <w:rsid w:val="00B91026"/>
    <w:rsid w:val="00B915D6"/>
    <w:rsid w:val="00B91FE2"/>
    <w:rsid w:val="00B9229F"/>
    <w:rsid w:val="00B93BEE"/>
    <w:rsid w:val="00B948ED"/>
    <w:rsid w:val="00B95975"/>
    <w:rsid w:val="00B95AA3"/>
    <w:rsid w:val="00B96F7C"/>
    <w:rsid w:val="00B97166"/>
    <w:rsid w:val="00B9788E"/>
    <w:rsid w:val="00B97A57"/>
    <w:rsid w:val="00B97F2D"/>
    <w:rsid w:val="00BA0748"/>
    <w:rsid w:val="00BA0923"/>
    <w:rsid w:val="00BA0B56"/>
    <w:rsid w:val="00BA18DB"/>
    <w:rsid w:val="00BA3374"/>
    <w:rsid w:val="00BA33E1"/>
    <w:rsid w:val="00BA538D"/>
    <w:rsid w:val="00BA7C5A"/>
    <w:rsid w:val="00BB1D5F"/>
    <w:rsid w:val="00BB2704"/>
    <w:rsid w:val="00BB3541"/>
    <w:rsid w:val="00BB4893"/>
    <w:rsid w:val="00BB49AD"/>
    <w:rsid w:val="00BB6B62"/>
    <w:rsid w:val="00BB6B7F"/>
    <w:rsid w:val="00BB7105"/>
    <w:rsid w:val="00BC00A8"/>
    <w:rsid w:val="00BC0743"/>
    <w:rsid w:val="00BC13A0"/>
    <w:rsid w:val="00BC1D2F"/>
    <w:rsid w:val="00BC3C82"/>
    <w:rsid w:val="00BC3F0F"/>
    <w:rsid w:val="00BC4376"/>
    <w:rsid w:val="00BC7990"/>
    <w:rsid w:val="00BD13B4"/>
    <w:rsid w:val="00BD357F"/>
    <w:rsid w:val="00BD361C"/>
    <w:rsid w:val="00BD424E"/>
    <w:rsid w:val="00BD5DFE"/>
    <w:rsid w:val="00BD6A67"/>
    <w:rsid w:val="00BD73C7"/>
    <w:rsid w:val="00BE01BE"/>
    <w:rsid w:val="00BE1783"/>
    <w:rsid w:val="00BE24E1"/>
    <w:rsid w:val="00BE6214"/>
    <w:rsid w:val="00BE7B83"/>
    <w:rsid w:val="00BF1A90"/>
    <w:rsid w:val="00BF2E13"/>
    <w:rsid w:val="00BF3FB4"/>
    <w:rsid w:val="00BF5F82"/>
    <w:rsid w:val="00BF7AB3"/>
    <w:rsid w:val="00C00455"/>
    <w:rsid w:val="00C007A4"/>
    <w:rsid w:val="00C00EBE"/>
    <w:rsid w:val="00C0330A"/>
    <w:rsid w:val="00C0464A"/>
    <w:rsid w:val="00C0615E"/>
    <w:rsid w:val="00C06940"/>
    <w:rsid w:val="00C07D1A"/>
    <w:rsid w:val="00C07F51"/>
    <w:rsid w:val="00C10E7B"/>
    <w:rsid w:val="00C11F8C"/>
    <w:rsid w:val="00C12644"/>
    <w:rsid w:val="00C13458"/>
    <w:rsid w:val="00C144BB"/>
    <w:rsid w:val="00C15210"/>
    <w:rsid w:val="00C168D1"/>
    <w:rsid w:val="00C1764C"/>
    <w:rsid w:val="00C21C2A"/>
    <w:rsid w:val="00C22D1B"/>
    <w:rsid w:val="00C250B5"/>
    <w:rsid w:val="00C2592B"/>
    <w:rsid w:val="00C26451"/>
    <w:rsid w:val="00C271DB"/>
    <w:rsid w:val="00C3005E"/>
    <w:rsid w:val="00C31B11"/>
    <w:rsid w:val="00C346C7"/>
    <w:rsid w:val="00C3561A"/>
    <w:rsid w:val="00C356C8"/>
    <w:rsid w:val="00C36A86"/>
    <w:rsid w:val="00C370D6"/>
    <w:rsid w:val="00C37D96"/>
    <w:rsid w:val="00C40D08"/>
    <w:rsid w:val="00C430A0"/>
    <w:rsid w:val="00C439B0"/>
    <w:rsid w:val="00C4573F"/>
    <w:rsid w:val="00C47840"/>
    <w:rsid w:val="00C47A01"/>
    <w:rsid w:val="00C51C95"/>
    <w:rsid w:val="00C53500"/>
    <w:rsid w:val="00C53780"/>
    <w:rsid w:val="00C55D3B"/>
    <w:rsid w:val="00C56566"/>
    <w:rsid w:val="00C60886"/>
    <w:rsid w:val="00C62314"/>
    <w:rsid w:val="00C661FF"/>
    <w:rsid w:val="00C70FF5"/>
    <w:rsid w:val="00C72652"/>
    <w:rsid w:val="00C76A44"/>
    <w:rsid w:val="00C77235"/>
    <w:rsid w:val="00C772A2"/>
    <w:rsid w:val="00C80794"/>
    <w:rsid w:val="00C80DE5"/>
    <w:rsid w:val="00C8245B"/>
    <w:rsid w:val="00C82EB0"/>
    <w:rsid w:val="00C85097"/>
    <w:rsid w:val="00C86982"/>
    <w:rsid w:val="00C90C2A"/>
    <w:rsid w:val="00C90FEB"/>
    <w:rsid w:val="00C91386"/>
    <w:rsid w:val="00C9170F"/>
    <w:rsid w:val="00C93C62"/>
    <w:rsid w:val="00C94296"/>
    <w:rsid w:val="00C94959"/>
    <w:rsid w:val="00C9516B"/>
    <w:rsid w:val="00C9662E"/>
    <w:rsid w:val="00C966C6"/>
    <w:rsid w:val="00C9680B"/>
    <w:rsid w:val="00C975E4"/>
    <w:rsid w:val="00CA2216"/>
    <w:rsid w:val="00CA254A"/>
    <w:rsid w:val="00CA4A5E"/>
    <w:rsid w:val="00CA6CE3"/>
    <w:rsid w:val="00CA7D9E"/>
    <w:rsid w:val="00CB14C1"/>
    <w:rsid w:val="00CB2742"/>
    <w:rsid w:val="00CB4618"/>
    <w:rsid w:val="00CB56FA"/>
    <w:rsid w:val="00CB5EC8"/>
    <w:rsid w:val="00CB6969"/>
    <w:rsid w:val="00CB6F3F"/>
    <w:rsid w:val="00CB73D2"/>
    <w:rsid w:val="00CB7E35"/>
    <w:rsid w:val="00CC16B0"/>
    <w:rsid w:val="00CC231A"/>
    <w:rsid w:val="00CC658E"/>
    <w:rsid w:val="00CC75CB"/>
    <w:rsid w:val="00CC7C42"/>
    <w:rsid w:val="00CD448E"/>
    <w:rsid w:val="00CD68A8"/>
    <w:rsid w:val="00CD69CE"/>
    <w:rsid w:val="00CD7A52"/>
    <w:rsid w:val="00CD7EF6"/>
    <w:rsid w:val="00CE1B5F"/>
    <w:rsid w:val="00CE1DA8"/>
    <w:rsid w:val="00CE235F"/>
    <w:rsid w:val="00CE3AF4"/>
    <w:rsid w:val="00CE544E"/>
    <w:rsid w:val="00CE60BD"/>
    <w:rsid w:val="00CE6BA1"/>
    <w:rsid w:val="00CE772A"/>
    <w:rsid w:val="00CF12E2"/>
    <w:rsid w:val="00CF179C"/>
    <w:rsid w:val="00CF1B91"/>
    <w:rsid w:val="00CF22F1"/>
    <w:rsid w:val="00CF4E92"/>
    <w:rsid w:val="00CF5861"/>
    <w:rsid w:val="00D00693"/>
    <w:rsid w:val="00D01762"/>
    <w:rsid w:val="00D04B9D"/>
    <w:rsid w:val="00D051D1"/>
    <w:rsid w:val="00D1045F"/>
    <w:rsid w:val="00D10A4B"/>
    <w:rsid w:val="00D123C4"/>
    <w:rsid w:val="00D1398A"/>
    <w:rsid w:val="00D156D5"/>
    <w:rsid w:val="00D16132"/>
    <w:rsid w:val="00D168A2"/>
    <w:rsid w:val="00D16D18"/>
    <w:rsid w:val="00D17654"/>
    <w:rsid w:val="00D20650"/>
    <w:rsid w:val="00D21913"/>
    <w:rsid w:val="00D21EBC"/>
    <w:rsid w:val="00D23A48"/>
    <w:rsid w:val="00D24246"/>
    <w:rsid w:val="00D26963"/>
    <w:rsid w:val="00D276D4"/>
    <w:rsid w:val="00D313D0"/>
    <w:rsid w:val="00D317D4"/>
    <w:rsid w:val="00D3224B"/>
    <w:rsid w:val="00D335B5"/>
    <w:rsid w:val="00D33848"/>
    <w:rsid w:val="00D33A3B"/>
    <w:rsid w:val="00D34DA8"/>
    <w:rsid w:val="00D34F0B"/>
    <w:rsid w:val="00D36AA4"/>
    <w:rsid w:val="00D37BA6"/>
    <w:rsid w:val="00D40B17"/>
    <w:rsid w:val="00D44625"/>
    <w:rsid w:val="00D46218"/>
    <w:rsid w:val="00D46D1E"/>
    <w:rsid w:val="00D47DDB"/>
    <w:rsid w:val="00D52003"/>
    <w:rsid w:val="00D52009"/>
    <w:rsid w:val="00D56428"/>
    <w:rsid w:val="00D57F9F"/>
    <w:rsid w:val="00D57FDC"/>
    <w:rsid w:val="00D60385"/>
    <w:rsid w:val="00D628D8"/>
    <w:rsid w:val="00D62ABF"/>
    <w:rsid w:val="00D62D7E"/>
    <w:rsid w:val="00D65425"/>
    <w:rsid w:val="00D70097"/>
    <w:rsid w:val="00D72447"/>
    <w:rsid w:val="00D72F86"/>
    <w:rsid w:val="00D73231"/>
    <w:rsid w:val="00D73542"/>
    <w:rsid w:val="00D73CC6"/>
    <w:rsid w:val="00D74D82"/>
    <w:rsid w:val="00D75281"/>
    <w:rsid w:val="00D75595"/>
    <w:rsid w:val="00D75BD7"/>
    <w:rsid w:val="00D76722"/>
    <w:rsid w:val="00D77361"/>
    <w:rsid w:val="00D80882"/>
    <w:rsid w:val="00D81D3F"/>
    <w:rsid w:val="00D81FDF"/>
    <w:rsid w:val="00D826F2"/>
    <w:rsid w:val="00D834DB"/>
    <w:rsid w:val="00D8383B"/>
    <w:rsid w:val="00D83A0C"/>
    <w:rsid w:val="00D84AFF"/>
    <w:rsid w:val="00D8633C"/>
    <w:rsid w:val="00D86A72"/>
    <w:rsid w:val="00D872BC"/>
    <w:rsid w:val="00D926B4"/>
    <w:rsid w:val="00D93D2B"/>
    <w:rsid w:val="00D93DBF"/>
    <w:rsid w:val="00D9403C"/>
    <w:rsid w:val="00D96BD1"/>
    <w:rsid w:val="00D96D10"/>
    <w:rsid w:val="00DA1116"/>
    <w:rsid w:val="00DA1565"/>
    <w:rsid w:val="00DA2563"/>
    <w:rsid w:val="00DA3398"/>
    <w:rsid w:val="00DA65FF"/>
    <w:rsid w:val="00DA6BE7"/>
    <w:rsid w:val="00DB1193"/>
    <w:rsid w:val="00DB6FF2"/>
    <w:rsid w:val="00DC0434"/>
    <w:rsid w:val="00DC2A22"/>
    <w:rsid w:val="00DC346C"/>
    <w:rsid w:val="00DC3D39"/>
    <w:rsid w:val="00DC584C"/>
    <w:rsid w:val="00DC6FC2"/>
    <w:rsid w:val="00DC7133"/>
    <w:rsid w:val="00DC77A6"/>
    <w:rsid w:val="00DD096B"/>
    <w:rsid w:val="00DD3BF5"/>
    <w:rsid w:val="00DD42CC"/>
    <w:rsid w:val="00DD46B6"/>
    <w:rsid w:val="00DD50A1"/>
    <w:rsid w:val="00DD7902"/>
    <w:rsid w:val="00DE0217"/>
    <w:rsid w:val="00DE26A7"/>
    <w:rsid w:val="00DE6BD2"/>
    <w:rsid w:val="00DE6D32"/>
    <w:rsid w:val="00DE7D1F"/>
    <w:rsid w:val="00DF2E9F"/>
    <w:rsid w:val="00DF2FB0"/>
    <w:rsid w:val="00DF41A0"/>
    <w:rsid w:val="00DF4D59"/>
    <w:rsid w:val="00E0154E"/>
    <w:rsid w:val="00E01CB0"/>
    <w:rsid w:val="00E0265E"/>
    <w:rsid w:val="00E030B4"/>
    <w:rsid w:val="00E04FBB"/>
    <w:rsid w:val="00E07DAB"/>
    <w:rsid w:val="00E118CE"/>
    <w:rsid w:val="00E11EF6"/>
    <w:rsid w:val="00E13AA7"/>
    <w:rsid w:val="00E1723B"/>
    <w:rsid w:val="00E17B2A"/>
    <w:rsid w:val="00E22F40"/>
    <w:rsid w:val="00E230A0"/>
    <w:rsid w:val="00E23393"/>
    <w:rsid w:val="00E23455"/>
    <w:rsid w:val="00E23DED"/>
    <w:rsid w:val="00E25309"/>
    <w:rsid w:val="00E257AF"/>
    <w:rsid w:val="00E25E85"/>
    <w:rsid w:val="00E267CD"/>
    <w:rsid w:val="00E270F7"/>
    <w:rsid w:val="00E27F81"/>
    <w:rsid w:val="00E328C2"/>
    <w:rsid w:val="00E32E02"/>
    <w:rsid w:val="00E32E1D"/>
    <w:rsid w:val="00E3419E"/>
    <w:rsid w:val="00E3461E"/>
    <w:rsid w:val="00E36BEB"/>
    <w:rsid w:val="00E41374"/>
    <w:rsid w:val="00E438A6"/>
    <w:rsid w:val="00E43BA7"/>
    <w:rsid w:val="00E43ED1"/>
    <w:rsid w:val="00E44559"/>
    <w:rsid w:val="00E45CAB"/>
    <w:rsid w:val="00E45EA4"/>
    <w:rsid w:val="00E54D04"/>
    <w:rsid w:val="00E570FE"/>
    <w:rsid w:val="00E63CC0"/>
    <w:rsid w:val="00E659F5"/>
    <w:rsid w:val="00E66544"/>
    <w:rsid w:val="00E7071B"/>
    <w:rsid w:val="00E7166D"/>
    <w:rsid w:val="00E71903"/>
    <w:rsid w:val="00E72030"/>
    <w:rsid w:val="00E7249D"/>
    <w:rsid w:val="00E75AB0"/>
    <w:rsid w:val="00E77528"/>
    <w:rsid w:val="00E821DC"/>
    <w:rsid w:val="00E8233B"/>
    <w:rsid w:val="00E82914"/>
    <w:rsid w:val="00E82A0C"/>
    <w:rsid w:val="00E84917"/>
    <w:rsid w:val="00E85739"/>
    <w:rsid w:val="00E87036"/>
    <w:rsid w:val="00E90C96"/>
    <w:rsid w:val="00E91D48"/>
    <w:rsid w:val="00E93218"/>
    <w:rsid w:val="00E93759"/>
    <w:rsid w:val="00E94749"/>
    <w:rsid w:val="00E95CC5"/>
    <w:rsid w:val="00E96E4F"/>
    <w:rsid w:val="00E9794F"/>
    <w:rsid w:val="00EA0E66"/>
    <w:rsid w:val="00EA5052"/>
    <w:rsid w:val="00EA5890"/>
    <w:rsid w:val="00EB06B6"/>
    <w:rsid w:val="00EB0ED7"/>
    <w:rsid w:val="00EB1551"/>
    <w:rsid w:val="00EB4F9C"/>
    <w:rsid w:val="00EB5128"/>
    <w:rsid w:val="00EB5396"/>
    <w:rsid w:val="00EB6CFC"/>
    <w:rsid w:val="00EC0969"/>
    <w:rsid w:val="00EC1489"/>
    <w:rsid w:val="00EC1DC1"/>
    <w:rsid w:val="00EC23D6"/>
    <w:rsid w:val="00EC3183"/>
    <w:rsid w:val="00EC434B"/>
    <w:rsid w:val="00EC44FB"/>
    <w:rsid w:val="00EC4ED4"/>
    <w:rsid w:val="00EC5401"/>
    <w:rsid w:val="00EC7D0B"/>
    <w:rsid w:val="00ED0B34"/>
    <w:rsid w:val="00ED17E5"/>
    <w:rsid w:val="00ED1FBD"/>
    <w:rsid w:val="00ED22BE"/>
    <w:rsid w:val="00ED2DCA"/>
    <w:rsid w:val="00ED35F1"/>
    <w:rsid w:val="00ED3937"/>
    <w:rsid w:val="00ED531E"/>
    <w:rsid w:val="00ED76B6"/>
    <w:rsid w:val="00EE0120"/>
    <w:rsid w:val="00EE25B4"/>
    <w:rsid w:val="00EE3298"/>
    <w:rsid w:val="00EE40E3"/>
    <w:rsid w:val="00EE45B9"/>
    <w:rsid w:val="00EE48C8"/>
    <w:rsid w:val="00EE7E93"/>
    <w:rsid w:val="00EF01C2"/>
    <w:rsid w:val="00EF195F"/>
    <w:rsid w:val="00EF2602"/>
    <w:rsid w:val="00EF7D6C"/>
    <w:rsid w:val="00F0091A"/>
    <w:rsid w:val="00F042FF"/>
    <w:rsid w:val="00F04844"/>
    <w:rsid w:val="00F054C4"/>
    <w:rsid w:val="00F05718"/>
    <w:rsid w:val="00F06224"/>
    <w:rsid w:val="00F07441"/>
    <w:rsid w:val="00F10721"/>
    <w:rsid w:val="00F12455"/>
    <w:rsid w:val="00F126E2"/>
    <w:rsid w:val="00F12CD9"/>
    <w:rsid w:val="00F163D8"/>
    <w:rsid w:val="00F2190A"/>
    <w:rsid w:val="00F2314E"/>
    <w:rsid w:val="00F23A4E"/>
    <w:rsid w:val="00F23C50"/>
    <w:rsid w:val="00F2454E"/>
    <w:rsid w:val="00F24DAC"/>
    <w:rsid w:val="00F260C7"/>
    <w:rsid w:val="00F261D5"/>
    <w:rsid w:val="00F325F8"/>
    <w:rsid w:val="00F33E75"/>
    <w:rsid w:val="00F344F5"/>
    <w:rsid w:val="00F34777"/>
    <w:rsid w:val="00F3607E"/>
    <w:rsid w:val="00F360CB"/>
    <w:rsid w:val="00F365A5"/>
    <w:rsid w:val="00F36B1A"/>
    <w:rsid w:val="00F37137"/>
    <w:rsid w:val="00F37B68"/>
    <w:rsid w:val="00F415D5"/>
    <w:rsid w:val="00F42612"/>
    <w:rsid w:val="00F440D1"/>
    <w:rsid w:val="00F448BD"/>
    <w:rsid w:val="00F461A9"/>
    <w:rsid w:val="00F46871"/>
    <w:rsid w:val="00F51755"/>
    <w:rsid w:val="00F517F5"/>
    <w:rsid w:val="00F53D83"/>
    <w:rsid w:val="00F56FB6"/>
    <w:rsid w:val="00F57389"/>
    <w:rsid w:val="00F600BB"/>
    <w:rsid w:val="00F63BC6"/>
    <w:rsid w:val="00F66239"/>
    <w:rsid w:val="00F675EE"/>
    <w:rsid w:val="00F725CA"/>
    <w:rsid w:val="00F72E7F"/>
    <w:rsid w:val="00F75339"/>
    <w:rsid w:val="00F76279"/>
    <w:rsid w:val="00F76DBB"/>
    <w:rsid w:val="00F7756D"/>
    <w:rsid w:val="00F77E5A"/>
    <w:rsid w:val="00F80EA4"/>
    <w:rsid w:val="00F833B6"/>
    <w:rsid w:val="00F83C58"/>
    <w:rsid w:val="00F83FC9"/>
    <w:rsid w:val="00F86453"/>
    <w:rsid w:val="00F91A08"/>
    <w:rsid w:val="00F91BEA"/>
    <w:rsid w:val="00F9211A"/>
    <w:rsid w:val="00F92EE3"/>
    <w:rsid w:val="00F93B6E"/>
    <w:rsid w:val="00F94EB2"/>
    <w:rsid w:val="00F95354"/>
    <w:rsid w:val="00F962C3"/>
    <w:rsid w:val="00F966A3"/>
    <w:rsid w:val="00F970A2"/>
    <w:rsid w:val="00F97608"/>
    <w:rsid w:val="00FA11AF"/>
    <w:rsid w:val="00FA1EFD"/>
    <w:rsid w:val="00FA222B"/>
    <w:rsid w:val="00FA2297"/>
    <w:rsid w:val="00FA239D"/>
    <w:rsid w:val="00FA241A"/>
    <w:rsid w:val="00FA2B73"/>
    <w:rsid w:val="00FA3049"/>
    <w:rsid w:val="00FA4FFB"/>
    <w:rsid w:val="00FA5324"/>
    <w:rsid w:val="00FA5407"/>
    <w:rsid w:val="00FA6C41"/>
    <w:rsid w:val="00FA7610"/>
    <w:rsid w:val="00FA7D7D"/>
    <w:rsid w:val="00FA897A"/>
    <w:rsid w:val="00FB0AFF"/>
    <w:rsid w:val="00FB25EA"/>
    <w:rsid w:val="00FB2B82"/>
    <w:rsid w:val="00FB34C4"/>
    <w:rsid w:val="00FB48DB"/>
    <w:rsid w:val="00FB4E5D"/>
    <w:rsid w:val="00FB757A"/>
    <w:rsid w:val="00FB7C61"/>
    <w:rsid w:val="00FC0EB1"/>
    <w:rsid w:val="00FC2115"/>
    <w:rsid w:val="00FC27A2"/>
    <w:rsid w:val="00FC2FB5"/>
    <w:rsid w:val="00FC325A"/>
    <w:rsid w:val="00FC32EA"/>
    <w:rsid w:val="00FC4A43"/>
    <w:rsid w:val="00FC5F73"/>
    <w:rsid w:val="00FC7124"/>
    <w:rsid w:val="00FC7259"/>
    <w:rsid w:val="00FD05FF"/>
    <w:rsid w:val="00FD169D"/>
    <w:rsid w:val="00FD2DE8"/>
    <w:rsid w:val="00FD3A8E"/>
    <w:rsid w:val="00FD3FD9"/>
    <w:rsid w:val="00FD4B7B"/>
    <w:rsid w:val="00FD5C24"/>
    <w:rsid w:val="00FD7268"/>
    <w:rsid w:val="00FE10B5"/>
    <w:rsid w:val="00FE15C6"/>
    <w:rsid w:val="00FE2FA2"/>
    <w:rsid w:val="00FE462C"/>
    <w:rsid w:val="00FE5C98"/>
    <w:rsid w:val="00FE5E2E"/>
    <w:rsid w:val="00FF2968"/>
    <w:rsid w:val="00FF3986"/>
    <w:rsid w:val="00FF39DB"/>
    <w:rsid w:val="00FF4FA9"/>
    <w:rsid w:val="00FF5A28"/>
    <w:rsid w:val="00FF6322"/>
    <w:rsid w:val="00FF7718"/>
    <w:rsid w:val="00FF7CCF"/>
    <w:rsid w:val="012D5D3D"/>
    <w:rsid w:val="02D378A6"/>
    <w:rsid w:val="03FF5359"/>
    <w:rsid w:val="04795809"/>
    <w:rsid w:val="04C8B6AC"/>
    <w:rsid w:val="053C2593"/>
    <w:rsid w:val="0557B4FC"/>
    <w:rsid w:val="0642D80C"/>
    <w:rsid w:val="0698F816"/>
    <w:rsid w:val="06D04EDA"/>
    <w:rsid w:val="070690C2"/>
    <w:rsid w:val="072CE9F3"/>
    <w:rsid w:val="072EE199"/>
    <w:rsid w:val="0762DD7B"/>
    <w:rsid w:val="07E26DF8"/>
    <w:rsid w:val="084FE036"/>
    <w:rsid w:val="08A9C4FB"/>
    <w:rsid w:val="091E63DE"/>
    <w:rsid w:val="0986DBB7"/>
    <w:rsid w:val="09E438F0"/>
    <w:rsid w:val="09E6F3D0"/>
    <w:rsid w:val="0C912541"/>
    <w:rsid w:val="0CD5E351"/>
    <w:rsid w:val="0D7FEA4E"/>
    <w:rsid w:val="0DA43017"/>
    <w:rsid w:val="0DB06403"/>
    <w:rsid w:val="0E095A10"/>
    <w:rsid w:val="0E4641D1"/>
    <w:rsid w:val="0F958AEE"/>
    <w:rsid w:val="0FBA9EC6"/>
    <w:rsid w:val="0FCE611E"/>
    <w:rsid w:val="10112B44"/>
    <w:rsid w:val="10938AEA"/>
    <w:rsid w:val="109AD13B"/>
    <w:rsid w:val="1191365F"/>
    <w:rsid w:val="12539F30"/>
    <w:rsid w:val="1307397F"/>
    <w:rsid w:val="137F0770"/>
    <w:rsid w:val="13ADD21E"/>
    <w:rsid w:val="13C972F1"/>
    <w:rsid w:val="154D5B52"/>
    <w:rsid w:val="15589214"/>
    <w:rsid w:val="16B3A42B"/>
    <w:rsid w:val="16BE7267"/>
    <w:rsid w:val="16C305F9"/>
    <w:rsid w:val="1740E27F"/>
    <w:rsid w:val="1747310F"/>
    <w:rsid w:val="181FEC5C"/>
    <w:rsid w:val="1851FBBC"/>
    <w:rsid w:val="1A61179B"/>
    <w:rsid w:val="1B39B512"/>
    <w:rsid w:val="1BDD5F38"/>
    <w:rsid w:val="1C1064CB"/>
    <w:rsid w:val="1D1D4479"/>
    <w:rsid w:val="1DB97143"/>
    <w:rsid w:val="1F228BC1"/>
    <w:rsid w:val="20B18136"/>
    <w:rsid w:val="228D2228"/>
    <w:rsid w:val="239FBE6A"/>
    <w:rsid w:val="23CCCDAC"/>
    <w:rsid w:val="23F2D93F"/>
    <w:rsid w:val="250B94E8"/>
    <w:rsid w:val="25260CAF"/>
    <w:rsid w:val="2635C285"/>
    <w:rsid w:val="26E3DEA0"/>
    <w:rsid w:val="27351097"/>
    <w:rsid w:val="278B0012"/>
    <w:rsid w:val="289B63F7"/>
    <w:rsid w:val="28A2DCBD"/>
    <w:rsid w:val="2B5EB28E"/>
    <w:rsid w:val="2B949B00"/>
    <w:rsid w:val="2C01A96D"/>
    <w:rsid w:val="2DE3EB76"/>
    <w:rsid w:val="2F139721"/>
    <w:rsid w:val="316EF845"/>
    <w:rsid w:val="31B42129"/>
    <w:rsid w:val="329D9791"/>
    <w:rsid w:val="32F48639"/>
    <w:rsid w:val="348AD1C5"/>
    <w:rsid w:val="34E9757E"/>
    <w:rsid w:val="3505DAF0"/>
    <w:rsid w:val="357B9343"/>
    <w:rsid w:val="35D5BD07"/>
    <w:rsid w:val="3657EA74"/>
    <w:rsid w:val="3667CEA6"/>
    <w:rsid w:val="372EC9B8"/>
    <w:rsid w:val="3744F542"/>
    <w:rsid w:val="3A4B0621"/>
    <w:rsid w:val="3AD04C71"/>
    <w:rsid w:val="3AFC83AE"/>
    <w:rsid w:val="3B195492"/>
    <w:rsid w:val="3B5B4DCC"/>
    <w:rsid w:val="3BAA2F9E"/>
    <w:rsid w:val="3C0CDB6E"/>
    <w:rsid w:val="3D09E392"/>
    <w:rsid w:val="3D8EE5B5"/>
    <w:rsid w:val="3D9409A0"/>
    <w:rsid w:val="3FEACCFA"/>
    <w:rsid w:val="41631837"/>
    <w:rsid w:val="427D124E"/>
    <w:rsid w:val="42A787A3"/>
    <w:rsid w:val="42DA8D33"/>
    <w:rsid w:val="42E0BEA9"/>
    <w:rsid w:val="431B1417"/>
    <w:rsid w:val="433E86CA"/>
    <w:rsid w:val="434C27F5"/>
    <w:rsid w:val="4361DA6F"/>
    <w:rsid w:val="4365BBFC"/>
    <w:rsid w:val="43758CD5"/>
    <w:rsid w:val="444BA7C3"/>
    <w:rsid w:val="453B3282"/>
    <w:rsid w:val="45EEB539"/>
    <w:rsid w:val="4623E7DB"/>
    <w:rsid w:val="467D6C23"/>
    <w:rsid w:val="46E6B235"/>
    <w:rsid w:val="47AA2B86"/>
    <w:rsid w:val="4806C85F"/>
    <w:rsid w:val="48E29965"/>
    <w:rsid w:val="490149A0"/>
    <w:rsid w:val="4910E656"/>
    <w:rsid w:val="494C1EDE"/>
    <w:rsid w:val="4AA769DC"/>
    <w:rsid w:val="4B9CDFC1"/>
    <w:rsid w:val="4BEAB375"/>
    <w:rsid w:val="4C62C36E"/>
    <w:rsid w:val="4DDE219C"/>
    <w:rsid w:val="4E5C18F8"/>
    <w:rsid w:val="4EB5B856"/>
    <w:rsid w:val="4FF7E959"/>
    <w:rsid w:val="50B3ED2F"/>
    <w:rsid w:val="510C772E"/>
    <w:rsid w:val="518B6A90"/>
    <w:rsid w:val="522217B8"/>
    <w:rsid w:val="52C0F1AE"/>
    <w:rsid w:val="52D23518"/>
    <w:rsid w:val="52E2CF64"/>
    <w:rsid w:val="52F7DEEE"/>
    <w:rsid w:val="54533DC0"/>
    <w:rsid w:val="54631644"/>
    <w:rsid w:val="5496223E"/>
    <w:rsid w:val="554FFA09"/>
    <w:rsid w:val="56865ABE"/>
    <w:rsid w:val="57F4099A"/>
    <w:rsid w:val="59C24654"/>
    <w:rsid w:val="5A8EE6B5"/>
    <w:rsid w:val="5AC56653"/>
    <w:rsid w:val="5CA1CACB"/>
    <w:rsid w:val="5CAB4E83"/>
    <w:rsid w:val="5DCD316B"/>
    <w:rsid w:val="5DD54900"/>
    <w:rsid w:val="5E076727"/>
    <w:rsid w:val="5E07CBFD"/>
    <w:rsid w:val="5E53775D"/>
    <w:rsid w:val="5E62FA29"/>
    <w:rsid w:val="5EBF9956"/>
    <w:rsid w:val="5ECB205C"/>
    <w:rsid w:val="6070C2EB"/>
    <w:rsid w:val="61133EC8"/>
    <w:rsid w:val="614BBC64"/>
    <w:rsid w:val="61ABEE38"/>
    <w:rsid w:val="62B0D22C"/>
    <w:rsid w:val="63199DA8"/>
    <w:rsid w:val="631F8366"/>
    <w:rsid w:val="638E4C10"/>
    <w:rsid w:val="643AD464"/>
    <w:rsid w:val="64423106"/>
    <w:rsid w:val="64E4B620"/>
    <w:rsid w:val="65506B62"/>
    <w:rsid w:val="65FAA16C"/>
    <w:rsid w:val="6609D444"/>
    <w:rsid w:val="6720BFB3"/>
    <w:rsid w:val="672A4016"/>
    <w:rsid w:val="676EDCA9"/>
    <w:rsid w:val="6867854B"/>
    <w:rsid w:val="68AC9B51"/>
    <w:rsid w:val="699EBAB0"/>
    <w:rsid w:val="6A8F89FF"/>
    <w:rsid w:val="6ACCC784"/>
    <w:rsid w:val="6AF6D8D7"/>
    <w:rsid w:val="6C6DEC44"/>
    <w:rsid w:val="6C89A016"/>
    <w:rsid w:val="6CC69D89"/>
    <w:rsid w:val="6E19B844"/>
    <w:rsid w:val="6EAB0304"/>
    <w:rsid w:val="6EDC1BD8"/>
    <w:rsid w:val="6F452C56"/>
    <w:rsid w:val="6F8A4837"/>
    <w:rsid w:val="7099D2C1"/>
    <w:rsid w:val="711655DF"/>
    <w:rsid w:val="72269DF8"/>
    <w:rsid w:val="74616823"/>
    <w:rsid w:val="752164F7"/>
    <w:rsid w:val="75645A22"/>
    <w:rsid w:val="758687FE"/>
    <w:rsid w:val="7633F55C"/>
    <w:rsid w:val="778FFD42"/>
    <w:rsid w:val="78AA46E4"/>
    <w:rsid w:val="78BA3E83"/>
    <w:rsid w:val="78D55715"/>
    <w:rsid w:val="78E9CA61"/>
    <w:rsid w:val="7A187554"/>
    <w:rsid w:val="7B0A9397"/>
    <w:rsid w:val="7BBF14A4"/>
    <w:rsid w:val="7C34C979"/>
    <w:rsid w:val="7C40A4E3"/>
    <w:rsid w:val="7DCA09BF"/>
    <w:rsid w:val="7E177C95"/>
    <w:rsid w:val="7E1EF2F7"/>
    <w:rsid w:val="7ED6934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24C26"/>
  <w15:chartTrackingRefBased/>
  <w15:docId w15:val="{6B31EFB6-FDEC-477E-8C45-138B2F0B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BBE"/>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D926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6740C2"/>
    <w:pPr>
      <w:keepNext/>
      <w:widowControl/>
      <w:autoSpaceDE w:val="0"/>
      <w:autoSpaceDN w:val="0"/>
      <w:jc w:val="both"/>
      <w:outlineLvl w:val="5"/>
    </w:pPr>
    <w:rPr>
      <w:rFonts w:ascii="Arial" w:hAnsi="Arial"/>
      <w:b/>
      <w:bCs/>
      <w:kern w:val="0"/>
      <w:szCs w:val="20"/>
      <w:lang w:val="es-ES_tradnl" w:eastAsia="es-ES"/>
    </w:rPr>
  </w:style>
  <w:style w:type="paragraph" w:styleId="Ttulo9">
    <w:name w:val="heading 9"/>
    <w:basedOn w:val="Normal"/>
    <w:next w:val="Normal"/>
    <w:link w:val="Ttulo9Car"/>
    <w:qFormat/>
    <w:rsid w:val="006740C2"/>
    <w:pPr>
      <w:widowControl/>
      <w:overflowPunct/>
      <w:adjustRightInd/>
      <w:spacing w:before="240" w:after="60"/>
      <w:outlineLvl w:val="8"/>
    </w:pPr>
    <w:rPr>
      <w:rFonts w:ascii="Arial" w:hAnsi="Arial"/>
      <w:kern w:val="0"/>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6Car">
    <w:name w:val="Título 6 Car"/>
    <w:basedOn w:val="Fuentedeprrafopredeter"/>
    <w:link w:val="Ttulo6"/>
    <w:rsid w:val="006740C2"/>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6740C2"/>
    <w:rPr>
      <w:rFonts w:ascii="Arial" w:eastAsia="Times New Roman" w:hAnsi="Arial" w:cs="Times New Roman"/>
      <w:lang w:val="es-ES" w:eastAsia="es-ES"/>
    </w:rPr>
  </w:style>
  <w:style w:type="paragraph" w:styleId="Textoindependiente2">
    <w:name w:val="Body Text 2"/>
    <w:basedOn w:val="Normal"/>
    <w:link w:val="Textoindependiente2Car"/>
    <w:rsid w:val="006740C2"/>
    <w:pPr>
      <w:widowControl/>
      <w:overflowPunct/>
      <w:adjustRightInd/>
      <w:spacing w:line="360" w:lineRule="auto"/>
      <w:ind w:left="360"/>
      <w:jc w:val="both"/>
    </w:pPr>
    <w:rPr>
      <w:rFonts w:ascii="Arial" w:hAnsi="Arial"/>
      <w:i/>
      <w:kern w:val="0"/>
      <w:sz w:val="28"/>
      <w:szCs w:val="20"/>
      <w:lang w:val="es-ES_tradnl" w:eastAsia="x-none"/>
    </w:rPr>
  </w:style>
  <w:style w:type="character" w:customStyle="1" w:styleId="Textoindependiente2Car">
    <w:name w:val="Texto independiente 2 Car"/>
    <w:basedOn w:val="Fuentedeprrafopredeter"/>
    <w:link w:val="Textoindependiente2"/>
    <w:rsid w:val="006740C2"/>
    <w:rPr>
      <w:rFonts w:ascii="Arial" w:eastAsia="Times New Roman" w:hAnsi="Arial" w:cs="Times New Roman"/>
      <w:i/>
      <w:sz w:val="28"/>
      <w:szCs w:val="20"/>
      <w:lang w:val="es-ES_tradnl" w:eastAsia="x-none"/>
    </w:rPr>
  </w:style>
  <w:style w:type="paragraph" w:styleId="Sangra2detindependiente">
    <w:name w:val="Body Text Indent 2"/>
    <w:basedOn w:val="Normal"/>
    <w:link w:val="Sangra2detindependienteCar"/>
    <w:rsid w:val="006740C2"/>
    <w:pPr>
      <w:widowControl/>
      <w:overflowPunct/>
      <w:adjustRightInd/>
      <w:spacing w:after="120" w:line="480" w:lineRule="auto"/>
      <w:ind w:left="283"/>
      <w:jc w:val="both"/>
    </w:pPr>
    <w:rPr>
      <w:rFonts w:ascii="Eras Medium ITC" w:hAnsi="Eras Medium ITC"/>
      <w:i/>
      <w:kern w:val="0"/>
      <w:sz w:val="22"/>
      <w:szCs w:val="22"/>
      <w:lang w:val="x-none" w:eastAsia="x-none"/>
    </w:rPr>
  </w:style>
  <w:style w:type="character" w:customStyle="1" w:styleId="Sangra2detindependienteCar">
    <w:name w:val="Sangría 2 de t. independiente Car"/>
    <w:basedOn w:val="Fuentedeprrafopredeter"/>
    <w:link w:val="Sangra2detindependiente"/>
    <w:rsid w:val="006740C2"/>
    <w:rPr>
      <w:rFonts w:ascii="Eras Medium ITC" w:eastAsia="Times New Roman" w:hAnsi="Eras Medium ITC" w:cs="Times New Roman"/>
      <w:i/>
      <w:lang w:val="x-none" w:eastAsia="x-none"/>
    </w:rPr>
  </w:style>
  <w:style w:type="paragraph" w:customStyle="1" w:styleId="Estilo">
    <w:name w:val="Estilo"/>
    <w:rsid w:val="006740C2"/>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6740C2"/>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6740C2"/>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6740C2"/>
    <w:rPr>
      <w:vertAlign w:val="superscript"/>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6740C2"/>
    <w:pPr>
      <w:widowControl/>
      <w:overflowPunct/>
      <w:adjustRightInd/>
      <w:ind w:left="708"/>
    </w:pPr>
    <w:rPr>
      <w:kern w:val="0"/>
      <w:lang w:val="es-CO" w:eastAsia="es-ES"/>
    </w:rPr>
  </w:style>
  <w:style w:type="paragraph" w:styleId="Textoindependiente3">
    <w:name w:val="Body Text 3"/>
    <w:basedOn w:val="Normal"/>
    <w:link w:val="Textoindependiente3Car"/>
    <w:uiPriority w:val="99"/>
    <w:unhideWhenUsed/>
    <w:rsid w:val="006740C2"/>
    <w:pPr>
      <w:spacing w:after="120"/>
    </w:pPr>
    <w:rPr>
      <w:sz w:val="16"/>
      <w:szCs w:val="16"/>
      <w:lang w:eastAsia="x-none"/>
    </w:rPr>
  </w:style>
  <w:style w:type="character" w:customStyle="1" w:styleId="Textoindependiente3Car">
    <w:name w:val="Texto independiente 3 Car"/>
    <w:basedOn w:val="Fuentedeprrafopredeter"/>
    <w:link w:val="Textoindependiente3"/>
    <w:uiPriority w:val="99"/>
    <w:rsid w:val="006740C2"/>
    <w:rPr>
      <w:rFonts w:ascii="Times New Roman" w:eastAsia="Times New Roman" w:hAnsi="Times New Roman" w:cs="Times New Roman"/>
      <w:kern w:val="28"/>
      <w:sz w:val="16"/>
      <w:szCs w:val="16"/>
      <w:lang w:val="es-ES" w:eastAsia="x-none"/>
    </w:rPr>
  </w:style>
  <w:style w:type="paragraph" w:styleId="Sangra3detindependiente">
    <w:name w:val="Body Text Indent 3"/>
    <w:basedOn w:val="Normal"/>
    <w:link w:val="Sangra3detindependienteCar"/>
    <w:rsid w:val="006740C2"/>
    <w:pPr>
      <w:widowControl/>
      <w:overflowPunct/>
      <w:adjustRightInd/>
      <w:spacing w:after="120"/>
      <w:ind w:left="283"/>
    </w:pPr>
    <w:rPr>
      <w:kern w:val="0"/>
      <w:sz w:val="16"/>
      <w:szCs w:val="16"/>
      <w:lang w:eastAsia="es-ES"/>
    </w:rPr>
  </w:style>
  <w:style w:type="character" w:customStyle="1" w:styleId="Sangra3detindependienteCar">
    <w:name w:val="Sangría 3 de t. independiente Car"/>
    <w:basedOn w:val="Fuentedeprrafopredeter"/>
    <w:link w:val="Sangra3detindependiente"/>
    <w:rsid w:val="006740C2"/>
    <w:rPr>
      <w:rFonts w:ascii="Times New Roman" w:eastAsia="Times New Roman" w:hAnsi="Times New Roman" w:cs="Times New Roman"/>
      <w:sz w:val="16"/>
      <w:szCs w:val="16"/>
      <w:lang w:val="es-ES" w:eastAsia="es-ES"/>
    </w:rPr>
  </w:style>
  <w:style w:type="paragraph" w:styleId="Listaconvietas">
    <w:name w:val="List Bullet"/>
    <w:basedOn w:val="Normal"/>
    <w:unhideWhenUsed/>
    <w:rsid w:val="006740C2"/>
    <w:pPr>
      <w:widowControl/>
      <w:numPr>
        <w:numId w:val="1"/>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customStyle="1" w:styleId="Default">
    <w:name w:val="Default"/>
    <w:basedOn w:val="Normal"/>
    <w:rsid w:val="006740C2"/>
    <w:pPr>
      <w:widowControl/>
      <w:overflowPunct/>
      <w:autoSpaceDE w:val="0"/>
      <w:autoSpaceDN w:val="0"/>
      <w:adjustRightInd/>
    </w:pPr>
    <w:rPr>
      <w:rFonts w:ascii="Arial" w:eastAsia="Calibri" w:hAnsi="Arial" w:cs="Arial"/>
      <w:color w:val="000000"/>
      <w:kern w:val="0"/>
      <w:lang w:val="es-CO"/>
    </w:rPr>
  </w:style>
  <w:style w:type="paragraph" w:styleId="Textodeglobo">
    <w:name w:val="Balloon Text"/>
    <w:basedOn w:val="Normal"/>
    <w:link w:val="TextodegloboCar"/>
    <w:uiPriority w:val="99"/>
    <w:semiHidden/>
    <w:unhideWhenUsed/>
    <w:rsid w:val="006740C2"/>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0C2"/>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6740C2"/>
    <w:pPr>
      <w:widowControl/>
      <w:overflowPunct/>
      <w:adjustRightInd/>
      <w:spacing w:before="100" w:beforeAutospacing="1" w:after="100" w:afterAutospacing="1"/>
    </w:pPr>
    <w:rPr>
      <w:kern w:val="0"/>
      <w:lang w:val="es-CO"/>
    </w:rPr>
  </w:style>
  <w:style w:type="paragraph" w:styleId="Textosinformato">
    <w:name w:val="Plain Text"/>
    <w:basedOn w:val="Normal"/>
    <w:link w:val="TextosinformatoCar"/>
    <w:rsid w:val="006740C2"/>
    <w:pPr>
      <w:widowControl/>
      <w:overflowPunct/>
      <w:adjustRightInd/>
    </w:pPr>
    <w:rPr>
      <w:rFonts w:ascii="Courier New" w:hAnsi="Courier New"/>
      <w:kern w:val="0"/>
      <w:sz w:val="20"/>
      <w:szCs w:val="20"/>
      <w:lang w:val="es-CO" w:eastAsia="x-none"/>
    </w:rPr>
  </w:style>
  <w:style w:type="character" w:customStyle="1" w:styleId="TextosinformatoCar">
    <w:name w:val="Texto sin formato Car"/>
    <w:basedOn w:val="Fuentedeprrafopredeter"/>
    <w:link w:val="Textosinformato"/>
    <w:rsid w:val="006740C2"/>
    <w:rPr>
      <w:rFonts w:ascii="Courier New" w:eastAsia="Times New Roman" w:hAnsi="Courier New" w:cs="Times New Roman"/>
      <w:sz w:val="20"/>
      <w:szCs w:val="20"/>
      <w:lang w:eastAsia="x-none"/>
    </w:rPr>
  </w:style>
  <w:style w:type="character" w:styleId="Refdecomentario">
    <w:name w:val="annotation reference"/>
    <w:uiPriority w:val="99"/>
    <w:semiHidden/>
    <w:unhideWhenUsed/>
    <w:rsid w:val="006740C2"/>
    <w:rPr>
      <w:sz w:val="16"/>
      <w:szCs w:val="16"/>
    </w:rPr>
  </w:style>
  <w:style w:type="paragraph" w:styleId="Textocomentario">
    <w:name w:val="annotation text"/>
    <w:basedOn w:val="Normal"/>
    <w:link w:val="TextocomentarioCar"/>
    <w:uiPriority w:val="99"/>
    <w:unhideWhenUsed/>
    <w:rsid w:val="006740C2"/>
    <w:rPr>
      <w:sz w:val="20"/>
      <w:szCs w:val="20"/>
    </w:rPr>
  </w:style>
  <w:style w:type="character" w:customStyle="1" w:styleId="TextocomentarioCar">
    <w:name w:val="Texto comentario Car"/>
    <w:basedOn w:val="Fuentedeprrafopredeter"/>
    <w:link w:val="Textocomentario"/>
    <w:uiPriority w:val="99"/>
    <w:rsid w:val="006740C2"/>
    <w:rPr>
      <w:rFonts w:ascii="Times New Roman" w:eastAsia="Times New Roman" w:hAnsi="Times New Roman" w:cs="Times New Roman"/>
      <w:kern w:val="28"/>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6740C2"/>
    <w:rPr>
      <w:b/>
      <w:bCs/>
    </w:rPr>
  </w:style>
  <w:style w:type="character" w:customStyle="1" w:styleId="AsuntodelcomentarioCar">
    <w:name w:val="Asunto del comentario Car"/>
    <w:basedOn w:val="TextocomentarioCar"/>
    <w:link w:val="Asuntodelcomentario"/>
    <w:uiPriority w:val="99"/>
    <w:semiHidden/>
    <w:rsid w:val="006740C2"/>
    <w:rPr>
      <w:rFonts w:ascii="Times New Roman" w:eastAsia="Times New Roman" w:hAnsi="Times New Roman" w:cs="Times New Roman"/>
      <w:b/>
      <w:bCs/>
      <w:kern w:val="28"/>
      <w:sz w:val="20"/>
      <w:szCs w:val="20"/>
      <w:lang w:val="es-ES" w:eastAsia="es-CO"/>
    </w:rPr>
  </w:style>
  <w:style w:type="table" w:styleId="Tablaconcuadrcula">
    <w:name w:val="Table Grid"/>
    <w:basedOn w:val="Tablanormal"/>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740C2"/>
    <w:pPr>
      <w:spacing w:after="0" w:line="240" w:lineRule="auto"/>
    </w:pPr>
    <w:rPr>
      <w:rFonts w:ascii="Calibri" w:eastAsia="Calibri" w:hAnsi="Calibri" w:cs="Times New Roman"/>
      <w:lang w:val="es-ES"/>
    </w:rPr>
  </w:style>
  <w:style w:type="character" w:customStyle="1" w:styleId="Cuerpodeltexto">
    <w:name w:val="Cuerpo del texto_"/>
    <w:link w:val="Cuerpodeltexto0"/>
    <w:rsid w:val="006740C2"/>
    <w:rPr>
      <w:rFonts w:ascii="Arial" w:eastAsia="Arial" w:hAnsi="Arial" w:cs="Arial"/>
      <w:shd w:val="clear" w:color="auto" w:fill="FFFFFF"/>
    </w:rPr>
  </w:style>
  <w:style w:type="paragraph" w:customStyle="1" w:styleId="Cuerpodeltexto0">
    <w:name w:val="Cuerpo del texto"/>
    <w:basedOn w:val="Normal"/>
    <w:link w:val="Cuerpodeltexto"/>
    <w:rsid w:val="006740C2"/>
    <w:pPr>
      <w:shd w:val="clear" w:color="auto" w:fill="FFFFFF"/>
      <w:overflowPunct/>
      <w:adjustRightInd/>
      <w:spacing w:after="180" w:line="385" w:lineRule="exact"/>
      <w:jc w:val="both"/>
    </w:pPr>
    <w:rPr>
      <w:rFonts w:ascii="Arial" w:eastAsia="Arial" w:hAnsi="Arial" w:cs="Arial"/>
      <w:kern w:val="0"/>
      <w:sz w:val="22"/>
      <w:szCs w:val="22"/>
      <w:lang w:val="es-CO" w:eastAsia="en-US"/>
    </w:rPr>
  </w:style>
  <w:style w:type="character" w:customStyle="1" w:styleId="Cuerpodeltexto4">
    <w:name w:val="Cuerpo del texto (4)_"/>
    <w:link w:val="Cuerpodeltexto40"/>
    <w:rsid w:val="006740C2"/>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6740C2"/>
    <w:pPr>
      <w:shd w:val="clear" w:color="auto" w:fill="FFFFFF"/>
      <w:overflowPunct/>
      <w:adjustRightInd/>
      <w:spacing w:after="300" w:line="382" w:lineRule="exact"/>
    </w:pPr>
    <w:rPr>
      <w:rFonts w:ascii="Arial" w:eastAsia="Arial" w:hAnsi="Arial" w:cs="Arial"/>
      <w:kern w:val="0"/>
      <w:sz w:val="19"/>
      <w:szCs w:val="19"/>
      <w:lang w:val="es-CO" w:eastAsia="en-US"/>
    </w:rPr>
  </w:style>
  <w:style w:type="character" w:customStyle="1" w:styleId="Cuerpodeltexto5">
    <w:name w:val="Cuerpo del texto (5)_"/>
    <w:link w:val="Cuerpodeltexto50"/>
    <w:rsid w:val="006740C2"/>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6740C2"/>
    <w:pPr>
      <w:shd w:val="clear" w:color="auto" w:fill="FFFFFF"/>
      <w:overflowPunct/>
      <w:adjustRightInd/>
      <w:spacing w:before="300" w:line="346" w:lineRule="exact"/>
      <w:jc w:val="both"/>
    </w:pPr>
    <w:rPr>
      <w:rFonts w:ascii="Arial" w:eastAsia="Arial" w:hAnsi="Arial" w:cs="Arial"/>
      <w:i/>
      <w:iCs/>
      <w:kern w:val="0"/>
      <w:sz w:val="18"/>
      <w:szCs w:val="18"/>
      <w:lang w:val="es-CO" w:eastAsia="en-US"/>
    </w:rPr>
  </w:style>
  <w:style w:type="character" w:customStyle="1" w:styleId="Cuerpodeltexto6">
    <w:name w:val="Cuerpo del texto (6)_"/>
    <w:link w:val="Cuerpodeltexto60"/>
    <w:rsid w:val="006740C2"/>
    <w:rPr>
      <w:rFonts w:ascii="Arial" w:eastAsia="Arial" w:hAnsi="Arial" w:cs="Arial"/>
      <w:i/>
      <w:iCs/>
      <w:shd w:val="clear" w:color="auto" w:fill="FFFFFF"/>
    </w:rPr>
  </w:style>
  <w:style w:type="paragraph" w:customStyle="1" w:styleId="Cuerpodeltexto60">
    <w:name w:val="Cuerpo del texto (6)"/>
    <w:basedOn w:val="Normal"/>
    <w:link w:val="Cuerpodeltexto6"/>
    <w:rsid w:val="006740C2"/>
    <w:pPr>
      <w:shd w:val="clear" w:color="auto" w:fill="FFFFFF"/>
      <w:overflowPunct/>
      <w:adjustRightInd/>
      <w:spacing w:line="342" w:lineRule="exact"/>
      <w:jc w:val="both"/>
    </w:pPr>
    <w:rPr>
      <w:rFonts w:ascii="Arial" w:eastAsia="Arial" w:hAnsi="Arial" w:cs="Arial"/>
      <w:i/>
      <w:iCs/>
      <w:kern w:val="0"/>
      <w:sz w:val="22"/>
      <w:szCs w:val="22"/>
      <w:lang w:val="es-CO" w:eastAsia="en-US"/>
    </w:rPr>
  </w:style>
  <w:style w:type="character" w:customStyle="1" w:styleId="CuerpodeltextoCursiva">
    <w:name w:val="Cuerpo del texto + Cursiva"/>
    <w:rsid w:val="006740C2"/>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6740C2"/>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6740C2"/>
  </w:style>
  <w:style w:type="paragraph" w:styleId="Sangradetextonormal">
    <w:name w:val="Body Text Indent"/>
    <w:basedOn w:val="Normal"/>
    <w:link w:val="SangradetextonormalCar"/>
    <w:uiPriority w:val="99"/>
    <w:semiHidden/>
    <w:unhideWhenUsed/>
    <w:rsid w:val="006740C2"/>
    <w:pPr>
      <w:spacing w:after="120"/>
      <w:ind w:left="283"/>
    </w:pPr>
  </w:style>
  <w:style w:type="character" w:customStyle="1" w:styleId="SangradetextonormalCar">
    <w:name w:val="Sangría de texto normal Car"/>
    <w:basedOn w:val="Fuentedeprrafopredeter"/>
    <w:link w:val="Sangradetextonormal"/>
    <w:uiPriority w:val="99"/>
    <w:semiHidden/>
    <w:rsid w:val="006740C2"/>
    <w:rPr>
      <w:rFonts w:ascii="Times New Roman" w:eastAsia="Times New Roman" w:hAnsi="Times New Roman" w:cs="Times New Roman"/>
      <w:kern w:val="28"/>
      <w:sz w:val="24"/>
      <w:szCs w:val="24"/>
      <w:lang w:val="es-ES" w:eastAsia="es-CO"/>
    </w:rPr>
  </w:style>
  <w:style w:type="character" w:customStyle="1" w:styleId="SinespaciadoCar">
    <w:name w:val="Sin espaciado Car"/>
    <w:link w:val="Sinespaciado"/>
    <w:uiPriority w:val="1"/>
    <w:locked/>
    <w:rsid w:val="006740C2"/>
    <w:rPr>
      <w:rFonts w:ascii="Calibri" w:eastAsia="Calibri" w:hAnsi="Calibri" w:cs="Times New Roman"/>
      <w:lang w:val="es-ES"/>
    </w:rPr>
  </w:style>
  <w:style w:type="character" w:customStyle="1" w:styleId="fontstyle01">
    <w:name w:val="fontstyle01"/>
    <w:basedOn w:val="Fuentedeprrafopredeter"/>
    <w:rsid w:val="006740C2"/>
    <w:rPr>
      <w:rFonts w:ascii="FolioBT-Bold" w:hAnsi="FolioBT-Bold" w:hint="default"/>
      <w:b/>
      <w:bCs/>
      <w:i w:val="0"/>
      <w:iCs w:val="0"/>
      <w:color w:val="58595B"/>
      <w:sz w:val="20"/>
      <w:szCs w:val="20"/>
    </w:rPr>
  </w:style>
  <w:style w:type="character" w:customStyle="1" w:styleId="fontstyle21">
    <w:name w:val="fontstyle21"/>
    <w:basedOn w:val="Fuentedeprrafopredeter"/>
    <w:rsid w:val="006740C2"/>
    <w:rPr>
      <w:rFonts w:ascii="FolioBT-Medium" w:hAnsi="FolioBT-Medium" w:hint="default"/>
      <w:b w:val="0"/>
      <w:bCs w:val="0"/>
      <w:i w:val="0"/>
      <w:iCs w:val="0"/>
      <w:color w:val="000000"/>
      <w:sz w:val="16"/>
      <w:szCs w:val="16"/>
    </w:rPr>
  </w:style>
  <w:style w:type="table" w:customStyle="1" w:styleId="Tablaconcuadrcula1">
    <w:name w:val="Tabla con cuadrícula1"/>
    <w:basedOn w:val="Tablanormal"/>
    <w:next w:val="Tablaconcuadrcula"/>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740C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740C2"/>
    <w:pPr>
      <w:spacing w:after="0" w:line="240" w:lineRule="auto"/>
    </w:pPr>
    <w:rPr>
      <w:rFonts w:ascii="Times New Roman" w:eastAsia="Times New Roman" w:hAnsi="Times New Roman" w:cs="Times New Roman"/>
      <w:kern w:val="28"/>
      <w:sz w:val="24"/>
      <w:szCs w:val="24"/>
      <w:lang w:val="es-ES" w:eastAsia="es-CO"/>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6740C2"/>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740C2"/>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character" w:customStyle="1" w:styleId="Ninguno">
    <w:name w:val="Ninguno"/>
    <w:rsid w:val="006740C2"/>
  </w:style>
  <w:style w:type="paragraph" w:customStyle="1" w:styleId="Cuerpo">
    <w:name w:val="Cuerpo"/>
    <w:rsid w:val="006740C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CO"/>
    </w:rPr>
  </w:style>
  <w:style w:type="paragraph" w:customStyle="1" w:styleId="Poromisin">
    <w:name w:val="Por omisión"/>
    <w:rsid w:val="006740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character" w:customStyle="1" w:styleId="Mencionar1">
    <w:name w:val="Mencionar1"/>
    <w:basedOn w:val="Fuentedeprrafopredeter"/>
    <w:uiPriority w:val="99"/>
    <w:unhideWhenUsed/>
    <w:rPr>
      <w:color w:val="2B579A"/>
      <w:shd w:val="clear" w:color="auto" w:fill="E6E6E6"/>
    </w:rPr>
  </w:style>
  <w:style w:type="character" w:customStyle="1" w:styleId="normaltextrun">
    <w:name w:val="normaltextrun"/>
    <w:basedOn w:val="Fuentedeprrafopredeter"/>
    <w:rsid w:val="00ED531E"/>
  </w:style>
  <w:style w:type="paragraph" w:customStyle="1" w:styleId="paragraph">
    <w:name w:val="paragraph"/>
    <w:basedOn w:val="Normal"/>
    <w:rsid w:val="00AE2231"/>
    <w:pPr>
      <w:widowControl/>
      <w:overflowPunct/>
      <w:adjustRightInd/>
      <w:spacing w:before="100" w:beforeAutospacing="1" w:after="100" w:afterAutospacing="1"/>
    </w:pPr>
    <w:rPr>
      <w:kern w:val="0"/>
      <w:lang w:val="es-CO"/>
    </w:rPr>
  </w:style>
  <w:style w:type="character" w:customStyle="1" w:styleId="eop">
    <w:name w:val="eop"/>
    <w:basedOn w:val="Fuentedeprrafopredeter"/>
    <w:rsid w:val="00AE2231"/>
  </w:style>
  <w:style w:type="character" w:customStyle="1" w:styleId="cf01">
    <w:name w:val="cf01"/>
    <w:basedOn w:val="Fuentedeprrafopredeter"/>
    <w:rsid w:val="000445C2"/>
    <w:rPr>
      <w:rFonts w:ascii="Segoe UI" w:hAnsi="Segoe UI" w:cs="Segoe UI" w:hint="default"/>
      <w:sz w:val="18"/>
      <w:szCs w:val="18"/>
    </w:rPr>
  </w:style>
  <w:style w:type="paragraph" w:customStyle="1" w:styleId="pf0">
    <w:name w:val="pf0"/>
    <w:basedOn w:val="Normal"/>
    <w:rsid w:val="000445C2"/>
    <w:pPr>
      <w:widowControl/>
      <w:overflowPunct/>
      <w:adjustRightInd/>
      <w:spacing w:before="100" w:beforeAutospacing="1" w:after="100" w:afterAutospacing="1"/>
    </w:pPr>
    <w:rPr>
      <w:kern w:val="0"/>
      <w:lang w:val="es-CO"/>
    </w:rPr>
  </w:style>
  <w:style w:type="paragraph" w:customStyle="1" w:styleId="xmsonormal">
    <w:name w:val="x_msonormal"/>
    <w:basedOn w:val="Normal"/>
    <w:rsid w:val="00481FC0"/>
    <w:pPr>
      <w:widowControl/>
      <w:overflowPunct/>
      <w:adjustRightInd/>
      <w:spacing w:before="100" w:beforeAutospacing="1" w:after="100" w:afterAutospacing="1"/>
    </w:pPr>
    <w:rPr>
      <w:kern w:val="0"/>
      <w:lang w:val="es-CO"/>
    </w:rPr>
  </w:style>
  <w:style w:type="character" w:customStyle="1" w:styleId="wacimagecontainer">
    <w:name w:val="wacimagecontainer"/>
    <w:basedOn w:val="Fuentedeprrafopredeter"/>
    <w:rsid w:val="001770D5"/>
  </w:style>
  <w:style w:type="character" w:customStyle="1" w:styleId="superscript">
    <w:name w:val="superscript"/>
    <w:basedOn w:val="Fuentedeprrafopredeter"/>
    <w:rsid w:val="0078551D"/>
  </w:style>
  <w:style w:type="character" w:customStyle="1" w:styleId="findhit">
    <w:name w:val="findhit"/>
    <w:basedOn w:val="Fuentedeprrafopredeter"/>
    <w:rsid w:val="000E119C"/>
  </w:style>
  <w:style w:type="character" w:customStyle="1" w:styleId="Ttulo2Car">
    <w:name w:val="Título 2 Car"/>
    <w:basedOn w:val="Fuentedeprrafopredeter"/>
    <w:link w:val="Ttulo2"/>
    <w:uiPriority w:val="9"/>
    <w:semiHidden/>
    <w:rsid w:val="00D926B4"/>
    <w:rPr>
      <w:rFonts w:asciiTheme="majorHAnsi" w:eastAsiaTheme="majorEastAsia" w:hAnsiTheme="majorHAnsi" w:cstheme="majorBidi"/>
      <w:color w:val="2F5496" w:themeColor="accent1" w:themeShade="BF"/>
      <w:kern w:val="28"/>
      <w:sz w:val="26"/>
      <w:szCs w:val="26"/>
      <w:lang w:val="es-ES" w:eastAsia="es-CO"/>
    </w:rPr>
  </w:style>
  <w:style w:type="character" w:styleId="Mencinsinresolver">
    <w:name w:val="Unresolved Mention"/>
    <w:basedOn w:val="Fuentedeprrafopredeter"/>
    <w:uiPriority w:val="99"/>
    <w:semiHidden/>
    <w:unhideWhenUsed/>
    <w:rsid w:val="00303CE5"/>
    <w:rPr>
      <w:color w:val="605E5C"/>
      <w:shd w:val="clear" w:color="auto" w:fill="E1DFDD"/>
    </w:rPr>
  </w:style>
  <w:style w:type="character" w:customStyle="1" w:styleId="scxw68559478">
    <w:name w:val="scxw68559478"/>
    <w:basedOn w:val="Fuentedeprrafopredeter"/>
    <w:rsid w:val="000D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67831">
      <w:bodyDiv w:val="1"/>
      <w:marLeft w:val="0"/>
      <w:marRight w:val="0"/>
      <w:marTop w:val="0"/>
      <w:marBottom w:val="0"/>
      <w:divBdr>
        <w:top w:val="none" w:sz="0" w:space="0" w:color="auto"/>
        <w:left w:val="none" w:sz="0" w:space="0" w:color="auto"/>
        <w:bottom w:val="none" w:sz="0" w:space="0" w:color="auto"/>
        <w:right w:val="none" w:sz="0" w:space="0" w:color="auto"/>
      </w:divBdr>
    </w:div>
    <w:div w:id="232660968">
      <w:bodyDiv w:val="1"/>
      <w:marLeft w:val="0"/>
      <w:marRight w:val="0"/>
      <w:marTop w:val="0"/>
      <w:marBottom w:val="0"/>
      <w:divBdr>
        <w:top w:val="none" w:sz="0" w:space="0" w:color="auto"/>
        <w:left w:val="none" w:sz="0" w:space="0" w:color="auto"/>
        <w:bottom w:val="none" w:sz="0" w:space="0" w:color="auto"/>
        <w:right w:val="none" w:sz="0" w:space="0" w:color="auto"/>
      </w:divBdr>
    </w:div>
    <w:div w:id="409232805">
      <w:bodyDiv w:val="1"/>
      <w:marLeft w:val="0"/>
      <w:marRight w:val="0"/>
      <w:marTop w:val="0"/>
      <w:marBottom w:val="0"/>
      <w:divBdr>
        <w:top w:val="none" w:sz="0" w:space="0" w:color="auto"/>
        <w:left w:val="none" w:sz="0" w:space="0" w:color="auto"/>
        <w:bottom w:val="none" w:sz="0" w:space="0" w:color="auto"/>
        <w:right w:val="none" w:sz="0" w:space="0" w:color="auto"/>
      </w:divBdr>
      <w:divsChild>
        <w:div w:id="1966807061">
          <w:marLeft w:val="0"/>
          <w:marRight w:val="0"/>
          <w:marTop w:val="1800"/>
          <w:marBottom w:val="1050"/>
          <w:divBdr>
            <w:top w:val="none" w:sz="0" w:space="0" w:color="auto"/>
            <w:left w:val="none" w:sz="0" w:space="0" w:color="auto"/>
            <w:bottom w:val="none" w:sz="0" w:space="0" w:color="auto"/>
            <w:right w:val="none" w:sz="0" w:space="0" w:color="auto"/>
          </w:divBdr>
          <w:divsChild>
            <w:div w:id="1573155789">
              <w:marLeft w:val="0"/>
              <w:marRight w:val="0"/>
              <w:marTop w:val="0"/>
              <w:marBottom w:val="0"/>
              <w:divBdr>
                <w:top w:val="none" w:sz="0" w:space="0" w:color="auto"/>
                <w:left w:val="none" w:sz="0" w:space="0" w:color="auto"/>
                <w:bottom w:val="none" w:sz="0" w:space="0" w:color="auto"/>
                <w:right w:val="none" w:sz="0" w:space="0" w:color="auto"/>
              </w:divBdr>
              <w:divsChild>
                <w:div w:id="1810828171">
                  <w:marLeft w:val="0"/>
                  <w:marRight w:val="0"/>
                  <w:marTop w:val="0"/>
                  <w:marBottom w:val="0"/>
                  <w:divBdr>
                    <w:top w:val="none" w:sz="0" w:space="0" w:color="auto"/>
                    <w:left w:val="none" w:sz="0" w:space="0" w:color="auto"/>
                    <w:bottom w:val="none" w:sz="0" w:space="0" w:color="auto"/>
                    <w:right w:val="none" w:sz="0" w:space="0" w:color="auto"/>
                  </w:divBdr>
                  <w:divsChild>
                    <w:div w:id="8357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8020">
              <w:marLeft w:val="461"/>
              <w:marRight w:val="0"/>
              <w:marTop w:val="0"/>
              <w:marBottom w:val="0"/>
              <w:divBdr>
                <w:top w:val="none" w:sz="0" w:space="0" w:color="auto"/>
                <w:left w:val="none" w:sz="0" w:space="0" w:color="auto"/>
                <w:bottom w:val="none" w:sz="0" w:space="0" w:color="auto"/>
                <w:right w:val="none" w:sz="0" w:space="0" w:color="auto"/>
              </w:divBdr>
            </w:div>
          </w:divsChild>
        </w:div>
        <w:div w:id="1141580549">
          <w:marLeft w:val="0"/>
          <w:marRight w:val="0"/>
          <w:marTop w:val="0"/>
          <w:marBottom w:val="0"/>
          <w:divBdr>
            <w:top w:val="none" w:sz="0" w:space="0" w:color="auto"/>
            <w:left w:val="none" w:sz="0" w:space="0" w:color="auto"/>
            <w:bottom w:val="none" w:sz="0" w:space="0" w:color="auto"/>
            <w:right w:val="none" w:sz="0" w:space="0" w:color="auto"/>
          </w:divBdr>
          <w:divsChild>
            <w:div w:id="793523896">
              <w:marLeft w:val="0"/>
              <w:marRight w:val="0"/>
              <w:marTop w:val="0"/>
              <w:marBottom w:val="0"/>
              <w:divBdr>
                <w:top w:val="none" w:sz="0" w:space="0" w:color="auto"/>
                <w:left w:val="none" w:sz="0" w:space="0" w:color="auto"/>
                <w:bottom w:val="none" w:sz="0" w:space="0" w:color="auto"/>
                <w:right w:val="none" w:sz="0" w:space="0" w:color="auto"/>
              </w:divBdr>
              <w:divsChild>
                <w:div w:id="1521967746">
                  <w:marLeft w:val="0"/>
                  <w:marRight w:val="0"/>
                  <w:marTop w:val="0"/>
                  <w:marBottom w:val="0"/>
                  <w:divBdr>
                    <w:top w:val="none" w:sz="0" w:space="0" w:color="auto"/>
                    <w:left w:val="none" w:sz="0" w:space="0" w:color="auto"/>
                    <w:bottom w:val="none" w:sz="0" w:space="0" w:color="auto"/>
                    <w:right w:val="none" w:sz="0" w:space="0" w:color="auto"/>
                  </w:divBdr>
                  <w:divsChild>
                    <w:div w:id="2047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555617">
      <w:bodyDiv w:val="1"/>
      <w:marLeft w:val="0"/>
      <w:marRight w:val="0"/>
      <w:marTop w:val="0"/>
      <w:marBottom w:val="0"/>
      <w:divBdr>
        <w:top w:val="none" w:sz="0" w:space="0" w:color="auto"/>
        <w:left w:val="none" w:sz="0" w:space="0" w:color="auto"/>
        <w:bottom w:val="none" w:sz="0" w:space="0" w:color="auto"/>
        <w:right w:val="none" w:sz="0" w:space="0" w:color="auto"/>
      </w:divBdr>
    </w:div>
    <w:div w:id="485245918">
      <w:bodyDiv w:val="1"/>
      <w:marLeft w:val="0"/>
      <w:marRight w:val="0"/>
      <w:marTop w:val="0"/>
      <w:marBottom w:val="0"/>
      <w:divBdr>
        <w:top w:val="none" w:sz="0" w:space="0" w:color="auto"/>
        <w:left w:val="none" w:sz="0" w:space="0" w:color="auto"/>
        <w:bottom w:val="none" w:sz="0" w:space="0" w:color="auto"/>
        <w:right w:val="none" w:sz="0" w:space="0" w:color="auto"/>
      </w:divBdr>
    </w:div>
    <w:div w:id="492918099">
      <w:bodyDiv w:val="1"/>
      <w:marLeft w:val="0"/>
      <w:marRight w:val="0"/>
      <w:marTop w:val="0"/>
      <w:marBottom w:val="0"/>
      <w:divBdr>
        <w:top w:val="none" w:sz="0" w:space="0" w:color="auto"/>
        <w:left w:val="none" w:sz="0" w:space="0" w:color="auto"/>
        <w:bottom w:val="none" w:sz="0" w:space="0" w:color="auto"/>
        <w:right w:val="none" w:sz="0" w:space="0" w:color="auto"/>
      </w:divBdr>
      <w:divsChild>
        <w:div w:id="392436328">
          <w:marLeft w:val="0"/>
          <w:marRight w:val="0"/>
          <w:marTop w:val="0"/>
          <w:marBottom w:val="0"/>
          <w:divBdr>
            <w:top w:val="none" w:sz="0" w:space="0" w:color="auto"/>
            <w:left w:val="none" w:sz="0" w:space="0" w:color="auto"/>
            <w:bottom w:val="none" w:sz="0" w:space="0" w:color="auto"/>
            <w:right w:val="none" w:sz="0" w:space="0" w:color="auto"/>
          </w:divBdr>
        </w:div>
        <w:div w:id="442529879">
          <w:marLeft w:val="0"/>
          <w:marRight w:val="0"/>
          <w:marTop w:val="0"/>
          <w:marBottom w:val="0"/>
          <w:divBdr>
            <w:top w:val="none" w:sz="0" w:space="0" w:color="auto"/>
            <w:left w:val="none" w:sz="0" w:space="0" w:color="auto"/>
            <w:bottom w:val="none" w:sz="0" w:space="0" w:color="auto"/>
            <w:right w:val="none" w:sz="0" w:space="0" w:color="auto"/>
          </w:divBdr>
        </w:div>
        <w:div w:id="1107191838">
          <w:marLeft w:val="0"/>
          <w:marRight w:val="0"/>
          <w:marTop w:val="0"/>
          <w:marBottom w:val="0"/>
          <w:divBdr>
            <w:top w:val="none" w:sz="0" w:space="0" w:color="auto"/>
            <w:left w:val="none" w:sz="0" w:space="0" w:color="auto"/>
            <w:bottom w:val="none" w:sz="0" w:space="0" w:color="auto"/>
            <w:right w:val="none" w:sz="0" w:space="0" w:color="auto"/>
          </w:divBdr>
        </w:div>
        <w:div w:id="1867133066">
          <w:marLeft w:val="0"/>
          <w:marRight w:val="0"/>
          <w:marTop w:val="0"/>
          <w:marBottom w:val="0"/>
          <w:divBdr>
            <w:top w:val="none" w:sz="0" w:space="0" w:color="auto"/>
            <w:left w:val="none" w:sz="0" w:space="0" w:color="auto"/>
            <w:bottom w:val="none" w:sz="0" w:space="0" w:color="auto"/>
            <w:right w:val="none" w:sz="0" w:space="0" w:color="auto"/>
          </w:divBdr>
        </w:div>
        <w:div w:id="960650554">
          <w:marLeft w:val="0"/>
          <w:marRight w:val="0"/>
          <w:marTop w:val="0"/>
          <w:marBottom w:val="0"/>
          <w:divBdr>
            <w:top w:val="none" w:sz="0" w:space="0" w:color="auto"/>
            <w:left w:val="none" w:sz="0" w:space="0" w:color="auto"/>
            <w:bottom w:val="none" w:sz="0" w:space="0" w:color="auto"/>
            <w:right w:val="none" w:sz="0" w:space="0" w:color="auto"/>
          </w:divBdr>
        </w:div>
      </w:divsChild>
    </w:div>
    <w:div w:id="499126384">
      <w:bodyDiv w:val="1"/>
      <w:marLeft w:val="0"/>
      <w:marRight w:val="0"/>
      <w:marTop w:val="0"/>
      <w:marBottom w:val="0"/>
      <w:divBdr>
        <w:top w:val="none" w:sz="0" w:space="0" w:color="auto"/>
        <w:left w:val="none" w:sz="0" w:space="0" w:color="auto"/>
        <w:bottom w:val="none" w:sz="0" w:space="0" w:color="auto"/>
        <w:right w:val="none" w:sz="0" w:space="0" w:color="auto"/>
      </w:divBdr>
      <w:divsChild>
        <w:div w:id="1673678158">
          <w:marLeft w:val="0"/>
          <w:marRight w:val="0"/>
          <w:marTop w:val="0"/>
          <w:marBottom w:val="0"/>
          <w:divBdr>
            <w:top w:val="none" w:sz="0" w:space="0" w:color="auto"/>
            <w:left w:val="none" w:sz="0" w:space="0" w:color="auto"/>
            <w:bottom w:val="none" w:sz="0" w:space="0" w:color="auto"/>
            <w:right w:val="none" w:sz="0" w:space="0" w:color="auto"/>
          </w:divBdr>
        </w:div>
        <w:div w:id="1135879207">
          <w:marLeft w:val="0"/>
          <w:marRight w:val="0"/>
          <w:marTop w:val="0"/>
          <w:marBottom w:val="0"/>
          <w:divBdr>
            <w:top w:val="none" w:sz="0" w:space="0" w:color="auto"/>
            <w:left w:val="none" w:sz="0" w:space="0" w:color="auto"/>
            <w:bottom w:val="none" w:sz="0" w:space="0" w:color="auto"/>
            <w:right w:val="none" w:sz="0" w:space="0" w:color="auto"/>
          </w:divBdr>
        </w:div>
        <w:div w:id="272710188">
          <w:marLeft w:val="0"/>
          <w:marRight w:val="0"/>
          <w:marTop w:val="0"/>
          <w:marBottom w:val="0"/>
          <w:divBdr>
            <w:top w:val="none" w:sz="0" w:space="0" w:color="auto"/>
            <w:left w:val="none" w:sz="0" w:space="0" w:color="auto"/>
            <w:bottom w:val="none" w:sz="0" w:space="0" w:color="auto"/>
            <w:right w:val="none" w:sz="0" w:space="0" w:color="auto"/>
          </w:divBdr>
        </w:div>
        <w:div w:id="819075786">
          <w:marLeft w:val="0"/>
          <w:marRight w:val="0"/>
          <w:marTop w:val="0"/>
          <w:marBottom w:val="0"/>
          <w:divBdr>
            <w:top w:val="none" w:sz="0" w:space="0" w:color="auto"/>
            <w:left w:val="none" w:sz="0" w:space="0" w:color="auto"/>
            <w:bottom w:val="none" w:sz="0" w:space="0" w:color="auto"/>
            <w:right w:val="none" w:sz="0" w:space="0" w:color="auto"/>
          </w:divBdr>
        </w:div>
        <w:div w:id="1517228057">
          <w:marLeft w:val="0"/>
          <w:marRight w:val="0"/>
          <w:marTop w:val="0"/>
          <w:marBottom w:val="0"/>
          <w:divBdr>
            <w:top w:val="none" w:sz="0" w:space="0" w:color="auto"/>
            <w:left w:val="none" w:sz="0" w:space="0" w:color="auto"/>
            <w:bottom w:val="none" w:sz="0" w:space="0" w:color="auto"/>
            <w:right w:val="none" w:sz="0" w:space="0" w:color="auto"/>
          </w:divBdr>
        </w:div>
      </w:divsChild>
    </w:div>
    <w:div w:id="624047089">
      <w:bodyDiv w:val="1"/>
      <w:marLeft w:val="0"/>
      <w:marRight w:val="0"/>
      <w:marTop w:val="0"/>
      <w:marBottom w:val="0"/>
      <w:divBdr>
        <w:top w:val="none" w:sz="0" w:space="0" w:color="auto"/>
        <w:left w:val="none" w:sz="0" w:space="0" w:color="auto"/>
        <w:bottom w:val="none" w:sz="0" w:space="0" w:color="auto"/>
        <w:right w:val="none" w:sz="0" w:space="0" w:color="auto"/>
      </w:divBdr>
    </w:div>
    <w:div w:id="646714366">
      <w:bodyDiv w:val="1"/>
      <w:marLeft w:val="0"/>
      <w:marRight w:val="0"/>
      <w:marTop w:val="0"/>
      <w:marBottom w:val="0"/>
      <w:divBdr>
        <w:top w:val="none" w:sz="0" w:space="0" w:color="auto"/>
        <w:left w:val="none" w:sz="0" w:space="0" w:color="auto"/>
        <w:bottom w:val="none" w:sz="0" w:space="0" w:color="auto"/>
        <w:right w:val="none" w:sz="0" w:space="0" w:color="auto"/>
      </w:divBdr>
    </w:div>
    <w:div w:id="715199244">
      <w:bodyDiv w:val="1"/>
      <w:marLeft w:val="0"/>
      <w:marRight w:val="0"/>
      <w:marTop w:val="0"/>
      <w:marBottom w:val="0"/>
      <w:divBdr>
        <w:top w:val="none" w:sz="0" w:space="0" w:color="auto"/>
        <w:left w:val="none" w:sz="0" w:space="0" w:color="auto"/>
        <w:bottom w:val="none" w:sz="0" w:space="0" w:color="auto"/>
        <w:right w:val="none" w:sz="0" w:space="0" w:color="auto"/>
      </w:divBdr>
      <w:divsChild>
        <w:div w:id="222910352">
          <w:marLeft w:val="0"/>
          <w:marRight w:val="0"/>
          <w:marTop w:val="0"/>
          <w:marBottom w:val="0"/>
          <w:divBdr>
            <w:top w:val="none" w:sz="0" w:space="0" w:color="auto"/>
            <w:left w:val="none" w:sz="0" w:space="0" w:color="auto"/>
            <w:bottom w:val="none" w:sz="0" w:space="0" w:color="auto"/>
            <w:right w:val="none" w:sz="0" w:space="0" w:color="auto"/>
          </w:divBdr>
        </w:div>
        <w:div w:id="1422332453">
          <w:marLeft w:val="0"/>
          <w:marRight w:val="0"/>
          <w:marTop w:val="0"/>
          <w:marBottom w:val="0"/>
          <w:divBdr>
            <w:top w:val="none" w:sz="0" w:space="0" w:color="auto"/>
            <w:left w:val="none" w:sz="0" w:space="0" w:color="auto"/>
            <w:bottom w:val="none" w:sz="0" w:space="0" w:color="auto"/>
            <w:right w:val="none" w:sz="0" w:space="0" w:color="auto"/>
          </w:divBdr>
        </w:div>
        <w:div w:id="658196367">
          <w:marLeft w:val="0"/>
          <w:marRight w:val="0"/>
          <w:marTop w:val="0"/>
          <w:marBottom w:val="0"/>
          <w:divBdr>
            <w:top w:val="none" w:sz="0" w:space="0" w:color="auto"/>
            <w:left w:val="none" w:sz="0" w:space="0" w:color="auto"/>
            <w:bottom w:val="none" w:sz="0" w:space="0" w:color="auto"/>
            <w:right w:val="none" w:sz="0" w:space="0" w:color="auto"/>
          </w:divBdr>
        </w:div>
        <w:div w:id="1364090937">
          <w:marLeft w:val="0"/>
          <w:marRight w:val="0"/>
          <w:marTop w:val="0"/>
          <w:marBottom w:val="0"/>
          <w:divBdr>
            <w:top w:val="none" w:sz="0" w:space="0" w:color="auto"/>
            <w:left w:val="none" w:sz="0" w:space="0" w:color="auto"/>
            <w:bottom w:val="none" w:sz="0" w:space="0" w:color="auto"/>
            <w:right w:val="none" w:sz="0" w:space="0" w:color="auto"/>
          </w:divBdr>
        </w:div>
        <w:div w:id="342635713">
          <w:marLeft w:val="0"/>
          <w:marRight w:val="0"/>
          <w:marTop w:val="0"/>
          <w:marBottom w:val="0"/>
          <w:divBdr>
            <w:top w:val="none" w:sz="0" w:space="0" w:color="auto"/>
            <w:left w:val="none" w:sz="0" w:space="0" w:color="auto"/>
            <w:bottom w:val="none" w:sz="0" w:space="0" w:color="auto"/>
            <w:right w:val="none" w:sz="0" w:space="0" w:color="auto"/>
          </w:divBdr>
        </w:div>
        <w:div w:id="1714622491">
          <w:marLeft w:val="0"/>
          <w:marRight w:val="0"/>
          <w:marTop w:val="0"/>
          <w:marBottom w:val="0"/>
          <w:divBdr>
            <w:top w:val="none" w:sz="0" w:space="0" w:color="auto"/>
            <w:left w:val="none" w:sz="0" w:space="0" w:color="auto"/>
            <w:bottom w:val="none" w:sz="0" w:space="0" w:color="auto"/>
            <w:right w:val="none" w:sz="0" w:space="0" w:color="auto"/>
          </w:divBdr>
        </w:div>
        <w:div w:id="1662541217">
          <w:marLeft w:val="0"/>
          <w:marRight w:val="0"/>
          <w:marTop w:val="0"/>
          <w:marBottom w:val="0"/>
          <w:divBdr>
            <w:top w:val="none" w:sz="0" w:space="0" w:color="auto"/>
            <w:left w:val="none" w:sz="0" w:space="0" w:color="auto"/>
            <w:bottom w:val="none" w:sz="0" w:space="0" w:color="auto"/>
            <w:right w:val="none" w:sz="0" w:space="0" w:color="auto"/>
          </w:divBdr>
        </w:div>
        <w:div w:id="2053652628">
          <w:marLeft w:val="0"/>
          <w:marRight w:val="0"/>
          <w:marTop w:val="0"/>
          <w:marBottom w:val="0"/>
          <w:divBdr>
            <w:top w:val="none" w:sz="0" w:space="0" w:color="auto"/>
            <w:left w:val="none" w:sz="0" w:space="0" w:color="auto"/>
            <w:bottom w:val="none" w:sz="0" w:space="0" w:color="auto"/>
            <w:right w:val="none" w:sz="0" w:space="0" w:color="auto"/>
          </w:divBdr>
        </w:div>
        <w:div w:id="2096970411">
          <w:marLeft w:val="0"/>
          <w:marRight w:val="0"/>
          <w:marTop w:val="0"/>
          <w:marBottom w:val="0"/>
          <w:divBdr>
            <w:top w:val="none" w:sz="0" w:space="0" w:color="auto"/>
            <w:left w:val="none" w:sz="0" w:space="0" w:color="auto"/>
            <w:bottom w:val="none" w:sz="0" w:space="0" w:color="auto"/>
            <w:right w:val="none" w:sz="0" w:space="0" w:color="auto"/>
          </w:divBdr>
        </w:div>
        <w:div w:id="1487865562">
          <w:marLeft w:val="0"/>
          <w:marRight w:val="0"/>
          <w:marTop w:val="0"/>
          <w:marBottom w:val="0"/>
          <w:divBdr>
            <w:top w:val="none" w:sz="0" w:space="0" w:color="auto"/>
            <w:left w:val="none" w:sz="0" w:space="0" w:color="auto"/>
            <w:bottom w:val="none" w:sz="0" w:space="0" w:color="auto"/>
            <w:right w:val="none" w:sz="0" w:space="0" w:color="auto"/>
          </w:divBdr>
        </w:div>
        <w:div w:id="1618832824">
          <w:marLeft w:val="0"/>
          <w:marRight w:val="0"/>
          <w:marTop w:val="0"/>
          <w:marBottom w:val="0"/>
          <w:divBdr>
            <w:top w:val="none" w:sz="0" w:space="0" w:color="auto"/>
            <w:left w:val="none" w:sz="0" w:space="0" w:color="auto"/>
            <w:bottom w:val="none" w:sz="0" w:space="0" w:color="auto"/>
            <w:right w:val="none" w:sz="0" w:space="0" w:color="auto"/>
          </w:divBdr>
        </w:div>
        <w:div w:id="1164320838">
          <w:marLeft w:val="0"/>
          <w:marRight w:val="0"/>
          <w:marTop w:val="0"/>
          <w:marBottom w:val="0"/>
          <w:divBdr>
            <w:top w:val="none" w:sz="0" w:space="0" w:color="auto"/>
            <w:left w:val="none" w:sz="0" w:space="0" w:color="auto"/>
            <w:bottom w:val="none" w:sz="0" w:space="0" w:color="auto"/>
            <w:right w:val="none" w:sz="0" w:space="0" w:color="auto"/>
          </w:divBdr>
        </w:div>
        <w:div w:id="1093746604">
          <w:marLeft w:val="0"/>
          <w:marRight w:val="0"/>
          <w:marTop w:val="0"/>
          <w:marBottom w:val="0"/>
          <w:divBdr>
            <w:top w:val="none" w:sz="0" w:space="0" w:color="auto"/>
            <w:left w:val="none" w:sz="0" w:space="0" w:color="auto"/>
            <w:bottom w:val="none" w:sz="0" w:space="0" w:color="auto"/>
            <w:right w:val="none" w:sz="0" w:space="0" w:color="auto"/>
          </w:divBdr>
        </w:div>
        <w:div w:id="1224953268">
          <w:marLeft w:val="0"/>
          <w:marRight w:val="0"/>
          <w:marTop w:val="0"/>
          <w:marBottom w:val="0"/>
          <w:divBdr>
            <w:top w:val="none" w:sz="0" w:space="0" w:color="auto"/>
            <w:left w:val="none" w:sz="0" w:space="0" w:color="auto"/>
            <w:bottom w:val="none" w:sz="0" w:space="0" w:color="auto"/>
            <w:right w:val="none" w:sz="0" w:space="0" w:color="auto"/>
          </w:divBdr>
        </w:div>
        <w:div w:id="458762251">
          <w:marLeft w:val="0"/>
          <w:marRight w:val="0"/>
          <w:marTop w:val="0"/>
          <w:marBottom w:val="0"/>
          <w:divBdr>
            <w:top w:val="none" w:sz="0" w:space="0" w:color="auto"/>
            <w:left w:val="none" w:sz="0" w:space="0" w:color="auto"/>
            <w:bottom w:val="none" w:sz="0" w:space="0" w:color="auto"/>
            <w:right w:val="none" w:sz="0" w:space="0" w:color="auto"/>
          </w:divBdr>
        </w:div>
        <w:div w:id="1411850013">
          <w:marLeft w:val="0"/>
          <w:marRight w:val="0"/>
          <w:marTop w:val="0"/>
          <w:marBottom w:val="0"/>
          <w:divBdr>
            <w:top w:val="none" w:sz="0" w:space="0" w:color="auto"/>
            <w:left w:val="none" w:sz="0" w:space="0" w:color="auto"/>
            <w:bottom w:val="none" w:sz="0" w:space="0" w:color="auto"/>
            <w:right w:val="none" w:sz="0" w:space="0" w:color="auto"/>
          </w:divBdr>
        </w:div>
      </w:divsChild>
    </w:div>
    <w:div w:id="744496796">
      <w:bodyDiv w:val="1"/>
      <w:marLeft w:val="0"/>
      <w:marRight w:val="0"/>
      <w:marTop w:val="0"/>
      <w:marBottom w:val="0"/>
      <w:divBdr>
        <w:top w:val="none" w:sz="0" w:space="0" w:color="auto"/>
        <w:left w:val="none" w:sz="0" w:space="0" w:color="auto"/>
        <w:bottom w:val="none" w:sz="0" w:space="0" w:color="auto"/>
        <w:right w:val="none" w:sz="0" w:space="0" w:color="auto"/>
      </w:divBdr>
    </w:div>
    <w:div w:id="794711102">
      <w:bodyDiv w:val="1"/>
      <w:marLeft w:val="0"/>
      <w:marRight w:val="0"/>
      <w:marTop w:val="0"/>
      <w:marBottom w:val="0"/>
      <w:divBdr>
        <w:top w:val="none" w:sz="0" w:space="0" w:color="auto"/>
        <w:left w:val="none" w:sz="0" w:space="0" w:color="auto"/>
        <w:bottom w:val="none" w:sz="0" w:space="0" w:color="auto"/>
        <w:right w:val="none" w:sz="0" w:space="0" w:color="auto"/>
      </w:divBdr>
      <w:divsChild>
        <w:div w:id="742331740">
          <w:marLeft w:val="0"/>
          <w:marRight w:val="0"/>
          <w:marTop w:val="0"/>
          <w:marBottom w:val="0"/>
          <w:divBdr>
            <w:top w:val="none" w:sz="0" w:space="0" w:color="auto"/>
            <w:left w:val="none" w:sz="0" w:space="0" w:color="auto"/>
            <w:bottom w:val="none" w:sz="0" w:space="0" w:color="auto"/>
            <w:right w:val="none" w:sz="0" w:space="0" w:color="auto"/>
          </w:divBdr>
        </w:div>
        <w:div w:id="65735793">
          <w:marLeft w:val="0"/>
          <w:marRight w:val="0"/>
          <w:marTop w:val="0"/>
          <w:marBottom w:val="0"/>
          <w:divBdr>
            <w:top w:val="none" w:sz="0" w:space="0" w:color="auto"/>
            <w:left w:val="none" w:sz="0" w:space="0" w:color="auto"/>
            <w:bottom w:val="none" w:sz="0" w:space="0" w:color="auto"/>
            <w:right w:val="none" w:sz="0" w:space="0" w:color="auto"/>
          </w:divBdr>
        </w:div>
        <w:div w:id="1300107163">
          <w:marLeft w:val="0"/>
          <w:marRight w:val="0"/>
          <w:marTop w:val="0"/>
          <w:marBottom w:val="0"/>
          <w:divBdr>
            <w:top w:val="none" w:sz="0" w:space="0" w:color="auto"/>
            <w:left w:val="none" w:sz="0" w:space="0" w:color="auto"/>
            <w:bottom w:val="none" w:sz="0" w:space="0" w:color="auto"/>
            <w:right w:val="none" w:sz="0" w:space="0" w:color="auto"/>
          </w:divBdr>
        </w:div>
      </w:divsChild>
    </w:div>
    <w:div w:id="813570413">
      <w:bodyDiv w:val="1"/>
      <w:marLeft w:val="0"/>
      <w:marRight w:val="0"/>
      <w:marTop w:val="0"/>
      <w:marBottom w:val="0"/>
      <w:divBdr>
        <w:top w:val="none" w:sz="0" w:space="0" w:color="auto"/>
        <w:left w:val="none" w:sz="0" w:space="0" w:color="auto"/>
        <w:bottom w:val="none" w:sz="0" w:space="0" w:color="auto"/>
        <w:right w:val="none" w:sz="0" w:space="0" w:color="auto"/>
      </w:divBdr>
    </w:div>
    <w:div w:id="857282052">
      <w:bodyDiv w:val="1"/>
      <w:marLeft w:val="0"/>
      <w:marRight w:val="0"/>
      <w:marTop w:val="0"/>
      <w:marBottom w:val="0"/>
      <w:divBdr>
        <w:top w:val="none" w:sz="0" w:space="0" w:color="auto"/>
        <w:left w:val="none" w:sz="0" w:space="0" w:color="auto"/>
        <w:bottom w:val="none" w:sz="0" w:space="0" w:color="auto"/>
        <w:right w:val="none" w:sz="0" w:space="0" w:color="auto"/>
      </w:divBdr>
      <w:divsChild>
        <w:div w:id="1138836788">
          <w:marLeft w:val="0"/>
          <w:marRight w:val="0"/>
          <w:marTop w:val="0"/>
          <w:marBottom w:val="0"/>
          <w:divBdr>
            <w:top w:val="none" w:sz="0" w:space="0" w:color="auto"/>
            <w:left w:val="none" w:sz="0" w:space="0" w:color="auto"/>
            <w:bottom w:val="none" w:sz="0" w:space="0" w:color="auto"/>
            <w:right w:val="none" w:sz="0" w:space="0" w:color="auto"/>
          </w:divBdr>
        </w:div>
        <w:div w:id="1707099553">
          <w:marLeft w:val="0"/>
          <w:marRight w:val="0"/>
          <w:marTop w:val="0"/>
          <w:marBottom w:val="0"/>
          <w:divBdr>
            <w:top w:val="none" w:sz="0" w:space="0" w:color="auto"/>
            <w:left w:val="none" w:sz="0" w:space="0" w:color="auto"/>
            <w:bottom w:val="none" w:sz="0" w:space="0" w:color="auto"/>
            <w:right w:val="none" w:sz="0" w:space="0" w:color="auto"/>
          </w:divBdr>
        </w:div>
        <w:div w:id="1291472381">
          <w:marLeft w:val="0"/>
          <w:marRight w:val="0"/>
          <w:marTop w:val="0"/>
          <w:marBottom w:val="0"/>
          <w:divBdr>
            <w:top w:val="none" w:sz="0" w:space="0" w:color="auto"/>
            <w:left w:val="none" w:sz="0" w:space="0" w:color="auto"/>
            <w:bottom w:val="none" w:sz="0" w:space="0" w:color="auto"/>
            <w:right w:val="none" w:sz="0" w:space="0" w:color="auto"/>
          </w:divBdr>
        </w:div>
        <w:div w:id="114716939">
          <w:marLeft w:val="0"/>
          <w:marRight w:val="0"/>
          <w:marTop w:val="0"/>
          <w:marBottom w:val="0"/>
          <w:divBdr>
            <w:top w:val="none" w:sz="0" w:space="0" w:color="auto"/>
            <w:left w:val="none" w:sz="0" w:space="0" w:color="auto"/>
            <w:bottom w:val="none" w:sz="0" w:space="0" w:color="auto"/>
            <w:right w:val="none" w:sz="0" w:space="0" w:color="auto"/>
          </w:divBdr>
        </w:div>
        <w:div w:id="1486626463">
          <w:marLeft w:val="0"/>
          <w:marRight w:val="0"/>
          <w:marTop w:val="0"/>
          <w:marBottom w:val="0"/>
          <w:divBdr>
            <w:top w:val="none" w:sz="0" w:space="0" w:color="auto"/>
            <w:left w:val="none" w:sz="0" w:space="0" w:color="auto"/>
            <w:bottom w:val="none" w:sz="0" w:space="0" w:color="auto"/>
            <w:right w:val="none" w:sz="0" w:space="0" w:color="auto"/>
          </w:divBdr>
        </w:div>
        <w:div w:id="1079593583">
          <w:marLeft w:val="0"/>
          <w:marRight w:val="0"/>
          <w:marTop w:val="0"/>
          <w:marBottom w:val="0"/>
          <w:divBdr>
            <w:top w:val="none" w:sz="0" w:space="0" w:color="auto"/>
            <w:left w:val="none" w:sz="0" w:space="0" w:color="auto"/>
            <w:bottom w:val="none" w:sz="0" w:space="0" w:color="auto"/>
            <w:right w:val="none" w:sz="0" w:space="0" w:color="auto"/>
          </w:divBdr>
        </w:div>
        <w:div w:id="269163119">
          <w:marLeft w:val="0"/>
          <w:marRight w:val="0"/>
          <w:marTop w:val="0"/>
          <w:marBottom w:val="0"/>
          <w:divBdr>
            <w:top w:val="none" w:sz="0" w:space="0" w:color="auto"/>
            <w:left w:val="none" w:sz="0" w:space="0" w:color="auto"/>
            <w:bottom w:val="none" w:sz="0" w:space="0" w:color="auto"/>
            <w:right w:val="none" w:sz="0" w:space="0" w:color="auto"/>
          </w:divBdr>
        </w:div>
      </w:divsChild>
    </w:div>
    <w:div w:id="884216876">
      <w:bodyDiv w:val="1"/>
      <w:marLeft w:val="0"/>
      <w:marRight w:val="0"/>
      <w:marTop w:val="0"/>
      <w:marBottom w:val="0"/>
      <w:divBdr>
        <w:top w:val="none" w:sz="0" w:space="0" w:color="auto"/>
        <w:left w:val="none" w:sz="0" w:space="0" w:color="auto"/>
        <w:bottom w:val="none" w:sz="0" w:space="0" w:color="auto"/>
        <w:right w:val="none" w:sz="0" w:space="0" w:color="auto"/>
      </w:divBdr>
    </w:div>
    <w:div w:id="887109352">
      <w:bodyDiv w:val="1"/>
      <w:marLeft w:val="0"/>
      <w:marRight w:val="0"/>
      <w:marTop w:val="0"/>
      <w:marBottom w:val="0"/>
      <w:divBdr>
        <w:top w:val="none" w:sz="0" w:space="0" w:color="auto"/>
        <w:left w:val="none" w:sz="0" w:space="0" w:color="auto"/>
        <w:bottom w:val="none" w:sz="0" w:space="0" w:color="auto"/>
        <w:right w:val="none" w:sz="0" w:space="0" w:color="auto"/>
      </w:divBdr>
    </w:div>
    <w:div w:id="956062560">
      <w:bodyDiv w:val="1"/>
      <w:marLeft w:val="0"/>
      <w:marRight w:val="0"/>
      <w:marTop w:val="0"/>
      <w:marBottom w:val="0"/>
      <w:divBdr>
        <w:top w:val="none" w:sz="0" w:space="0" w:color="auto"/>
        <w:left w:val="none" w:sz="0" w:space="0" w:color="auto"/>
        <w:bottom w:val="none" w:sz="0" w:space="0" w:color="auto"/>
        <w:right w:val="none" w:sz="0" w:space="0" w:color="auto"/>
      </w:divBdr>
    </w:div>
    <w:div w:id="1009674482">
      <w:bodyDiv w:val="1"/>
      <w:marLeft w:val="0"/>
      <w:marRight w:val="0"/>
      <w:marTop w:val="0"/>
      <w:marBottom w:val="0"/>
      <w:divBdr>
        <w:top w:val="none" w:sz="0" w:space="0" w:color="auto"/>
        <w:left w:val="none" w:sz="0" w:space="0" w:color="auto"/>
        <w:bottom w:val="none" w:sz="0" w:space="0" w:color="auto"/>
        <w:right w:val="none" w:sz="0" w:space="0" w:color="auto"/>
      </w:divBdr>
    </w:div>
    <w:div w:id="1040397532">
      <w:bodyDiv w:val="1"/>
      <w:marLeft w:val="0"/>
      <w:marRight w:val="0"/>
      <w:marTop w:val="0"/>
      <w:marBottom w:val="0"/>
      <w:divBdr>
        <w:top w:val="none" w:sz="0" w:space="0" w:color="auto"/>
        <w:left w:val="none" w:sz="0" w:space="0" w:color="auto"/>
        <w:bottom w:val="none" w:sz="0" w:space="0" w:color="auto"/>
        <w:right w:val="none" w:sz="0" w:space="0" w:color="auto"/>
      </w:divBdr>
    </w:div>
    <w:div w:id="1272127384">
      <w:bodyDiv w:val="1"/>
      <w:marLeft w:val="0"/>
      <w:marRight w:val="0"/>
      <w:marTop w:val="0"/>
      <w:marBottom w:val="0"/>
      <w:divBdr>
        <w:top w:val="none" w:sz="0" w:space="0" w:color="auto"/>
        <w:left w:val="none" w:sz="0" w:space="0" w:color="auto"/>
        <w:bottom w:val="none" w:sz="0" w:space="0" w:color="auto"/>
        <w:right w:val="none" w:sz="0" w:space="0" w:color="auto"/>
      </w:divBdr>
      <w:divsChild>
        <w:div w:id="1629051520">
          <w:marLeft w:val="0"/>
          <w:marRight w:val="0"/>
          <w:marTop w:val="0"/>
          <w:marBottom w:val="0"/>
          <w:divBdr>
            <w:top w:val="none" w:sz="0" w:space="0" w:color="auto"/>
            <w:left w:val="none" w:sz="0" w:space="0" w:color="auto"/>
            <w:bottom w:val="none" w:sz="0" w:space="0" w:color="auto"/>
            <w:right w:val="none" w:sz="0" w:space="0" w:color="auto"/>
          </w:divBdr>
        </w:div>
        <w:div w:id="1942637505">
          <w:marLeft w:val="0"/>
          <w:marRight w:val="0"/>
          <w:marTop w:val="0"/>
          <w:marBottom w:val="0"/>
          <w:divBdr>
            <w:top w:val="none" w:sz="0" w:space="0" w:color="auto"/>
            <w:left w:val="none" w:sz="0" w:space="0" w:color="auto"/>
            <w:bottom w:val="none" w:sz="0" w:space="0" w:color="auto"/>
            <w:right w:val="none" w:sz="0" w:space="0" w:color="auto"/>
          </w:divBdr>
        </w:div>
        <w:div w:id="956064454">
          <w:marLeft w:val="0"/>
          <w:marRight w:val="0"/>
          <w:marTop w:val="0"/>
          <w:marBottom w:val="0"/>
          <w:divBdr>
            <w:top w:val="none" w:sz="0" w:space="0" w:color="auto"/>
            <w:left w:val="none" w:sz="0" w:space="0" w:color="auto"/>
            <w:bottom w:val="none" w:sz="0" w:space="0" w:color="auto"/>
            <w:right w:val="none" w:sz="0" w:space="0" w:color="auto"/>
          </w:divBdr>
        </w:div>
        <w:div w:id="1552108407">
          <w:marLeft w:val="0"/>
          <w:marRight w:val="0"/>
          <w:marTop w:val="0"/>
          <w:marBottom w:val="0"/>
          <w:divBdr>
            <w:top w:val="none" w:sz="0" w:space="0" w:color="auto"/>
            <w:left w:val="none" w:sz="0" w:space="0" w:color="auto"/>
            <w:bottom w:val="none" w:sz="0" w:space="0" w:color="auto"/>
            <w:right w:val="none" w:sz="0" w:space="0" w:color="auto"/>
          </w:divBdr>
        </w:div>
        <w:div w:id="847721377">
          <w:marLeft w:val="0"/>
          <w:marRight w:val="0"/>
          <w:marTop w:val="0"/>
          <w:marBottom w:val="0"/>
          <w:divBdr>
            <w:top w:val="none" w:sz="0" w:space="0" w:color="auto"/>
            <w:left w:val="none" w:sz="0" w:space="0" w:color="auto"/>
            <w:bottom w:val="none" w:sz="0" w:space="0" w:color="auto"/>
            <w:right w:val="none" w:sz="0" w:space="0" w:color="auto"/>
          </w:divBdr>
        </w:div>
      </w:divsChild>
    </w:div>
    <w:div w:id="1301033834">
      <w:bodyDiv w:val="1"/>
      <w:marLeft w:val="0"/>
      <w:marRight w:val="0"/>
      <w:marTop w:val="0"/>
      <w:marBottom w:val="0"/>
      <w:divBdr>
        <w:top w:val="none" w:sz="0" w:space="0" w:color="auto"/>
        <w:left w:val="none" w:sz="0" w:space="0" w:color="auto"/>
        <w:bottom w:val="none" w:sz="0" w:space="0" w:color="auto"/>
        <w:right w:val="none" w:sz="0" w:space="0" w:color="auto"/>
      </w:divBdr>
    </w:div>
    <w:div w:id="1381511870">
      <w:bodyDiv w:val="1"/>
      <w:marLeft w:val="0"/>
      <w:marRight w:val="0"/>
      <w:marTop w:val="0"/>
      <w:marBottom w:val="0"/>
      <w:divBdr>
        <w:top w:val="none" w:sz="0" w:space="0" w:color="auto"/>
        <w:left w:val="none" w:sz="0" w:space="0" w:color="auto"/>
        <w:bottom w:val="none" w:sz="0" w:space="0" w:color="auto"/>
        <w:right w:val="none" w:sz="0" w:space="0" w:color="auto"/>
      </w:divBdr>
    </w:div>
    <w:div w:id="1582640282">
      <w:bodyDiv w:val="1"/>
      <w:marLeft w:val="0"/>
      <w:marRight w:val="0"/>
      <w:marTop w:val="0"/>
      <w:marBottom w:val="0"/>
      <w:divBdr>
        <w:top w:val="none" w:sz="0" w:space="0" w:color="auto"/>
        <w:left w:val="none" w:sz="0" w:space="0" w:color="auto"/>
        <w:bottom w:val="none" w:sz="0" w:space="0" w:color="auto"/>
        <w:right w:val="none" w:sz="0" w:space="0" w:color="auto"/>
      </w:divBdr>
      <w:divsChild>
        <w:div w:id="1140658191">
          <w:marLeft w:val="0"/>
          <w:marRight w:val="0"/>
          <w:marTop w:val="0"/>
          <w:marBottom w:val="0"/>
          <w:divBdr>
            <w:top w:val="none" w:sz="0" w:space="0" w:color="auto"/>
            <w:left w:val="none" w:sz="0" w:space="0" w:color="auto"/>
            <w:bottom w:val="none" w:sz="0" w:space="0" w:color="auto"/>
            <w:right w:val="none" w:sz="0" w:space="0" w:color="auto"/>
          </w:divBdr>
          <w:divsChild>
            <w:div w:id="774445889">
              <w:marLeft w:val="0"/>
              <w:marRight w:val="0"/>
              <w:marTop w:val="0"/>
              <w:marBottom w:val="0"/>
              <w:divBdr>
                <w:top w:val="none" w:sz="0" w:space="0" w:color="auto"/>
                <w:left w:val="none" w:sz="0" w:space="0" w:color="auto"/>
                <w:bottom w:val="none" w:sz="0" w:space="0" w:color="auto"/>
                <w:right w:val="none" w:sz="0" w:space="0" w:color="auto"/>
              </w:divBdr>
            </w:div>
            <w:div w:id="761994854">
              <w:marLeft w:val="0"/>
              <w:marRight w:val="0"/>
              <w:marTop w:val="0"/>
              <w:marBottom w:val="0"/>
              <w:divBdr>
                <w:top w:val="none" w:sz="0" w:space="0" w:color="auto"/>
                <w:left w:val="none" w:sz="0" w:space="0" w:color="auto"/>
                <w:bottom w:val="none" w:sz="0" w:space="0" w:color="auto"/>
                <w:right w:val="none" w:sz="0" w:space="0" w:color="auto"/>
              </w:divBdr>
            </w:div>
          </w:divsChild>
        </w:div>
        <w:div w:id="746848870">
          <w:marLeft w:val="0"/>
          <w:marRight w:val="0"/>
          <w:marTop w:val="0"/>
          <w:marBottom w:val="0"/>
          <w:divBdr>
            <w:top w:val="none" w:sz="0" w:space="0" w:color="auto"/>
            <w:left w:val="none" w:sz="0" w:space="0" w:color="auto"/>
            <w:bottom w:val="none" w:sz="0" w:space="0" w:color="auto"/>
            <w:right w:val="none" w:sz="0" w:space="0" w:color="auto"/>
          </w:divBdr>
        </w:div>
        <w:div w:id="2029484915">
          <w:marLeft w:val="0"/>
          <w:marRight w:val="0"/>
          <w:marTop w:val="0"/>
          <w:marBottom w:val="0"/>
          <w:divBdr>
            <w:top w:val="none" w:sz="0" w:space="0" w:color="auto"/>
            <w:left w:val="none" w:sz="0" w:space="0" w:color="auto"/>
            <w:bottom w:val="none" w:sz="0" w:space="0" w:color="auto"/>
            <w:right w:val="none" w:sz="0" w:space="0" w:color="auto"/>
          </w:divBdr>
        </w:div>
        <w:div w:id="523713099">
          <w:marLeft w:val="0"/>
          <w:marRight w:val="0"/>
          <w:marTop w:val="0"/>
          <w:marBottom w:val="0"/>
          <w:divBdr>
            <w:top w:val="none" w:sz="0" w:space="0" w:color="auto"/>
            <w:left w:val="none" w:sz="0" w:space="0" w:color="auto"/>
            <w:bottom w:val="none" w:sz="0" w:space="0" w:color="auto"/>
            <w:right w:val="none" w:sz="0" w:space="0" w:color="auto"/>
          </w:divBdr>
        </w:div>
        <w:div w:id="1627658153">
          <w:marLeft w:val="0"/>
          <w:marRight w:val="0"/>
          <w:marTop w:val="0"/>
          <w:marBottom w:val="0"/>
          <w:divBdr>
            <w:top w:val="none" w:sz="0" w:space="0" w:color="auto"/>
            <w:left w:val="none" w:sz="0" w:space="0" w:color="auto"/>
            <w:bottom w:val="none" w:sz="0" w:space="0" w:color="auto"/>
            <w:right w:val="none" w:sz="0" w:space="0" w:color="auto"/>
          </w:divBdr>
        </w:div>
        <w:div w:id="1062362314">
          <w:marLeft w:val="0"/>
          <w:marRight w:val="0"/>
          <w:marTop w:val="0"/>
          <w:marBottom w:val="0"/>
          <w:divBdr>
            <w:top w:val="none" w:sz="0" w:space="0" w:color="auto"/>
            <w:left w:val="none" w:sz="0" w:space="0" w:color="auto"/>
            <w:bottom w:val="none" w:sz="0" w:space="0" w:color="auto"/>
            <w:right w:val="none" w:sz="0" w:space="0" w:color="auto"/>
          </w:divBdr>
        </w:div>
        <w:div w:id="1330711835">
          <w:marLeft w:val="0"/>
          <w:marRight w:val="0"/>
          <w:marTop w:val="0"/>
          <w:marBottom w:val="0"/>
          <w:divBdr>
            <w:top w:val="none" w:sz="0" w:space="0" w:color="auto"/>
            <w:left w:val="none" w:sz="0" w:space="0" w:color="auto"/>
            <w:bottom w:val="none" w:sz="0" w:space="0" w:color="auto"/>
            <w:right w:val="none" w:sz="0" w:space="0" w:color="auto"/>
          </w:divBdr>
        </w:div>
      </w:divsChild>
    </w:div>
    <w:div w:id="1605309440">
      <w:bodyDiv w:val="1"/>
      <w:marLeft w:val="0"/>
      <w:marRight w:val="0"/>
      <w:marTop w:val="0"/>
      <w:marBottom w:val="0"/>
      <w:divBdr>
        <w:top w:val="none" w:sz="0" w:space="0" w:color="auto"/>
        <w:left w:val="none" w:sz="0" w:space="0" w:color="auto"/>
        <w:bottom w:val="none" w:sz="0" w:space="0" w:color="auto"/>
        <w:right w:val="none" w:sz="0" w:space="0" w:color="auto"/>
      </w:divBdr>
      <w:divsChild>
        <w:div w:id="958412264">
          <w:marLeft w:val="0"/>
          <w:marRight w:val="0"/>
          <w:marTop w:val="0"/>
          <w:marBottom w:val="0"/>
          <w:divBdr>
            <w:top w:val="none" w:sz="0" w:space="0" w:color="auto"/>
            <w:left w:val="none" w:sz="0" w:space="0" w:color="auto"/>
            <w:bottom w:val="none" w:sz="0" w:space="0" w:color="auto"/>
            <w:right w:val="none" w:sz="0" w:space="0" w:color="auto"/>
          </w:divBdr>
          <w:divsChild>
            <w:div w:id="1682581351">
              <w:marLeft w:val="0"/>
              <w:marRight w:val="0"/>
              <w:marTop w:val="0"/>
              <w:marBottom w:val="0"/>
              <w:divBdr>
                <w:top w:val="none" w:sz="0" w:space="0" w:color="auto"/>
                <w:left w:val="none" w:sz="0" w:space="0" w:color="auto"/>
                <w:bottom w:val="none" w:sz="0" w:space="0" w:color="auto"/>
                <w:right w:val="none" w:sz="0" w:space="0" w:color="auto"/>
              </w:divBdr>
            </w:div>
            <w:div w:id="818232226">
              <w:marLeft w:val="0"/>
              <w:marRight w:val="0"/>
              <w:marTop w:val="0"/>
              <w:marBottom w:val="0"/>
              <w:divBdr>
                <w:top w:val="none" w:sz="0" w:space="0" w:color="auto"/>
                <w:left w:val="none" w:sz="0" w:space="0" w:color="auto"/>
                <w:bottom w:val="none" w:sz="0" w:space="0" w:color="auto"/>
                <w:right w:val="none" w:sz="0" w:space="0" w:color="auto"/>
              </w:divBdr>
            </w:div>
            <w:div w:id="1228565229">
              <w:marLeft w:val="0"/>
              <w:marRight w:val="0"/>
              <w:marTop w:val="0"/>
              <w:marBottom w:val="0"/>
              <w:divBdr>
                <w:top w:val="none" w:sz="0" w:space="0" w:color="auto"/>
                <w:left w:val="none" w:sz="0" w:space="0" w:color="auto"/>
                <w:bottom w:val="none" w:sz="0" w:space="0" w:color="auto"/>
                <w:right w:val="none" w:sz="0" w:space="0" w:color="auto"/>
              </w:divBdr>
            </w:div>
            <w:div w:id="898903065">
              <w:marLeft w:val="0"/>
              <w:marRight w:val="0"/>
              <w:marTop w:val="0"/>
              <w:marBottom w:val="0"/>
              <w:divBdr>
                <w:top w:val="none" w:sz="0" w:space="0" w:color="auto"/>
                <w:left w:val="none" w:sz="0" w:space="0" w:color="auto"/>
                <w:bottom w:val="none" w:sz="0" w:space="0" w:color="auto"/>
                <w:right w:val="none" w:sz="0" w:space="0" w:color="auto"/>
              </w:divBdr>
            </w:div>
            <w:div w:id="1036586538">
              <w:marLeft w:val="0"/>
              <w:marRight w:val="0"/>
              <w:marTop w:val="0"/>
              <w:marBottom w:val="0"/>
              <w:divBdr>
                <w:top w:val="none" w:sz="0" w:space="0" w:color="auto"/>
                <w:left w:val="none" w:sz="0" w:space="0" w:color="auto"/>
                <w:bottom w:val="none" w:sz="0" w:space="0" w:color="auto"/>
                <w:right w:val="none" w:sz="0" w:space="0" w:color="auto"/>
              </w:divBdr>
            </w:div>
            <w:div w:id="1556430965">
              <w:marLeft w:val="0"/>
              <w:marRight w:val="0"/>
              <w:marTop w:val="0"/>
              <w:marBottom w:val="0"/>
              <w:divBdr>
                <w:top w:val="none" w:sz="0" w:space="0" w:color="auto"/>
                <w:left w:val="none" w:sz="0" w:space="0" w:color="auto"/>
                <w:bottom w:val="none" w:sz="0" w:space="0" w:color="auto"/>
                <w:right w:val="none" w:sz="0" w:space="0" w:color="auto"/>
              </w:divBdr>
            </w:div>
            <w:div w:id="1409234451">
              <w:marLeft w:val="0"/>
              <w:marRight w:val="0"/>
              <w:marTop w:val="0"/>
              <w:marBottom w:val="0"/>
              <w:divBdr>
                <w:top w:val="none" w:sz="0" w:space="0" w:color="auto"/>
                <w:left w:val="none" w:sz="0" w:space="0" w:color="auto"/>
                <w:bottom w:val="none" w:sz="0" w:space="0" w:color="auto"/>
                <w:right w:val="none" w:sz="0" w:space="0" w:color="auto"/>
              </w:divBdr>
            </w:div>
            <w:div w:id="182938326">
              <w:marLeft w:val="0"/>
              <w:marRight w:val="0"/>
              <w:marTop w:val="0"/>
              <w:marBottom w:val="0"/>
              <w:divBdr>
                <w:top w:val="none" w:sz="0" w:space="0" w:color="auto"/>
                <w:left w:val="none" w:sz="0" w:space="0" w:color="auto"/>
                <w:bottom w:val="none" w:sz="0" w:space="0" w:color="auto"/>
                <w:right w:val="none" w:sz="0" w:space="0" w:color="auto"/>
              </w:divBdr>
            </w:div>
            <w:div w:id="2069067452">
              <w:marLeft w:val="0"/>
              <w:marRight w:val="0"/>
              <w:marTop w:val="0"/>
              <w:marBottom w:val="0"/>
              <w:divBdr>
                <w:top w:val="none" w:sz="0" w:space="0" w:color="auto"/>
                <w:left w:val="none" w:sz="0" w:space="0" w:color="auto"/>
                <w:bottom w:val="none" w:sz="0" w:space="0" w:color="auto"/>
                <w:right w:val="none" w:sz="0" w:space="0" w:color="auto"/>
              </w:divBdr>
            </w:div>
            <w:div w:id="704868836">
              <w:marLeft w:val="0"/>
              <w:marRight w:val="0"/>
              <w:marTop w:val="0"/>
              <w:marBottom w:val="0"/>
              <w:divBdr>
                <w:top w:val="none" w:sz="0" w:space="0" w:color="auto"/>
                <w:left w:val="none" w:sz="0" w:space="0" w:color="auto"/>
                <w:bottom w:val="none" w:sz="0" w:space="0" w:color="auto"/>
                <w:right w:val="none" w:sz="0" w:space="0" w:color="auto"/>
              </w:divBdr>
            </w:div>
            <w:div w:id="1089042443">
              <w:marLeft w:val="0"/>
              <w:marRight w:val="0"/>
              <w:marTop w:val="0"/>
              <w:marBottom w:val="0"/>
              <w:divBdr>
                <w:top w:val="none" w:sz="0" w:space="0" w:color="auto"/>
                <w:left w:val="none" w:sz="0" w:space="0" w:color="auto"/>
                <w:bottom w:val="none" w:sz="0" w:space="0" w:color="auto"/>
                <w:right w:val="none" w:sz="0" w:space="0" w:color="auto"/>
              </w:divBdr>
            </w:div>
            <w:div w:id="1493326327">
              <w:marLeft w:val="0"/>
              <w:marRight w:val="0"/>
              <w:marTop w:val="0"/>
              <w:marBottom w:val="0"/>
              <w:divBdr>
                <w:top w:val="none" w:sz="0" w:space="0" w:color="auto"/>
                <w:left w:val="none" w:sz="0" w:space="0" w:color="auto"/>
                <w:bottom w:val="none" w:sz="0" w:space="0" w:color="auto"/>
                <w:right w:val="none" w:sz="0" w:space="0" w:color="auto"/>
              </w:divBdr>
            </w:div>
            <w:div w:id="235943244">
              <w:marLeft w:val="0"/>
              <w:marRight w:val="0"/>
              <w:marTop w:val="0"/>
              <w:marBottom w:val="0"/>
              <w:divBdr>
                <w:top w:val="none" w:sz="0" w:space="0" w:color="auto"/>
                <w:left w:val="none" w:sz="0" w:space="0" w:color="auto"/>
                <w:bottom w:val="none" w:sz="0" w:space="0" w:color="auto"/>
                <w:right w:val="none" w:sz="0" w:space="0" w:color="auto"/>
              </w:divBdr>
            </w:div>
            <w:div w:id="1307473847">
              <w:marLeft w:val="0"/>
              <w:marRight w:val="0"/>
              <w:marTop w:val="0"/>
              <w:marBottom w:val="0"/>
              <w:divBdr>
                <w:top w:val="none" w:sz="0" w:space="0" w:color="auto"/>
                <w:left w:val="none" w:sz="0" w:space="0" w:color="auto"/>
                <w:bottom w:val="none" w:sz="0" w:space="0" w:color="auto"/>
                <w:right w:val="none" w:sz="0" w:space="0" w:color="auto"/>
              </w:divBdr>
            </w:div>
            <w:div w:id="1291009960">
              <w:marLeft w:val="0"/>
              <w:marRight w:val="0"/>
              <w:marTop w:val="0"/>
              <w:marBottom w:val="0"/>
              <w:divBdr>
                <w:top w:val="none" w:sz="0" w:space="0" w:color="auto"/>
                <w:left w:val="none" w:sz="0" w:space="0" w:color="auto"/>
                <w:bottom w:val="none" w:sz="0" w:space="0" w:color="auto"/>
                <w:right w:val="none" w:sz="0" w:space="0" w:color="auto"/>
              </w:divBdr>
            </w:div>
            <w:div w:id="507911580">
              <w:marLeft w:val="0"/>
              <w:marRight w:val="0"/>
              <w:marTop w:val="0"/>
              <w:marBottom w:val="0"/>
              <w:divBdr>
                <w:top w:val="none" w:sz="0" w:space="0" w:color="auto"/>
                <w:left w:val="none" w:sz="0" w:space="0" w:color="auto"/>
                <w:bottom w:val="none" w:sz="0" w:space="0" w:color="auto"/>
                <w:right w:val="none" w:sz="0" w:space="0" w:color="auto"/>
              </w:divBdr>
            </w:div>
            <w:div w:id="1985968813">
              <w:marLeft w:val="0"/>
              <w:marRight w:val="0"/>
              <w:marTop w:val="0"/>
              <w:marBottom w:val="0"/>
              <w:divBdr>
                <w:top w:val="none" w:sz="0" w:space="0" w:color="auto"/>
                <w:left w:val="none" w:sz="0" w:space="0" w:color="auto"/>
                <w:bottom w:val="none" w:sz="0" w:space="0" w:color="auto"/>
                <w:right w:val="none" w:sz="0" w:space="0" w:color="auto"/>
              </w:divBdr>
            </w:div>
            <w:div w:id="1788236811">
              <w:marLeft w:val="0"/>
              <w:marRight w:val="0"/>
              <w:marTop w:val="0"/>
              <w:marBottom w:val="0"/>
              <w:divBdr>
                <w:top w:val="none" w:sz="0" w:space="0" w:color="auto"/>
                <w:left w:val="none" w:sz="0" w:space="0" w:color="auto"/>
                <w:bottom w:val="none" w:sz="0" w:space="0" w:color="auto"/>
                <w:right w:val="none" w:sz="0" w:space="0" w:color="auto"/>
              </w:divBdr>
            </w:div>
          </w:divsChild>
        </w:div>
        <w:div w:id="249897579">
          <w:marLeft w:val="0"/>
          <w:marRight w:val="0"/>
          <w:marTop w:val="0"/>
          <w:marBottom w:val="0"/>
          <w:divBdr>
            <w:top w:val="none" w:sz="0" w:space="0" w:color="auto"/>
            <w:left w:val="none" w:sz="0" w:space="0" w:color="auto"/>
            <w:bottom w:val="none" w:sz="0" w:space="0" w:color="auto"/>
            <w:right w:val="none" w:sz="0" w:space="0" w:color="auto"/>
          </w:divBdr>
        </w:div>
        <w:div w:id="50930354">
          <w:marLeft w:val="0"/>
          <w:marRight w:val="0"/>
          <w:marTop w:val="0"/>
          <w:marBottom w:val="0"/>
          <w:divBdr>
            <w:top w:val="none" w:sz="0" w:space="0" w:color="auto"/>
            <w:left w:val="none" w:sz="0" w:space="0" w:color="auto"/>
            <w:bottom w:val="none" w:sz="0" w:space="0" w:color="auto"/>
            <w:right w:val="none" w:sz="0" w:space="0" w:color="auto"/>
          </w:divBdr>
        </w:div>
        <w:div w:id="635337150">
          <w:marLeft w:val="0"/>
          <w:marRight w:val="0"/>
          <w:marTop w:val="0"/>
          <w:marBottom w:val="0"/>
          <w:divBdr>
            <w:top w:val="none" w:sz="0" w:space="0" w:color="auto"/>
            <w:left w:val="none" w:sz="0" w:space="0" w:color="auto"/>
            <w:bottom w:val="none" w:sz="0" w:space="0" w:color="auto"/>
            <w:right w:val="none" w:sz="0" w:space="0" w:color="auto"/>
          </w:divBdr>
        </w:div>
        <w:div w:id="633678615">
          <w:marLeft w:val="0"/>
          <w:marRight w:val="0"/>
          <w:marTop w:val="0"/>
          <w:marBottom w:val="0"/>
          <w:divBdr>
            <w:top w:val="none" w:sz="0" w:space="0" w:color="auto"/>
            <w:left w:val="none" w:sz="0" w:space="0" w:color="auto"/>
            <w:bottom w:val="none" w:sz="0" w:space="0" w:color="auto"/>
            <w:right w:val="none" w:sz="0" w:space="0" w:color="auto"/>
          </w:divBdr>
        </w:div>
        <w:div w:id="619843350">
          <w:marLeft w:val="0"/>
          <w:marRight w:val="0"/>
          <w:marTop w:val="0"/>
          <w:marBottom w:val="0"/>
          <w:divBdr>
            <w:top w:val="none" w:sz="0" w:space="0" w:color="auto"/>
            <w:left w:val="none" w:sz="0" w:space="0" w:color="auto"/>
            <w:bottom w:val="none" w:sz="0" w:space="0" w:color="auto"/>
            <w:right w:val="none" w:sz="0" w:space="0" w:color="auto"/>
          </w:divBdr>
        </w:div>
        <w:div w:id="1268469929">
          <w:marLeft w:val="0"/>
          <w:marRight w:val="0"/>
          <w:marTop w:val="0"/>
          <w:marBottom w:val="0"/>
          <w:divBdr>
            <w:top w:val="none" w:sz="0" w:space="0" w:color="auto"/>
            <w:left w:val="none" w:sz="0" w:space="0" w:color="auto"/>
            <w:bottom w:val="none" w:sz="0" w:space="0" w:color="auto"/>
            <w:right w:val="none" w:sz="0" w:space="0" w:color="auto"/>
          </w:divBdr>
        </w:div>
        <w:div w:id="330109960">
          <w:marLeft w:val="0"/>
          <w:marRight w:val="0"/>
          <w:marTop w:val="0"/>
          <w:marBottom w:val="0"/>
          <w:divBdr>
            <w:top w:val="none" w:sz="0" w:space="0" w:color="auto"/>
            <w:left w:val="none" w:sz="0" w:space="0" w:color="auto"/>
            <w:bottom w:val="none" w:sz="0" w:space="0" w:color="auto"/>
            <w:right w:val="none" w:sz="0" w:space="0" w:color="auto"/>
          </w:divBdr>
        </w:div>
        <w:div w:id="1987053153">
          <w:marLeft w:val="0"/>
          <w:marRight w:val="0"/>
          <w:marTop w:val="0"/>
          <w:marBottom w:val="0"/>
          <w:divBdr>
            <w:top w:val="none" w:sz="0" w:space="0" w:color="auto"/>
            <w:left w:val="none" w:sz="0" w:space="0" w:color="auto"/>
            <w:bottom w:val="none" w:sz="0" w:space="0" w:color="auto"/>
            <w:right w:val="none" w:sz="0" w:space="0" w:color="auto"/>
          </w:divBdr>
        </w:div>
        <w:div w:id="1404140680">
          <w:marLeft w:val="0"/>
          <w:marRight w:val="0"/>
          <w:marTop w:val="0"/>
          <w:marBottom w:val="0"/>
          <w:divBdr>
            <w:top w:val="none" w:sz="0" w:space="0" w:color="auto"/>
            <w:left w:val="none" w:sz="0" w:space="0" w:color="auto"/>
            <w:bottom w:val="none" w:sz="0" w:space="0" w:color="auto"/>
            <w:right w:val="none" w:sz="0" w:space="0" w:color="auto"/>
          </w:divBdr>
        </w:div>
        <w:div w:id="227423506">
          <w:marLeft w:val="0"/>
          <w:marRight w:val="0"/>
          <w:marTop w:val="0"/>
          <w:marBottom w:val="0"/>
          <w:divBdr>
            <w:top w:val="none" w:sz="0" w:space="0" w:color="auto"/>
            <w:left w:val="none" w:sz="0" w:space="0" w:color="auto"/>
            <w:bottom w:val="none" w:sz="0" w:space="0" w:color="auto"/>
            <w:right w:val="none" w:sz="0" w:space="0" w:color="auto"/>
          </w:divBdr>
        </w:div>
        <w:div w:id="434597998">
          <w:marLeft w:val="0"/>
          <w:marRight w:val="0"/>
          <w:marTop w:val="0"/>
          <w:marBottom w:val="0"/>
          <w:divBdr>
            <w:top w:val="none" w:sz="0" w:space="0" w:color="auto"/>
            <w:left w:val="none" w:sz="0" w:space="0" w:color="auto"/>
            <w:bottom w:val="none" w:sz="0" w:space="0" w:color="auto"/>
            <w:right w:val="none" w:sz="0" w:space="0" w:color="auto"/>
          </w:divBdr>
        </w:div>
        <w:div w:id="1162358326">
          <w:marLeft w:val="0"/>
          <w:marRight w:val="0"/>
          <w:marTop w:val="0"/>
          <w:marBottom w:val="0"/>
          <w:divBdr>
            <w:top w:val="none" w:sz="0" w:space="0" w:color="auto"/>
            <w:left w:val="none" w:sz="0" w:space="0" w:color="auto"/>
            <w:bottom w:val="none" w:sz="0" w:space="0" w:color="auto"/>
            <w:right w:val="none" w:sz="0" w:space="0" w:color="auto"/>
          </w:divBdr>
        </w:div>
        <w:div w:id="1649628979">
          <w:marLeft w:val="0"/>
          <w:marRight w:val="0"/>
          <w:marTop w:val="0"/>
          <w:marBottom w:val="0"/>
          <w:divBdr>
            <w:top w:val="none" w:sz="0" w:space="0" w:color="auto"/>
            <w:left w:val="none" w:sz="0" w:space="0" w:color="auto"/>
            <w:bottom w:val="none" w:sz="0" w:space="0" w:color="auto"/>
            <w:right w:val="none" w:sz="0" w:space="0" w:color="auto"/>
          </w:divBdr>
        </w:div>
        <w:div w:id="1522743632">
          <w:marLeft w:val="0"/>
          <w:marRight w:val="0"/>
          <w:marTop w:val="0"/>
          <w:marBottom w:val="0"/>
          <w:divBdr>
            <w:top w:val="none" w:sz="0" w:space="0" w:color="auto"/>
            <w:left w:val="none" w:sz="0" w:space="0" w:color="auto"/>
            <w:bottom w:val="none" w:sz="0" w:space="0" w:color="auto"/>
            <w:right w:val="none" w:sz="0" w:space="0" w:color="auto"/>
          </w:divBdr>
        </w:div>
        <w:div w:id="1005786673">
          <w:marLeft w:val="0"/>
          <w:marRight w:val="0"/>
          <w:marTop w:val="0"/>
          <w:marBottom w:val="0"/>
          <w:divBdr>
            <w:top w:val="none" w:sz="0" w:space="0" w:color="auto"/>
            <w:left w:val="none" w:sz="0" w:space="0" w:color="auto"/>
            <w:bottom w:val="none" w:sz="0" w:space="0" w:color="auto"/>
            <w:right w:val="none" w:sz="0" w:space="0" w:color="auto"/>
          </w:divBdr>
        </w:div>
        <w:div w:id="1402756408">
          <w:marLeft w:val="0"/>
          <w:marRight w:val="0"/>
          <w:marTop w:val="0"/>
          <w:marBottom w:val="0"/>
          <w:divBdr>
            <w:top w:val="none" w:sz="0" w:space="0" w:color="auto"/>
            <w:left w:val="none" w:sz="0" w:space="0" w:color="auto"/>
            <w:bottom w:val="none" w:sz="0" w:space="0" w:color="auto"/>
            <w:right w:val="none" w:sz="0" w:space="0" w:color="auto"/>
          </w:divBdr>
        </w:div>
        <w:div w:id="1637300760">
          <w:marLeft w:val="0"/>
          <w:marRight w:val="0"/>
          <w:marTop w:val="0"/>
          <w:marBottom w:val="0"/>
          <w:divBdr>
            <w:top w:val="none" w:sz="0" w:space="0" w:color="auto"/>
            <w:left w:val="none" w:sz="0" w:space="0" w:color="auto"/>
            <w:bottom w:val="none" w:sz="0" w:space="0" w:color="auto"/>
            <w:right w:val="none" w:sz="0" w:space="0" w:color="auto"/>
          </w:divBdr>
        </w:div>
        <w:div w:id="935820976">
          <w:marLeft w:val="0"/>
          <w:marRight w:val="0"/>
          <w:marTop w:val="0"/>
          <w:marBottom w:val="0"/>
          <w:divBdr>
            <w:top w:val="none" w:sz="0" w:space="0" w:color="auto"/>
            <w:left w:val="none" w:sz="0" w:space="0" w:color="auto"/>
            <w:bottom w:val="none" w:sz="0" w:space="0" w:color="auto"/>
            <w:right w:val="none" w:sz="0" w:space="0" w:color="auto"/>
          </w:divBdr>
        </w:div>
        <w:div w:id="1410619951">
          <w:marLeft w:val="0"/>
          <w:marRight w:val="0"/>
          <w:marTop w:val="0"/>
          <w:marBottom w:val="0"/>
          <w:divBdr>
            <w:top w:val="none" w:sz="0" w:space="0" w:color="auto"/>
            <w:left w:val="none" w:sz="0" w:space="0" w:color="auto"/>
            <w:bottom w:val="none" w:sz="0" w:space="0" w:color="auto"/>
            <w:right w:val="none" w:sz="0" w:space="0" w:color="auto"/>
          </w:divBdr>
        </w:div>
        <w:div w:id="1546596816">
          <w:marLeft w:val="0"/>
          <w:marRight w:val="0"/>
          <w:marTop w:val="0"/>
          <w:marBottom w:val="0"/>
          <w:divBdr>
            <w:top w:val="none" w:sz="0" w:space="0" w:color="auto"/>
            <w:left w:val="none" w:sz="0" w:space="0" w:color="auto"/>
            <w:bottom w:val="none" w:sz="0" w:space="0" w:color="auto"/>
            <w:right w:val="none" w:sz="0" w:space="0" w:color="auto"/>
          </w:divBdr>
        </w:div>
        <w:div w:id="9265300">
          <w:marLeft w:val="0"/>
          <w:marRight w:val="0"/>
          <w:marTop w:val="0"/>
          <w:marBottom w:val="0"/>
          <w:divBdr>
            <w:top w:val="none" w:sz="0" w:space="0" w:color="auto"/>
            <w:left w:val="none" w:sz="0" w:space="0" w:color="auto"/>
            <w:bottom w:val="none" w:sz="0" w:space="0" w:color="auto"/>
            <w:right w:val="none" w:sz="0" w:space="0" w:color="auto"/>
          </w:divBdr>
        </w:div>
        <w:div w:id="820930865">
          <w:marLeft w:val="0"/>
          <w:marRight w:val="0"/>
          <w:marTop w:val="0"/>
          <w:marBottom w:val="0"/>
          <w:divBdr>
            <w:top w:val="none" w:sz="0" w:space="0" w:color="auto"/>
            <w:left w:val="none" w:sz="0" w:space="0" w:color="auto"/>
            <w:bottom w:val="none" w:sz="0" w:space="0" w:color="auto"/>
            <w:right w:val="none" w:sz="0" w:space="0" w:color="auto"/>
          </w:divBdr>
        </w:div>
        <w:div w:id="763917785">
          <w:marLeft w:val="0"/>
          <w:marRight w:val="0"/>
          <w:marTop w:val="0"/>
          <w:marBottom w:val="0"/>
          <w:divBdr>
            <w:top w:val="none" w:sz="0" w:space="0" w:color="auto"/>
            <w:left w:val="none" w:sz="0" w:space="0" w:color="auto"/>
            <w:bottom w:val="none" w:sz="0" w:space="0" w:color="auto"/>
            <w:right w:val="none" w:sz="0" w:space="0" w:color="auto"/>
          </w:divBdr>
        </w:div>
        <w:div w:id="636371536">
          <w:marLeft w:val="0"/>
          <w:marRight w:val="0"/>
          <w:marTop w:val="0"/>
          <w:marBottom w:val="0"/>
          <w:divBdr>
            <w:top w:val="none" w:sz="0" w:space="0" w:color="auto"/>
            <w:left w:val="none" w:sz="0" w:space="0" w:color="auto"/>
            <w:bottom w:val="none" w:sz="0" w:space="0" w:color="auto"/>
            <w:right w:val="none" w:sz="0" w:space="0" w:color="auto"/>
          </w:divBdr>
        </w:div>
        <w:div w:id="365835856">
          <w:marLeft w:val="0"/>
          <w:marRight w:val="0"/>
          <w:marTop w:val="0"/>
          <w:marBottom w:val="0"/>
          <w:divBdr>
            <w:top w:val="none" w:sz="0" w:space="0" w:color="auto"/>
            <w:left w:val="none" w:sz="0" w:space="0" w:color="auto"/>
            <w:bottom w:val="none" w:sz="0" w:space="0" w:color="auto"/>
            <w:right w:val="none" w:sz="0" w:space="0" w:color="auto"/>
          </w:divBdr>
        </w:div>
        <w:div w:id="546452437">
          <w:marLeft w:val="0"/>
          <w:marRight w:val="0"/>
          <w:marTop w:val="0"/>
          <w:marBottom w:val="0"/>
          <w:divBdr>
            <w:top w:val="none" w:sz="0" w:space="0" w:color="auto"/>
            <w:left w:val="none" w:sz="0" w:space="0" w:color="auto"/>
            <w:bottom w:val="none" w:sz="0" w:space="0" w:color="auto"/>
            <w:right w:val="none" w:sz="0" w:space="0" w:color="auto"/>
          </w:divBdr>
        </w:div>
        <w:div w:id="407964303">
          <w:marLeft w:val="0"/>
          <w:marRight w:val="0"/>
          <w:marTop w:val="0"/>
          <w:marBottom w:val="0"/>
          <w:divBdr>
            <w:top w:val="none" w:sz="0" w:space="0" w:color="auto"/>
            <w:left w:val="none" w:sz="0" w:space="0" w:color="auto"/>
            <w:bottom w:val="none" w:sz="0" w:space="0" w:color="auto"/>
            <w:right w:val="none" w:sz="0" w:space="0" w:color="auto"/>
          </w:divBdr>
        </w:div>
        <w:div w:id="712003039">
          <w:marLeft w:val="0"/>
          <w:marRight w:val="0"/>
          <w:marTop w:val="0"/>
          <w:marBottom w:val="0"/>
          <w:divBdr>
            <w:top w:val="none" w:sz="0" w:space="0" w:color="auto"/>
            <w:left w:val="none" w:sz="0" w:space="0" w:color="auto"/>
            <w:bottom w:val="none" w:sz="0" w:space="0" w:color="auto"/>
            <w:right w:val="none" w:sz="0" w:space="0" w:color="auto"/>
          </w:divBdr>
        </w:div>
        <w:div w:id="1955095060">
          <w:marLeft w:val="0"/>
          <w:marRight w:val="0"/>
          <w:marTop w:val="0"/>
          <w:marBottom w:val="0"/>
          <w:divBdr>
            <w:top w:val="none" w:sz="0" w:space="0" w:color="auto"/>
            <w:left w:val="none" w:sz="0" w:space="0" w:color="auto"/>
            <w:bottom w:val="none" w:sz="0" w:space="0" w:color="auto"/>
            <w:right w:val="none" w:sz="0" w:space="0" w:color="auto"/>
          </w:divBdr>
        </w:div>
        <w:div w:id="922029258">
          <w:marLeft w:val="0"/>
          <w:marRight w:val="0"/>
          <w:marTop w:val="0"/>
          <w:marBottom w:val="0"/>
          <w:divBdr>
            <w:top w:val="none" w:sz="0" w:space="0" w:color="auto"/>
            <w:left w:val="none" w:sz="0" w:space="0" w:color="auto"/>
            <w:bottom w:val="none" w:sz="0" w:space="0" w:color="auto"/>
            <w:right w:val="none" w:sz="0" w:space="0" w:color="auto"/>
          </w:divBdr>
        </w:div>
        <w:div w:id="561675841">
          <w:marLeft w:val="0"/>
          <w:marRight w:val="0"/>
          <w:marTop w:val="0"/>
          <w:marBottom w:val="0"/>
          <w:divBdr>
            <w:top w:val="none" w:sz="0" w:space="0" w:color="auto"/>
            <w:left w:val="none" w:sz="0" w:space="0" w:color="auto"/>
            <w:bottom w:val="none" w:sz="0" w:space="0" w:color="auto"/>
            <w:right w:val="none" w:sz="0" w:space="0" w:color="auto"/>
          </w:divBdr>
        </w:div>
        <w:div w:id="1069159115">
          <w:marLeft w:val="0"/>
          <w:marRight w:val="0"/>
          <w:marTop w:val="0"/>
          <w:marBottom w:val="0"/>
          <w:divBdr>
            <w:top w:val="none" w:sz="0" w:space="0" w:color="auto"/>
            <w:left w:val="none" w:sz="0" w:space="0" w:color="auto"/>
            <w:bottom w:val="none" w:sz="0" w:space="0" w:color="auto"/>
            <w:right w:val="none" w:sz="0" w:space="0" w:color="auto"/>
          </w:divBdr>
        </w:div>
        <w:div w:id="54358529">
          <w:marLeft w:val="0"/>
          <w:marRight w:val="0"/>
          <w:marTop w:val="0"/>
          <w:marBottom w:val="0"/>
          <w:divBdr>
            <w:top w:val="none" w:sz="0" w:space="0" w:color="auto"/>
            <w:left w:val="none" w:sz="0" w:space="0" w:color="auto"/>
            <w:bottom w:val="none" w:sz="0" w:space="0" w:color="auto"/>
            <w:right w:val="none" w:sz="0" w:space="0" w:color="auto"/>
          </w:divBdr>
        </w:div>
        <w:div w:id="1157653960">
          <w:marLeft w:val="0"/>
          <w:marRight w:val="0"/>
          <w:marTop w:val="0"/>
          <w:marBottom w:val="0"/>
          <w:divBdr>
            <w:top w:val="none" w:sz="0" w:space="0" w:color="auto"/>
            <w:left w:val="none" w:sz="0" w:space="0" w:color="auto"/>
            <w:bottom w:val="none" w:sz="0" w:space="0" w:color="auto"/>
            <w:right w:val="none" w:sz="0" w:space="0" w:color="auto"/>
          </w:divBdr>
        </w:div>
        <w:div w:id="1127817472">
          <w:marLeft w:val="0"/>
          <w:marRight w:val="0"/>
          <w:marTop w:val="0"/>
          <w:marBottom w:val="0"/>
          <w:divBdr>
            <w:top w:val="none" w:sz="0" w:space="0" w:color="auto"/>
            <w:left w:val="none" w:sz="0" w:space="0" w:color="auto"/>
            <w:bottom w:val="none" w:sz="0" w:space="0" w:color="auto"/>
            <w:right w:val="none" w:sz="0" w:space="0" w:color="auto"/>
          </w:divBdr>
        </w:div>
        <w:div w:id="555049227">
          <w:marLeft w:val="0"/>
          <w:marRight w:val="0"/>
          <w:marTop w:val="0"/>
          <w:marBottom w:val="0"/>
          <w:divBdr>
            <w:top w:val="none" w:sz="0" w:space="0" w:color="auto"/>
            <w:left w:val="none" w:sz="0" w:space="0" w:color="auto"/>
            <w:bottom w:val="none" w:sz="0" w:space="0" w:color="auto"/>
            <w:right w:val="none" w:sz="0" w:space="0" w:color="auto"/>
          </w:divBdr>
        </w:div>
        <w:div w:id="382750879">
          <w:marLeft w:val="0"/>
          <w:marRight w:val="0"/>
          <w:marTop w:val="0"/>
          <w:marBottom w:val="0"/>
          <w:divBdr>
            <w:top w:val="none" w:sz="0" w:space="0" w:color="auto"/>
            <w:left w:val="none" w:sz="0" w:space="0" w:color="auto"/>
            <w:bottom w:val="none" w:sz="0" w:space="0" w:color="auto"/>
            <w:right w:val="none" w:sz="0" w:space="0" w:color="auto"/>
          </w:divBdr>
        </w:div>
        <w:div w:id="68429793">
          <w:marLeft w:val="0"/>
          <w:marRight w:val="0"/>
          <w:marTop w:val="0"/>
          <w:marBottom w:val="0"/>
          <w:divBdr>
            <w:top w:val="none" w:sz="0" w:space="0" w:color="auto"/>
            <w:left w:val="none" w:sz="0" w:space="0" w:color="auto"/>
            <w:bottom w:val="none" w:sz="0" w:space="0" w:color="auto"/>
            <w:right w:val="none" w:sz="0" w:space="0" w:color="auto"/>
          </w:divBdr>
        </w:div>
        <w:div w:id="1753892633">
          <w:marLeft w:val="0"/>
          <w:marRight w:val="0"/>
          <w:marTop w:val="0"/>
          <w:marBottom w:val="0"/>
          <w:divBdr>
            <w:top w:val="none" w:sz="0" w:space="0" w:color="auto"/>
            <w:left w:val="none" w:sz="0" w:space="0" w:color="auto"/>
            <w:bottom w:val="none" w:sz="0" w:space="0" w:color="auto"/>
            <w:right w:val="none" w:sz="0" w:space="0" w:color="auto"/>
          </w:divBdr>
        </w:div>
        <w:div w:id="608008257">
          <w:marLeft w:val="0"/>
          <w:marRight w:val="0"/>
          <w:marTop w:val="0"/>
          <w:marBottom w:val="0"/>
          <w:divBdr>
            <w:top w:val="none" w:sz="0" w:space="0" w:color="auto"/>
            <w:left w:val="none" w:sz="0" w:space="0" w:color="auto"/>
            <w:bottom w:val="none" w:sz="0" w:space="0" w:color="auto"/>
            <w:right w:val="none" w:sz="0" w:space="0" w:color="auto"/>
          </w:divBdr>
        </w:div>
        <w:div w:id="736442351">
          <w:marLeft w:val="0"/>
          <w:marRight w:val="0"/>
          <w:marTop w:val="0"/>
          <w:marBottom w:val="0"/>
          <w:divBdr>
            <w:top w:val="none" w:sz="0" w:space="0" w:color="auto"/>
            <w:left w:val="none" w:sz="0" w:space="0" w:color="auto"/>
            <w:bottom w:val="none" w:sz="0" w:space="0" w:color="auto"/>
            <w:right w:val="none" w:sz="0" w:space="0" w:color="auto"/>
          </w:divBdr>
          <w:divsChild>
            <w:div w:id="2098748824">
              <w:marLeft w:val="0"/>
              <w:marRight w:val="0"/>
              <w:marTop w:val="0"/>
              <w:marBottom w:val="0"/>
              <w:divBdr>
                <w:top w:val="none" w:sz="0" w:space="0" w:color="auto"/>
                <w:left w:val="none" w:sz="0" w:space="0" w:color="auto"/>
                <w:bottom w:val="none" w:sz="0" w:space="0" w:color="auto"/>
                <w:right w:val="none" w:sz="0" w:space="0" w:color="auto"/>
              </w:divBdr>
            </w:div>
            <w:div w:id="1018237260">
              <w:marLeft w:val="0"/>
              <w:marRight w:val="0"/>
              <w:marTop w:val="0"/>
              <w:marBottom w:val="0"/>
              <w:divBdr>
                <w:top w:val="none" w:sz="0" w:space="0" w:color="auto"/>
                <w:left w:val="none" w:sz="0" w:space="0" w:color="auto"/>
                <w:bottom w:val="none" w:sz="0" w:space="0" w:color="auto"/>
                <w:right w:val="none" w:sz="0" w:space="0" w:color="auto"/>
              </w:divBdr>
            </w:div>
            <w:div w:id="1850213457">
              <w:marLeft w:val="0"/>
              <w:marRight w:val="0"/>
              <w:marTop w:val="0"/>
              <w:marBottom w:val="0"/>
              <w:divBdr>
                <w:top w:val="none" w:sz="0" w:space="0" w:color="auto"/>
                <w:left w:val="none" w:sz="0" w:space="0" w:color="auto"/>
                <w:bottom w:val="none" w:sz="0" w:space="0" w:color="auto"/>
                <w:right w:val="none" w:sz="0" w:space="0" w:color="auto"/>
              </w:divBdr>
            </w:div>
            <w:div w:id="608977574">
              <w:marLeft w:val="0"/>
              <w:marRight w:val="0"/>
              <w:marTop w:val="0"/>
              <w:marBottom w:val="0"/>
              <w:divBdr>
                <w:top w:val="none" w:sz="0" w:space="0" w:color="auto"/>
                <w:left w:val="none" w:sz="0" w:space="0" w:color="auto"/>
                <w:bottom w:val="none" w:sz="0" w:space="0" w:color="auto"/>
                <w:right w:val="none" w:sz="0" w:space="0" w:color="auto"/>
              </w:divBdr>
            </w:div>
            <w:div w:id="1784687695">
              <w:marLeft w:val="0"/>
              <w:marRight w:val="0"/>
              <w:marTop w:val="0"/>
              <w:marBottom w:val="0"/>
              <w:divBdr>
                <w:top w:val="none" w:sz="0" w:space="0" w:color="auto"/>
                <w:left w:val="none" w:sz="0" w:space="0" w:color="auto"/>
                <w:bottom w:val="none" w:sz="0" w:space="0" w:color="auto"/>
                <w:right w:val="none" w:sz="0" w:space="0" w:color="auto"/>
              </w:divBdr>
            </w:div>
            <w:div w:id="1958294360">
              <w:marLeft w:val="0"/>
              <w:marRight w:val="0"/>
              <w:marTop w:val="0"/>
              <w:marBottom w:val="0"/>
              <w:divBdr>
                <w:top w:val="none" w:sz="0" w:space="0" w:color="auto"/>
                <w:left w:val="none" w:sz="0" w:space="0" w:color="auto"/>
                <w:bottom w:val="none" w:sz="0" w:space="0" w:color="auto"/>
                <w:right w:val="none" w:sz="0" w:space="0" w:color="auto"/>
              </w:divBdr>
            </w:div>
            <w:div w:id="29302201">
              <w:marLeft w:val="0"/>
              <w:marRight w:val="0"/>
              <w:marTop w:val="0"/>
              <w:marBottom w:val="0"/>
              <w:divBdr>
                <w:top w:val="none" w:sz="0" w:space="0" w:color="auto"/>
                <w:left w:val="none" w:sz="0" w:space="0" w:color="auto"/>
                <w:bottom w:val="none" w:sz="0" w:space="0" w:color="auto"/>
                <w:right w:val="none" w:sz="0" w:space="0" w:color="auto"/>
              </w:divBdr>
            </w:div>
            <w:div w:id="1641693880">
              <w:marLeft w:val="0"/>
              <w:marRight w:val="0"/>
              <w:marTop w:val="0"/>
              <w:marBottom w:val="0"/>
              <w:divBdr>
                <w:top w:val="none" w:sz="0" w:space="0" w:color="auto"/>
                <w:left w:val="none" w:sz="0" w:space="0" w:color="auto"/>
                <w:bottom w:val="none" w:sz="0" w:space="0" w:color="auto"/>
                <w:right w:val="none" w:sz="0" w:space="0" w:color="auto"/>
              </w:divBdr>
            </w:div>
            <w:div w:id="396823526">
              <w:marLeft w:val="0"/>
              <w:marRight w:val="0"/>
              <w:marTop w:val="0"/>
              <w:marBottom w:val="0"/>
              <w:divBdr>
                <w:top w:val="none" w:sz="0" w:space="0" w:color="auto"/>
                <w:left w:val="none" w:sz="0" w:space="0" w:color="auto"/>
                <w:bottom w:val="none" w:sz="0" w:space="0" w:color="auto"/>
                <w:right w:val="none" w:sz="0" w:space="0" w:color="auto"/>
              </w:divBdr>
            </w:div>
            <w:div w:id="291137412">
              <w:marLeft w:val="0"/>
              <w:marRight w:val="0"/>
              <w:marTop w:val="0"/>
              <w:marBottom w:val="0"/>
              <w:divBdr>
                <w:top w:val="none" w:sz="0" w:space="0" w:color="auto"/>
                <w:left w:val="none" w:sz="0" w:space="0" w:color="auto"/>
                <w:bottom w:val="none" w:sz="0" w:space="0" w:color="auto"/>
                <w:right w:val="none" w:sz="0" w:space="0" w:color="auto"/>
              </w:divBdr>
            </w:div>
            <w:div w:id="366832323">
              <w:marLeft w:val="0"/>
              <w:marRight w:val="0"/>
              <w:marTop w:val="0"/>
              <w:marBottom w:val="0"/>
              <w:divBdr>
                <w:top w:val="none" w:sz="0" w:space="0" w:color="auto"/>
                <w:left w:val="none" w:sz="0" w:space="0" w:color="auto"/>
                <w:bottom w:val="none" w:sz="0" w:space="0" w:color="auto"/>
                <w:right w:val="none" w:sz="0" w:space="0" w:color="auto"/>
              </w:divBdr>
            </w:div>
            <w:div w:id="1400128099">
              <w:marLeft w:val="0"/>
              <w:marRight w:val="0"/>
              <w:marTop w:val="0"/>
              <w:marBottom w:val="0"/>
              <w:divBdr>
                <w:top w:val="none" w:sz="0" w:space="0" w:color="auto"/>
                <w:left w:val="none" w:sz="0" w:space="0" w:color="auto"/>
                <w:bottom w:val="none" w:sz="0" w:space="0" w:color="auto"/>
                <w:right w:val="none" w:sz="0" w:space="0" w:color="auto"/>
              </w:divBdr>
            </w:div>
            <w:div w:id="1972595002">
              <w:marLeft w:val="0"/>
              <w:marRight w:val="0"/>
              <w:marTop w:val="0"/>
              <w:marBottom w:val="0"/>
              <w:divBdr>
                <w:top w:val="none" w:sz="0" w:space="0" w:color="auto"/>
                <w:left w:val="none" w:sz="0" w:space="0" w:color="auto"/>
                <w:bottom w:val="none" w:sz="0" w:space="0" w:color="auto"/>
                <w:right w:val="none" w:sz="0" w:space="0" w:color="auto"/>
              </w:divBdr>
            </w:div>
            <w:div w:id="1806658898">
              <w:marLeft w:val="0"/>
              <w:marRight w:val="0"/>
              <w:marTop w:val="0"/>
              <w:marBottom w:val="0"/>
              <w:divBdr>
                <w:top w:val="none" w:sz="0" w:space="0" w:color="auto"/>
                <w:left w:val="none" w:sz="0" w:space="0" w:color="auto"/>
                <w:bottom w:val="none" w:sz="0" w:space="0" w:color="auto"/>
                <w:right w:val="none" w:sz="0" w:space="0" w:color="auto"/>
              </w:divBdr>
            </w:div>
            <w:div w:id="29768552">
              <w:marLeft w:val="0"/>
              <w:marRight w:val="0"/>
              <w:marTop w:val="0"/>
              <w:marBottom w:val="0"/>
              <w:divBdr>
                <w:top w:val="none" w:sz="0" w:space="0" w:color="auto"/>
                <w:left w:val="none" w:sz="0" w:space="0" w:color="auto"/>
                <w:bottom w:val="none" w:sz="0" w:space="0" w:color="auto"/>
                <w:right w:val="none" w:sz="0" w:space="0" w:color="auto"/>
              </w:divBdr>
            </w:div>
            <w:div w:id="200703894">
              <w:marLeft w:val="0"/>
              <w:marRight w:val="0"/>
              <w:marTop w:val="0"/>
              <w:marBottom w:val="0"/>
              <w:divBdr>
                <w:top w:val="none" w:sz="0" w:space="0" w:color="auto"/>
                <w:left w:val="none" w:sz="0" w:space="0" w:color="auto"/>
                <w:bottom w:val="none" w:sz="0" w:space="0" w:color="auto"/>
                <w:right w:val="none" w:sz="0" w:space="0" w:color="auto"/>
              </w:divBdr>
            </w:div>
            <w:div w:id="1333683582">
              <w:marLeft w:val="0"/>
              <w:marRight w:val="0"/>
              <w:marTop w:val="0"/>
              <w:marBottom w:val="0"/>
              <w:divBdr>
                <w:top w:val="none" w:sz="0" w:space="0" w:color="auto"/>
                <w:left w:val="none" w:sz="0" w:space="0" w:color="auto"/>
                <w:bottom w:val="none" w:sz="0" w:space="0" w:color="auto"/>
                <w:right w:val="none" w:sz="0" w:space="0" w:color="auto"/>
              </w:divBdr>
            </w:div>
            <w:div w:id="753432155">
              <w:marLeft w:val="0"/>
              <w:marRight w:val="0"/>
              <w:marTop w:val="0"/>
              <w:marBottom w:val="0"/>
              <w:divBdr>
                <w:top w:val="none" w:sz="0" w:space="0" w:color="auto"/>
                <w:left w:val="none" w:sz="0" w:space="0" w:color="auto"/>
                <w:bottom w:val="none" w:sz="0" w:space="0" w:color="auto"/>
                <w:right w:val="none" w:sz="0" w:space="0" w:color="auto"/>
              </w:divBdr>
            </w:div>
            <w:div w:id="5558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284">
      <w:bodyDiv w:val="1"/>
      <w:marLeft w:val="0"/>
      <w:marRight w:val="0"/>
      <w:marTop w:val="0"/>
      <w:marBottom w:val="0"/>
      <w:divBdr>
        <w:top w:val="none" w:sz="0" w:space="0" w:color="auto"/>
        <w:left w:val="none" w:sz="0" w:space="0" w:color="auto"/>
        <w:bottom w:val="none" w:sz="0" w:space="0" w:color="auto"/>
        <w:right w:val="none" w:sz="0" w:space="0" w:color="auto"/>
      </w:divBdr>
      <w:divsChild>
        <w:div w:id="1456679438">
          <w:marLeft w:val="0"/>
          <w:marRight w:val="0"/>
          <w:marTop w:val="0"/>
          <w:marBottom w:val="0"/>
          <w:divBdr>
            <w:top w:val="none" w:sz="0" w:space="0" w:color="auto"/>
            <w:left w:val="none" w:sz="0" w:space="0" w:color="auto"/>
            <w:bottom w:val="none" w:sz="0" w:space="0" w:color="auto"/>
            <w:right w:val="none" w:sz="0" w:space="0" w:color="auto"/>
          </w:divBdr>
        </w:div>
        <w:div w:id="2088189786">
          <w:marLeft w:val="0"/>
          <w:marRight w:val="0"/>
          <w:marTop w:val="0"/>
          <w:marBottom w:val="0"/>
          <w:divBdr>
            <w:top w:val="none" w:sz="0" w:space="0" w:color="auto"/>
            <w:left w:val="none" w:sz="0" w:space="0" w:color="auto"/>
            <w:bottom w:val="none" w:sz="0" w:space="0" w:color="auto"/>
            <w:right w:val="none" w:sz="0" w:space="0" w:color="auto"/>
          </w:divBdr>
        </w:div>
        <w:div w:id="1806967164">
          <w:marLeft w:val="0"/>
          <w:marRight w:val="0"/>
          <w:marTop w:val="0"/>
          <w:marBottom w:val="0"/>
          <w:divBdr>
            <w:top w:val="none" w:sz="0" w:space="0" w:color="auto"/>
            <w:left w:val="none" w:sz="0" w:space="0" w:color="auto"/>
            <w:bottom w:val="none" w:sz="0" w:space="0" w:color="auto"/>
            <w:right w:val="none" w:sz="0" w:space="0" w:color="auto"/>
          </w:divBdr>
        </w:div>
        <w:div w:id="820536034">
          <w:marLeft w:val="0"/>
          <w:marRight w:val="0"/>
          <w:marTop w:val="0"/>
          <w:marBottom w:val="0"/>
          <w:divBdr>
            <w:top w:val="none" w:sz="0" w:space="0" w:color="auto"/>
            <w:left w:val="none" w:sz="0" w:space="0" w:color="auto"/>
            <w:bottom w:val="none" w:sz="0" w:space="0" w:color="auto"/>
            <w:right w:val="none" w:sz="0" w:space="0" w:color="auto"/>
          </w:divBdr>
        </w:div>
        <w:div w:id="570889042">
          <w:marLeft w:val="0"/>
          <w:marRight w:val="0"/>
          <w:marTop w:val="0"/>
          <w:marBottom w:val="0"/>
          <w:divBdr>
            <w:top w:val="none" w:sz="0" w:space="0" w:color="auto"/>
            <w:left w:val="none" w:sz="0" w:space="0" w:color="auto"/>
            <w:bottom w:val="none" w:sz="0" w:space="0" w:color="auto"/>
            <w:right w:val="none" w:sz="0" w:space="0" w:color="auto"/>
          </w:divBdr>
        </w:div>
        <w:div w:id="934630790">
          <w:marLeft w:val="0"/>
          <w:marRight w:val="0"/>
          <w:marTop w:val="0"/>
          <w:marBottom w:val="0"/>
          <w:divBdr>
            <w:top w:val="none" w:sz="0" w:space="0" w:color="auto"/>
            <w:left w:val="none" w:sz="0" w:space="0" w:color="auto"/>
            <w:bottom w:val="none" w:sz="0" w:space="0" w:color="auto"/>
            <w:right w:val="none" w:sz="0" w:space="0" w:color="auto"/>
          </w:divBdr>
        </w:div>
        <w:div w:id="258635983">
          <w:marLeft w:val="0"/>
          <w:marRight w:val="0"/>
          <w:marTop w:val="0"/>
          <w:marBottom w:val="0"/>
          <w:divBdr>
            <w:top w:val="none" w:sz="0" w:space="0" w:color="auto"/>
            <w:left w:val="none" w:sz="0" w:space="0" w:color="auto"/>
            <w:bottom w:val="none" w:sz="0" w:space="0" w:color="auto"/>
            <w:right w:val="none" w:sz="0" w:space="0" w:color="auto"/>
          </w:divBdr>
        </w:div>
        <w:div w:id="1363290084">
          <w:marLeft w:val="0"/>
          <w:marRight w:val="0"/>
          <w:marTop w:val="0"/>
          <w:marBottom w:val="0"/>
          <w:divBdr>
            <w:top w:val="none" w:sz="0" w:space="0" w:color="auto"/>
            <w:left w:val="none" w:sz="0" w:space="0" w:color="auto"/>
            <w:bottom w:val="none" w:sz="0" w:space="0" w:color="auto"/>
            <w:right w:val="none" w:sz="0" w:space="0" w:color="auto"/>
          </w:divBdr>
        </w:div>
        <w:div w:id="1634945698">
          <w:marLeft w:val="0"/>
          <w:marRight w:val="0"/>
          <w:marTop w:val="0"/>
          <w:marBottom w:val="0"/>
          <w:divBdr>
            <w:top w:val="none" w:sz="0" w:space="0" w:color="auto"/>
            <w:left w:val="none" w:sz="0" w:space="0" w:color="auto"/>
            <w:bottom w:val="none" w:sz="0" w:space="0" w:color="auto"/>
            <w:right w:val="none" w:sz="0" w:space="0" w:color="auto"/>
          </w:divBdr>
        </w:div>
        <w:div w:id="1431119676">
          <w:marLeft w:val="0"/>
          <w:marRight w:val="0"/>
          <w:marTop w:val="0"/>
          <w:marBottom w:val="0"/>
          <w:divBdr>
            <w:top w:val="none" w:sz="0" w:space="0" w:color="auto"/>
            <w:left w:val="none" w:sz="0" w:space="0" w:color="auto"/>
            <w:bottom w:val="none" w:sz="0" w:space="0" w:color="auto"/>
            <w:right w:val="none" w:sz="0" w:space="0" w:color="auto"/>
          </w:divBdr>
        </w:div>
        <w:div w:id="1080712796">
          <w:marLeft w:val="0"/>
          <w:marRight w:val="0"/>
          <w:marTop w:val="0"/>
          <w:marBottom w:val="0"/>
          <w:divBdr>
            <w:top w:val="none" w:sz="0" w:space="0" w:color="auto"/>
            <w:left w:val="none" w:sz="0" w:space="0" w:color="auto"/>
            <w:bottom w:val="none" w:sz="0" w:space="0" w:color="auto"/>
            <w:right w:val="none" w:sz="0" w:space="0" w:color="auto"/>
          </w:divBdr>
        </w:div>
        <w:div w:id="440807337">
          <w:marLeft w:val="0"/>
          <w:marRight w:val="0"/>
          <w:marTop w:val="0"/>
          <w:marBottom w:val="0"/>
          <w:divBdr>
            <w:top w:val="none" w:sz="0" w:space="0" w:color="auto"/>
            <w:left w:val="none" w:sz="0" w:space="0" w:color="auto"/>
            <w:bottom w:val="none" w:sz="0" w:space="0" w:color="auto"/>
            <w:right w:val="none" w:sz="0" w:space="0" w:color="auto"/>
          </w:divBdr>
        </w:div>
        <w:div w:id="129827959">
          <w:marLeft w:val="0"/>
          <w:marRight w:val="0"/>
          <w:marTop w:val="0"/>
          <w:marBottom w:val="0"/>
          <w:divBdr>
            <w:top w:val="none" w:sz="0" w:space="0" w:color="auto"/>
            <w:left w:val="none" w:sz="0" w:space="0" w:color="auto"/>
            <w:bottom w:val="none" w:sz="0" w:space="0" w:color="auto"/>
            <w:right w:val="none" w:sz="0" w:space="0" w:color="auto"/>
          </w:divBdr>
        </w:div>
        <w:div w:id="1122923275">
          <w:marLeft w:val="0"/>
          <w:marRight w:val="0"/>
          <w:marTop w:val="0"/>
          <w:marBottom w:val="0"/>
          <w:divBdr>
            <w:top w:val="none" w:sz="0" w:space="0" w:color="auto"/>
            <w:left w:val="none" w:sz="0" w:space="0" w:color="auto"/>
            <w:bottom w:val="none" w:sz="0" w:space="0" w:color="auto"/>
            <w:right w:val="none" w:sz="0" w:space="0" w:color="auto"/>
          </w:divBdr>
        </w:div>
        <w:div w:id="274944165">
          <w:marLeft w:val="0"/>
          <w:marRight w:val="0"/>
          <w:marTop w:val="0"/>
          <w:marBottom w:val="0"/>
          <w:divBdr>
            <w:top w:val="none" w:sz="0" w:space="0" w:color="auto"/>
            <w:left w:val="none" w:sz="0" w:space="0" w:color="auto"/>
            <w:bottom w:val="none" w:sz="0" w:space="0" w:color="auto"/>
            <w:right w:val="none" w:sz="0" w:space="0" w:color="auto"/>
          </w:divBdr>
        </w:div>
      </w:divsChild>
    </w:div>
    <w:div w:id="1850632743">
      <w:bodyDiv w:val="1"/>
      <w:marLeft w:val="0"/>
      <w:marRight w:val="0"/>
      <w:marTop w:val="0"/>
      <w:marBottom w:val="0"/>
      <w:divBdr>
        <w:top w:val="none" w:sz="0" w:space="0" w:color="auto"/>
        <w:left w:val="none" w:sz="0" w:space="0" w:color="auto"/>
        <w:bottom w:val="none" w:sz="0" w:space="0" w:color="auto"/>
        <w:right w:val="none" w:sz="0" w:space="0" w:color="auto"/>
      </w:divBdr>
    </w:div>
    <w:div w:id="1865165295">
      <w:bodyDiv w:val="1"/>
      <w:marLeft w:val="0"/>
      <w:marRight w:val="0"/>
      <w:marTop w:val="0"/>
      <w:marBottom w:val="0"/>
      <w:divBdr>
        <w:top w:val="none" w:sz="0" w:space="0" w:color="auto"/>
        <w:left w:val="none" w:sz="0" w:space="0" w:color="auto"/>
        <w:bottom w:val="none" w:sz="0" w:space="0" w:color="auto"/>
        <w:right w:val="none" w:sz="0" w:space="0" w:color="auto"/>
      </w:divBdr>
    </w:div>
    <w:div w:id="1985423022">
      <w:bodyDiv w:val="1"/>
      <w:marLeft w:val="0"/>
      <w:marRight w:val="0"/>
      <w:marTop w:val="0"/>
      <w:marBottom w:val="0"/>
      <w:divBdr>
        <w:top w:val="none" w:sz="0" w:space="0" w:color="auto"/>
        <w:left w:val="none" w:sz="0" w:space="0" w:color="auto"/>
        <w:bottom w:val="none" w:sz="0" w:space="0" w:color="auto"/>
        <w:right w:val="none" w:sz="0" w:space="0" w:color="auto"/>
      </w:divBdr>
    </w:div>
    <w:div w:id="2036534092">
      <w:bodyDiv w:val="1"/>
      <w:marLeft w:val="0"/>
      <w:marRight w:val="0"/>
      <w:marTop w:val="0"/>
      <w:marBottom w:val="0"/>
      <w:divBdr>
        <w:top w:val="none" w:sz="0" w:space="0" w:color="auto"/>
        <w:left w:val="none" w:sz="0" w:space="0" w:color="auto"/>
        <w:bottom w:val="none" w:sz="0" w:space="0" w:color="auto"/>
        <w:right w:val="none" w:sz="0" w:space="0" w:color="auto"/>
      </w:divBdr>
      <w:divsChild>
        <w:div w:id="1660500727">
          <w:marLeft w:val="0"/>
          <w:marRight w:val="0"/>
          <w:marTop w:val="0"/>
          <w:marBottom w:val="0"/>
          <w:divBdr>
            <w:top w:val="none" w:sz="0" w:space="0" w:color="auto"/>
            <w:left w:val="none" w:sz="0" w:space="0" w:color="auto"/>
            <w:bottom w:val="none" w:sz="0" w:space="0" w:color="auto"/>
            <w:right w:val="none" w:sz="0" w:space="0" w:color="auto"/>
          </w:divBdr>
        </w:div>
        <w:div w:id="1026104114">
          <w:marLeft w:val="0"/>
          <w:marRight w:val="0"/>
          <w:marTop w:val="0"/>
          <w:marBottom w:val="0"/>
          <w:divBdr>
            <w:top w:val="none" w:sz="0" w:space="0" w:color="auto"/>
            <w:left w:val="none" w:sz="0" w:space="0" w:color="auto"/>
            <w:bottom w:val="none" w:sz="0" w:space="0" w:color="auto"/>
            <w:right w:val="none" w:sz="0" w:space="0" w:color="auto"/>
          </w:divBdr>
        </w:div>
        <w:div w:id="1618366613">
          <w:marLeft w:val="0"/>
          <w:marRight w:val="0"/>
          <w:marTop w:val="0"/>
          <w:marBottom w:val="0"/>
          <w:divBdr>
            <w:top w:val="none" w:sz="0" w:space="0" w:color="auto"/>
            <w:left w:val="none" w:sz="0" w:space="0" w:color="auto"/>
            <w:bottom w:val="none" w:sz="0" w:space="0" w:color="auto"/>
            <w:right w:val="none" w:sz="0" w:space="0" w:color="auto"/>
          </w:divBdr>
        </w:div>
      </w:divsChild>
    </w:div>
    <w:div w:id="2112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pclccali@cendoj.ramajudicial.gov.c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gerencia@corporaciondignificar.org" TargetMode="External"/><Relationship Id="rId3" Type="http://schemas.openxmlformats.org/officeDocument/2006/relationships/styles" Target="styles.xml"/><Relationship Id="rId21" Type="http://schemas.openxmlformats.org/officeDocument/2006/relationships/image" Target="media/image13.png"/><Relationship Id="rId34"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serviciosjuridicoscyg@g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danielaquinterolaverde@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notificaciones.judiciales@icbf.gov.co" TargetMode="External"/><Relationship Id="rId28" Type="http://schemas.openxmlformats.org/officeDocument/2006/relationships/hyperlink" Target="mailto:notificaciones@gha.com.co"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mailto:notificaciones.judiciales@icbf.gov.co"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BEC77-9D68-40E8-AF98-D35749AE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78</TotalTime>
  <Pages>1</Pages>
  <Words>28493</Words>
  <Characters>156714</Characters>
  <Application>Microsoft Office Word</Application>
  <DocSecurity>0</DocSecurity>
  <Lines>1305</Lines>
  <Paragraphs>369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194</cp:revision>
  <cp:lastPrinted>2025-04-04T15:32:00Z</cp:lastPrinted>
  <dcterms:created xsi:type="dcterms:W3CDTF">2024-10-07T19:42:00Z</dcterms:created>
  <dcterms:modified xsi:type="dcterms:W3CDTF">2025-04-04T15:53:00Z</dcterms:modified>
</cp:coreProperties>
</file>