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Señores</w:t>
      </w:r>
    </w:p>
    <w:p>
      <w:pPr>
        <w:pStyle w:val="LOnormal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CENTRO DE CONCILIACIÓN DE LA </w:t>
      </w:r>
    </w:p>
    <w:p>
      <w:pPr>
        <w:pStyle w:val="LOnormal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SUPERINTENDENCIA FINANCIERA DE COLOMBIA</w:t>
      </w:r>
    </w:p>
    <w:p>
      <w:pPr>
        <w:pStyle w:val="LOnormal"/>
        <w:rPr>
          <w:rFonts w:ascii="Arial" w:hAnsi="Arial" w:eastAsia="Arial" w:cs="Arial"/>
          <w:color w:val="000000"/>
        </w:rPr>
      </w:pPr>
      <w:bookmarkStart w:id="0" w:name="_gjdgxs"/>
      <w:bookmarkEnd w:id="0"/>
      <w:r>
        <w:rPr>
          <w:rFonts w:eastAsia="Arial" w:cs="Arial" w:ascii="Arial" w:hAnsi="Arial"/>
          <w:color w:val="000000"/>
        </w:rPr>
        <w:t>Bogotá, DC</w:t>
      </w:r>
    </w:p>
    <w:p>
      <w:pPr>
        <w:pStyle w:val="LO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Referencia: </w:t>
      </w:r>
      <w:r>
        <w:rPr>
          <w:rFonts w:eastAsia="Arial" w:cs="Arial" w:ascii="Arial" w:hAnsi="Arial"/>
          <w:color w:val="000000"/>
        </w:rPr>
        <w:t>Solicitud de conciliación extrajudicial por conflictos contractuales con entidades vigiladas</w:t>
      </w:r>
    </w:p>
    <w:p>
      <w:pPr>
        <w:pStyle w:val="LOnormal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rPr>
          <w:rFonts w:ascii="Arial" w:hAnsi="Arial" w:eastAsia="Arial" w:cs="Arial"/>
          <w:color w:val="4472C4"/>
        </w:rPr>
      </w:pPr>
      <w:bookmarkStart w:id="1" w:name="_30j0zll"/>
      <w:bookmarkEnd w:id="1"/>
      <w:r>
        <w:rPr>
          <w:rFonts w:eastAsia="Arial" w:cs="Arial" w:ascii="Arial" w:hAnsi="Arial"/>
          <w:b/>
          <w:color w:val="000000"/>
        </w:rPr>
        <w:t xml:space="preserve">DATOS DEL CONVOCANTE PERSONA NATURAL: </w:t>
      </w:r>
    </w:p>
    <w:p>
      <w:pPr>
        <w:pStyle w:val="LOnormal"/>
        <w:rPr>
          <w:rFonts w:ascii="Arial" w:hAnsi="Arial" w:eastAsia="Arial" w:cs="Arial"/>
          <w:color w:val="4472C4"/>
        </w:rPr>
      </w:pPr>
      <w:r>
        <w:rPr>
          <w:rFonts w:eastAsia="Arial" w:cs="Arial" w:ascii="Arial" w:hAnsi="Arial"/>
          <w:color w:val="4472C4"/>
        </w:rPr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Nombres: Ayda Luz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Apellidos: Olea Lopez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Tipo de identificación: Cédula de ciudadanía</w:t>
      </w:r>
    </w:p>
    <w:p>
      <w:pPr>
        <w:pStyle w:val="LO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</w:rPr>
        <w:t>Número de identificación: 30667005</w:t>
      </w:r>
    </w:p>
    <w:p>
      <w:pPr>
        <w:pStyle w:val="LO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rPr>
          <w:rFonts w:ascii="Arial" w:hAnsi="Arial" w:eastAsia="Arial" w:cs="Arial"/>
          <w:color w:val="4472C4"/>
        </w:rPr>
      </w:pPr>
      <w:bookmarkStart w:id="2" w:name="_30j0zll1"/>
      <w:bookmarkEnd w:id="2"/>
      <w:r>
        <w:rPr>
          <w:rFonts w:eastAsia="Arial" w:cs="Arial" w:ascii="Arial" w:hAnsi="Arial"/>
          <w:b/>
          <w:color w:val="000000"/>
        </w:rPr>
        <w:t xml:space="preserve">OTROS </w:t>
      </w:r>
      <w:r>
        <w:rPr>
          <w:rFonts w:eastAsia="Arial" w:cs="Arial" w:ascii="Arial" w:hAnsi="Arial"/>
          <w:b/>
          <w:color w:val="auto"/>
        </w:rPr>
        <w:t>CONVOCANTES</w:t>
      </w:r>
    </w:p>
    <w:p>
      <w:pPr>
        <w:pStyle w:val="LOnormal"/>
        <w:rPr>
          <w:rFonts w:ascii="Arial" w:hAnsi="Arial" w:eastAsia="Arial" w:cs="Arial"/>
          <w:color w:val="4472C4"/>
        </w:rPr>
      </w:pPr>
      <w:r>
        <w:rPr>
          <w:rFonts w:eastAsia="Arial" w:cs="Arial" w:ascii="Arial" w:hAnsi="Arial"/>
          <w:color w:val="4472C4"/>
        </w:rPr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LOnormal"/>
        <w:jc w:val="both"/>
        <w:rPr>
          <w:rFonts w:ascii="Arial" w:hAnsi="Arial" w:eastAsia="Arial" w:cs="Arial"/>
          <w:color w:val="FF0000"/>
          <w:sz w:val="22"/>
          <w:szCs w:val="22"/>
        </w:rPr>
      </w:pPr>
      <w:r>
        <w:rPr>
          <w:rFonts w:eastAsia="Arial" w:cs="Arial" w:ascii="Arial" w:hAnsi="Arial"/>
          <w:color w:val="FF0000"/>
          <w:sz w:val="22"/>
          <w:szCs w:val="22"/>
        </w:rPr>
      </w:r>
    </w:p>
    <w:p>
      <w:pPr>
        <w:pStyle w:val="LO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Comedidamente solicito a ustedes convocar audiencia de conciliación con el fin de solucionar el conflicto presentado con:</w:t>
      </w:r>
    </w:p>
    <w:p>
      <w:pPr>
        <w:pStyle w:val="LOnormal"/>
        <w:jc w:val="both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jc w:val="both"/>
        <w:rPr>
          <w:rFonts w:ascii="Arial" w:hAnsi="Arial" w:eastAsia="Arial" w:cs="Arial"/>
          <w:i/>
          <w:i/>
          <w:color w:val="4472C4"/>
        </w:rPr>
      </w:pPr>
      <w:bookmarkStart w:id="3" w:name="_1fob9te"/>
      <w:bookmarkEnd w:id="3"/>
      <w:r>
        <w:rPr>
          <w:rFonts w:eastAsia="Arial" w:cs="Arial" w:ascii="Arial" w:hAnsi="Arial"/>
          <w:b/>
          <w:color w:val="000000"/>
        </w:rPr>
        <w:t xml:space="preserve">DATOS DEL CONVOCADO: </w:t>
      </w:r>
    </w:p>
    <w:p>
      <w:pPr>
        <w:pStyle w:val="LOnormal"/>
        <w:jc w:val="both"/>
        <w:rPr>
          <w:rFonts w:ascii="Arial" w:hAnsi="Arial" w:eastAsia="Arial" w:cs="Arial"/>
          <w:color w:val="4472C4"/>
        </w:rPr>
      </w:pPr>
      <w:r>
        <w:rPr>
          <w:rFonts w:eastAsia="Arial" w:cs="Arial" w:ascii="Arial" w:hAnsi="Arial"/>
          <w:color w:val="4472C4"/>
        </w:rPr>
      </w:r>
    </w:p>
    <w:p>
      <w:pPr>
        <w:pStyle w:val="LOnormal"/>
        <w:jc w:val="both"/>
        <w:rPr>
          <w:i/>
          <w:i/>
          <w:color w:val="FF0000"/>
          <w:sz w:val="20"/>
          <w:szCs w:val="20"/>
          <w:shd w:fill="F1F1F1" w:val="clear"/>
        </w:rPr>
      </w:pPr>
      <w:r>
        <w:rPr>
          <w:rFonts w:eastAsia="Arial" w:cs="Arial" w:ascii="Arial" w:hAnsi="Arial"/>
        </w:rPr>
        <w:t>Entidad:  Allianz Seguros S.A.</w:t>
      </w:r>
    </w:p>
    <w:p>
      <w:pPr>
        <w:pStyle w:val="LOnormal"/>
        <w:jc w:val="both"/>
        <w:rPr>
          <w:i/>
          <w:i/>
          <w:color w:val="FF0000"/>
          <w:sz w:val="20"/>
          <w:szCs w:val="20"/>
          <w:shd w:fill="F1F1F1" w:val="clear"/>
        </w:rPr>
      </w:pPr>
      <w:r>
        <w:rPr>
          <w:i/>
          <w:color w:val="FF0000"/>
          <w:sz w:val="20"/>
          <w:szCs w:val="20"/>
          <w:shd w:fill="F1F1F1" w:val="clear"/>
        </w:rPr>
      </w:r>
    </w:p>
    <w:p>
      <w:pPr>
        <w:pStyle w:val="LO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HECHOS</w:t>
      </w:r>
    </w:p>
    <w:p>
      <w:pPr>
        <w:pStyle w:val="LO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Table1"/>
        <w:tblW w:w="9265" w:type="dxa"/>
        <w:jc w:val="center"/>
        <w:tblInd w:w="0" w:type="dxa"/>
        <w:tblLayout w:type="fixed"/>
        <w:tblCellMar>
          <w:top w:w="155" w:type="dxa"/>
          <w:left w:w="155" w:type="dxa"/>
          <w:bottom w:w="155" w:type="dxa"/>
          <w:right w:w="155" w:type="dxa"/>
        </w:tblCellMar>
        <w:tblLook w:val="0600"/>
      </w:tblPr>
      <w:tblGrid>
        <w:gridCol w:w="9265"/>
      </w:tblGrid>
      <w:tr>
        <w:trPr/>
        <w:tc>
          <w:tcPr>
            <w:tcW w:w="92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</w:rPr>
              <w:t>1.</w:t>
              <w:tab/>
              <w:t>El día 15/07/2024, se radicó  de manera formal la RECLAMACIÓN  DIRECTA POR  AFECTACIÓN A PÓLIZA No 022378086 /0 DE RESPONSABILIDAD CIVIL EXTRACONTRACTUAL POR  SINIESTRO  DE FECHA: 22 de Mayo  de 2023 , ante la compañía de Seguros ALLIANZ S.A ,la cual fue enviada al correo electrónico correo en el buzón reclamacioneslesionesyhomicidios@allianz.co  y del mismo ,   se acusó el  correspondiente recibido, como también   fue enviada  en medio físico  a la Carrera 13 A No. 29-24 de Bogotá, Oficina del Cliente –Compañía de SEGUROS ALLIANZ S.A, por medio de la trasportadora SERVIENTREGA S.A , en la cual se anexaron todos los soportes documentales que acreditan el derecho  de los reclamantes y las evidencias de la ocurrencia del siniestro vial conforme indica el artículo 1077 del código de comercio  . la cual fue entregada en debida forma y se aporta copia del recibido.</w:t>
              <w:br/>
              <w:br/>
              <w:t>2.</w:t>
              <w:tab/>
              <w:t>Ha pasado  un tiempo prudente, desde el  día 15/07/2024 fecha en que fue radicada  la Reclamación Directa como lo establece el artículo 1033 y 1077 del código de comercio y  la aseguradora ALLIANZ S.A ha  guardado  silencio y ha hecho caso omiso  al cumplimiento del seguro PÓLIZA No 022378086 /0 DE RESPONSABILIDAD CIVIL EXTRACONTRACTUAL.</w:t>
            </w:r>
          </w:p>
        </w:tc>
      </w:tr>
    </w:tbl>
    <w:p>
      <w:pPr>
        <w:pStyle w:val="LOnormal"/>
        <w:jc w:val="lef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SOLICITUDES</w:t>
      </w:r>
    </w:p>
    <w:p>
      <w:pPr>
        <w:pStyle w:val="LO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Table1"/>
        <w:tblW w:w="9265" w:type="dxa"/>
        <w:jc w:val="center"/>
        <w:tblInd w:w="0" w:type="dxa"/>
        <w:tblLayout w:type="fixed"/>
        <w:tblCellMar>
          <w:top w:w="155" w:type="dxa"/>
          <w:left w:w="155" w:type="dxa"/>
          <w:bottom w:w="155" w:type="dxa"/>
          <w:right w:w="155" w:type="dxa"/>
        </w:tblCellMar>
        <w:tblLook w:val="0600"/>
      </w:tblPr>
      <w:tblGrid>
        <w:gridCol w:w="9265"/>
      </w:tblGrid>
      <w:tr>
        <w:trPr/>
        <w:tc>
          <w:tcPr>
            <w:tcW w:w="92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</w:rPr>
              <w:t>Reconocimiento y pago  de la indemnización por los perjuicios patrimoniales y extra patrimoniales  a que tienen derecho mis poderdantes como víctimas indirectas de siniestro vial de fecha 22 de Mayo  de 2023 , por valor TOTAL DAÑOS……………………….$1.070.855.278.oo (MIL  SETENTA  MILONES, OCHOCIENTOS CINCUENTA Y CINCO MIL, DOSCIENTOS SETENTA Y OCHO PESOS M/CTE).POR  AFECTACIÓN A PÓLIZA No 022378086 /0    DE RESPONSABILIDAD CIVIL EXTRACONTRACTUAL .</w:t>
            </w:r>
          </w:p>
        </w:tc>
      </w:tr>
    </w:tbl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CUANTÍA</w:t>
      </w:r>
    </w:p>
    <w:p>
      <w:pPr>
        <w:pStyle w:val="LO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Table2"/>
        <w:tblW w:w="9265" w:type="dxa"/>
        <w:jc w:val="center"/>
        <w:tblInd w:w="0" w:type="dxa"/>
        <w:tblLayout w:type="fixed"/>
        <w:tblCellMar>
          <w:top w:w="155" w:type="dxa"/>
          <w:left w:w="155" w:type="dxa"/>
          <w:bottom w:w="155" w:type="dxa"/>
          <w:right w:w="155" w:type="dxa"/>
        </w:tblCellMar>
        <w:tblLook w:val="0600"/>
      </w:tblPr>
      <w:tblGrid>
        <w:gridCol w:w="9265"/>
      </w:tblGrid>
      <w:tr>
        <w:trPr/>
        <w:tc>
          <w:tcPr>
            <w:tcW w:w="92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</w:rPr>
              <w:t>1070855278</w:t>
            </w:r>
          </w:p>
        </w:tc>
      </w:tr>
    </w:tbl>
    <w:p>
      <w:pPr>
        <w:pStyle w:val="LOnormal"/>
        <w:spacing w:lineRule="auto" w:line="48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PRUEBAS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Las pruebas aportadas obran como anexos en el expediente digital las cuales acompañan el escrito de la solicitud de conciliación.</w:t>
      </w:r>
    </w:p>
    <w:p>
      <w:pPr>
        <w:pStyle w:val="LOnormal"/>
        <w:rPr>
          <w:i/>
          <w:i/>
          <w:color w:val="4472C4"/>
        </w:rPr>
      </w:pPr>
      <w:r>
        <w:rPr>
          <w:rFonts w:eastAsia="Arial" w:cs="Arial" w:ascii="Arial" w:hAnsi="Arial"/>
        </w:rPr>
        <w:t>- SOLICITUD DE CONCILIACIÓN EXTRAJUDICIAL EN DERECHO  POR CONFLICTOS CONTRACTUALES CON ENTIDADEAS..pdf</w:t>
        <w:br/>
      </w:r>
    </w:p>
    <w:p>
      <w:pPr>
        <w:pStyle w:val="LOnormal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DATOS DE CONTACTO</w:t>
      </w:r>
    </w:p>
    <w:p>
      <w:pPr>
        <w:pStyle w:val="LO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rPr>
          <w:rFonts w:ascii="Arial" w:hAnsi="Arial" w:eastAsia="Arial" w:cs="Arial"/>
          <w:color w:val="4472C4"/>
        </w:rPr>
      </w:pPr>
      <w:r>
        <w:rPr>
          <w:rFonts w:eastAsia="Arial" w:cs="Arial" w:ascii="Arial" w:hAnsi="Arial"/>
          <w:b/>
          <w:sz w:val="22"/>
          <w:szCs w:val="22"/>
        </w:rPr>
        <w:t>CONVOCANTE:</w:t>
      </w: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LOnormal"/>
        <w:rPr>
          <w:rFonts w:ascii="Arial" w:hAnsi="Arial" w:eastAsia="Arial" w:cs="Arial"/>
          <w:color w:val="4472C4"/>
        </w:rPr>
      </w:pPr>
      <w:r>
        <w:rPr>
          <w:rFonts w:eastAsia="Arial" w:cs="Arial" w:ascii="Arial" w:hAnsi="Arial"/>
          <w:color w:val="4472C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Nombres: Ayda Luz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Apellidos: Olea Lopez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Tipo de identificación: Cédula de ciudadanía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Número de identificación: 30667005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País: Colombia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Departamento: CÓRDOBA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Municipio: COTORRA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Dirección: Cl 9c Cr 9a-35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Correo electrónico: aida1982@hotmail.es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</w:rPr>
        <w:t>Celular: 3205307004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color w:val="4472C4"/>
        </w:rPr>
      </w:pPr>
      <w:r>
        <w:rPr>
          <w:rFonts w:eastAsia="Arial" w:cs="Arial" w:ascii="Arial" w:hAnsi="Arial"/>
          <w:b/>
          <w:sz w:val="22"/>
          <w:szCs w:val="22"/>
        </w:rPr>
        <w:t>OTROS CONVOCANTES: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color w:val="4472C4"/>
        </w:rPr>
      </w:pPr>
      <w:r>
        <w:rPr>
          <w:rFonts w:eastAsia="Arial" w:cs="Arial" w:ascii="Arial" w:hAnsi="Arial"/>
          <w:color w:val="4472C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</w:rPr>
      </w:r>
    </w:p>
    <w:p>
      <w:pPr>
        <w:pStyle w:val="LO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rPr>
          <w:rFonts w:ascii="Arial" w:hAnsi="Arial" w:eastAsia="Arial" w:cs="Arial"/>
          <w:b/>
          <w:b/>
          <w:color w:val="000000"/>
        </w:rPr>
      </w:pPr>
      <w:bookmarkStart w:id="4" w:name="_3znysh7"/>
      <w:bookmarkEnd w:id="4"/>
      <w:r>
        <w:rPr>
          <w:rFonts w:eastAsia="Arial" w:cs="Arial" w:ascii="Arial" w:hAnsi="Arial"/>
          <w:b/>
          <w:color w:val="000000"/>
        </w:rPr>
        <w:t>APODERADO: Actúo bajo apoderado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Nombre completo del apoderado: AYDA LUZ OLEA LOPEZ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Correo electrónico: aida1982@hotmail.es</w:t>
      </w:r>
    </w:p>
    <w:p>
      <w:pPr>
        <w:pStyle w:val="LOnormal"/>
        <w:rPr>
          <w:i/>
          <w:i/>
          <w:color w:val="4472C4"/>
        </w:rPr>
      </w:pPr>
      <w:r>
        <w:rPr>
          <w:rFonts w:eastAsia="Arial" w:cs="Arial" w:ascii="Arial" w:hAnsi="Arial"/>
        </w:rPr>
        <w:t>- PODER PARA DILIGENCIA DE CONCILIACION EXTRAJUDICIAL EN DERECHO.pdf</w:t>
        <w:br/>
      </w:r>
    </w:p>
    <w:p>
      <w:pPr>
        <w:pStyle w:val="LOnormal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Cordialmente,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Nombres: Ayda Luz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Apellidos: Olea Lopez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Tipo de identificación: Cédula de ciudadanía</w:t>
      </w:r>
    </w:p>
    <w:p>
      <w:pPr>
        <w:pStyle w:val="LO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</w:rPr>
        <w:t>Número de identificación: 30667005</w:t>
      </w:r>
    </w:p>
    <w:p>
      <w:pPr>
        <w:pStyle w:val="LO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rPr>
          <w:rFonts w:ascii="Arial" w:hAnsi="Arial" w:eastAsia="Arial" w:cs="Arial"/>
          <w:color w:val="000000"/>
        </w:rPr>
      </w:pPr>
      <w:r>
        <w:rPr/>
      </w:r>
    </w:p>
    <w:sectPr>
      <w:type w:val="nextPage"/>
      <w:pgSz w:w="12240" w:h="15840"/>
      <w:pgMar w:left="1843" w:right="1134" w:gutter="0" w:header="0" w:top="1134" w:footer="0" w:bottom="70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19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jc w:val="center"/>
    </w:pPr>
    <w:rPr>
      <w:rFonts w:ascii="Arial" w:hAnsi="Arial" w:eastAsia="Arial" w:cs="Arial"/>
      <w:b/>
      <w:sz w:val="36"/>
      <w:szCs w:val="36"/>
      <w:u w:val="single"/>
    </w:rPr>
  </w:style>
  <w:style w:type="paragraph" w:styleId="Ttulo2">
    <w:name w:val="Heading 2"/>
    <w:basedOn w:val="LOnormal"/>
    <w:next w:val="LOnormal"/>
    <w:qFormat/>
    <w:pPr>
      <w:keepNext w:val="true"/>
      <w:jc w:val="center"/>
    </w:pPr>
    <w:rPr>
      <w:rFonts w:ascii="Arial" w:hAnsi="Arial" w:eastAsia="Arial" w:cs="Arial"/>
      <w:b/>
      <w:sz w:val="25"/>
      <w:szCs w:val="25"/>
      <w:u w:val="single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LibreOffice/7.3.7.2$Linux_X86_64 LibreOffice_project/30$Build-2</Application>
  <AppVersion>15.0000</AppVersion>
  <Pages>2</Pages>
  <Words>156</Words>
  <Characters>1397</Characters>
  <CharactersWithSpaces>1506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es-CO</dc:language>
  <cp:lastModifiedBy/>
  <dcterms:modified xsi:type="dcterms:W3CDTF">2024-11-27T14:21:25Z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