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rFonts w:ascii="Arial" w:hAnsi="Arial" w:eastAsia="Arial" w:cs="Arial"/>
          <w:color w:val="000000"/>
        </w:rPr>
      </w:pPr>
      <w:r>
        <w:rPr>
          <w:rFonts w:eastAsia="Arial" w:cs="Arial" w:ascii="Arial" w:hAnsi="Arial"/>
          <w:color w:val="000000"/>
        </w:rPr>
        <w:t>Señores</w:t>
      </w:r>
    </w:p>
    <w:p>
      <w:pPr>
        <w:pStyle w:val="LOnormal"/>
        <w:rPr>
          <w:rFonts w:ascii="Arial" w:hAnsi="Arial" w:eastAsia="Arial" w:cs="Arial"/>
          <w:b/>
          <w:b/>
          <w:color w:val="000000"/>
        </w:rPr>
      </w:pPr>
      <w:r>
        <w:rPr>
          <w:rFonts w:eastAsia="Arial" w:cs="Arial" w:ascii="Arial" w:hAnsi="Arial"/>
          <w:b/>
          <w:color w:val="000000"/>
        </w:rPr>
        <w:t xml:space="preserve">CENTRO DE CONCILIACIÓN DE LA </w:t>
      </w:r>
    </w:p>
    <w:p>
      <w:pPr>
        <w:pStyle w:val="LOnormal"/>
        <w:rPr>
          <w:rFonts w:ascii="Arial" w:hAnsi="Arial" w:eastAsia="Arial" w:cs="Arial"/>
          <w:b/>
          <w:b/>
          <w:color w:val="000000"/>
        </w:rPr>
      </w:pPr>
      <w:r>
        <w:rPr>
          <w:rFonts w:eastAsia="Arial" w:cs="Arial" w:ascii="Arial" w:hAnsi="Arial"/>
          <w:b/>
          <w:color w:val="000000"/>
        </w:rPr>
        <w:t>SUPERINTENDENCIA FINANCIERA DE COLOMBIA</w:t>
      </w:r>
    </w:p>
    <w:p>
      <w:pPr>
        <w:pStyle w:val="LOnormal"/>
        <w:rPr>
          <w:rFonts w:ascii="Arial" w:hAnsi="Arial" w:eastAsia="Arial" w:cs="Arial"/>
          <w:color w:val="000000"/>
        </w:rPr>
      </w:pPr>
      <w:bookmarkStart w:id="0" w:name="_gjdgxs"/>
      <w:bookmarkEnd w:id="0"/>
      <w:r>
        <w:rPr>
          <w:rFonts w:eastAsia="Arial" w:cs="Arial" w:ascii="Arial" w:hAnsi="Arial"/>
          <w:color w:val="000000"/>
        </w:rPr>
        <w:t>Bogotá, DC</w:t>
      </w:r>
    </w:p>
    <w:p>
      <w:pPr>
        <w:pStyle w:val="LOnormal"/>
        <w:rPr>
          <w:rFonts w:ascii="Arial" w:hAnsi="Arial" w:eastAsia="Arial" w:cs="Arial"/>
          <w:color w:val="000000"/>
        </w:rPr>
      </w:pPr>
      <w:r>
        <w:rPr>
          <w:rFonts w:eastAsia="Arial" w:cs="Arial" w:ascii="Arial" w:hAnsi="Arial"/>
          <w:color w:val="000000"/>
        </w:rPr>
      </w:r>
    </w:p>
    <w:p>
      <w:pPr>
        <w:pStyle w:val="LOnormal"/>
        <w:jc w:val="both"/>
        <w:rPr>
          <w:rFonts w:ascii="Arial" w:hAnsi="Arial" w:eastAsia="Arial" w:cs="Arial"/>
          <w:color w:val="000000"/>
        </w:rPr>
      </w:pPr>
      <w:r>
        <w:rPr>
          <w:rFonts w:eastAsia="Arial" w:cs="Arial" w:ascii="Arial" w:hAnsi="Arial"/>
          <w:b/>
          <w:color w:val="000000"/>
        </w:rPr>
        <w:t xml:space="preserve">Referencia: </w:t>
      </w:r>
      <w:r>
        <w:rPr>
          <w:rFonts w:eastAsia="Arial" w:cs="Arial" w:ascii="Arial" w:hAnsi="Arial"/>
          <w:color w:val="000000"/>
        </w:rPr>
        <w:t>Solicitud de conciliación extrajudicial por conflictos contractuales con entidades vigiladas</w:t>
      </w:r>
    </w:p>
    <w:p>
      <w:pPr>
        <w:pStyle w:val="LOnormal"/>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color w:val="4472C4"/>
        </w:rPr>
      </w:pPr>
      <w:bookmarkStart w:id="1" w:name="_30j0zll"/>
      <w:bookmarkEnd w:id="1"/>
      <w:r>
        <w:rPr>
          <w:rFonts w:eastAsia="Arial" w:cs="Arial" w:ascii="Arial" w:hAnsi="Arial"/>
          <w:b/>
          <w:color w:val="000000"/>
        </w:rPr>
        <w:t xml:space="preserve">DATOS DEL CONVOCANTE PERSONA NATURAL: </w:t>
      </w:r>
    </w:p>
    <w:p>
      <w:pPr>
        <w:pStyle w:val="LOnormal"/>
        <w:rPr>
          <w:rFonts w:ascii="Arial" w:hAnsi="Arial" w:eastAsia="Arial" w:cs="Arial"/>
          <w:color w:val="4472C4"/>
        </w:rPr>
      </w:pPr>
      <w:r>
        <w:rPr>
          <w:rFonts w:eastAsia="Arial" w:cs="Arial" w:ascii="Arial" w:hAnsi="Arial"/>
          <w:color w:val="4472C4"/>
        </w:rPr>
      </w:r>
    </w:p>
    <w:p>
      <w:pPr>
        <w:pStyle w:val="LOnormal"/>
        <w:rPr>
          <w:rFonts w:ascii="Arial" w:hAnsi="Arial" w:eastAsia="Arial" w:cs="Arial"/>
        </w:rPr>
      </w:pPr>
      <w:r>
        <w:rPr>
          <w:rFonts w:eastAsia="Arial" w:cs="Arial" w:ascii="Arial" w:hAnsi="Arial"/>
        </w:rPr>
        <w:t>Nombres: Juan Pablo</w:t>
      </w:r>
    </w:p>
    <w:p>
      <w:pPr>
        <w:pStyle w:val="LOnormal"/>
        <w:rPr>
          <w:rFonts w:ascii="Arial" w:hAnsi="Arial" w:eastAsia="Arial" w:cs="Arial"/>
        </w:rPr>
      </w:pPr>
      <w:r>
        <w:rPr>
          <w:rFonts w:eastAsia="Arial" w:cs="Arial" w:ascii="Arial" w:hAnsi="Arial"/>
        </w:rPr>
        <w:t>Apellidos: Garrido Atuesta</w:t>
      </w:r>
    </w:p>
    <w:p>
      <w:pPr>
        <w:pStyle w:val="LOnormal"/>
        <w:rPr>
          <w:rFonts w:ascii="Arial" w:hAnsi="Arial" w:eastAsia="Arial" w:cs="Arial"/>
        </w:rPr>
      </w:pPr>
      <w:r>
        <w:rPr>
          <w:rFonts w:eastAsia="Arial" w:cs="Arial" w:ascii="Arial" w:hAnsi="Arial"/>
        </w:rPr>
        <w:t>Tipo de identificación: Cédula de ciudadanía</w:t>
      </w:r>
    </w:p>
    <w:p>
      <w:pPr>
        <w:pStyle w:val="LOnormal"/>
        <w:rPr>
          <w:rFonts w:ascii="Arial" w:hAnsi="Arial" w:eastAsia="Arial" w:cs="Arial"/>
          <w:b/>
          <w:b/>
        </w:rPr>
      </w:pPr>
      <w:r>
        <w:rPr>
          <w:rFonts w:eastAsia="Arial" w:cs="Arial" w:ascii="Arial" w:hAnsi="Arial"/>
        </w:rPr>
        <w:t>Número de identificación: 1022964637</w:t>
      </w:r>
    </w:p>
    <w:p>
      <w:pPr>
        <w:pStyle w:val="LOnormal"/>
        <w:rPr>
          <w:rFonts w:ascii="Arial" w:hAnsi="Arial" w:eastAsia="Arial" w:cs="Arial"/>
          <w:b/>
          <w:b/>
        </w:rPr>
      </w:pPr>
      <w:r>
        <w:rPr>
          <w:rFonts w:eastAsia="Arial" w:cs="Arial" w:ascii="Arial" w:hAnsi="Arial"/>
          <w:b/>
        </w:rPr>
      </w:r>
    </w:p>
    <w:p>
      <w:pPr>
        <w:pStyle w:val="LOnormal"/>
        <w:rPr>
          <w:rFonts w:ascii="Arial" w:hAnsi="Arial" w:eastAsia="Arial" w:cs="Arial"/>
          <w:color w:val="4472C4"/>
        </w:rPr>
      </w:pPr>
      <w:bookmarkStart w:id="2" w:name="_30j0zll1"/>
      <w:bookmarkEnd w:id="2"/>
      <w:r>
        <w:rPr>
          <w:rFonts w:eastAsia="Arial" w:cs="Arial" w:ascii="Arial" w:hAnsi="Arial"/>
          <w:b/>
          <w:color w:val="000000"/>
        </w:rPr>
        <w:t xml:space="preserve">OTROS </w:t>
      </w:r>
      <w:r>
        <w:rPr>
          <w:rFonts w:eastAsia="Arial" w:cs="Arial" w:ascii="Arial" w:hAnsi="Arial"/>
          <w:b/>
          <w:color w:val="auto"/>
        </w:rPr>
        <w:t>CONVOCANTES</w:t>
      </w:r>
    </w:p>
    <w:p>
      <w:pPr>
        <w:pStyle w:val="LOnormal"/>
        <w:rPr>
          <w:rFonts w:ascii="Arial" w:hAnsi="Arial" w:eastAsia="Arial" w:cs="Arial"/>
          <w:color w:val="4472C4"/>
        </w:rPr>
      </w:pPr>
      <w:r>
        <w:rPr>
          <w:rFonts w:eastAsia="Arial" w:cs="Arial" w:ascii="Arial" w:hAnsi="Arial"/>
          <w:color w:val="4472C4"/>
        </w:rPr>
      </w:r>
    </w:p>
    <w:p>
      <w:pPr>
        <w:pStyle w:val="LOnormal"/>
        <w:rPr>
          <w:rFonts w:ascii="Arial" w:hAnsi="Arial" w:eastAsia="Arial" w:cs="Arial"/>
        </w:rPr>
      </w:pPr>
      <w:r>
        <w:rPr>
          <w:rFonts w:eastAsia="Arial" w:cs="Arial" w:ascii="Arial" w:hAnsi="Arial"/>
          <w:b w:val="false"/>
          <w:bCs w:val="false"/>
        </w:rPr>
      </w:r>
    </w:p>
    <w:p>
      <w:pPr>
        <w:pStyle w:val="LOnormal"/>
        <w:jc w:val="both"/>
        <w:rPr>
          <w:rFonts w:ascii="Arial" w:hAnsi="Arial" w:eastAsia="Arial" w:cs="Arial"/>
          <w:color w:val="FF0000"/>
          <w:sz w:val="22"/>
          <w:szCs w:val="22"/>
        </w:rPr>
      </w:pPr>
      <w:r>
        <w:rPr>
          <w:rFonts w:eastAsia="Arial" w:cs="Arial" w:ascii="Arial" w:hAnsi="Arial"/>
          <w:color w:val="FF0000"/>
          <w:sz w:val="22"/>
          <w:szCs w:val="22"/>
        </w:rPr>
      </w:r>
    </w:p>
    <w:p>
      <w:pPr>
        <w:pStyle w:val="LOnormal"/>
        <w:jc w:val="both"/>
        <w:rPr>
          <w:rFonts w:ascii="Arial" w:hAnsi="Arial" w:eastAsia="Arial" w:cs="Arial"/>
          <w:color w:val="000000"/>
        </w:rPr>
      </w:pPr>
      <w:r>
        <w:rPr>
          <w:rFonts w:eastAsia="Arial" w:cs="Arial" w:ascii="Arial" w:hAnsi="Arial"/>
          <w:color w:val="000000"/>
        </w:rPr>
        <w:t>Comedidamente solicito a ustedes convocar audiencia de conciliación con el fin de solucionar el conflicto presentado con:</w:t>
      </w:r>
    </w:p>
    <w:p>
      <w:pPr>
        <w:pStyle w:val="LOnormal"/>
        <w:jc w:val="both"/>
        <w:rPr>
          <w:rFonts w:ascii="Arial" w:hAnsi="Arial" w:eastAsia="Arial" w:cs="Arial"/>
          <w:b/>
          <w:b/>
          <w:color w:val="000000"/>
        </w:rPr>
      </w:pPr>
      <w:r>
        <w:rPr>
          <w:rFonts w:eastAsia="Arial" w:cs="Arial" w:ascii="Arial" w:hAnsi="Arial"/>
          <w:b/>
          <w:color w:val="000000"/>
        </w:rPr>
      </w:r>
    </w:p>
    <w:p>
      <w:pPr>
        <w:pStyle w:val="LOnormal"/>
        <w:jc w:val="both"/>
        <w:rPr>
          <w:rFonts w:ascii="Arial" w:hAnsi="Arial" w:eastAsia="Arial" w:cs="Arial"/>
          <w:i/>
          <w:i/>
          <w:color w:val="4472C4"/>
        </w:rPr>
      </w:pPr>
      <w:bookmarkStart w:id="3" w:name="_1fob9te"/>
      <w:bookmarkEnd w:id="3"/>
      <w:r>
        <w:rPr>
          <w:rFonts w:eastAsia="Arial" w:cs="Arial" w:ascii="Arial" w:hAnsi="Arial"/>
          <w:b/>
          <w:color w:val="000000"/>
        </w:rPr>
        <w:t xml:space="preserve">DATOS DEL CONVOCADO: </w:t>
      </w:r>
    </w:p>
    <w:p>
      <w:pPr>
        <w:pStyle w:val="LOnormal"/>
        <w:jc w:val="both"/>
        <w:rPr>
          <w:rFonts w:ascii="Arial" w:hAnsi="Arial" w:eastAsia="Arial" w:cs="Arial"/>
          <w:color w:val="4472C4"/>
        </w:rPr>
      </w:pPr>
      <w:r>
        <w:rPr>
          <w:rFonts w:eastAsia="Arial" w:cs="Arial" w:ascii="Arial" w:hAnsi="Arial"/>
          <w:color w:val="4472C4"/>
        </w:rPr>
      </w:r>
    </w:p>
    <w:p>
      <w:pPr>
        <w:pStyle w:val="LOnormal"/>
        <w:jc w:val="both"/>
        <w:rPr>
          <w:i/>
          <w:i/>
          <w:color w:val="FF0000"/>
          <w:sz w:val="20"/>
          <w:szCs w:val="20"/>
          <w:shd w:fill="F1F1F1" w:val="clear"/>
        </w:rPr>
      </w:pPr>
      <w:r>
        <w:rPr>
          <w:rFonts w:eastAsia="Arial" w:cs="Arial" w:ascii="Arial" w:hAnsi="Arial"/>
        </w:rPr>
        <w:t>Entidad:  Allianz Seguros S.A.</w:t>
      </w:r>
    </w:p>
    <w:p>
      <w:pPr>
        <w:pStyle w:val="LOnormal"/>
        <w:jc w:val="both"/>
        <w:rPr>
          <w:i/>
          <w:i/>
          <w:color w:val="FF0000"/>
          <w:sz w:val="20"/>
          <w:szCs w:val="20"/>
          <w:shd w:fill="F1F1F1" w:val="clear"/>
        </w:rPr>
      </w:pPr>
      <w:r>
        <w:rPr>
          <w:i/>
          <w:color w:val="FF0000"/>
          <w:sz w:val="20"/>
          <w:szCs w:val="20"/>
          <w:shd w:fill="F1F1F1" w:val="clear"/>
        </w:rPr>
      </w:r>
    </w:p>
    <w:p>
      <w:pPr>
        <w:pStyle w:val="LOnormal"/>
        <w:jc w:val="both"/>
        <w:rPr>
          <w:rFonts w:ascii="Arial" w:hAnsi="Arial" w:eastAsia="Arial" w:cs="Arial"/>
          <w:color w:val="000000"/>
        </w:rPr>
      </w:pPr>
      <w:r>
        <w:rPr>
          <w:rFonts w:eastAsia="Arial" w:cs="Arial" w:ascii="Arial" w:hAnsi="Arial"/>
          <w:color w:val="000000"/>
        </w:rPr>
      </w:r>
    </w:p>
    <w:p>
      <w:pPr>
        <w:pStyle w:val="LOnormal"/>
        <w:keepNext w:val="false"/>
        <w:keepLines w:val="false"/>
        <w:pageBreakBefore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HECHOS</w:t>
      </w:r>
    </w:p>
    <w:p>
      <w:pPr>
        <w:pStyle w:val="LOnormal"/>
        <w:jc w:val="center"/>
        <w:rPr>
          <w:rFonts w:ascii="Arial" w:hAnsi="Arial" w:eastAsia="Arial" w:cs="Arial"/>
          <w:b/>
          <w:b/>
        </w:rPr>
      </w:pPr>
      <w:r>
        <w:rPr>
          <w:rFonts w:eastAsia="Arial" w:cs="Arial" w:ascii="Arial" w:hAnsi="Arial"/>
          <w:b/>
        </w:rPr>
      </w:r>
    </w:p>
    <w:tbl>
      <w:tblPr>
        <w:tblStyle w:val="Table1"/>
        <w:tblW w:w="9265" w:type="dxa"/>
        <w:jc w:val="center"/>
        <w:tblInd w:w="0" w:type="dxa"/>
        <w:tblLayout w:type="fixed"/>
        <w:tblCellMar>
          <w:top w:w="155" w:type="dxa"/>
          <w:left w:w="155" w:type="dxa"/>
          <w:bottom w:w="155" w:type="dxa"/>
          <w:right w:w="155" w:type="dxa"/>
        </w:tblCellMar>
        <w:tblLook w:val="0600"/>
      </w:tblPr>
      <w:tblGrid>
        <w:gridCol w:w="9265"/>
      </w:tblGrid>
      <w:tr>
        <w:trPr/>
        <w:tc>
          <w:tcPr>
            <w:tcW w:w="9265"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jc w:val="both"/>
              <w:rPr>
                <w:rFonts w:ascii="Arial" w:hAnsi="Arial" w:eastAsia="Arial" w:cs="Arial"/>
                <w:b/>
                <w:b/>
              </w:rPr>
            </w:pPr>
            <w:r>
              <w:rPr>
                <w:rFonts w:eastAsia="Arial" w:cs="Arial" w:ascii="Arial" w:hAnsi="Arial"/>
              </w:rPr>
              <w:t xml:space="preserve">El día 5 de diciembre de 2024 entre la 7:20 am a 7:50 am en la dirección CRA 2E # 24-12 </w:t>
              <w:br/>
              <w:t>chía Cundinamarca se genera un siniestro en el cual me veo afectado por el choque a mi vehículo generado daños en el mismo a lo cual no responde el señor Javier Enrique Guatame Jamaica identificado con CC 81.720.321 de chía.  quien es propietario y también iba conduciendo su vehículo en el momento del siniestro vehículo identificado con placas KTU 046 chía por tal motivo procedo como tercero afectado a pasar el reporte a la aseguradora Allianz seguros solicitando un abogado para que verificaran el siniestro en el lugar de los hechos a lo cual me indican que no era necesario que simplemente pasando una documentación y anexando las pruebas MAS EL REPORTE GENERADO EN LA LLAMADA ellos se hacían cargo del siniestro. Cabe resaltar que desde el primer instante adjunte todos los documentos solicitados y pruebas requeridas demostrando que su asegurado es el culpable del siniestro ya que se encontraba en CONTRAVIA CERRANDO MI VEHICULO Y GENERANDO EL SINIESTRO pasando todas las pruebas como fotos y videos hasta el día de hoy no hay una respuesta concreta solo correos diciendo que no ha pruebas, pero no me dan una respuesta concreta del por qué las pruebas que envió no son válidas para ellos, pruebas que ya vio un policía de tránsito y aseguro que eran claras, solo encuentro correos maquillados sin respuesta concreta ya van 2 meses del siniestro y ellos solo se pasan la pelota de uno al otro sin darme una respuesta. Solicito por este medio me ayuden a esclarecer la situación y que la aseguradora Allianz me dé una respuesta concreta y con argumentos del por qué no me responden o en su efecto procedan con el arreglo a mi vehículo ya que me he visto demasiado afectado a continuación, adjunto el ultimo oficio enviado con toda la información detallada donde soporta todo lo mencionado adjunto videos para que soporte la evidencia de las imágenes y pantallazos de las respuestas generadas vía correo donde solo se limitan a responder no hay pruebas evadiendo una respuesta concreta y contundente dilatando el proceso. solo envió la mitad del video ya que por el peso no carga todo.</w:t>
              <w:br/>
              <w:t>El numero de siniestro por el que estoy reclamando es: S146907213/405-4774</w:t>
            </w:r>
          </w:p>
        </w:tc>
      </w:tr>
    </w:tbl>
    <w:p>
      <w:pPr>
        <w:pStyle w:val="LOnormal"/>
        <w:jc w:val="left"/>
        <w:rPr>
          <w:rFonts w:ascii="Arial" w:hAnsi="Arial" w:eastAsia="Arial" w:cs="Arial"/>
          <w:b/>
          <w:b/>
        </w:rPr>
      </w:pPr>
      <w:r>
        <w:rPr>
          <w:rFonts w:eastAsia="Arial" w:cs="Arial" w:ascii="Arial" w:hAnsi="Arial"/>
          <w:b/>
        </w:rPr>
      </w:r>
    </w:p>
    <w:p>
      <w:pPr>
        <w:pStyle w:val="LOnormal"/>
        <w:keepNext w:val="false"/>
        <w:keepLines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SOLICITUDES</w:t>
      </w:r>
    </w:p>
    <w:p>
      <w:pPr>
        <w:pStyle w:val="LOnormal"/>
        <w:jc w:val="center"/>
        <w:rPr>
          <w:rFonts w:ascii="Arial" w:hAnsi="Arial" w:eastAsia="Arial" w:cs="Arial"/>
          <w:b/>
          <w:b/>
        </w:rPr>
      </w:pPr>
      <w:r>
        <w:rPr>
          <w:rFonts w:eastAsia="Arial" w:cs="Arial" w:ascii="Arial" w:hAnsi="Arial"/>
          <w:b/>
        </w:rPr>
      </w:r>
    </w:p>
    <w:tbl>
      <w:tblPr>
        <w:tblStyle w:val="Table1"/>
        <w:tblW w:w="9265" w:type="dxa"/>
        <w:jc w:val="center"/>
        <w:tblInd w:w="0" w:type="dxa"/>
        <w:tblLayout w:type="fixed"/>
        <w:tblCellMar>
          <w:top w:w="155" w:type="dxa"/>
          <w:left w:w="155" w:type="dxa"/>
          <w:bottom w:w="155" w:type="dxa"/>
          <w:right w:w="155" w:type="dxa"/>
        </w:tblCellMar>
        <w:tblLook w:val="0600"/>
      </w:tblPr>
      <w:tblGrid>
        <w:gridCol w:w="9265"/>
      </w:tblGrid>
      <w:tr>
        <w:trPr/>
        <w:tc>
          <w:tcPr>
            <w:tcW w:w="9265"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jc w:val="both"/>
              <w:rPr>
                <w:rFonts w:ascii="Arial" w:hAnsi="Arial" w:eastAsia="Arial" w:cs="Arial"/>
                <w:b/>
                <w:b/>
              </w:rPr>
            </w:pPr>
            <w:r>
              <w:rPr>
                <w:rFonts w:eastAsia="Arial" w:cs="Arial" w:ascii="Arial" w:hAnsi="Arial"/>
              </w:rPr>
              <w:t xml:space="preserve">Solicito por este medio me ayuden a esclarecer la situación y que la aseguradora Allianz seguros me dé una respuesta concreta y con argumentos del por qué no me responden y por qué las pruebas brindadas no son suficientes para ellos o en su efecto procedan con el arreglo a mi vehículo o la indemnización adecuada ya que me he visto demasiado afectado. </w:t>
              <w:br/>
              <w:t>Que se genere una reunión presencial de las dos partes para llegar a un común acuerdo con respuestas claras y concisas no correos sin respuestas.</w:t>
            </w:r>
          </w:p>
        </w:tc>
      </w:tr>
    </w:tbl>
    <w:p>
      <w:pPr>
        <w:pStyle w:val="LOnormal"/>
        <w:widowControl/>
        <w:shd w:val="clear" w:fill="auto"/>
        <w:spacing w:lineRule="auto" w:line="240" w:before="0" w:after="0"/>
        <w:ind w:left="0" w:right="0" w:hanging="0"/>
        <w:jc w:val="left"/>
        <w:rPr>
          <w:rFonts w:ascii="Arial" w:hAnsi="Arial" w:eastAsia="Arial" w:cs="Arial"/>
          <w:b/>
          <w:b/>
        </w:rPr>
      </w:pPr>
      <w:r>
        <w:rPr>
          <w:rFonts w:eastAsia="Arial" w:cs="Arial" w:ascii="Arial" w:hAnsi="Arial"/>
          <w:b/>
        </w:rPr>
      </w:r>
    </w:p>
    <w:p>
      <w:pPr>
        <w:pStyle w:val="LOnormal"/>
        <w:jc w:val="center"/>
        <w:rPr>
          <w:rFonts w:ascii="Arial" w:hAnsi="Arial" w:eastAsia="Arial" w:cs="Arial"/>
          <w:b/>
          <w:b/>
          <w:color w:val="000000"/>
        </w:rPr>
      </w:pPr>
      <w:r>
        <w:rPr>
          <w:rFonts w:eastAsia="Arial" w:cs="Arial" w:ascii="Arial" w:hAnsi="Arial"/>
          <w:b/>
          <w:color w:val="000000"/>
        </w:rPr>
      </w:r>
    </w:p>
    <w:p>
      <w:pPr>
        <w:pStyle w:val="LOnormal"/>
        <w:keepNext w:val="false"/>
        <w:keepLines w:val="false"/>
        <w:pageBreakBefore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CUANTÍA</w:t>
      </w:r>
    </w:p>
    <w:p>
      <w:pPr>
        <w:pStyle w:val="LOnormal"/>
        <w:rPr>
          <w:rFonts w:ascii="Arial" w:hAnsi="Arial" w:eastAsia="Arial" w:cs="Arial"/>
          <w:b/>
          <w:b/>
        </w:rPr>
      </w:pPr>
      <w:r>
        <w:rPr>
          <w:rFonts w:eastAsia="Arial" w:cs="Arial" w:ascii="Arial" w:hAnsi="Arial"/>
          <w:b/>
        </w:rPr>
      </w:r>
    </w:p>
    <w:tbl>
      <w:tblPr>
        <w:tblStyle w:val="Table2"/>
        <w:tblW w:w="9265" w:type="dxa"/>
        <w:jc w:val="center"/>
        <w:tblInd w:w="0" w:type="dxa"/>
        <w:tblLayout w:type="fixed"/>
        <w:tblCellMar>
          <w:top w:w="155" w:type="dxa"/>
          <w:left w:w="155" w:type="dxa"/>
          <w:bottom w:w="155" w:type="dxa"/>
          <w:right w:w="155" w:type="dxa"/>
        </w:tblCellMar>
        <w:tblLook w:val="0600"/>
      </w:tblPr>
      <w:tblGrid>
        <w:gridCol w:w="9265"/>
      </w:tblGrid>
      <w:tr>
        <w:trPr/>
        <w:tc>
          <w:tcPr>
            <w:tcW w:w="9265"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jc w:val="both"/>
              <w:rPr>
                <w:rFonts w:ascii="Arial" w:hAnsi="Arial" w:eastAsia="Arial" w:cs="Arial"/>
                <w:b/>
                <w:b/>
              </w:rPr>
            </w:pPr>
            <w:r>
              <w:rPr>
                <w:rFonts w:eastAsia="Arial" w:cs="Arial" w:ascii="Arial" w:hAnsi="Arial"/>
              </w:rPr>
              <w:t>5192411</w:t>
            </w:r>
          </w:p>
        </w:tc>
      </w:tr>
    </w:tbl>
    <w:p>
      <w:pPr>
        <w:pStyle w:val="LOnormal"/>
        <w:spacing w:lineRule="auto" w:line="480"/>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color w:val="000000"/>
        </w:rPr>
      </w:pPr>
      <w:r>
        <w:rPr>
          <w:rFonts w:eastAsia="Arial" w:cs="Arial" w:ascii="Arial" w:hAnsi="Arial"/>
          <w:color w:val="000000"/>
        </w:rPr>
      </w:r>
    </w:p>
    <w:p>
      <w:pPr>
        <w:pStyle w:val="LOnormal"/>
        <w:keepNext w:val="false"/>
        <w:keepLines w:val="false"/>
        <w:pageBreakBefore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PRUEBAS</w:t>
      </w:r>
    </w:p>
    <w:p>
      <w:pPr>
        <w:pStyle w:val="LOnormal"/>
        <w:keepNext w:val="false"/>
        <w:keepLines w:val="false"/>
        <w:pageBreakBefore w:val="false"/>
        <w:widowControl/>
        <w:shd w:val="clear" w:fill="auto"/>
        <w:tabs>
          <w:tab w:val="clear" w:pos="720"/>
          <w:tab w:val="center" w:pos="4419" w:leader="none"/>
          <w:tab w:val="right" w:pos="883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tabs>
          <w:tab w:val="clear" w:pos="720"/>
          <w:tab w:val="center" w:pos="4419" w:leader="none"/>
          <w:tab w:val="right" w:pos="883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Las pruebas aportadas obran como anexos en el expediente digital las cuales acompañan el escrito de la solicitud de conciliación.</w:t>
      </w:r>
    </w:p>
    <w:p>
      <w:pPr>
        <w:pStyle w:val="LOnormal"/>
        <w:rPr>
          <w:i/>
          <w:i/>
          <w:color w:val="4472C4"/>
        </w:rPr>
      </w:pPr>
      <w:r>
        <w:rPr>
          <w:rFonts w:eastAsia="Arial" w:cs="Arial" w:ascii="Arial" w:hAnsi="Arial"/>
        </w:rPr>
        <w:t>- Petecion aseguradora Allianz 3.pdf</w:t>
        <w:br/>
        <w:t>- WhatsApp Image 2025-02-04 at 3.46.26 PM.jpeg</w:t>
        <w:br/>
        <w:t>- WhatsApp Image 2025-02-04 at 3.46.26 PM (1).jpeg</w:t>
        <w:br/>
        <w:t>- WhatsApp Image 2025-02-04 at 3.46.27 PM.jpeg</w:t>
        <w:br/>
        <w:t>- WhatsApp Image 2025-02-04 at 3.46.27 PM (1).jpeg</w:t>
        <w:br/>
        <w:t>- WhatsApp Image 2025-02-04 at 3.46.27 PM (2).jpeg</w:t>
        <w:br/>
        <w:t>- WhatsApp Image 2025-02-04 at 3.46.27 PM (3).jpeg</w:t>
        <w:br/>
        <w:t>- WhatsApp Image 2025-02-04 at 3.49.00 PM.jpeg</w:t>
        <w:br/>
        <w:t>- WhatsApp Video 2025-01-24 at 9.28.45 PM.mp4</w:t>
        <w:br/>
      </w:r>
    </w:p>
    <w:p>
      <w:pPr>
        <w:pStyle w:val="LOnormal"/>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color w:val="000000"/>
        </w:rPr>
      </w:pPr>
      <w:r>
        <w:rPr>
          <w:rFonts w:eastAsia="Arial" w:cs="Arial" w:ascii="Arial" w:hAnsi="Arial"/>
          <w:color w:val="000000"/>
        </w:rPr>
      </w:r>
    </w:p>
    <w:p>
      <w:pPr>
        <w:pStyle w:val="LOnormal"/>
        <w:rPr>
          <w:rFonts w:ascii="Arial" w:hAnsi="Arial" w:eastAsia="Arial" w:cs="Arial"/>
          <w:color w:val="000000"/>
        </w:rPr>
      </w:pPr>
      <w:r>
        <w:rPr>
          <w:rFonts w:eastAsia="Arial" w:cs="Arial" w:ascii="Arial" w:hAnsi="Arial"/>
          <w:color w:val="000000"/>
        </w:rPr>
      </w:r>
    </w:p>
    <w:p>
      <w:pPr>
        <w:pStyle w:val="LOnormal"/>
        <w:keepNext w:val="false"/>
        <w:keepLines w:val="false"/>
        <w:pageBreakBefore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DATOS DE CONTACTO</w:t>
      </w:r>
    </w:p>
    <w:p>
      <w:pPr>
        <w:pStyle w:val="LOnormal"/>
        <w:jc w:val="center"/>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color w:val="4472C4"/>
        </w:rPr>
      </w:pPr>
      <w:r>
        <w:rPr>
          <w:rFonts w:eastAsia="Arial" w:cs="Arial" w:ascii="Arial" w:hAnsi="Arial"/>
          <w:b/>
          <w:sz w:val="22"/>
          <w:szCs w:val="22"/>
        </w:rPr>
        <w:t>CONVOCANTE:</w:t>
      </w:r>
      <w:r>
        <w:rPr>
          <w:rFonts w:eastAsia="Arial" w:cs="Arial" w:ascii="Arial" w:hAnsi="Arial"/>
          <w:sz w:val="22"/>
          <w:szCs w:val="22"/>
        </w:rPr>
        <w:t xml:space="preserve"> </w:t>
      </w:r>
    </w:p>
    <w:p>
      <w:pPr>
        <w:pStyle w:val="LOnormal"/>
        <w:rPr>
          <w:rFonts w:ascii="Arial" w:hAnsi="Arial" w:eastAsia="Arial" w:cs="Arial"/>
          <w:color w:val="4472C4"/>
        </w:rPr>
      </w:pPr>
      <w:r>
        <w:rPr>
          <w:rFonts w:eastAsia="Arial" w:cs="Arial" w:ascii="Arial" w:hAnsi="Arial"/>
          <w:color w:val="4472C4"/>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Nombres: Juan Pablo</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Apellidos: Garrido Atuesta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Número de identificación: 1022964637</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País: Colombia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Departamento: CUNDINAMARCA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Municipio: CHÍA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 xml:space="preserve">Dirección: </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Correo electrónico: juanpgarrido1201@gmail.com</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sz w:val="22"/>
          <w:szCs w:val="22"/>
        </w:rPr>
      </w:pPr>
      <w:r>
        <w:rPr>
          <w:rFonts w:eastAsia="Arial" w:cs="Arial" w:ascii="Arial" w:hAnsi="Arial"/>
        </w:rPr>
        <w:t>Celular: 3197084024</w:t>
      </w:r>
    </w:p>
    <w:p>
      <w:pPr>
        <w:pStyle w:val="LOnormal"/>
        <w:widowControl/>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widowControl/>
        <w:shd w:val="clear" w:fill="auto"/>
        <w:spacing w:lineRule="auto" w:line="240" w:before="0" w:after="0"/>
        <w:ind w:left="0" w:right="0" w:hanging="0"/>
        <w:jc w:val="left"/>
        <w:rPr>
          <w:rFonts w:ascii="Arial" w:hAnsi="Arial" w:eastAsia="Arial" w:cs="Arial"/>
          <w:color w:val="4472C4"/>
        </w:rPr>
      </w:pPr>
      <w:r>
        <w:rPr>
          <w:rFonts w:eastAsia="Arial" w:cs="Arial" w:ascii="Arial" w:hAnsi="Arial"/>
          <w:b/>
          <w:sz w:val="22"/>
          <w:szCs w:val="22"/>
        </w:rPr>
        <w:t>OTROS CONVOCANTES:</w:t>
      </w:r>
    </w:p>
    <w:p>
      <w:pPr>
        <w:pStyle w:val="LOnormal"/>
        <w:widowControl/>
        <w:shd w:val="clear" w:fill="auto"/>
        <w:spacing w:lineRule="auto" w:line="240" w:before="0" w:after="0"/>
        <w:ind w:left="0" w:right="0" w:hanging="0"/>
        <w:jc w:val="left"/>
        <w:rPr>
          <w:rFonts w:ascii="Arial" w:hAnsi="Arial" w:eastAsia="Arial" w:cs="Arial"/>
          <w:color w:val="4472C4"/>
        </w:rPr>
      </w:pPr>
      <w:r>
        <w:rPr>
          <w:rFonts w:eastAsia="Arial" w:cs="Arial" w:ascii="Arial" w:hAnsi="Arial"/>
          <w:color w:val="4472C4"/>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sz w:val="22"/>
          <w:szCs w:val="22"/>
        </w:rPr>
      </w:pPr>
      <w:r>
        <w:rPr>
          <w:rFonts w:eastAsia="Arial" w:cs="Arial" w:ascii="Arial" w:hAnsi="Arial"/>
        </w:rPr>
      </w:r>
    </w:p>
    <w:p>
      <w:pPr>
        <w:pStyle w:val="LOnormal"/>
        <w:rPr>
          <w:rFonts w:ascii="Arial" w:hAnsi="Arial" w:eastAsia="Arial" w:cs="Arial"/>
          <w:sz w:val="24"/>
          <w:szCs w:val="24"/>
        </w:rPr>
      </w:pPr>
      <w:r>
        <w:rPr>
          <w:rFonts w:eastAsia="Arial" w:cs="Arial" w:ascii="Arial" w:hAnsi="Arial"/>
          <w:sz w:val="24"/>
          <w:szCs w:val="24"/>
        </w:rPr>
      </w:r>
    </w:p>
    <w:p>
      <w:pPr>
        <w:pStyle w:val="LOnormal"/>
        <w:rPr>
          <w:rFonts w:ascii="Arial" w:hAnsi="Arial" w:eastAsia="Arial" w:cs="Arial"/>
          <w:sz w:val="24"/>
          <w:szCs w:val="24"/>
        </w:rPr>
      </w:pPr>
      <w:r>
        <w:rPr>
          <w:rFonts w:eastAsia="Arial" w:cs="Arial" w:ascii="Arial" w:hAnsi="Arial"/>
          <w:sz w:val="24"/>
          <w:szCs w:val="24"/>
        </w:rPr>
      </w:r>
    </w:p>
    <w:p>
      <w:pPr>
        <w:pStyle w:val="LOnormal"/>
        <w:rPr>
          <w:rFonts w:ascii="Arial" w:hAnsi="Arial" w:eastAsia="Arial" w:cs="Arial"/>
          <w:b/>
          <w:b/>
          <w:color w:val="000000"/>
        </w:rPr>
      </w:pPr>
      <w:bookmarkStart w:id="4" w:name="_3znysh7"/>
      <w:bookmarkEnd w:id="4"/>
      <w:r>
        <w:rPr>
          <w:rFonts w:eastAsia="Arial" w:cs="Arial" w:ascii="Arial" w:hAnsi="Arial"/>
          <w:b/>
          <w:color w:val="000000"/>
        </w:rPr>
        <w:t>APODERADO: Actúo bajo apoderado</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 xml:space="preserve">Nombre completo del apoderado: </w:t>
      </w:r>
    </w:p>
    <w:p>
      <w:pPr>
        <w:pStyle w:val="LOnormal"/>
        <w:rPr>
          <w:rFonts w:ascii="Arial" w:hAnsi="Arial" w:eastAsia="Arial" w:cs="Arial"/>
        </w:rPr>
      </w:pPr>
      <w:r>
        <w:rPr>
          <w:rFonts w:eastAsia="Arial" w:cs="Arial" w:ascii="Arial" w:hAnsi="Arial"/>
        </w:rPr>
        <w:t xml:space="preserve">Correo electrónico: </w:t>
      </w:r>
    </w:p>
    <w:p>
      <w:pPr>
        <w:pStyle w:val="LOnormal"/>
        <w:rPr>
          <w:i/>
          <w:i/>
          <w:color w:val="4472C4"/>
        </w:rPr>
      </w:pPr>
      <w:r>
        <w:rPr>
          <w:rFonts w:eastAsia="Arial" w:cs="Arial" w:ascii="Arial" w:hAnsi="Arial"/>
        </w:rPr>
      </w:r>
    </w:p>
    <w:p>
      <w:pPr>
        <w:pStyle w:val="LOnormal"/>
        <w:rPr>
          <w:rFonts w:ascii="Arial" w:hAnsi="Arial" w:eastAsia="Arial" w:cs="Arial"/>
          <w:b/>
          <w:b/>
          <w:color w:val="000000"/>
        </w:rPr>
      </w:pPr>
      <w:r>
        <w:rPr>
          <w:rFonts w:eastAsia="Arial" w:cs="Arial" w:ascii="Arial" w:hAnsi="Arial"/>
          <w:b/>
          <w:color w:val="000000"/>
        </w:rPr>
      </w:r>
    </w:p>
    <w:p>
      <w:pPr>
        <w:pStyle w:val="LOnormal"/>
        <w:keepNext w:val="false"/>
        <w:keepLines w:val="false"/>
        <w:pageBreakBefore w:val="false"/>
        <w:widowControl/>
        <w:shd w:val="clear" w:fill="auto"/>
        <w:tabs>
          <w:tab w:val="clear" w:pos="720"/>
          <w:tab w:val="left" w:pos="708" w:leader="none"/>
          <w:tab w:val="center" w:pos="4419" w:leader="none"/>
          <w:tab w:val="right" w:pos="8838" w:leader="none"/>
        </w:tabs>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Cordialmente,</w:t>
      </w:r>
    </w:p>
    <w:p>
      <w:pPr>
        <w:pStyle w:val="LOnormal"/>
        <w:keepNext w:val="false"/>
        <w:keepLines w:val="false"/>
        <w:pageBreakBefore w:val="false"/>
        <w:widowControl/>
        <w:shd w:val="clear" w:fill="auto"/>
        <w:tabs>
          <w:tab w:val="clear" w:pos="720"/>
          <w:tab w:val="left" w:pos="708" w:leader="none"/>
          <w:tab w:val="center" w:pos="4419" w:leader="none"/>
          <w:tab w:val="right" w:pos="883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
        <w:rPr>
          <w:rFonts w:ascii="Arial" w:hAnsi="Arial" w:eastAsia="Arial" w:cs="Arial"/>
        </w:rPr>
      </w:pPr>
      <w:r>
        <w:rPr>
          <w:rFonts w:eastAsia="Arial" w:cs="Arial" w:ascii="Arial" w:hAnsi="Arial"/>
        </w:rPr>
        <w:t>Nombres: Juan Pablo</w:t>
      </w:r>
    </w:p>
    <w:p>
      <w:pPr>
        <w:pStyle w:val="LOnormal"/>
        <w:rPr>
          <w:rFonts w:ascii="Arial" w:hAnsi="Arial" w:eastAsia="Arial" w:cs="Arial"/>
        </w:rPr>
      </w:pPr>
      <w:r>
        <w:rPr>
          <w:rFonts w:eastAsia="Arial" w:cs="Arial" w:ascii="Arial" w:hAnsi="Arial"/>
        </w:rPr>
        <w:t>Apellidos: Garrido Atuesta</w:t>
      </w:r>
    </w:p>
    <w:p>
      <w:pPr>
        <w:pStyle w:val="LOnormal"/>
        <w:rPr>
          <w:rFonts w:ascii="Arial" w:hAnsi="Arial" w:eastAsia="Arial" w:cs="Arial"/>
        </w:rPr>
      </w:pPr>
      <w:r>
        <w:rPr>
          <w:rFonts w:eastAsia="Arial" w:cs="Arial" w:ascii="Arial" w:hAnsi="Arial"/>
        </w:rPr>
        <w:t>Tipo de identificación: Cédula de ciudadanía</w:t>
      </w:r>
    </w:p>
    <w:p>
      <w:pPr>
        <w:pStyle w:val="LOnormal"/>
        <w:rPr>
          <w:rFonts w:ascii="Arial" w:hAnsi="Arial" w:eastAsia="Arial" w:cs="Arial"/>
          <w:b/>
          <w:b/>
        </w:rPr>
      </w:pPr>
      <w:r>
        <w:rPr>
          <w:rFonts w:eastAsia="Arial" w:cs="Arial" w:ascii="Arial" w:hAnsi="Arial"/>
        </w:rPr>
        <w:t>Número de identificación: 1022964637</w:t>
      </w:r>
    </w:p>
    <w:p>
      <w:pPr>
        <w:pStyle w:val="LOnormal"/>
        <w:rPr>
          <w:rFonts w:ascii="Arial" w:hAnsi="Arial" w:eastAsia="Arial" w:cs="Arial"/>
          <w:color w:val="000000"/>
        </w:rPr>
      </w:pPr>
      <w:r>
        <w:rPr>
          <w:rFonts w:eastAsia="Arial" w:cs="Arial" w:ascii="Arial" w:hAnsi="Arial"/>
          <w:color w:val="000000"/>
        </w:rPr>
      </w:r>
    </w:p>
    <w:p>
      <w:pPr>
        <w:pStyle w:val="LOnormal"/>
        <w:rPr>
          <w:rFonts w:ascii="Arial" w:hAnsi="Arial" w:eastAsia="Arial" w:cs="Arial"/>
          <w:color w:val="000000"/>
        </w:rPr>
      </w:pPr>
      <w:r>
        <w:rPr>
          <w:rFonts w:eastAsia="Arial" w:cs="Arial" w:ascii="Arial" w:hAnsi="Arial"/>
          <w:color w:val="000000"/>
        </w:rPr>
      </w:r>
    </w:p>
    <w:p>
      <w:pPr>
        <w:pStyle w:val="LOnormal"/>
        <w:rPr>
          <w:rFonts w:ascii="Arial" w:hAnsi="Arial" w:eastAsia="Arial" w:cs="Arial"/>
          <w:color w:val="000000"/>
        </w:rPr>
      </w:pPr>
      <w:r>
        <w:rPr>
          <w:rFonts w:eastAsia="Arial" w:cs="Arial" w:ascii="Arial" w:hAnsi="Arial"/>
          <w:color w:val="000000"/>
        </w:rPr>
      </w:r>
    </w:p>
    <w:p>
      <w:pPr>
        <w:pStyle w:val="LOnormal"/>
        <w:rPr>
          <w:rFonts w:ascii="Arial" w:hAnsi="Arial" w:eastAsia="Arial" w:cs="Arial"/>
          <w:color w:val="000000"/>
        </w:rPr>
      </w:pPr>
      <w:r>
        <w:rPr/>
      </w:r>
    </w:p>
    <w:sectPr>
      <w:type w:val="nextPage"/>
      <w:pgSz w:w="12240" w:h="15840"/>
      <w:pgMar w:left="1843" w:right="1134" w:gutter="0" w:header="0" w:top="1134" w:footer="0" w:bottom="709"/>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Liberation Sans">
    <w:altName w:val="Arial"/>
    <w:charset w:val="01"/>
    <w:family w:val="roman"/>
    <w:pitch w:val="variable"/>
  </w:font>
  <w:font w:name="Georgia">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428" w:hanging="719"/>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oto Serif CJK SC" w:cs="Lohit Devanagari"/>
      <w:color w:val="auto"/>
      <w:kern w:val="0"/>
      <w:sz w:val="24"/>
      <w:szCs w:val="24"/>
      <w:lang w:val="es-ES" w:eastAsia="zh-CN" w:bidi="hi-IN"/>
    </w:rPr>
  </w:style>
  <w:style w:type="paragraph" w:styleId="Ttulo1">
    <w:name w:val="Heading 1"/>
    <w:basedOn w:val="LOnormal"/>
    <w:next w:val="LOnormal"/>
    <w:qFormat/>
    <w:pPr>
      <w:keepNext w:val="true"/>
      <w:jc w:val="center"/>
    </w:pPr>
    <w:rPr>
      <w:rFonts w:ascii="Arial" w:hAnsi="Arial" w:eastAsia="Arial" w:cs="Arial"/>
      <w:b/>
      <w:sz w:val="36"/>
      <w:szCs w:val="36"/>
      <w:u w:val="single"/>
    </w:rPr>
  </w:style>
  <w:style w:type="paragraph" w:styleId="Ttulo2">
    <w:name w:val="Heading 2"/>
    <w:basedOn w:val="LOnormal"/>
    <w:next w:val="LOnormal"/>
    <w:qFormat/>
    <w:pPr>
      <w:keepNext w:val="true"/>
      <w:jc w:val="center"/>
    </w:pPr>
    <w:rPr>
      <w:rFonts w:ascii="Arial" w:hAnsi="Arial" w:eastAsia="Arial" w:cs="Arial"/>
      <w:b/>
      <w:sz w:val="25"/>
      <w:szCs w:val="25"/>
      <w:u w:val="single"/>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Times New Roman" w:hAnsi="Times New Roman" w:eastAsia="Noto Serif CJK SC" w:cs="Lohit Devanagari"/>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8</TotalTime>
  <Application>LibreOffice/7.3.7.2$Linux_X86_64 LibreOffice_project/30$Build-2</Application>
  <AppVersion>15.0000</AppVersion>
  <Pages>2</Pages>
  <Words>156</Words>
  <Characters>1397</Characters>
  <CharactersWithSpaces>1506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2024-11-27T14:21:25Z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