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5F0AF" w14:textId="57745AB5" w:rsidR="006F4A7A" w:rsidRPr="00296A84" w:rsidRDefault="006F4A7A" w:rsidP="00B975A3">
      <w:pPr>
        <w:pStyle w:val="Textoindependiente"/>
        <w:ind w:right="51"/>
        <w:jc w:val="left"/>
        <w:rPr>
          <w:rFonts w:asciiTheme="minorHAnsi" w:hAnsiTheme="minorHAnsi" w:cstheme="minorHAnsi"/>
          <w:sz w:val="22"/>
          <w:szCs w:val="22"/>
        </w:rPr>
      </w:pPr>
      <w:r w:rsidRPr="00131158">
        <w:rPr>
          <w:rFonts w:asciiTheme="minorHAnsi" w:hAnsiTheme="minorHAnsi" w:cstheme="minorHAnsi"/>
          <w:sz w:val="22"/>
          <w:szCs w:val="22"/>
          <w:highlight w:val="red"/>
        </w:rPr>
        <w:t>Número de Identificación CIANI</w:t>
      </w:r>
      <w:r w:rsidRPr="003F0B73">
        <w:rPr>
          <w:rFonts w:asciiTheme="minorHAnsi" w:hAnsiTheme="minorHAnsi" w:cstheme="minorHAnsi"/>
          <w:sz w:val="22"/>
          <w:szCs w:val="22"/>
        </w:rPr>
        <w:t>:</w:t>
      </w:r>
      <w:r w:rsidR="00AE01B3">
        <w:rPr>
          <w:rFonts w:asciiTheme="minorHAnsi" w:hAnsiTheme="minorHAnsi" w:cstheme="minorHAnsi"/>
          <w:sz w:val="22"/>
          <w:szCs w:val="22"/>
        </w:rPr>
        <w:t xml:space="preserve"> </w:t>
      </w:r>
      <w:r w:rsidR="00AE01B3" w:rsidRPr="00296A84">
        <w:rPr>
          <w:rFonts w:asciiTheme="minorHAnsi" w:hAnsiTheme="minorHAnsi" w:cstheme="minorHAnsi"/>
          <w:sz w:val="22"/>
          <w:szCs w:val="22"/>
        </w:rPr>
        <w:t xml:space="preserve"> </w:t>
      </w:r>
      <w:permStart w:id="839090092" w:edGrp="everyone"/>
      <w:r w:rsidR="00D92BD0">
        <w:rPr>
          <w:rFonts w:asciiTheme="minorHAnsi" w:hAnsiTheme="minorHAnsi" w:cstheme="minorHAnsi"/>
          <w:sz w:val="22"/>
          <w:szCs w:val="22"/>
        </w:rPr>
        <w:t>Sin el dato</w:t>
      </w:r>
      <w:r w:rsidR="00AE01B3" w:rsidRPr="00296A84">
        <w:rPr>
          <w:rFonts w:asciiTheme="minorHAnsi" w:hAnsiTheme="minorHAnsi" w:cstheme="minorHAnsi"/>
          <w:sz w:val="22"/>
          <w:szCs w:val="22"/>
        </w:rPr>
        <w:t xml:space="preserve"> </w:t>
      </w:r>
      <w:permEnd w:id="839090092"/>
    </w:p>
    <w:p w14:paraId="045AF439" w14:textId="1E4A6BF3" w:rsidR="00B975A3" w:rsidRPr="00296A84" w:rsidRDefault="00B975A3" w:rsidP="00B975A3">
      <w:pPr>
        <w:pStyle w:val="Textoindependiente"/>
        <w:ind w:right="51"/>
        <w:jc w:val="left"/>
        <w:rPr>
          <w:rFonts w:asciiTheme="minorHAnsi" w:hAnsiTheme="minorHAnsi" w:cstheme="minorHAnsi"/>
          <w:sz w:val="22"/>
          <w:szCs w:val="22"/>
        </w:rPr>
      </w:pPr>
      <w:r w:rsidRPr="00296A84">
        <w:rPr>
          <w:rFonts w:asciiTheme="minorHAnsi" w:hAnsiTheme="minorHAnsi" w:cstheme="minorHAnsi"/>
          <w:sz w:val="22"/>
          <w:szCs w:val="22"/>
        </w:rPr>
        <w:t>Fecha Presentación Informe</w:t>
      </w:r>
      <w:r w:rsidR="00D46B1B" w:rsidRPr="00296A84">
        <w:rPr>
          <w:rFonts w:asciiTheme="minorHAnsi" w:hAnsiTheme="minorHAnsi" w:cstheme="minorHAnsi"/>
          <w:sz w:val="22"/>
          <w:szCs w:val="22"/>
        </w:rPr>
        <w:t xml:space="preserve">:   </w:t>
      </w:r>
      <w:permStart w:id="743780509" w:edGrp="everyone"/>
      <w:r w:rsidR="00D46B1B" w:rsidRPr="00296A84">
        <w:rPr>
          <w:rFonts w:asciiTheme="minorHAnsi" w:hAnsiTheme="minorHAnsi" w:cstheme="minorHAnsi"/>
          <w:sz w:val="22"/>
          <w:szCs w:val="22"/>
        </w:rPr>
        <w:t xml:space="preserve"> </w:t>
      </w:r>
      <w:r w:rsidR="00E52DB5">
        <w:rPr>
          <w:rFonts w:asciiTheme="minorHAnsi" w:hAnsiTheme="minorHAnsi" w:cstheme="minorHAnsi"/>
          <w:sz w:val="22"/>
          <w:szCs w:val="22"/>
        </w:rPr>
        <w:t>19</w:t>
      </w:r>
      <w:r w:rsidR="009B1977">
        <w:rPr>
          <w:rFonts w:asciiTheme="minorHAnsi" w:hAnsiTheme="minorHAnsi" w:cstheme="minorHAnsi"/>
          <w:sz w:val="22"/>
          <w:szCs w:val="22"/>
        </w:rPr>
        <w:t xml:space="preserve"> de </w:t>
      </w:r>
      <w:r w:rsidR="00911468">
        <w:rPr>
          <w:rFonts w:asciiTheme="minorHAnsi" w:hAnsiTheme="minorHAnsi" w:cstheme="minorHAnsi"/>
          <w:sz w:val="22"/>
          <w:szCs w:val="22"/>
        </w:rPr>
        <w:t>junio</w:t>
      </w:r>
      <w:r w:rsidR="009B1977">
        <w:rPr>
          <w:rFonts w:asciiTheme="minorHAnsi" w:hAnsiTheme="minorHAnsi" w:cstheme="minorHAnsi"/>
          <w:sz w:val="22"/>
          <w:szCs w:val="22"/>
        </w:rPr>
        <w:t xml:space="preserve"> de 2025</w:t>
      </w:r>
      <w:r w:rsidR="00D46B1B" w:rsidRPr="00296A84">
        <w:rPr>
          <w:rFonts w:asciiTheme="minorHAnsi" w:hAnsiTheme="minorHAnsi" w:cstheme="minorHAnsi"/>
          <w:sz w:val="22"/>
          <w:szCs w:val="22"/>
        </w:rPr>
        <w:t xml:space="preserve">  </w:t>
      </w:r>
      <w:permEnd w:id="743780509"/>
      <w:r w:rsidRPr="00296A84">
        <w:rPr>
          <w:rFonts w:asciiTheme="minorHAnsi" w:hAnsiTheme="minorHAnsi" w:cstheme="minorHAnsi"/>
          <w:sz w:val="22"/>
          <w:szCs w:val="22"/>
        </w:rPr>
        <w:t xml:space="preserve">  </w:t>
      </w:r>
      <w:r w:rsidRPr="00296A84">
        <w:rPr>
          <w:rFonts w:asciiTheme="minorHAnsi" w:hAnsiTheme="minorHAnsi" w:cstheme="minorHAnsi"/>
          <w:sz w:val="22"/>
          <w:szCs w:val="22"/>
          <w:u w:val="single"/>
        </w:rPr>
        <w:t xml:space="preserve">      </w:t>
      </w:r>
      <w:r w:rsidR="00BB2474" w:rsidRPr="00296A84">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
    <w:p w14:paraId="0C58D280" w14:textId="59061611" w:rsidR="005207C0" w:rsidRDefault="00B975A3" w:rsidP="00B975A3">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Nombre Apoderado AXA COLPATRIA</w:t>
      </w:r>
      <w:r w:rsidR="00D46B1B" w:rsidRPr="00296A84">
        <w:rPr>
          <w:rFonts w:asciiTheme="minorHAnsi" w:hAnsiTheme="minorHAnsi" w:cstheme="minorHAnsi"/>
          <w:sz w:val="22"/>
          <w:szCs w:val="22"/>
        </w:rPr>
        <w:t xml:space="preserve">:   </w:t>
      </w:r>
      <w:permStart w:id="1282435717" w:edGrp="everyone"/>
      <w:r w:rsidR="00D46B1B" w:rsidRPr="00296A84">
        <w:rPr>
          <w:rFonts w:asciiTheme="minorHAnsi" w:hAnsiTheme="minorHAnsi" w:cstheme="minorHAnsi"/>
          <w:sz w:val="22"/>
          <w:szCs w:val="22"/>
        </w:rPr>
        <w:t xml:space="preserve"> </w:t>
      </w:r>
      <w:r w:rsidR="009B1977" w:rsidRPr="009B1977">
        <w:rPr>
          <w:rFonts w:asciiTheme="minorHAnsi" w:hAnsiTheme="minorHAnsi" w:cstheme="minorHAnsi"/>
          <w:sz w:val="22"/>
          <w:szCs w:val="22"/>
        </w:rPr>
        <w:t>GUSTAVO ALBERTO HERRERA ÁVILA</w:t>
      </w:r>
      <w:r w:rsidR="00D46B1B" w:rsidRPr="00296A84">
        <w:rPr>
          <w:rFonts w:asciiTheme="minorHAnsi" w:hAnsiTheme="minorHAnsi" w:cstheme="minorHAnsi"/>
          <w:sz w:val="22"/>
          <w:szCs w:val="22"/>
        </w:rPr>
        <w:t xml:space="preserve">  </w:t>
      </w:r>
      <w:permEnd w:id="1282435717"/>
      <w:r w:rsidRPr="00296A84">
        <w:rPr>
          <w:rFonts w:asciiTheme="minorHAnsi" w:hAnsiTheme="minorHAnsi" w:cstheme="minorHAnsi"/>
          <w:b/>
          <w:sz w:val="22"/>
          <w:szCs w:val="22"/>
        </w:rPr>
        <w:t xml:space="preserve"> </w:t>
      </w:r>
      <w:r w:rsidRPr="00296A84">
        <w:rPr>
          <w:rFonts w:asciiTheme="minorHAnsi" w:hAnsiTheme="minorHAnsi" w:cstheme="minorHAnsi"/>
          <w:sz w:val="22"/>
          <w:szCs w:val="22"/>
        </w:rPr>
        <w:t xml:space="preserve">         </w:t>
      </w:r>
    </w:p>
    <w:p w14:paraId="045AF43A" w14:textId="3AED38C4" w:rsidR="00B975A3" w:rsidRPr="00296A84" w:rsidRDefault="005207C0" w:rsidP="00B975A3">
      <w:pPr>
        <w:pStyle w:val="Textoindependiente"/>
        <w:ind w:right="51"/>
        <w:jc w:val="both"/>
        <w:rPr>
          <w:rFonts w:asciiTheme="minorHAnsi" w:hAnsiTheme="minorHAnsi" w:cstheme="minorHAnsi"/>
          <w:sz w:val="22"/>
          <w:szCs w:val="22"/>
        </w:rPr>
      </w:pPr>
      <w:r>
        <w:rPr>
          <w:rFonts w:asciiTheme="minorHAnsi" w:hAnsiTheme="minorHAnsi" w:cstheme="minorHAnsi"/>
          <w:sz w:val="22"/>
          <w:szCs w:val="22"/>
        </w:rPr>
        <w:t xml:space="preserve">Radicado del proceso: </w:t>
      </w:r>
      <w:r w:rsidR="00B975A3"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ermStart w:id="1365580099" w:edGrp="everyone"/>
      <w:r w:rsidR="00911468" w:rsidRPr="00911468">
        <w:rPr>
          <w:rFonts w:asciiTheme="minorHAnsi" w:hAnsiTheme="minorHAnsi" w:cstheme="minorHAnsi"/>
          <w:sz w:val="22"/>
          <w:szCs w:val="22"/>
        </w:rPr>
        <w:t xml:space="preserve">PRF </w:t>
      </w:r>
      <w:r w:rsidR="00E52DB5" w:rsidRPr="00E52DB5">
        <w:rPr>
          <w:rFonts w:asciiTheme="minorHAnsi" w:hAnsiTheme="minorHAnsi" w:cstheme="minorHAnsi"/>
          <w:sz w:val="22"/>
          <w:szCs w:val="22"/>
        </w:rPr>
        <w:t>170100-0094-25</w:t>
      </w:r>
      <w:permEnd w:id="1365580099"/>
    </w:p>
    <w:p w14:paraId="045AF43B" w14:textId="77777777" w:rsidR="00B975A3" w:rsidRPr="00296A84" w:rsidRDefault="00755437" w:rsidP="00B975A3">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Compañía Vinculada al Proceso: (Marque con una X)</w:t>
      </w:r>
    </w:p>
    <w:p w14:paraId="045AF43C" w14:textId="77777777" w:rsidR="00755437" w:rsidRPr="00296A84" w:rsidRDefault="00755437" w:rsidP="00B975A3">
      <w:pPr>
        <w:pStyle w:val="Textoindependiente"/>
        <w:ind w:right="51"/>
        <w:jc w:val="both"/>
        <w:rPr>
          <w:rFonts w:asciiTheme="minorHAnsi" w:hAnsiTheme="minorHAnsi" w:cstheme="minorHAnsi"/>
          <w:sz w:val="22"/>
          <w:szCs w:val="22"/>
          <w:u w:val="single"/>
        </w:rPr>
      </w:pPr>
    </w:p>
    <w:p w14:paraId="045AF43D" w14:textId="691EC658" w:rsidR="00755437" w:rsidRPr="00296A84" w:rsidRDefault="00755437" w:rsidP="00B975A3">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t>AXA COLPATRIA SEGUROS S.A._</w:t>
      </w:r>
      <w:r w:rsidR="009B1977">
        <w:rPr>
          <w:rFonts w:asciiTheme="minorHAnsi" w:hAnsiTheme="minorHAnsi" w:cstheme="minorHAnsi"/>
          <w:sz w:val="22"/>
          <w:szCs w:val="22"/>
        </w:rPr>
        <w:t>X</w:t>
      </w:r>
      <w:r w:rsidRPr="00296A84">
        <w:rPr>
          <w:rFonts w:asciiTheme="minorHAnsi" w:hAnsiTheme="minorHAnsi" w:cstheme="minorHAnsi"/>
          <w:sz w:val="22"/>
          <w:szCs w:val="22"/>
        </w:rPr>
        <w:t>___</w:t>
      </w:r>
    </w:p>
    <w:p w14:paraId="045AF43E" w14:textId="77777777" w:rsidR="00755437" w:rsidRPr="00296A84" w:rsidRDefault="00755437" w:rsidP="00B975A3">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t>AXA COLPATRIA SEGUROS DE VIDA S.A.____</w:t>
      </w:r>
    </w:p>
    <w:p w14:paraId="045AF441" w14:textId="7CF7099C" w:rsidR="00755437" w:rsidRDefault="00755437" w:rsidP="00B975A3">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bookmarkStart w:id="0" w:name="_Hlk54188440"/>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p>
    <w:bookmarkEnd w:id="0"/>
    <w:p w14:paraId="045AF452" w14:textId="53D839EA" w:rsidR="00B975A3" w:rsidRPr="00296A84" w:rsidRDefault="00BB2474" w:rsidP="00B975A3">
      <w:pPr>
        <w:ind w:right="51"/>
        <w:rPr>
          <w:rFonts w:asciiTheme="minorHAnsi" w:hAnsiTheme="minorHAnsi" w:cstheme="minorHAnsi"/>
          <w:b/>
          <w:sz w:val="22"/>
          <w:szCs w:val="22"/>
        </w:rPr>
      </w:pPr>
      <w:r w:rsidRPr="00296A84">
        <w:rPr>
          <w:rFonts w:asciiTheme="minorHAnsi" w:hAnsiTheme="minorHAnsi" w:cstheme="minorHAnsi"/>
          <w:b/>
          <w:sz w:val="22"/>
          <w:szCs w:val="22"/>
        </w:rPr>
        <w:t>DATOS PÓLIZA AFECTADA (SI APLICA)</w:t>
      </w:r>
      <w:r w:rsidR="00B975A3" w:rsidRPr="00296A84">
        <w:rPr>
          <w:rFonts w:asciiTheme="minorHAnsi" w:hAnsiTheme="minorHAnsi" w:cstheme="minorHAnsi"/>
          <w:b/>
          <w:sz w:val="22"/>
          <w:szCs w:val="22"/>
        </w:rPr>
        <w:t>:</w:t>
      </w:r>
    </w:p>
    <w:p w14:paraId="045AF459" w14:textId="77777777" w:rsidR="00B975A3" w:rsidRPr="00296A84" w:rsidRDefault="00B975A3" w:rsidP="00B975A3">
      <w:pPr>
        <w:ind w:right="51"/>
        <w:rPr>
          <w:rFonts w:asciiTheme="minorHAnsi" w:hAnsiTheme="minorHAnsi" w:cstheme="minorHAnsi"/>
          <w:sz w:val="22"/>
          <w:szCs w:val="22"/>
        </w:rPr>
      </w:pPr>
    </w:p>
    <w:p w14:paraId="045AF45A" w14:textId="5CAC12B5"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Si la fuente de litigio del Proceso corresponde a un SINIESTRO, favor suministrar la siguiente información:</w:t>
      </w:r>
    </w:p>
    <w:p w14:paraId="045AF45B" w14:textId="77777777" w:rsidR="00B975A3" w:rsidRPr="00296A84" w:rsidRDefault="00B975A3" w:rsidP="00B975A3">
      <w:pPr>
        <w:ind w:right="51"/>
        <w:rPr>
          <w:rFonts w:asciiTheme="minorHAnsi" w:hAnsiTheme="minorHAnsi" w:cstheme="minorHAnsi"/>
          <w:sz w:val="22"/>
          <w:szCs w:val="22"/>
        </w:rPr>
      </w:pPr>
    </w:p>
    <w:p w14:paraId="045AF45C" w14:textId="24F887EA" w:rsidR="00B975A3" w:rsidRPr="00296A84" w:rsidRDefault="00B975A3" w:rsidP="00BB2474">
      <w:pPr>
        <w:ind w:right="51"/>
        <w:rPr>
          <w:rFonts w:asciiTheme="minorHAnsi" w:hAnsiTheme="minorHAnsi" w:cstheme="minorHAnsi"/>
          <w:sz w:val="22"/>
          <w:szCs w:val="22"/>
        </w:rPr>
      </w:pPr>
      <w:r w:rsidRPr="00296A84">
        <w:rPr>
          <w:rFonts w:asciiTheme="minorHAnsi" w:hAnsiTheme="minorHAnsi" w:cstheme="minorHAnsi"/>
          <w:sz w:val="22"/>
          <w:szCs w:val="22"/>
        </w:rPr>
        <w:t xml:space="preserve">Sucursal expedición póliza:  </w:t>
      </w:r>
      <w:permStart w:id="1473384737" w:edGrp="everyone"/>
      <w:r w:rsidR="00E52DB5">
        <w:rPr>
          <w:rFonts w:asciiTheme="minorHAnsi" w:hAnsiTheme="minorHAnsi" w:cstheme="minorHAnsi"/>
          <w:sz w:val="22"/>
          <w:szCs w:val="22"/>
        </w:rPr>
        <w:t>Bogotá</w:t>
      </w:r>
      <w:r w:rsidR="009B1977">
        <w:rPr>
          <w:rFonts w:asciiTheme="minorHAnsi" w:hAnsiTheme="minorHAnsi" w:cstheme="minorHAnsi"/>
          <w:sz w:val="22"/>
          <w:szCs w:val="22"/>
        </w:rPr>
        <w:t xml:space="preserve"> Corredores</w:t>
      </w:r>
      <w:r w:rsidR="00D46B1B" w:rsidRPr="00296A84">
        <w:rPr>
          <w:rFonts w:asciiTheme="minorHAnsi" w:hAnsiTheme="minorHAnsi" w:cstheme="minorHAnsi"/>
          <w:sz w:val="22"/>
          <w:szCs w:val="22"/>
        </w:rPr>
        <w:t xml:space="preserve">  </w:t>
      </w:r>
      <w:permEnd w:id="1473384737"/>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5D" w14:textId="4BB31755"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Póliza afectada No.</w:t>
      </w:r>
      <w:r w:rsidR="00D46B1B" w:rsidRPr="00296A84">
        <w:rPr>
          <w:rFonts w:asciiTheme="minorHAnsi" w:hAnsiTheme="minorHAnsi" w:cstheme="minorHAnsi"/>
          <w:sz w:val="22"/>
          <w:szCs w:val="22"/>
        </w:rPr>
        <w:t>:</w:t>
      </w:r>
      <w:r w:rsidRPr="00296A84">
        <w:rPr>
          <w:rFonts w:asciiTheme="minorHAnsi" w:hAnsiTheme="minorHAnsi" w:cstheme="minorHAnsi"/>
          <w:sz w:val="22"/>
          <w:szCs w:val="22"/>
        </w:rPr>
        <w:t xml:space="preserve">  </w:t>
      </w:r>
      <w:permStart w:id="2118412644" w:edGrp="everyone"/>
      <w:r w:rsidR="00D46B1B" w:rsidRPr="00296A84">
        <w:rPr>
          <w:rFonts w:asciiTheme="minorHAnsi" w:hAnsiTheme="minorHAnsi" w:cstheme="minorHAnsi"/>
          <w:sz w:val="22"/>
          <w:szCs w:val="22"/>
        </w:rPr>
        <w:t xml:space="preserve"> </w:t>
      </w:r>
      <w:r w:rsidR="00911468">
        <w:rPr>
          <w:rFonts w:asciiTheme="minorHAnsi" w:hAnsiTheme="minorHAnsi" w:cstheme="minorHAnsi"/>
          <w:sz w:val="22"/>
          <w:szCs w:val="22"/>
        </w:rPr>
        <w:t xml:space="preserve">No. </w:t>
      </w:r>
      <w:r w:rsidR="00E52DB5" w:rsidRPr="00E52DB5">
        <w:rPr>
          <w:rFonts w:asciiTheme="minorHAnsi" w:hAnsiTheme="minorHAnsi" w:cstheme="minorHAnsi"/>
          <w:b/>
          <w:bCs/>
          <w:sz w:val="22"/>
          <w:szCs w:val="22"/>
        </w:rPr>
        <w:t>8001484331</w:t>
      </w:r>
      <w:r w:rsidR="00D46B1B" w:rsidRPr="00296A84">
        <w:rPr>
          <w:rFonts w:asciiTheme="minorHAnsi" w:hAnsiTheme="minorHAnsi" w:cstheme="minorHAnsi"/>
          <w:sz w:val="22"/>
          <w:szCs w:val="22"/>
        </w:rPr>
        <w:t xml:space="preserve"> </w:t>
      </w:r>
      <w:permEnd w:id="2118412644"/>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5E" w14:textId="13855B31"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Vigencia Afectada:   </w:t>
      </w:r>
      <w:permStart w:id="1910717940" w:edGrp="everyone"/>
      <w:r w:rsidR="00D46B1B" w:rsidRPr="00296A84">
        <w:rPr>
          <w:rFonts w:asciiTheme="minorHAnsi" w:hAnsiTheme="minorHAnsi" w:cstheme="minorHAnsi"/>
          <w:sz w:val="22"/>
          <w:szCs w:val="22"/>
        </w:rPr>
        <w:t xml:space="preserve"> </w:t>
      </w:r>
      <w:r w:rsidR="00A14C06">
        <w:rPr>
          <w:rFonts w:asciiTheme="minorHAnsi" w:hAnsiTheme="minorHAnsi" w:cstheme="minorHAnsi"/>
          <w:sz w:val="22"/>
          <w:szCs w:val="22"/>
        </w:rPr>
        <w:t>01</w:t>
      </w:r>
      <w:r w:rsidR="009B1977">
        <w:rPr>
          <w:rFonts w:asciiTheme="minorHAnsi" w:hAnsiTheme="minorHAnsi" w:cstheme="minorHAnsi"/>
          <w:sz w:val="22"/>
          <w:szCs w:val="22"/>
        </w:rPr>
        <w:t>-</w:t>
      </w:r>
      <w:r w:rsidR="00911468">
        <w:rPr>
          <w:rFonts w:asciiTheme="minorHAnsi" w:hAnsiTheme="minorHAnsi" w:cstheme="minorHAnsi"/>
          <w:sz w:val="22"/>
          <w:szCs w:val="22"/>
        </w:rPr>
        <w:t>12-202</w:t>
      </w:r>
      <w:r w:rsidR="00E52DB5">
        <w:rPr>
          <w:rFonts w:asciiTheme="minorHAnsi" w:hAnsiTheme="minorHAnsi" w:cstheme="minorHAnsi"/>
          <w:sz w:val="22"/>
          <w:szCs w:val="22"/>
        </w:rPr>
        <w:t>2</w:t>
      </w:r>
      <w:r w:rsidR="00911468">
        <w:rPr>
          <w:rFonts w:asciiTheme="minorHAnsi" w:hAnsiTheme="minorHAnsi" w:cstheme="minorHAnsi"/>
          <w:sz w:val="22"/>
          <w:szCs w:val="22"/>
        </w:rPr>
        <w:t xml:space="preserve"> al </w:t>
      </w:r>
      <w:r w:rsidR="00E52DB5">
        <w:rPr>
          <w:rFonts w:asciiTheme="minorHAnsi" w:hAnsiTheme="minorHAnsi" w:cstheme="minorHAnsi"/>
          <w:sz w:val="22"/>
          <w:szCs w:val="22"/>
        </w:rPr>
        <w:t>22</w:t>
      </w:r>
      <w:r w:rsidR="00911468">
        <w:rPr>
          <w:rFonts w:asciiTheme="minorHAnsi" w:hAnsiTheme="minorHAnsi" w:cstheme="minorHAnsi"/>
          <w:sz w:val="22"/>
          <w:szCs w:val="22"/>
        </w:rPr>
        <w:t>-</w:t>
      </w:r>
      <w:r w:rsidR="00E52DB5">
        <w:rPr>
          <w:rFonts w:asciiTheme="minorHAnsi" w:hAnsiTheme="minorHAnsi" w:cstheme="minorHAnsi"/>
          <w:sz w:val="22"/>
          <w:szCs w:val="22"/>
        </w:rPr>
        <w:t>07</w:t>
      </w:r>
      <w:r w:rsidR="00911468">
        <w:rPr>
          <w:rFonts w:asciiTheme="minorHAnsi" w:hAnsiTheme="minorHAnsi" w:cstheme="minorHAnsi"/>
          <w:sz w:val="22"/>
          <w:szCs w:val="22"/>
        </w:rPr>
        <w:t>-202</w:t>
      </w:r>
      <w:r w:rsidR="00E52DB5">
        <w:rPr>
          <w:rFonts w:asciiTheme="minorHAnsi" w:hAnsiTheme="minorHAnsi" w:cstheme="minorHAnsi"/>
          <w:sz w:val="22"/>
          <w:szCs w:val="22"/>
        </w:rPr>
        <w:t>4</w:t>
      </w:r>
      <w:r w:rsidR="00D46B1B" w:rsidRPr="00296A84">
        <w:rPr>
          <w:rFonts w:asciiTheme="minorHAnsi" w:hAnsiTheme="minorHAnsi" w:cstheme="minorHAnsi"/>
          <w:sz w:val="22"/>
          <w:szCs w:val="22"/>
        </w:rPr>
        <w:t xml:space="preserve">  </w:t>
      </w:r>
      <w:permEnd w:id="1910717940"/>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5F" w14:textId="648562D6"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Ramo:  </w:t>
      </w:r>
      <w:permStart w:id="1368813847" w:edGrp="everyone"/>
      <w:r w:rsidR="00D46B1B" w:rsidRPr="00296A84">
        <w:rPr>
          <w:rFonts w:asciiTheme="minorHAnsi" w:hAnsiTheme="minorHAnsi" w:cstheme="minorHAnsi"/>
          <w:sz w:val="22"/>
          <w:szCs w:val="22"/>
        </w:rPr>
        <w:t xml:space="preserve"> </w:t>
      </w:r>
      <w:r w:rsidR="00911468">
        <w:rPr>
          <w:rFonts w:asciiTheme="minorHAnsi" w:hAnsiTheme="minorHAnsi" w:cstheme="minorHAnsi"/>
          <w:sz w:val="22"/>
          <w:szCs w:val="22"/>
        </w:rPr>
        <w:t>15</w:t>
      </w:r>
      <w:r w:rsidR="00D46B1B" w:rsidRPr="00296A84">
        <w:rPr>
          <w:rFonts w:asciiTheme="minorHAnsi" w:hAnsiTheme="minorHAnsi" w:cstheme="minorHAnsi"/>
          <w:sz w:val="22"/>
          <w:szCs w:val="22"/>
        </w:rPr>
        <w:t xml:space="preserve">  </w:t>
      </w:r>
      <w:permEnd w:id="1368813847"/>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60" w14:textId="799D5AF1"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Amparo:  </w:t>
      </w:r>
      <w:permStart w:id="1948591455" w:edGrp="everyone"/>
      <w:r w:rsidR="00D46B1B" w:rsidRPr="00296A84">
        <w:rPr>
          <w:rFonts w:asciiTheme="minorHAnsi" w:hAnsiTheme="minorHAnsi" w:cstheme="minorHAnsi"/>
          <w:sz w:val="22"/>
          <w:szCs w:val="22"/>
        </w:rPr>
        <w:t xml:space="preserve"> </w:t>
      </w:r>
      <w:r w:rsidR="00911468">
        <w:rPr>
          <w:rFonts w:asciiTheme="minorHAnsi" w:hAnsiTheme="minorHAnsi" w:cstheme="minorHAnsi"/>
          <w:sz w:val="22"/>
          <w:szCs w:val="22"/>
        </w:rPr>
        <w:t xml:space="preserve">R.C.E </w:t>
      </w:r>
      <w:proofErr w:type="gramStart"/>
      <w:r w:rsidR="00911468">
        <w:rPr>
          <w:rFonts w:asciiTheme="minorHAnsi" w:hAnsiTheme="minorHAnsi" w:cstheme="minorHAnsi"/>
          <w:sz w:val="22"/>
          <w:szCs w:val="22"/>
        </w:rPr>
        <w:t>Directores</w:t>
      </w:r>
      <w:proofErr w:type="gramEnd"/>
      <w:r w:rsidR="00911468">
        <w:rPr>
          <w:rFonts w:asciiTheme="minorHAnsi" w:hAnsiTheme="minorHAnsi" w:cstheme="minorHAnsi"/>
          <w:sz w:val="22"/>
          <w:szCs w:val="22"/>
        </w:rPr>
        <w:t xml:space="preserve"> y Administradores – Responsabilidad por juicio de responsabilidad fiscal</w:t>
      </w:r>
      <w:r w:rsidR="00131158" w:rsidRPr="00296A84">
        <w:rPr>
          <w:rFonts w:asciiTheme="minorHAnsi" w:hAnsiTheme="minorHAnsi" w:cstheme="minorHAnsi"/>
          <w:sz w:val="22"/>
          <w:szCs w:val="22"/>
        </w:rPr>
        <w:t xml:space="preserve"> </w:t>
      </w:r>
      <w:r w:rsidR="00D46B1B" w:rsidRPr="00296A84">
        <w:rPr>
          <w:rFonts w:asciiTheme="minorHAnsi" w:hAnsiTheme="minorHAnsi" w:cstheme="minorHAnsi"/>
          <w:sz w:val="22"/>
          <w:szCs w:val="22"/>
        </w:rPr>
        <w:t xml:space="preserve"> </w:t>
      </w:r>
      <w:permEnd w:id="1948591455"/>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61" w14:textId="376928AC"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Asegurado:  </w:t>
      </w:r>
      <w:permStart w:id="1370884825" w:edGrp="everyone"/>
      <w:r w:rsidR="00D46B1B" w:rsidRPr="00296A84">
        <w:rPr>
          <w:rFonts w:asciiTheme="minorHAnsi" w:hAnsiTheme="minorHAnsi" w:cstheme="minorHAnsi"/>
          <w:sz w:val="22"/>
          <w:szCs w:val="22"/>
        </w:rPr>
        <w:t xml:space="preserve"> </w:t>
      </w:r>
      <w:r w:rsidR="006031C1" w:rsidRPr="006031C1">
        <w:rPr>
          <w:rFonts w:asciiTheme="minorHAnsi" w:hAnsiTheme="minorHAnsi" w:cstheme="minorHAnsi"/>
          <w:sz w:val="22"/>
          <w:szCs w:val="22"/>
        </w:rPr>
        <w:t>SECRETARIA DISTRITAL DE SEGURIDAD, CONVIVENCIA Y JUSTICIA</w:t>
      </w:r>
      <w:permEnd w:id="1370884825"/>
    </w:p>
    <w:p w14:paraId="045AF462" w14:textId="2DF44B29" w:rsidR="00B975A3"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Fecha Ocurrencia siniestro</w:t>
      </w:r>
      <w:r w:rsidR="00324730">
        <w:rPr>
          <w:rFonts w:asciiTheme="minorHAnsi" w:hAnsiTheme="minorHAnsi" w:cstheme="minorHAnsi"/>
          <w:sz w:val="22"/>
          <w:szCs w:val="22"/>
        </w:rPr>
        <w:t xml:space="preserve"> (Pólizas Modalidad Ocurrencia</w:t>
      </w:r>
      <w:r w:rsidRPr="00296A84">
        <w:rPr>
          <w:rFonts w:asciiTheme="minorHAnsi" w:hAnsiTheme="minorHAnsi" w:cstheme="minorHAnsi"/>
          <w:sz w:val="22"/>
          <w:szCs w:val="22"/>
        </w:rPr>
        <w:t xml:space="preserve">:   </w:t>
      </w:r>
      <w:permStart w:id="818900953" w:edGrp="everyone"/>
      <w:r w:rsidR="00D46B1B" w:rsidRPr="00296A84">
        <w:rPr>
          <w:rFonts w:asciiTheme="minorHAnsi" w:hAnsiTheme="minorHAnsi" w:cstheme="minorHAnsi"/>
          <w:sz w:val="22"/>
          <w:szCs w:val="22"/>
        </w:rPr>
        <w:t xml:space="preserve"> </w:t>
      </w:r>
      <w:r w:rsidR="009B1977">
        <w:rPr>
          <w:rFonts w:asciiTheme="minorHAnsi" w:hAnsiTheme="minorHAnsi" w:cstheme="minorHAnsi"/>
          <w:sz w:val="22"/>
          <w:szCs w:val="22"/>
        </w:rPr>
        <w:t>N/A</w:t>
      </w:r>
      <w:r w:rsidR="00D46B1B" w:rsidRPr="00296A84">
        <w:rPr>
          <w:rFonts w:asciiTheme="minorHAnsi" w:hAnsiTheme="minorHAnsi" w:cstheme="minorHAnsi"/>
          <w:sz w:val="22"/>
          <w:szCs w:val="22"/>
        </w:rPr>
        <w:t xml:space="preserve">  </w:t>
      </w:r>
      <w:permEnd w:id="818900953"/>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28C7E47" w14:textId="6D9C6725" w:rsidR="00324730" w:rsidRPr="00296A84" w:rsidRDefault="00324730" w:rsidP="00324730">
      <w:pPr>
        <w:ind w:right="51"/>
        <w:rPr>
          <w:rFonts w:asciiTheme="minorHAnsi" w:hAnsiTheme="minorHAnsi" w:cstheme="minorHAnsi"/>
          <w:sz w:val="22"/>
          <w:szCs w:val="22"/>
        </w:rPr>
      </w:pPr>
      <w:r w:rsidRPr="00296A84">
        <w:rPr>
          <w:rFonts w:asciiTheme="minorHAnsi" w:hAnsiTheme="minorHAnsi" w:cstheme="minorHAnsi"/>
          <w:sz w:val="22"/>
          <w:szCs w:val="22"/>
        </w:rPr>
        <w:t>Fecha</w:t>
      </w:r>
      <w:r>
        <w:rPr>
          <w:rFonts w:asciiTheme="minorHAnsi" w:hAnsiTheme="minorHAnsi" w:cstheme="minorHAnsi"/>
          <w:sz w:val="22"/>
          <w:szCs w:val="22"/>
        </w:rPr>
        <w:t xml:space="preserve"> reclamación</w:t>
      </w:r>
      <w:r w:rsidRPr="00296A84">
        <w:rPr>
          <w:rFonts w:asciiTheme="minorHAnsi" w:hAnsiTheme="minorHAnsi" w:cstheme="minorHAnsi"/>
          <w:sz w:val="22"/>
          <w:szCs w:val="22"/>
        </w:rPr>
        <w:t xml:space="preserve"> siniestro</w:t>
      </w:r>
      <w:r>
        <w:rPr>
          <w:rFonts w:asciiTheme="minorHAnsi" w:hAnsiTheme="minorHAnsi" w:cstheme="minorHAnsi"/>
          <w:sz w:val="22"/>
          <w:szCs w:val="22"/>
        </w:rPr>
        <w:t xml:space="preserve"> (Pólizas Modalidad </w:t>
      </w:r>
      <w:proofErr w:type="spellStart"/>
      <w:r>
        <w:rPr>
          <w:rFonts w:asciiTheme="minorHAnsi" w:hAnsiTheme="minorHAnsi" w:cstheme="minorHAnsi"/>
          <w:sz w:val="22"/>
          <w:szCs w:val="22"/>
        </w:rPr>
        <w:t>Claims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Made</w:t>
      </w:r>
      <w:proofErr w:type="spellEnd"/>
      <w:r>
        <w:rPr>
          <w:rFonts w:asciiTheme="minorHAnsi" w:hAnsiTheme="minorHAnsi" w:cstheme="minorHAnsi"/>
          <w:sz w:val="22"/>
          <w:szCs w:val="22"/>
        </w:rPr>
        <w:t>)</w:t>
      </w:r>
      <w:r w:rsidRPr="00296A84">
        <w:rPr>
          <w:rFonts w:asciiTheme="minorHAnsi" w:hAnsiTheme="minorHAnsi" w:cstheme="minorHAnsi"/>
          <w:sz w:val="22"/>
          <w:szCs w:val="22"/>
        </w:rPr>
        <w:t xml:space="preserve">:   </w:t>
      </w:r>
      <w:permStart w:id="141641458" w:edGrp="everyone"/>
      <w:r w:rsidRPr="00296A84">
        <w:rPr>
          <w:rFonts w:asciiTheme="minorHAnsi" w:hAnsiTheme="minorHAnsi" w:cstheme="minorHAnsi"/>
          <w:sz w:val="22"/>
          <w:szCs w:val="22"/>
        </w:rPr>
        <w:t xml:space="preserve"> </w:t>
      </w:r>
      <w:r w:rsidR="006031C1">
        <w:rPr>
          <w:rFonts w:asciiTheme="minorHAnsi" w:hAnsiTheme="minorHAnsi" w:cstheme="minorHAnsi"/>
          <w:sz w:val="22"/>
          <w:szCs w:val="22"/>
        </w:rPr>
        <w:t>22</w:t>
      </w:r>
      <w:r w:rsidR="00C44E0A">
        <w:rPr>
          <w:rFonts w:asciiTheme="minorHAnsi" w:hAnsiTheme="minorHAnsi" w:cstheme="minorHAnsi"/>
          <w:sz w:val="22"/>
          <w:szCs w:val="22"/>
        </w:rPr>
        <w:t>-04-2025</w:t>
      </w:r>
      <w:r w:rsidRPr="00296A84">
        <w:rPr>
          <w:rFonts w:asciiTheme="minorHAnsi" w:hAnsiTheme="minorHAnsi" w:cstheme="minorHAnsi"/>
          <w:sz w:val="22"/>
          <w:szCs w:val="22"/>
        </w:rPr>
        <w:t xml:space="preserve">  </w:t>
      </w:r>
      <w:permEnd w:id="141641458"/>
      <w:r w:rsidRPr="00296A84">
        <w:rPr>
          <w:rFonts w:asciiTheme="minorHAnsi" w:hAnsiTheme="minorHAnsi" w:cstheme="minorHAnsi"/>
          <w:sz w:val="22"/>
          <w:szCs w:val="22"/>
        </w:rPr>
        <w:t xml:space="preserve">                  </w:t>
      </w:r>
    </w:p>
    <w:p w14:paraId="2A79DAF7" w14:textId="77777777" w:rsidR="00ED63A2" w:rsidRDefault="00ED63A2" w:rsidP="00B975A3">
      <w:pPr>
        <w:ind w:right="51"/>
        <w:rPr>
          <w:rFonts w:asciiTheme="minorHAnsi" w:hAnsiTheme="minorHAnsi" w:cstheme="minorHAnsi"/>
          <w:b/>
          <w:bCs/>
          <w:sz w:val="22"/>
          <w:szCs w:val="22"/>
        </w:rPr>
      </w:pPr>
    </w:p>
    <w:p w14:paraId="337551B7" w14:textId="77777777" w:rsidR="00E560F5" w:rsidRDefault="00E560F5" w:rsidP="00B975A3">
      <w:pPr>
        <w:ind w:right="51"/>
        <w:rPr>
          <w:rFonts w:asciiTheme="minorHAnsi" w:hAnsiTheme="minorHAnsi" w:cstheme="minorHAnsi"/>
          <w:b/>
          <w:bCs/>
          <w:sz w:val="22"/>
          <w:szCs w:val="22"/>
        </w:rPr>
      </w:pPr>
    </w:p>
    <w:p w14:paraId="628A2AAE" w14:textId="77777777" w:rsidR="00E560F5" w:rsidRDefault="00E560F5" w:rsidP="00B975A3">
      <w:pPr>
        <w:ind w:right="51"/>
        <w:rPr>
          <w:rFonts w:asciiTheme="minorHAnsi" w:hAnsiTheme="minorHAnsi" w:cstheme="minorHAnsi"/>
          <w:b/>
          <w:bCs/>
          <w:sz w:val="22"/>
          <w:szCs w:val="22"/>
        </w:rPr>
      </w:pPr>
    </w:p>
    <w:p w14:paraId="045AF473" w14:textId="1095320C" w:rsidR="00D46B1B" w:rsidRPr="00296A84" w:rsidRDefault="00ED63A2" w:rsidP="00B975A3">
      <w:pPr>
        <w:ind w:right="51"/>
        <w:rPr>
          <w:rFonts w:asciiTheme="minorHAnsi" w:hAnsiTheme="minorHAnsi" w:cstheme="minorHAnsi"/>
          <w:b/>
          <w:bCs/>
          <w:sz w:val="22"/>
          <w:szCs w:val="22"/>
        </w:rPr>
      </w:pPr>
      <w:r w:rsidRPr="000974B1">
        <w:rPr>
          <w:rFonts w:asciiTheme="minorHAnsi" w:hAnsiTheme="minorHAnsi" w:cstheme="minorHAnsi"/>
          <w:b/>
          <w:bCs/>
          <w:sz w:val="22"/>
          <w:szCs w:val="22"/>
        </w:rPr>
        <w:t>PRESUNTO</w:t>
      </w:r>
      <w:r w:rsidR="000974B1" w:rsidRPr="000974B1">
        <w:rPr>
          <w:rFonts w:asciiTheme="minorHAnsi" w:hAnsiTheme="minorHAnsi" w:cstheme="minorHAnsi"/>
          <w:b/>
          <w:bCs/>
          <w:sz w:val="22"/>
          <w:szCs w:val="22"/>
        </w:rPr>
        <w:t>S</w:t>
      </w:r>
      <w:r w:rsidRPr="000974B1">
        <w:rPr>
          <w:rFonts w:asciiTheme="minorHAnsi" w:hAnsiTheme="minorHAnsi" w:cstheme="minorHAnsi"/>
          <w:b/>
          <w:bCs/>
          <w:sz w:val="22"/>
          <w:szCs w:val="22"/>
        </w:rPr>
        <w:t xml:space="preserve"> RESPONSABLE</w:t>
      </w:r>
      <w:r w:rsidR="000974B1" w:rsidRPr="000974B1">
        <w:rPr>
          <w:rFonts w:asciiTheme="minorHAnsi" w:hAnsiTheme="minorHAnsi" w:cstheme="minorHAnsi"/>
          <w:b/>
          <w:bCs/>
          <w:sz w:val="22"/>
          <w:szCs w:val="22"/>
        </w:rPr>
        <w:t>S</w:t>
      </w:r>
    </w:p>
    <w:p w14:paraId="6ED962E1" w14:textId="77777777" w:rsidR="00ED63A2" w:rsidRDefault="00ED63A2" w:rsidP="00BB2474">
      <w:pPr>
        <w:ind w:right="51"/>
        <w:rPr>
          <w:rFonts w:asciiTheme="minorHAnsi" w:hAnsiTheme="minorHAnsi" w:cstheme="minorHAnsi"/>
          <w:sz w:val="22"/>
          <w:szCs w:val="22"/>
          <w:lang w:val="es-MX"/>
        </w:rPr>
      </w:pPr>
    </w:p>
    <w:p w14:paraId="484D5881" w14:textId="6DDBBD85" w:rsidR="00BB2474" w:rsidRPr="00296A84" w:rsidRDefault="00BB2474" w:rsidP="00BB2474">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t xml:space="preserve">Nombre o Razón Social: </w:t>
      </w:r>
    </w:p>
    <w:p w14:paraId="3CA366E6" w14:textId="3CC3D1F5" w:rsidR="007A6196" w:rsidRDefault="00BB2474" w:rsidP="00BB2474">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 </w:t>
      </w:r>
      <w:permStart w:id="1511872606" w:edGrp="everyone"/>
      <w:r w:rsidRPr="00296A84">
        <w:rPr>
          <w:rFonts w:asciiTheme="minorHAnsi" w:hAnsiTheme="minorHAnsi" w:cstheme="minorHAnsi"/>
          <w:sz w:val="22"/>
          <w:szCs w:val="22"/>
          <w:lang w:val="es-MX"/>
        </w:rPr>
        <w:t xml:space="preserve"> </w:t>
      </w:r>
      <w:r w:rsidR="00A40D46">
        <w:rPr>
          <w:rFonts w:asciiTheme="minorHAnsi" w:hAnsiTheme="minorHAnsi" w:cstheme="minorHAnsi"/>
          <w:sz w:val="22"/>
          <w:szCs w:val="22"/>
          <w:lang w:val="es-MX"/>
        </w:rPr>
        <w:t>C</w:t>
      </w:r>
      <w:r w:rsidR="00A40D46" w:rsidRPr="00A40D46">
        <w:rPr>
          <w:rFonts w:asciiTheme="minorHAnsi" w:hAnsiTheme="minorHAnsi" w:cstheme="minorHAnsi"/>
          <w:sz w:val="22"/>
          <w:szCs w:val="22"/>
        </w:rPr>
        <w:t>ESAR ANDRES RESTREPO FLOREZ</w:t>
      </w:r>
      <w:permEnd w:id="1511872606"/>
    </w:p>
    <w:p w14:paraId="126BEE81" w14:textId="33251BA3" w:rsidR="005D3B7C" w:rsidRDefault="00BB2474"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   </w:t>
      </w:r>
      <w:r w:rsidR="00B975A3" w:rsidRPr="00296A84">
        <w:rPr>
          <w:rFonts w:asciiTheme="minorHAnsi" w:hAnsiTheme="minorHAnsi" w:cstheme="minorHAnsi"/>
          <w:sz w:val="22"/>
          <w:szCs w:val="22"/>
          <w:lang w:val="es-MX"/>
        </w:rPr>
        <w:t xml:space="preserve">Documento Identificación: </w:t>
      </w:r>
      <w:r w:rsidR="00D46B1B" w:rsidRPr="00296A84">
        <w:rPr>
          <w:rFonts w:asciiTheme="minorHAnsi" w:hAnsiTheme="minorHAnsi" w:cstheme="minorHAnsi"/>
          <w:sz w:val="22"/>
          <w:szCs w:val="22"/>
          <w:lang w:val="es-MX"/>
        </w:rPr>
        <w:t xml:space="preserve"> </w:t>
      </w:r>
      <w:permStart w:id="1528002009" w:edGrp="everyone"/>
      <w:r w:rsidR="00D46B1B" w:rsidRPr="00296A84">
        <w:rPr>
          <w:rFonts w:asciiTheme="minorHAnsi" w:hAnsiTheme="minorHAnsi" w:cstheme="minorHAnsi"/>
          <w:sz w:val="22"/>
          <w:szCs w:val="22"/>
        </w:rPr>
        <w:t xml:space="preserve"> </w:t>
      </w:r>
      <w:r w:rsidR="00A40D46">
        <w:rPr>
          <w:rFonts w:asciiTheme="minorHAnsi" w:hAnsiTheme="minorHAnsi" w:cstheme="minorHAnsi"/>
          <w:sz w:val="22"/>
          <w:szCs w:val="22"/>
        </w:rPr>
        <w:t>89.007.606</w:t>
      </w:r>
      <w:r w:rsidR="00D46B1B" w:rsidRPr="00296A84">
        <w:rPr>
          <w:rFonts w:asciiTheme="minorHAnsi" w:hAnsiTheme="minorHAnsi" w:cstheme="minorHAnsi"/>
          <w:sz w:val="22"/>
          <w:szCs w:val="22"/>
        </w:rPr>
        <w:t xml:space="preserve">  </w:t>
      </w:r>
      <w:permEnd w:id="1528002009"/>
      <w:r w:rsidR="00D46B1B" w:rsidRPr="00296A84">
        <w:rPr>
          <w:rFonts w:asciiTheme="minorHAnsi" w:hAnsiTheme="minorHAnsi" w:cstheme="minorHAnsi"/>
          <w:sz w:val="22"/>
          <w:szCs w:val="22"/>
        </w:rPr>
        <w:t xml:space="preserve"> </w:t>
      </w:r>
      <w:r w:rsidR="00B975A3" w:rsidRPr="00296A84">
        <w:rPr>
          <w:rFonts w:asciiTheme="minorHAnsi" w:hAnsiTheme="minorHAnsi" w:cstheme="minorHAnsi"/>
          <w:sz w:val="22"/>
          <w:szCs w:val="22"/>
          <w:lang w:val="es-MX"/>
        </w:rPr>
        <w:t xml:space="preserve">  </w:t>
      </w:r>
      <w:r w:rsidR="00B975A3" w:rsidRPr="00296A84">
        <w:rPr>
          <w:rFonts w:asciiTheme="minorHAnsi" w:hAnsiTheme="minorHAnsi" w:cstheme="minorHAnsi"/>
          <w:sz w:val="22"/>
          <w:szCs w:val="22"/>
        </w:rPr>
        <w:t xml:space="preserve">     </w:t>
      </w:r>
    </w:p>
    <w:p w14:paraId="045AF475" w14:textId="2E2311BB"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  </w:t>
      </w:r>
    </w:p>
    <w:p w14:paraId="2994437C" w14:textId="77777777" w:rsidR="00ED63A2" w:rsidRPr="00296A84" w:rsidRDefault="00ED63A2" w:rsidP="00ED63A2">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t xml:space="preserve">Nombre o Razón Social: </w:t>
      </w:r>
    </w:p>
    <w:p w14:paraId="37EDA658" w14:textId="2A9210AF" w:rsidR="00ED63A2" w:rsidRDefault="00ED63A2" w:rsidP="00ED63A2">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 </w:t>
      </w:r>
      <w:permStart w:id="1177517929" w:edGrp="everyone"/>
      <w:r w:rsidRPr="00296A84">
        <w:rPr>
          <w:rFonts w:asciiTheme="minorHAnsi" w:hAnsiTheme="minorHAnsi" w:cstheme="minorHAnsi"/>
          <w:sz w:val="22"/>
          <w:szCs w:val="22"/>
          <w:lang w:val="es-MX"/>
        </w:rPr>
        <w:t xml:space="preserve"> </w:t>
      </w:r>
      <w:r w:rsidR="00A40D46" w:rsidRPr="00A40D46">
        <w:rPr>
          <w:rFonts w:asciiTheme="minorHAnsi" w:hAnsiTheme="minorHAnsi" w:cstheme="minorHAnsi"/>
          <w:sz w:val="22"/>
          <w:szCs w:val="22"/>
        </w:rPr>
        <w:t>LUIS MAURICIO MIGUEL ORLANDO FAJARDO URIBE</w:t>
      </w:r>
      <w:permEnd w:id="1177517929"/>
    </w:p>
    <w:p w14:paraId="042E5F24" w14:textId="6030F105" w:rsidR="00ED63A2" w:rsidRPr="00296A84" w:rsidRDefault="00ED63A2" w:rsidP="00ED63A2">
      <w:pPr>
        <w:ind w:right="51"/>
        <w:rPr>
          <w:rFonts w:asciiTheme="minorHAnsi" w:hAnsiTheme="minorHAnsi" w:cstheme="minorHAnsi"/>
          <w:sz w:val="22"/>
          <w:szCs w:val="22"/>
        </w:rPr>
      </w:pPr>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Documento Identificación:  </w:t>
      </w:r>
      <w:permStart w:id="1269975643" w:edGrp="everyone"/>
      <w:r w:rsidRPr="00296A84">
        <w:rPr>
          <w:rFonts w:asciiTheme="minorHAnsi" w:hAnsiTheme="minorHAnsi" w:cstheme="minorHAnsi"/>
          <w:sz w:val="22"/>
          <w:szCs w:val="22"/>
        </w:rPr>
        <w:t xml:space="preserve"> </w:t>
      </w:r>
      <w:r w:rsidR="00A40D46">
        <w:rPr>
          <w:rFonts w:asciiTheme="minorHAnsi" w:hAnsiTheme="minorHAnsi" w:cstheme="minorHAnsi"/>
          <w:sz w:val="22"/>
          <w:szCs w:val="22"/>
        </w:rPr>
        <w:t>11.438.155</w:t>
      </w:r>
      <w:r w:rsidRPr="00296A84">
        <w:rPr>
          <w:rFonts w:asciiTheme="minorHAnsi" w:hAnsiTheme="minorHAnsi" w:cstheme="minorHAnsi"/>
          <w:sz w:val="22"/>
          <w:szCs w:val="22"/>
        </w:rPr>
        <w:t xml:space="preserve"> </w:t>
      </w:r>
      <w:permEnd w:id="1269975643"/>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72D77136" w14:textId="77777777" w:rsidR="000974B1" w:rsidRDefault="000974B1" w:rsidP="0056454F">
      <w:pPr>
        <w:ind w:right="51"/>
        <w:rPr>
          <w:rFonts w:asciiTheme="minorHAnsi" w:hAnsiTheme="minorHAnsi" w:cstheme="minorHAnsi"/>
          <w:sz w:val="22"/>
          <w:szCs w:val="22"/>
          <w:lang w:val="es-MX"/>
        </w:rPr>
      </w:pPr>
    </w:p>
    <w:p w14:paraId="2B9F14DE" w14:textId="437ECEFC" w:rsidR="0056454F" w:rsidRPr="00296A84" w:rsidRDefault="0056454F" w:rsidP="0056454F">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t xml:space="preserve">Nombre o Razón Social: </w:t>
      </w:r>
    </w:p>
    <w:p w14:paraId="10F04FFC" w14:textId="5EDF2CE7" w:rsidR="0056454F" w:rsidRDefault="0056454F" w:rsidP="0056454F">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 </w:t>
      </w:r>
      <w:permStart w:id="1249001501" w:edGrp="everyone"/>
      <w:r w:rsidR="00A40D46">
        <w:rPr>
          <w:rFonts w:asciiTheme="minorHAnsi" w:hAnsiTheme="minorHAnsi" w:cstheme="minorHAnsi"/>
          <w:sz w:val="22"/>
          <w:szCs w:val="22"/>
          <w:lang w:val="es-MX"/>
        </w:rPr>
        <w:t>M</w:t>
      </w:r>
      <w:r w:rsidR="00A40D46" w:rsidRPr="00A40D46">
        <w:rPr>
          <w:rFonts w:asciiTheme="minorHAnsi" w:hAnsiTheme="minorHAnsi" w:cstheme="minorHAnsi"/>
          <w:sz w:val="22"/>
          <w:szCs w:val="22"/>
        </w:rPr>
        <w:t>ORARCI GROUP S.A.S.</w:t>
      </w:r>
      <w:permEnd w:id="1249001501"/>
    </w:p>
    <w:p w14:paraId="62DE262A" w14:textId="7326DDDB" w:rsidR="00ED63A2" w:rsidRPr="000974B1" w:rsidRDefault="0056454F" w:rsidP="0056454F">
      <w:pPr>
        <w:ind w:right="51"/>
        <w:rPr>
          <w:rFonts w:asciiTheme="minorHAnsi" w:hAnsiTheme="minorHAnsi" w:cstheme="minorHAnsi"/>
          <w:sz w:val="22"/>
          <w:szCs w:val="22"/>
          <w:lang w:val="es-CO"/>
        </w:rPr>
      </w:pPr>
      <w:r w:rsidRPr="00296A84">
        <w:rPr>
          <w:rFonts w:asciiTheme="minorHAnsi" w:hAnsiTheme="minorHAnsi" w:cstheme="minorHAnsi"/>
          <w:sz w:val="22"/>
          <w:szCs w:val="22"/>
        </w:rPr>
        <w:t xml:space="preserve"> </w:t>
      </w:r>
      <w:r w:rsidR="000974B1" w:rsidRPr="000974B1">
        <w:rPr>
          <w:rFonts w:asciiTheme="minorHAnsi" w:hAnsiTheme="minorHAnsi" w:cstheme="minorHAnsi"/>
          <w:sz w:val="22"/>
          <w:szCs w:val="22"/>
          <w:lang w:val="es-CO"/>
        </w:rPr>
        <w:t xml:space="preserve">Documento Identificación:  </w:t>
      </w:r>
      <w:permStart w:id="274757189" w:edGrp="everyone"/>
      <w:r w:rsidR="000974B1" w:rsidRPr="000974B1">
        <w:rPr>
          <w:rFonts w:asciiTheme="minorHAnsi" w:hAnsiTheme="minorHAnsi" w:cstheme="minorHAnsi"/>
          <w:sz w:val="22"/>
          <w:szCs w:val="22"/>
          <w:lang w:val="es-CO"/>
        </w:rPr>
        <w:t xml:space="preserve"> </w:t>
      </w:r>
      <w:r w:rsidR="00A40D46">
        <w:rPr>
          <w:rFonts w:asciiTheme="minorHAnsi" w:hAnsiTheme="minorHAnsi" w:cstheme="minorHAnsi"/>
          <w:sz w:val="22"/>
          <w:szCs w:val="22"/>
          <w:lang w:val="es-CO"/>
        </w:rPr>
        <w:t>NIT. 900.110.012-5</w:t>
      </w:r>
      <w:r w:rsidR="000974B1" w:rsidRPr="000974B1">
        <w:rPr>
          <w:rFonts w:asciiTheme="minorHAnsi" w:hAnsiTheme="minorHAnsi" w:cstheme="minorHAnsi"/>
          <w:sz w:val="22"/>
          <w:szCs w:val="22"/>
          <w:lang w:val="es-CO"/>
        </w:rPr>
        <w:t xml:space="preserve"> </w:t>
      </w:r>
      <w:permEnd w:id="274757189"/>
      <w:r w:rsidR="000974B1" w:rsidRPr="000974B1">
        <w:rPr>
          <w:rFonts w:asciiTheme="minorHAnsi" w:hAnsiTheme="minorHAnsi" w:cstheme="minorHAnsi"/>
          <w:sz w:val="22"/>
          <w:szCs w:val="22"/>
          <w:lang w:val="es-CO"/>
        </w:rPr>
        <w:t xml:space="preserve">          </w:t>
      </w:r>
    </w:p>
    <w:p w14:paraId="56AD5771" w14:textId="77777777" w:rsidR="000974B1" w:rsidRDefault="000974B1" w:rsidP="0056454F">
      <w:pPr>
        <w:ind w:right="51"/>
        <w:rPr>
          <w:rFonts w:asciiTheme="minorHAnsi" w:hAnsiTheme="minorHAnsi" w:cstheme="minorHAnsi"/>
          <w:sz w:val="22"/>
          <w:szCs w:val="22"/>
          <w:lang w:val="es-MX"/>
        </w:rPr>
      </w:pPr>
    </w:p>
    <w:p w14:paraId="0B57B89F" w14:textId="77777777" w:rsidR="000974B1" w:rsidRDefault="000974B1" w:rsidP="00B975A3">
      <w:pPr>
        <w:ind w:right="51"/>
        <w:rPr>
          <w:rFonts w:asciiTheme="minorHAnsi" w:hAnsiTheme="minorHAnsi" w:cstheme="minorHAnsi"/>
          <w:b/>
          <w:bCs/>
          <w:sz w:val="22"/>
          <w:szCs w:val="22"/>
          <w:lang w:val="es-MX"/>
        </w:rPr>
      </w:pPr>
    </w:p>
    <w:p w14:paraId="0E7AFAF4" w14:textId="4F94679C" w:rsidR="00ED63A2" w:rsidRPr="00ED63A2" w:rsidRDefault="00ED63A2" w:rsidP="00B975A3">
      <w:pPr>
        <w:ind w:right="51"/>
        <w:rPr>
          <w:rFonts w:asciiTheme="minorHAnsi" w:hAnsiTheme="minorHAnsi" w:cstheme="minorHAnsi"/>
          <w:b/>
          <w:bCs/>
          <w:sz w:val="22"/>
          <w:szCs w:val="22"/>
          <w:lang w:val="es-MX"/>
        </w:rPr>
      </w:pPr>
      <w:r w:rsidRPr="00ED63A2">
        <w:rPr>
          <w:rFonts w:asciiTheme="minorHAnsi" w:hAnsiTheme="minorHAnsi" w:cstheme="minorHAnsi"/>
          <w:b/>
          <w:bCs/>
          <w:sz w:val="22"/>
          <w:szCs w:val="22"/>
          <w:lang w:val="es-MX"/>
        </w:rPr>
        <w:t xml:space="preserve">TERCERO CIVILMENTE RESPONSABLE </w:t>
      </w:r>
    </w:p>
    <w:p w14:paraId="47FA715C" w14:textId="77777777" w:rsidR="00ED63A2" w:rsidRDefault="00ED63A2" w:rsidP="00BB2474">
      <w:pPr>
        <w:ind w:right="51"/>
        <w:rPr>
          <w:rFonts w:asciiTheme="minorHAnsi" w:hAnsiTheme="minorHAnsi" w:cstheme="minorHAnsi"/>
          <w:sz w:val="22"/>
          <w:szCs w:val="22"/>
          <w:lang w:val="es-MX"/>
        </w:rPr>
      </w:pPr>
    </w:p>
    <w:p w14:paraId="221D9D10" w14:textId="77777777" w:rsidR="00392974" w:rsidRPr="00296A84" w:rsidRDefault="00392974" w:rsidP="00392974">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t>Nombre o Razón Social:</w:t>
      </w:r>
    </w:p>
    <w:p w14:paraId="651F2E46" w14:textId="77777777" w:rsidR="00392974" w:rsidRDefault="00392974" w:rsidP="00392974">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 </w:t>
      </w:r>
      <w:permStart w:id="1417939349" w:edGrp="everyone"/>
      <w:r w:rsidRPr="00895AA5">
        <w:rPr>
          <w:rFonts w:asciiTheme="minorHAnsi" w:hAnsiTheme="minorHAnsi" w:cstheme="minorHAnsi"/>
          <w:sz w:val="22"/>
          <w:szCs w:val="22"/>
          <w:lang w:val="es-MX"/>
        </w:rPr>
        <w:t>AXA COLPATRIA SEGUROS S.A.</w:t>
      </w:r>
      <w:r w:rsidRPr="00296A84">
        <w:rPr>
          <w:rFonts w:asciiTheme="minorHAnsi" w:hAnsiTheme="minorHAnsi" w:cstheme="minorHAnsi"/>
          <w:sz w:val="22"/>
          <w:szCs w:val="22"/>
        </w:rPr>
        <w:t xml:space="preserve"> </w:t>
      </w:r>
      <w:permEnd w:id="1417939349"/>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783F2DDC" w14:textId="77777777" w:rsidR="00392974" w:rsidRPr="00296A84" w:rsidRDefault="00392974" w:rsidP="00392974">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Documento Identificación:  </w:t>
      </w:r>
      <w:permStart w:id="1792743864" w:edGrp="everyone"/>
      <w:r w:rsidRPr="00296A84">
        <w:rPr>
          <w:rFonts w:asciiTheme="minorHAnsi" w:hAnsiTheme="minorHAnsi" w:cstheme="minorHAnsi"/>
          <w:sz w:val="22"/>
          <w:szCs w:val="22"/>
        </w:rPr>
        <w:t xml:space="preserve"> </w:t>
      </w:r>
      <w:r w:rsidRPr="00ED2893">
        <w:rPr>
          <w:rFonts w:asciiTheme="minorHAnsi" w:hAnsiTheme="minorHAnsi" w:cstheme="minorHAnsi"/>
          <w:sz w:val="22"/>
          <w:szCs w:val="22"/>
        </w:rPr>
        <w:t>NIT.860.0</w:t>
      </w:r>
      <w:r>
        <w:rPr>
          <w:rFonts w:asciiTheme="minorHAnsi" w:hAnsiTheme="minorHAnsi" w:cstheme="minorHAnsi"/>
          <w:sz w:val="22"/>
          <w:szCs w:val="22"/>
        </w:rPr>
        <w:t>02</w:t>
      </w:r>
      <w:r w:rsidRPr="00ED2893">
        <w:rPr>
          <w:rFonts w:asciiTheme="minorHAnsi" w:hAnsiTheme="minorHAnsi" w:cstheme="minorHAnsi"/>
          <w:sz w:val="22"/>
          <w:szCs w:val="22"/>
        </w:rPr>
        <w:t>.</w:t>
      </w:r>
      <w:r>
        <w:rPr>
          <w:rFonts w:asciiTheme="minorHAnsi" w:hAnsiTheme="minorHAnsi" w:cstheme="minorHAnsi"/>
          <w:sz w:val="22"/>
          <w:szCs w:val="22"/>
        </w:rPr>
        <w:t>184</w:t>
      </w:r>
      <w:r w:rsidRPr="00ED2893">
        <w:rPr>
          <w:rFonts w:asciiTheme="minorHAnsi" w:hAnsiTheme="minorHAnsi" w:cstheme="minorHAnsi"/>
          <w:sz w:val="22"/>
          <w:szCs w:val="22"/>
        </w:rPr>
        <w:t>-6</w:t>
      </w:r>
      <w:r w:rsidRPr="00296A84">
        <w:rPr>
          <w:rFonts w:asciiTheme="minorHAnsi" w:hAnsiTheme="minorHAnsi" w:cstheme="minorHAnsi"/>
          <w:sz w:val="22"/>
          <w:szCs w:val="22"/>
        </w:rPr>
        <w:t xml:space="preserve"> </w:t>
      </w:r>
      <w:permEnd w:id="1792743864"/>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4D02AFA4" w14:textId="77777777" w:rsidR="00392974" w:rsidRDefault="00392974" w:rsidP="00ED2893">
      <w:pPr>
        <w:ind w:right="51"/>
        <w:rPr>
          <w:rFonts w:asciiTheme="minorHAnsi" w:hAnsiTheme="minorHAnsi" w:cstheme="minorHAnsi"/>
          <w:sz w:val="22"/>
          <w:szCs w:val="22"/>
          <w:lang w:val="es-MX"/>
        </w:rPr>
      </w:pPr>
    </w:p>
    <w:p w14:paraId="0BC9DCAC" w14:textId="77777777" w:rsidR="00392974" w:rsidRDefault="00392974" w:rsidP="00ED2893">
      <w:pPr>
        <w:ind w:right="51"/>
        <w:rPr>
          <w:rFonts w:asciiTheme="minorHAnsi" w:hAnsiTheme="minorHAnsi" w:cstheme="minorHAnsi"/>
          <w:sz w:val="22"/>
          <w:szCs w:val="22"/>
          <w:lang w:val="es-MX"/>
        </w:rPr>
      </w:pPr>
    </w:p>
    <w:p w14:paraId="76FAEBD2" w14:textId="77777777" w:rsidR="00AD5696" w:rsidRPr="00AD5696" w:rsidRDefault="007A6196" w:rsidP="00AD5696">
      <w:pPr>
        <w:ind w:right="51"/>
        <w:rPr>
          <w:rFonts w:asciiTheme="minorHAnsi" w:hAnsiTheme="minorHAnsi" w:cstheme="minorHAnsi"/>
          <w:sz w:val="22"/>
          <w:szCs w:val="22"/>
          <w:lang w:val="es-CO"/>
        </w:rPr>
      </w:pPr>
      <w:r w:rsidRPr="007A6196">
        <w:rPr>
          <w:rFonts w:asciiTheme="minorHAnsi" w:hAnsiTheme="minorHAnsi" w:cstheme="minorHAnsi"/>
          <w:b/>
          <w:bCs/>
          <w:sz w:val="22"/>
          <w:szCs w:val="22"/>
          <w:lang w:val="es-MX"/>
        </w:rPr>
        <w:t>VALOR CONTINGENCIA</w:t>
      </w:r>
      <w:r w:rsidR="00ED63A2">
        <w:rPr>
          <w:rFonts w:asciiTheme="minorHAnsi" w:hAnsiTheme="minorHAnsi" w:cstheme="minorHAnsi"/>
          <w:b/>
          <w:bCs/>
          <w:sz w:val="22"/>
          <w:szCs w:val="22"/>
          <w:lang w:val="es-MX"/>
        </w:rPr>
        <w:t xml:space="preserve">: </w:t>
      </w:r>
      <w:r w:rsidRPr="00296A84">
        <w:rPr>
          <w:rFonts w:asciiTheme="minorHAnsi" w:hAnsiTheme="minorHAnsi" w:cstheme="minorHAnsi"/>
          <w:sz w:val="22"/>
          <w:szCs w:val="22"/>
          <w:lang w:val="es-MX"/>
        </w:rPr>
        <w:t xml:space="preserve"> </w:t>
      </w:r>
      <w:permStart w:id="1001212050" w:edGrp="everyone"/>
      <w:r w:rsidRPr="00296A84">
        <w:rPr>
          <w:rFonts w:asciiTheme="minorHAnsi" w:hAnsiTheme="minorHAnsi" w:cstheme="minorHAnsi"/>
          <w:sz w:val="22"/>
          <w:szCs w:val="22"/>
        </w:rPr>
        <w:t xml:space="preserve"> </w:t>
      </w:r>
      <w:r w:rsidR="00AD5696" w:rsidRPr="00AD5696">
        <w:rPr>
          <w:rFonts w:asciiTheme="minorHAnsi" w:hAnsiTheme="minorHAnsi" w:cstheme="minorHAnsi"/>
          <w:sz w:val="22"/>
          <w:szCs w:val="22"/>
          <w:lang w:val="es-CO"/>
        </w:rPr>
        <w:t>$1.922.220</w:t>
      </w:r>
    </w:p>
    <w:permEnd w:id="1001212050"/>
    <w:p w14:paraId="7507D6A9" w14:textId="1ECEDC63" w:rsidR="007A6196" w:rsidRDefault="007A6196" w:rsidP="00B975A3">
      <w:pPr>
        <w:ind w:right="51"/>
        <w:rPr>
          <w:rFonts w:asciiTheme="minorHAnsi" w:hAnsiTheme="minorHAnsi" w:cstheme="minorHAnsi"/>
          <w:sz w:val="22"/>
          <w:szCs w:val="22"/>
          <w:lang w:val="es-MX"/>
        </w:rPr>
      </w:pPr>
    </w:p>
    <w:p w14:paraId="00E98076" w14:textId="6152C8B5" w:rsidR="00817BED" w:rsidRDefault="00817BED" w:rsidP="00235B00">
      <w:pPr>
        <w:ind w:right="51"/>
        <w:jc w:val="both"/>
        <w:rPr>
          <w:rFonts w:asciiTheme="minorHAnsi" w:hAnsiTheme="minorHAnsi" w:cstheme="minorHAnsi"/>
          <w:sz w:val="22"/>
          <w:szCs w:val="22"/>
          <w:lang w:val="es-MX"/>
        </w:rPr>
      </w:pPr>
      <w:r>
        <w:rPr>
          <w:rFonts w:asciiTheme="minorHAnsi" w:hAnsiTheme="minorHAnsi" w:cstheme="minorHAnsi"/>
          <w:sz w:val="22"/>
          <w:szCs w:val="22"/>
          <w:lang w:val="es-MX"/>
        </w:rPr>
        <w:t>Se tiene en cuenta los siguientes aspectos:</w:t>
      </w:r>
    </w:p>
    <w:p w14:paraId="3FEAA916" w14:textId="77777777" w:rsidR="00817BED" w:rsidRPr="007A6196" w:rsidRDefault="00817BED" w:rsidP="00235B00">
      <w:pPr>
        <w:ind w:right="51"/>
        <w:jc w:val="both"/>
        <w:rPr>
          <w:rFonts w:asciiTheme="minorHAnsi" w:hAnsiTheme="minorHAnsi" w:cstheme="minorHAnsi"/>
          <w:sz w:val="22"/>
          <w:szCs w:val="22"/>
          <w:lang w:val="es-MX"/>
        </w:rPr>
      </w:pPr>
    </w:p>
    <w:p w14:paraId="31296A75" w14:textId="77777777" w:rsidR="00817BED" w:rsidRPr="00817BED" w:rsidRDefault="00817BED" w:rsidP="00235B00">
      <w:pPr>
        <w:ind w:right="51"/>
        <w:jc w:val="both"/>
        <w:rPr>
          <w:rFonts w:asciiTheme="minorHAnsi" w:hAnsiTheme="minorHAnsi" w:cstheme="minorHAnsi"/>
          <w:sz w:val="22"/>
          <w:szCs w:val="22"/>
          <w:lang w:val="es-CO"/>
        </w:rPr>
      </w:pPr>
      <w:r w:rsidRPr="00817BED">
        <w:rPr>
          <w:rFonts w:asciiTheme="minorHAnsi" w:hAnsiTheme="minorHAnsi" w:cstheme="minorHAnsi"/>
          <w:sz w:val="22"/>
          <w:szCs w:val="22"/>
          <w:lang w:val="es-CO"/>
        </w:rPr>
        <w:t>Cuantía del detrimento patrimonial: $1.922.220</w:t>
      </w:r>
    </w:p>
    <w:p w14:paraId="1CE5D37D" w14:textId="77777777" w:rsidR="00817BED" w:rsidRPr="00817BED" w:rsidRDefault="00817BED" w:rsidP="00235B00">
      <w:pPr>
        <w:ind w:right="51"/>
        <w:jc w:val="both"/>
        <w:rPr>
          <w:rFonts w:asciiTheme="minorHAnsi" w:hAnsiTheme="minorHAnsi" w:cstheme="minorHAnsi"/>
          <w:sz w:val="22"/>
          <w:szCs w:val="22"/>
          <w:lang w:val="es-CO"/>
        </w:rPr>
      </w:pPr>
      <w:r w:rsidRPr="00817BED">
        <w:rPr>
          <w:rFonts w:asciiTheme="minorHAnsi" w:hAnsiTheme="minorHAnsi" w:cstheme="minorHAnsi"/>
          <w:sz w:val="22"/>
          <w:szCs w:val="22"/>
          <w:lang w:val="es-CO"/>
        </w:rPr>
        <w:t>Valor asegurado: $4.000.000.000</w:t>
      </w:r>
    </w:p>
    <w:p w14:paraId="37EF12BD" w14:textId="77777777" w:rsidR="00817BED" w:rsidRPr="00817BED" w:rsidRDefault="00817BED" w:rsidP="00235B00">
      <w:pPr>
        <w:ind w:right="51"/>
        <w:jc w:val="both"/>
        <w:rPr>
          <w:rFonts w:asciiTheme="minorHAnsi" w:hAnsiTheme="minorHAnsi" w:cstheme="minorHAnsi"/>
          <w:sz w:val="22"/>
          <w:szCs w:val="22"/>
          <w:lang w:val="es-CO"/>
        </w:rPr>
      </w:pPr>
      <w:r w:rsidRPr="00817BED">
        <w:rPr>
          <w:rFonts w:asciiTheme="minorHAnsi" w:hAnsiTheme="minorHAnsi" w:cstheme="minorHAnsi"/>
          <w:sz w:val="22"/>
          <w:szCs w:val="22"/>
          <w:lang w:val="es-CO"/>
        </w:rPr>
        <w:t>Sublimite para el cargo del secretario Distrital de Seguridad, Convivencia y Justicia: $125.000.000.</w:t>
      </w:r>
    </w:p>
    <w:p w14:paraId="69AEBC91" w14:textId="77777777" w:rsidR="00817BED" w:rsidRPr="00817BED" w:rsidRDefault="00817BED" w:rsidP="00235B00">
      <w:pPr>
        <w:ind w:right="51"/>
        <w:jc w:val="both"/>
        <w:rPr>
          <w:rFonts w:asciiTheme="minorHAnsi" w:hAnsiTheme="minorHAnsi" w:cstheme="minorHAnsi"/>
          <w:sz w:val="22"/>
          <w:szCs w:val="22"/>
          <w:lang w:val="es-CO"/>
        </w:rPr>
      </w:pPr>
      <w:r w:rsidRPr="00817BED">
        <w:rPr>
          <w:rFonts w:asciiTheme="minorHAnsi" w:hAnsiTheme="minorHAnsi" w:cstheme="minorHAnsi"/>
          <w:sz w:val="22"/>
          <w:szCs w:val="22"/>
          <w:lang w:val="es-CO"/>
        </w:rPr>
        <w:t>No aplica deducible.</w:t>
      </w:r>
    </w:p>
    <w:p w14:paraId="6F84F3B2" w14:textId="77777777" w:rsidR="00817BED" w:rsidRPr="00817BED" w:rsidRDefault="00817BED" w:rsidP="00235B00">
      <w:pPr>
        <w:ind w:right="51"/>
        <w:jc w:val="both"/>
        <w:rPr>
          <w:rFonts w:asciiTheme="minorHAnsi" w:hAnsiTheme="minorHAnsi" w:cstheme="minorHAnsi"/>
          <w:sz w:val="22"/>
          <w:szCs w:val="22"/>
          <w:lang w:val="es-CO"/>
        </w:rPr>
      </w:pPr>
      <w:r w:rsidRPr="00817BED">
        <w:rPr>
          <w:rFonts w:asciiTheme="minorHAnsi" w:hAnsiTheme="minorHAnsi" w:cstheme="minorHAnsi"/>
          <w:sz w:val="22"/>
          <w:szCs w:val="22"/>
          <w:lang w:val="es-CO"/>
        </w:rPr>
        <w:t>No aplica coaseguro.</w:t>
      </w:r>
    </w:p>
    <w:p w14:paraId="5A85D884" w14:textId="77777777" w:rsidR="00817BED" w:rsidRPr="00817BED" w:rsidRDefault="00817BED" w:rsidP="00235B00">
      <w:pPr>
        <w:ind w:right="51"/>
        <w:jc w:val="both"/>
        <w:rPr>
          <w:rFonts w:asciiTheme="minorHAnsi" w:hAnsiTheme="minorHAnsi" w:cstheme="minorHAnsi"/>
          <w:sz w:val="22"/>
          <w:szCs w:val="22"/>
          <w:lang w:val="es-CO"/>
        </w:rPr>
      </w:pPr>
      <w:r w:rsidRPr="00817BED">
        <w:rPr>
          <w:rFonts w:asciiTheme="minorHAnsi" w:hAnsiTheme="minorHAnsi" w:cstheme="minorHAnsi"/>
          <w:sz w:val="22"/>
          <w:szCs w:val="22"/>
          <w:lang w:val="es-CO"/>
        </w:rPr>
        <w:t> </w:t>
      </w:r>
    </w:p>
    <w:p w14:paraId="5BD02CAC" w14:textId="77777777" w:rsidR="00817BED" w:rsidRPr="00817BED" w:rsidRDefault="00817BED" w:rsidP="00235B00">
      <w:pPr>
        <w:ind w:right="51"/>
        <w:jc w:val="both"/>
        <w:rPr>
          <w:rFonts w:asciiTheme="minorHAnsi" w:hAnsiTheme="minorHAnsi" w:cstheme="minorHAnsi"/>
          <w:sz w:val="22"/>
          <w:szCs w:val="22"/>
          <w:lang w:val="es-CO"/>
        </w:rPr>
      </w:pPr>
      <w:r w:rsidRPr="00817BED">
        <w:rPr>
          <w:rFonts w:asciiTheme="minorHAnsi" w:hAnsiTheme="minorHAnsi" w:cstheme="minorHAnsi"/>
          <w:sz w:val="22"/>
          <w:szCs w:val="22"/>
          <w:lang w:val="es-CO"/>
        </w:rPr>
        <w:t>Teniendo en cuenta lo anterior, ante una eventual condena la exposición real de la compañía corresponde al valor del detrimento patrimonial, esto es $1.922.220.</w:t>
      </w:r>
    </w:p>
    <w:p w14:paraId="06C94664" w14:textId="77777777" w:rsidR="007A6196" w:rsidRPr="00296A84" w:rsidRDefault="007A6196" w:rsidP="00B975A3">
      <w:pPr>
        <w:ind w:right="51"/>
        <w:rPr>
          <w:rFonts w:asciiTheme="minorHAnsi" w:hAnsiTheme="minorHAnsi" w:cstheme="minorHAnsi"/>
          <w:sz w:val="22"/>
          <w:szCs w:val="22"/>
          <w:lang w:val="es-MX"/>
        </w:rPr>
      </w:pPr>
    </w:p>
    <w:p w14:paraId="045AF496" w14:textId="019ABB2F" w:rsidR="00B975A3" w:rsidRDefault="00296A84" w:rsidP="00324730">
      <w:pPr>
        <w:tabs>
          <w:tab w:val="left" w:pos="4185"/>
        </w:tabs>
        <w:ind w:right="51"/>
        <w:rPr>
          <w:rFonts w:asciiTheme="minorHAnsi" w:hAnsiTheme="minorHAnsi" w:cstheme="minorHAnsi"/>
          <w:b/>
          <w:sz w:val="22"/>
          <w:szCs w:val="22"/>
          <w:lang w:val="es-CO"/>
        </w:rPr>
      </w:pPr>
      <w:r w:rsidRPr="00296A84">
        <w:rPr>
          <w:rFonts w:asciiTheme="minorHAnsi" w:hAnsiTheme="minorHAnsi" w:cstheme="minorHAnsi"/>
          <w:b/>
          <w:bCs/>
          <w:sz w:val="22"/>
          <w:szCs w:val="22"/>
          <w:lang w:val="es-MX"/>
        </w:rPr>
        <w:t>CALIFACIÓN DE LA CONTINGENCIA</w:t>
      </w:r>
      <w:r w:rsidR="00B975A3" w:rsidRPr="00296A84">
        <w:rPr>
          <w:rFonts w:asciiTheme="minorHAnsi" w:hAnsiTheme="minorHAnsi" w:cstheme="minorHAnsi"/>
          <w:b/>
          <w:sz w:val="22"/>
          <w:szCs w:val="22"/>
          <w:lang w:val="es-CO"/>
        </w:rPr>
        <w:t>:</w:t>
      </w:r>
      <w:r w:rsidR="00324730">
        <w:rPr>
          <w:rFonts w:asciiTheme="minorHAnsi" w:hAnsiTheme="minorHAnsi" w:cstheme="minorHAnsi"/>
          <w:b/>
          <w:sz w:val="22"/>
          <w:szCs w:val="22"/>
          <w:lang w:val="es-CO"/>
        </w:rPr>
        <w:tab/>
      </w:r>
    </w:p>
    <w:p w14:paraId="647ADB78" w14:textId="77777777" w:rsidR="00324730" w:rsidRPr="00324730" w:rsidRDefault="00324730" w:rsidP="00324730">
      <w:pPr>
        <w:pStyle w:val="Default"/>
        <w:rPr>
          <w:rFonts w:asciiTheme="minorHAnsi" w:eastAsia="Times New Roman" w:hAnsiTheme="minorHAnsi" w:cstheme="minorHAnsi"/>
          <w:b/>
          <w:bCs/>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 xml:space="preserve">PROCESOS EN CONTRA </w:t>
      </w:r>
    </w:p>
    <w:p w14:paraId="58427D32" w14:textId="77777777" w:rsidR="00324730" w:rsidRPr="00296A84" w:rsidRDefault="00324730" w:rsidP="00324730">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PROBABLE:</w:t>
      </w:r>
      <w:r w:rsidRPr="00296A84">
        <w:rPr>
          <w:rFonts w:asciiTheme="minorHAnsi" w:eastAsia="Times New Roman" w:hAnsiTheme="minorHAnsi" w:cstheme="minorHAnsi"/>
          <w:color w:val="auto"/>
          <w:sz w:val="22"/>
          <w:szCs w:val="22"/>
          <w:lang w:val="es-MX" w:eastAsia="es-ES"/>
        </w:rPr>
        <w:t xml:space="preserve"> Con la información disponible, indica que es posible que se condene a la compañía. </w:t>
      </w:r>
    </w:p>
    <w:p w14:paraId="09C9CD38" w14:textId="77777777" w:rsidR="00324730" w:rsidRPr="00296A84" w:rsidRDefault="00324730" w:rsidP="00324730">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EVENTUAL:</w:t>
      </w:r>
      <w:r w:rsidRPr="00296A84">
        <w:rPr>
          <w:rFonts w:asciiTheme="minorHAnsi" w:eastAsia="Times New Roman" w:hAnsiTheme="minorHAnsi" w:cstheme="minorHAnsi"/>
          <w:color w:val="auto"/>
          <w:sz w:val="22"/>
          <w:szCs w:val="22"/>
          <w:lang w:val="es-MX" w:eastAsia="es-ES"/>
        </w:rPr>
        <w:t xml:space="preserve"> Con la información disponible, no permite predecir si habrá sentencia condenatoria. </w:t>
      </w:r>
    </w:p>
    <w:p w14:paraId="1DD29FF5" w14:textId="77777777" w:rsidR="00324730" w:rsidRPr="00296A84" w:rsidRDefault="00324730" w:rsidP="00324730">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REMOTA:</w:t>
      </w:r>
      <w:r w:rsidRPr="00296A84">
        <w:rPr>
          <w:rFonts w:asciiTheme="minorHAnsi" w:eastAsia="Times New Roman" w:hAnsiTheme="minorHAnsi" w:cstheme="minorHAnsi"/>
          <w:color w:val="auto"/>
          <w:sz w:val="22"/>
          <w:szCs w:val="22"/>
          <w:lang w:val="es-MX" w:eastAsia="es-ES"/>
        </w:rPr>
        <w:t xml:space="preserve"> Con la información disponible, indica que es poco probable una sentencia condenatoria para Axa Colpatria</w:t>
      </w:r>
    </w:p>
    <w:p w14:paraId="280BB711" w14:textId="16277D24" w:rsidR="00324730" w:rsidRDefault="00324730" w:rsidP="00324730">
      <w:pPr>
        <w:tabs>
          <w:tab w:val="left" w:pos="4185"/>
        </w:tabs>
        <w:ind w:right="51"/>
        <w:rPr>
          <w:rFonts w:asciiTheme="minorHAnsi" w:hAnsiTheme="minorHAnsi" w:cstheme="minorHAnsi"/>
          <w:sz w:val="22"/>
          <w:szCs w:val="22"/>
          <w:lang w:val="es-MX"/>
        </w:rPr>
      </w:pPr>
      <w:r w:rsidRPr="00324730">
        <w:rPr>
          <w:rFonts w:asciiTheme="minorHAnsi" w:hAnsiTheme="minorHAnsi" w:cstheme="minorHAnsi"/>
          <w:b/>
          <w:bCs/>
          <w:sz w:val="22"/>
          <w:szCs w:val="22"/>
          <w:lang w:val="es-MX"/>
        </w:rPr>
        <w:t>REMOTO NULO:</w:t>
      </w:r>
      <w:r w:rsidRPr="00296A84">
        <w:rPr>
          <w:rFonts w:asciiTheme="minorHAnsi" w:hAnsiTheme="minorHAnsi" w:cstheme="minorHAnsi"/>
          <w:sz w:val="22"/>
          <w:szCs w:val="22"/>
          <w:lang w:val="es-MX"/>
        </w:rPr>
        <w:t xml:space="preserve"> En los casos en los cuales se advierta que es imposible que condenen a la compañía</w:t>
      </w:r>
    </w:p>
    <w:p w14:paraId="03F8926B" w14:textId="7215B928" w:rsidR="00324730" w:rsidRDefault="00324730" w:rsidP="00324730">
      <w:pPr>
        <w:tabs>
          <w:tab w:val="left" w:pos="4185"/>
        </w:tabs>
        <w:ind w:right="51"/>
        <w:rPr>
          <w:rFonts w:asciiTheme="minorHAnsi" w:hAnsiTheme="minorHAnsi" w:cstheme="minorHAnsi"/>
          <w:sz w:val="22"/>
          <w:szCs w:val="22"/>
          <w:lang w:val="es-MX"/>
        </w:rPr>
      </w:pPr>
    </w:p>
    <w:p w14:paraId="71678D7F" w14:textId="6D2A1767" w:rsidR="00296A84" w:rsidRDefault="00296A84" w:rsidP="00296A84">
      <w:pPr>
        <w:pStyle w:val="Default"/>
        <w:rPr>
          <w:rFonts w:asciiTheme="minorHAnsi" w:hAnsiTheme="minorHAnsi" w:cstheme="minorHAnsi"/>
          <w:sz w:val="22"/>
          <w:szCs w:val="22"/>
        </w:rPr>
      </w:pPr>
    </w:p>
    <w:p w14:paraId="7825B7B1" w14:textId="3A348B13" w:rsidR="00324730" w:rsidRPr="00296A84" w:rsidRDefault="00324730" w:rsidP="00324730">
      <w:pPr>
        <w:ind w:right="51"/>
        <w:rPr>
          <w:rFonts w:asciiTheme="minorHAnsi" w:hAnsiTheme="minorHAnsi" w:cstheme="minorHAnsi"/>
          <w:bCs/>
          <w:sz w:val="22"/>
          <w:szCs w:val="22"/>
        </w:rPr>
      </w:pPr>
      <w:r w:rsidRPr="00296A84">
        <w:rPr>
          <w:rFonts w:asciiTheme="minorHAnsi" w:hAnsiTheme="minorHAnsi" w:cstheme="minorHAnsi"/>
          <w:sz w:val="22"/>
          <w:szCs w:val="22"/>
        </w:rPr>
        <w:t xml:space="preserve">Probable   </w:t>
      </w:r>
      <w:permStart w:id="281681404" w:edGrp="everyone"/>
      <w:r w:rsidRPr="00296A84">
        <w:rPr>
          <w:rFonts w:asciiTheme="minorHAnsi" w:hAnsiTheme="minorHAnsi" w:cstheme="minorHAnsi"/>
          <w:sz w:val="22"/>
          <w:szCs w:val="22"/>
        </w:rPr>
        <w:t xml:space="preserve"> </w:t>
      </w:r>
      <w:r w:rsidRPr="00296A84">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ermEnd w:id="281681404"/>
      <w:r w:rsidRPr="00296A84">
        <w:rPr>
          <w:rFonts w:asciiTheme="minorHAnsi" w:hAnsiTheme="minorHAnsi" w:cstheme="minorHAnsi"/>
          <w:bCs/>
          <w:sz w:val="22"/>
          <w:szCs w:val="22"/>
        </w:rPr>
        <w:t xml:space="preserve"> </w:t>
      </w:r>
      <w:r w:rsidRPr="00296A84">
        <w:rPr>
          <w:rFonts w:asciiTheme="minorHAnsi" w:hAnsiTheme="minorHAnsi" w:cstheme="minorHAnsi"/>
          <w:color w:val="FFFFFF"/>
          <w:sz w:val="22"/>
          <w:szCs w:val="22"/>
        </w:rPr>
        <w:tab/>
      </w:r>
      <w:r w:rsidRPr="00296A84">
        <w:rPr>
          <w:rFonts w:asciiTheme="minorHAnsi" w:hAnsiTheme="minorHAnsi" w:cstheme="minorHAnsi"/>
          <w:sz w:val="22"/>
          <w:szCs w:val="22"/>
        </w:rPr>
        <w:t xml:space="preserve">Eventual   </w:t>
      </w:r>
      <w:permStart w:id="958677924" w:edGrp="everyone"/>
      <w:r w:rsidRPr="00296A84">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ermEnd w:id="958677924"/>
      <w:r w:rsidRPr="00296A84">
        <w:rPr>
          <w:rFonts w:asciiTheme="minorHAnsi" w:hAnsiTheme="minorHAnsi" w:cstheme="minorHAnsi"/>
          <w:bCs/>
          <w:sz w:val="22"/>
          <w:szCs w:val="22"/>
        </w:rPr>
        <w:t xml:space="preserve"> </w:t>
      </w:r>
      <w:r w:rsidRPr="00296A84">
        <w:rPr>
          <w:rFonts w:asciiTheme="minorHAnsi" w:hAnsiTheme="minorHAnsi" w:cstheme="minorHAnsi"/>
          <w:color w:val="FFFFFF"/>
          <w:sz w:val="22"/>
          <w:szCs w:val="22"/>
        </w:rPr>
        <w:tab/>
      </w:r>
      <w:r w:rsidRPr="00296A84">
        <w:rPr>
          <w:rFonts w:asciiTheme="minorHAnsi" w:hAnsiTheme="minorHAnsi" w:cstheme="minorHAnsi"/>
          <w:sz w:val="22"/>
          <w:szCs w:val="22"/>
        </w:rPr>
        <w:t xml:space="preserve">Remota  </w:t>
      </w:r>
      <w:permStart w:id="2100971120" w:edGrp="everyone"/>
      <w:r w:rsidRPr="00296A84">
        <w:rPr>
          <w:rFonts w:asciiTheme="minorHAnsi" w:hAnsiTheme="minorHAnsi" w:cstheme="minorHAnsi"/>
          <w:sz w:val="22"/>
          <w:szCs w:val="22"/>
          <w:u w:val="single"/>
        </w:rPr>
        <w:t xml:space="preserve">  </w:t>
      </w:r>
      <w:r w:rsidR="00C57886">
        <w:rPr>
          <w:rFonts w:asciiTheme="minorHAnsi" w:hAnsiTheme="minorHAnsi" w:cstheme="minorHAnsi"/>
          <w:sz w:val="22"/>
          <w:szCs w:val="22"/>
          <w:u w:val="single"/>
        </w:rPr>
        <w:t>X</w:t>
      </w:r>
      <w:r w:rsidRPr="00296A84">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ermEnd w:id="2100971120"/>
      <w:r w:rsidRPr="00296A84">
        <w:rPr>
          <w:rFonts w:asciiTheme="minorHAnsi" w:hAnsiTheme="minorHAnsi" w:cstheme="minorHAnsi"/>
          <w:bCs/>
          <w:sz w:val="22"/>
          <w:szCs w:val="22"/>
        </w:rPr>
        <w:t xml:space="preserve">   Remoto Nulo  </w:t>
      </w:r>
      <w:r w:rsidRPr="00296A84">
        <w:rPr>
          <w:rFonts w:asciiTheme="minorHAnsi" w:hAnsiTheme="minorHAnsi" w:cstheme="minorHAnsi"/>
          <w:sz w:val="22"/>
          <w:szCs w:val="22"/>
        </w:rPr>
        <w:t xml:space="preserve"> </w:t>
      </w:r>
      <w:permStart w:id="1314482858" w:edGrp="everyone"/>
      <w:r w:rsidRPr="00296A84">
        <w:rPr>
          <w:rFonts w:asciiTheme="minorHAnsi" w:hAnsiTheme="minorHAnsi" w:cstheme="minorHAnsi"/>
          <w:sz w:val="22"/>
          <w:szCs w:val="22"/>
          <w:u w:val="single"/>
        </w:rPr>
        <w:t xml:space="preserve">   </w:t>
      </w:r>
      <w:r w:rsidR="005D1056">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ermEnd w:id="1314482858"/>
      <w:r w:rsidRPr="00296A84">
        <w:rPr>
          <w:rFonts w:asciiTheme="minorHAnsi" w:hAnsiTheme="minorHAnsi" w:cstheme="minorHAnsi"/>
          <w:bCs/>
          <w:sz w:val="22"/>
          <w:szCs w:val="22"/>
        </w:rPr>
        <w:t xml:space="preserve">   </w:t>
      </w:r>
      <w:r w:rsidRPr="00296A84">
        <w:rPr>
          <w:rFonts w:asciiTheme="minorHAnsi" w:hAnsiTheme="minorHAnsi" w:cstheme="minorHAnsi"/>
          <w:color w:val="FFFFFF"/>
          <w:sz w:val="22"/>
          <w:szCs w:val="22"/>
        </w:rPr>
        <w:tab/>
      </w:r>
    </w:p>
    <w:p w14:paraId="02D0C408" w14:textId="77777777" w:rsidR="00324730" w:rsidRPr="00296A84" w:rsidRDefault="00324730" w:rsidP="00296A84">
      <w:pPr>
        <w:pStyle w:val="Default"/>
        <w:rPr>
          <w:rFonts w:asciiTheme="minorHAnsi" w:hAnsiTheme="minorHAnsi" w:cstheme="minorHAnsi"/>
          <w:sz w:val="22"/>
          <w:szCs w:val="22"/>
        </w:rPr>
      </w:pPr>
    </w:p>
    <w:p w14:paraId="045AF49B" w14:textId="028BECF0" w:rsidR="00641DCE" w:rsidRDefault="00824C42" w:rsidP="00324730">
      <w:pPr>
        <w:pStyle w:val="Default"/>
        <w:rPr>
          <w:rFonts w:asciiTheme="minorHAnsi" w:eastAsia="Times New Roman" w:hAnsiTheme="minorHAnsi" w:cstheme="minorHAnsi"/>
          <w:b/>
          <w:bCs/>
          <w:color w:val="000000" w:themeColor="text1"/>
          <w:sz w:val="22"/>
          <w:szCs w:val="22"/>
          <w:lang w:val="es-MX" w:eastAsia="es-ES"/>
        </w:rPr>
      </w:pPr>
      <w:r w:rsidRPr="00824C42">
        <w:rPr>
          <w:rFonts w:asciiTheme="minorHAnsi" w:eastAsia="Times New Roman" w:hAnsiTheme="minorHAnsi" w:cstheme="minorHAnsi"/>
          <w:b/>
          <w:bCs/>
          <w:color w:val="000000" w:themeColor="text1"/>
          <w:sz w:val="22"/>
          <w:szCs w:val="22"/>
          <w:lang w:val="es-MX" w:eastAsia="es-ES"/>
        </w:rPr>
        <w:t xml:space="preserve">BREVE EXPLICACIÓN DEL ABOGADO EXTERNO EN EL CUAL SE INDIQUE LOS </w:t>
      </w:r>
      <w:r w:rsidR="00324730" w:rsidRPr="00824C42">
        <w:rPr>
          <w:rFonts w:asciiTheme="minorHAnsi" w:eastAsia="Times New Roman" w:hAnsiTheme="minorHAnsi" w:cstheme="minorHAnsi"/>
          <w:b/>
          <w:bCs/>
          <w:color w:val="000000" w:themeColor="text1"/>
          <w:sz w:val="22"/>
          <w:szCs w:val="22"/>
          <w:lang w:val="es-MX" w:eastAsia="es-ES"/>
        </w:rPr>
        <w:t xml:space="preserve">MOTIVOS POR LOS CUALES </w:t>
      </w:r>
      <w:r w:rsidRPr="00824C42">
        <w:rPr>
          <w:rFonts w:asciiTheme="minorHAnsi" w:eastAsia="Times New Roman" w:hAnsiTheme="minorHAnsi" w:cstheme="minorHAnsi"/>
          <w:b/>
          <w:bCs/>
          <w:color w:val="000000" w:themeColor="text1"/>
          <w:sz w:val="22"/>
          <w:szCs w:val="22"/>
          <w:lang w:val="es-MX" w:eastAsia="es-ES"/>
        </w:rPr>
        <w:t xml:space="preserve">SE HA </w:t>
      </w:r>
      <w:r w:rsidR="00324730" w:rsidRPr="00824C42">
        <w:rPr>
          <w:rFonts w:asciiTheme="minorHAnsi" w:eastAsia="Times New Roman" w:hAnsiTheme="minorHAnsi" w:cstheme="minorHAnsi"/>
          <w:b/>
          <w:bCs/>
          <w:color w:val="000000" w:themeColor="text1"/>
          <w:sz w:val="22"/>
          <w:szCs w:val="22"/>
          <w:lang w:val="es-MX" w:eastAsia="es-ES"/>
        </w:rPr>
        <w:t>CALIFICA</w:t>
      </w:r>
      <w:r w:rsidRPr="00824C42">
        <w:rPr>
          <w:rFonts w:asciiTheme="minorHAnsi" w:eastAsia="Times New Roman" w:hAnsiTheme="minorHAnsi" w:cstheme="minorHAnsi"/>
          <w:b/>
          <w:bCs/>
          <w:color w:val="000000" w:themeColor="text1"/>
          <w:sz w:val="22"/>
          <w:szCs w:val="22"/>
          <w:lang w:val="es-MX" w:eastAsia="es-ES"/>
        </w:rPr>
        <w:t xml:space="preserve">DO </w:t>
      </w:r>
      <w:r w:rsidR="00324730" w:rsidRPr="00824C42">
        <w:rPr>
          <w:rFonts w:asciiTheme="minorHAnsi" w:eastAsia="Times New Roman" w:hAnsiTheme="minorHAnsi" w:cstheme="minorHAnsi"/>
          <w:b/>
          <w:bCs/>
          <w:color w:val="000000" w:themeColor="text1"/>
          <w:sz w:val="22"/>
          <w:szCs w:val="22"/>
          <w:lang w:val="es-MX" w:eastAsia="es-ES"/>
        </w:rPr>
        <w:t>LA CONTINGENCIA E</w:t>
      </w:r>
      <w:r w:rsidRPr="00824C42">
        <w:rPr>
          <w:rFonts w:asciiTheme="minorHAnsi" w:eastAsia="Times New Roman" w:hAnsiTheme="minorHAnsi" w:cstheme="minorHAnsi"/>
          <w:b/>
          <w:bCs/>
          <w:color w:val="000000" w:themeColor="text1"/>
          <w:sz w:val="22"/>
          <w:szCs w:val="22"/>
          <w:lang w:val="es-MX" w:eastAsia="es-ES"/>
        </w:rPr>
        <w:t>N</w:t>
      </w:r>
      <w:r w:rsidR="00324730" w:rsidRPr="00824C42">
        <w:rPr>
          <w:rFonts w:asciiTheme="minorHAnsi" w:eastAsia="Times New Roman" w:hAnsiTheme="minorHAnsi" w:cstheme="minorHAnsi"/>
          <w:b/>
          <w:bCs/>
          <w:color w:val="000000" w:themeColor="text1"/>
          <w:sz w:val="22"/>
          <w:szCs w:val="22"/>
          <w:lang w:val="es-MX" w:eastAsia="es-ES"/>
        </w:rPr>
        <w:t xml:space="preserve"> PROBABLE, EVENTUAL, REMOTA O REMOTO NULO:</w:t>
      </w:r>
      <w:r w:rsidRPr="00824C42">
        <w:rPr>
          <w:rFonts w:asciiTheme="minorHAnsi" w:eastAsia="Times New Roman" w:hAnsiTheme="minorHAnsi" w:cstheme="minorHAnsi"/>
          <w:b/>
          <w:bCs/>
          <w:color w:val="000000" w:themeColor="text1"/>
          <w:sz w:val="22"/>
          <w:szCs w:val="22"/>
          <w:lang w:val="es-MX" w:eastAsia="es-ES"/>
        </w:rPr>
        <w:t xml:space="preserve"> </w:t>
      </w:r>
    </w:p>
    <w:p w14:paraId="20ADA387" w14:textId="1B4058C4" w:rsidR="00824C42" w:rsidRDefault="00AE01B3" w:rsidP="00324730">
      <w:pPr>
        <w:pStyle w:val="Default"/>
        <w:rPr>
          <w:rFonts w:asciiTheme="minorHAnsi" w:eastAsia="Times New Roman" w:hAnsiTheme="minorHAnsi" w:cstheme="minorHAnsi"/>
          <w:color w:val="auto"/>
          <w:sz w:val="22"/>
          <w:szCs w:val="22"/>
          <w:lang w:val="es-MX" w:eastAsia="es-ES"/>
        </w:rPr>
      </w:pPr>
      <w:r>
        <w:rPr>
          <w:rFonts w:asciiTheme="minorHAnsi" w:eastAsia="Times New Roman" w:hAnsiTheme="minorHAnsi" w:cstheme="minorHAnsi"/>
          <w:color w:val="auto"/>
          <w:sz w:val="22"/>
          <w:szCs w:val="22"/>
          <w:lang w:val="es-MX" w:eastAsia="es-ES"/>
        </w:rPr>
        <w:t xml:space="preserve">(Se deberá tener en cuenta </w:t>
      </w:r>
      <w:r w:rsidR="00ED63A2">
        <w:rPr>
          <w:rFonts w:asciiTheme="minorHAnsi" w:eastAsia="Times New Roman" w:hAnsiTheme="minorHAnsi" w:cstheme="minorHAnsi"/>
          <w:color w:val="auto"/>
          <w:sz w:val="22"/>
          <w:szCs w:val="22"/>
          <w:lang w:val="es-MX" w:eastAsia="es-ES"/>
        </w:rPr>
        <w:t xml:space="preserve">los argumentos de defensa y </w:t>
      </w:r>
      <w:r>
        <w:rPr>
          <w:rFonts w:asciiTheme="minorHAnsi" w:eastAsia="Times New Roman" w:hAnsiTheme="minorHAnsi" w:cstheme="minorHAnsi"/>
          <w:color w:val="auto"/>
          <w:sz w:val="22"/>
          <w:szCs w:val="22"/>
          <w:lang w:val="es-MX" w:eastAsia="es-ES"/>
        </w:rPr>
        <w:t xml:space="preserve">pruebas </w:t>
      </w:r>
      <w:r w:rsidR="00ED63A2">
        <w:rPr>
          <w:rFonts w:asciiTheme="minorHAnsi" w:eastAsia="Times New Roman" w:hAnsiTheme="minorHAnsi" w:cstheme="minorHAnsi"/>
          <w:color w:val="auto"/>
          <w:sz w:val="22"/>
          <w:szCs w:val="22"/>
          <w:lang w:val="es-MX" w:eastAsia="es-ES"/>
        </w:rPr>
        <w:t>que se encuentran en el proceso</w:t>
      </w:r>
      <w:r>
        <w:rPr>
          <w:rFonts w:asciiTheme="minorHAnsi" w:eastAsia="Times New Roman" w:hAnsiTheme="minorHAnsi" w:cstheme="minorHAnsi"/>
          <w:color w:val="auto"/>
          <w:sz w:val="22"/>
          <w:szCs w:val="22"/>
          <w:lang w:val="es-MX" w:eastAsia="es-ES"/>
        </w:rPr>
        <w:t>.)</w:t>
      </w:r>
    </w:p>
    <w:p w14:paraId="0EE7EA9A" w14:textId="77777777" w:rsidR="00AE01B3" w:rsidRDefault="00AE01B3" w:rsidP="00324730">
      <w:pPr>
        <w:pStyle w:val="Default"/>
        <w:rPr>
          <w:rFonts w:asciiTheme="minorHAnsi" w:eastAsia="Times New Roman" w:hAnsiTheme="minorHAnsi" w:cstheme="minorHAnsi"/>
          <w:color w:val="auto"/>
          <w:sz w:val="22"/>
          <w:szCs w:val="22"/>
          <w:lang w:val="es-MX" w:eastAsia="es-ES"/>
        </w:rPr>
      </w:pPr>
    </w:p>
    <w:p w14:paraId="15F51C65" w14:textId="77777777" w:rsidR="00235B00" w:rsidRPr="00235B00" w:rsidRDefault="00235B00" w:rsidP="00235B00">
      <w:pPr>
        <w:jc w:val="both"/>
        <w:rPr>
          <w:rFonts w:asciiTheme="minorHAnsi" w:hAnsiTheme="minorHAnsi" w:cstheme="minorHAnsi"/>
          <w:sz w:val="22"/>
          <w:szCs w:val="22"/>
          <w:lang w:val="es-CO"/>
        </w:rPr>
      </w:pPr>
      <w:r w:rsidRPr="00235B00">
        <w:rPr>
          <w:rFonts w:asciiTheme="minorHAnsi" w:hAnsiTheme="minorHAnsi" w:cstheme="minorHAnsi"/>
          <w:sz w:val="22"/>
          <w:szCs w:val="22"/>
          <w:lang w:val="es-CO"/>
        </w:rPr>
        <w:br/>
        <w:t>La contingencia se califica como REMOTA, teniendo en cuenta que la póliza por la cual se vinculó a la compañía no ofrece cobertura temporal.     </w:t>
      </w:r>
    </w:p>
    <w:p w14:paraId="774EF8F3" w14:textId="77777777" w:rsidR="00235B00" w:rsidRPr="00235B00" w:rsidRDefault="00235B00" w:rsidP="00235B00">
      <w:pPr>
        <w:jc w:val="both"/>
        <w:rPr>
          <w:rFonts w:asciiTheme="minorHAnsi" w:hAnsiTheme="minorHAnsi" w:cstheme="minorHAnsi"/>
          <w:sz w:val="22"/>
          <w:szCs w:val="22"/>
          <w:lang w:val="es-CO"/>
        </w:rPr>
      </w:pPr>
      <w:r w:rsidRPr="00235B00">
        <w:rPr>
          <w:rFonts w:asciiTheme="minorHAnsi" w:hAnsiTheme="minorHAnsi" w:cstheme="minorHAnsi"/>
          <w:sz w:val="22"/>
          <w:szCs w:val="22"/>
          <w:lang w:val="es-CO"/>
        </w:rPr>
        <w:t> </w:t>
      </w:r>
    </w:p>
    <w:p w14:paraId="2BB16D34" w14:textId="77777777" w:rsidR="00235B00" w:rsidRPr="00235B00" w:rsidRDefault="00235B00" w:rsidP="00235B00">
      <w:pPr>
        <w:jc w:val="both"/>
        <w:rPr>
          <w:rFonts w:asciiTheme="minorHAnsi" w:hAnsiTheme="minorHAnsi" w:cstheme="minorHAnsi"/>
          <w:sz w:val="22"/>
          <w:szCs w:val="22"/>
          <w:lang w:val="es-CO"/>
        </w:rPr>
      </w:pPr>
      <w:r w:rsidRPr="00235B00">
        <w:rPr>
          <w:rFonts w:asciiTheme="minorHAnsi" w:hAnsiTheme="minorHAnsi" w:cstheme="minorHAnsi"/>
          <w:sz w:val="22"/>
          <w:szCs w:val="22"/>
          <w:lang w:val="es-CO"/>
        </w:rPr>
        <w:t> </w:t>
      </w:r>
    </w:p>
    <w:p w14:paraId="50B71F29" w14:textId="2B6BEE5D" w:rsidR="00235B00" w:rsidRPr="00235B00" w:rsidRDefault="00235B00" w:rsidP="00235B00">
      <w:pPr>
        <w:jc w:val="both"/>
        <w:rPr>
          <w:rFonts w:asciiTheme="minorHAnsi" w:hAnsiTheme="minorHAnsi" w:cstheme="minorHAnsi"/>
          <w:sz w:val="22"/>
          <w:szCs w:val="22"/>
          <w:lang w:val="es-CO"/>
        </w:rPr>
      </w:pPr>
      <w:r w:rsidRPr="00235B00">
        <w:rPr>
          <w:rFonts w:asciiTheme="minorHAnsi" w:hAnsiTheme="minorHAnsi" w:cstheme="minorHAnsi"/>
          <w:sz w:val="22"/>
          <w:szCs w:val="22"/>
          <w:lang w:val="es-CO"/>
        </w:rPr>
        <w:t xml:space="preserve">La Póliza de seguro Directores y Administradores Servidores Públicos No. 8001484331 cuyo tomador y asegurado es la SECRETARIA DISTRITAL DE SEGURIDAD, CONVIVENCIA Y JUSTICIA, no ofrece cobertura temporal debido a que la precitada póliza se pactó bajo la modalidad de cobertura </w:t>
      </w:r>
      <w:proofErr w:type="spellStart"/>
      <w:r w:rsidRPr="00235B00">
        <w:rPr>
          <w:rFonts w:asciiTheme="minorHAnsi" w:hAnsiTheme="minorHAnsi" w:cstheme="minorHAnsi"/>
          <w:sz w:val="22"/>
          <w:szCs w:val="22"/>
          <w:lang w:val="es-CO"/>
        </w:rPr>
        <w:t>claims</w:t>
      </w:r>
      <w:proofErr w:type="spellEnd"/>
      <w:r w:rsidRPr="00235B00">
        <w:rPr>
          <w:rFonts w:asciiTheme="minorHAnsi" w:hAnsiTheme="minorHAnsi" w:cstheme="minorHAnsi"/>
          <w:sz w:val="22"/>
          <w:szCs w:val="22"/>
          <w:lang w:val="es-CO"/>
        </w:rPr>
        <w:t xml:space="preserve"> </w:t>
      </w:r>
      <w:proofErr w:type="spellStart"/>
      <w:r w:rsidRPr="00235B00">
        <w:rPr>
          <w:rFonts w:asciiTheme="minorHAnsi" w:hAnsiTheme="minorHAnsi" w:cstheme="minorHAnsi"/>
          <w:sz w:val="22"/>
          <w:szCs w:val="22"/>
          <w:lang w:val="es-CO"/>
        </w:rPr>
        <w:t>made</w:t>
      </w:r>
      <w:proofErr w:type="spellEnd"/>
      <w:r w:rsidRPr="00235B00">
        <w:rPr>
          <w:rFonts w:asciiTheme="minorHAnsi" w:hAnsiTheme="minorHAnsi" w:cstheme="minorHAnsi"/>
          <w:sz w:val="22"/>
          <w:szCs w:val="22"/>
          <w:lang w:val="es-CO"/>
        </w:rPr>
        <w:t>,  y se tiene que la reclamación concretada con la comunicación del auto de apertura data del </w:t>
      </w:r>
      <w:r w:rsidRPr="00235B00">
        <w:rPr>
          <w:rFonts w:asciiTheme="minorHAnsi" w:hAnsiTheme="minorHAnsi" w:cstheme="minorHAnsi"/>
          <w:b/>
          <w:bCs/>
          <w:sz w:val="22"/>
          <w:szCs w:val="22"/>
          <w:lang w:val="es-CO"/>
        </w:rPr>
        <w:t>22 de abril de 2025</w:t>
      </w:r>
      <w:r w:rsidRPr="00235B00">
        <w:rPr>
          <w:rFonts w:asciiTheme="minorHAnsi" w:hAnsiTheme="minorHAnsi" w:cstheme="minorHAnsi"/>
          <w:sz w:val="22"/>
          <w:szCs w:val="22"/>
          <w:lang w:val="es-CO"/>
        </w:rPr>
        <w:t> por lo que esta se encuentra por fuera de la limitación temporal pactada para la Póliza en mención, cuya vigencia comprende desde el </w:t>
      </w:r>
      <w:r w:rsidRPr="00235B00">
        <w:rPr>
          <w:rFonts w:asciiTheme="minorHAnsi" w:hAnsiTheme="minorHAnsi" w:cstheme="minorHAnsi"/>
          <w:b/>
          <w:bCs/>
          <w:sz w:val="22"/>
          <w:szCs w:val="22"/>
          <w:lang w:val="es-CO"/>
        </w:rPr>
        <w:t>01 de diciembre de 2022</w:t>
      </w:r>
      <w:r w:rsidRPr="00235B00">
        <w:rPr>
          <w:rFonts w:asciiTheme="minorHAnsi" w:hAnsiTheme="minorHAnsi" w:cstheme="minorHAnsi"/>
          <w:sz w:val="22"/>
          <w:szCs w:val="22"/>
          <w:lang w:val="es-CO"/>
        </w:rPr>
        <w:t> hasta el </w:t>
      </w:r>
      <w:r w:rsidRPr="00235B00">
        <w:rPr>
          <w:rFonts w:asciiTheme="minorHAnsi" w:hAnsiTheme="minorHAnsi" w:cstheme="minorHAnsi"/>
          <w:b/>
          <w:bCs/>
          <w:sz w:val="22"/>
          <w:szCs w:val="22"/>
          <w:lang w:val="es-CO"/>
        </w:rPr>
        <w:t>22 de julio de 2024</w:t>
      </w:r>
      <w:r w:rsidRPr="00235B00">
        <w:rPr>
          <w:rFonts w:asciiTheme="minorHAnsi" w:hAnsiTheme="minorHAnsi" w:cstheme="minorHAnsi"/>
          <w:sz w:val="22"/>
          <w:szCs w:val="22"/>
          <w:lang w:val="es-CO"/>
        </w:rPr>
        <w:t>. Por otro lado, no ofrece cobertura para los actos de algunos de los presuntos responsables vinculados al proceso, esto es, el contratista MORARCI GROUP S.A.S y el señor LUIS MAURICIO MIGUEL ORLANDO FAJARDO URIBE</w:t>
      </w:r>
      <w:r w:rsidR="00A67CF8" w:rsidRPr="00A67CF8">
        <w:rPr>
          <w:sz w:val="24"/>
          <w:szCs w:val="24"/>
        </w:rPr>
        <w:t xml:space="preserve"> </w:t>
      </w:r>
      <w:r w:rsidR="00D42F8C">
        <w:rPr>
          <w:sz w:val="24"/>
          <w:szCs w:val="24"/>
        </w:rPr>
        <w:t xml:space="preserve">con </w:t>
      </w:r>
      <w:r w:rsidR="00A67CF8" w:rsidRPr="00A67CF8">
        <w:rPr>
          <w:rFonts w:asciiTheme="minorHAnsi" w:hAnsiTheme="minorHAnsi" w:cstheme="minorHAnsi"/>
          <w:sz w:val="22"/>
          <w:szCs w:val="22"/>
        </w:rPr>
        <w:t>cargo de profesional universitario grado 16</w:t>
      </w:r>
      <w:r w:rsidR="00D42F8C">
        <w:rPr>
          <w:rFonts w:asciiTheme="minorHAnsi" w:hAnsiTheme="minorHAnsi" w:cstheme="minorHAnsi"/>
          <w:sz w:val="22"/>
          <w:szCs w:val="22"/>
          <w:lang w:val="es-CO"/>
        </w:rPr>
        <w:t>;</w:t>
      </w:r>
      <w:r w:rsidRPr="00235B00">
        <w:rPr>
          <w:rFonts w:asciiTheme="minorHAnsi" w:hAnsiTheme="minorHAnsi" w:cstheme="minorHAnsi"/>
          <w:sz w:val="22"/>
          <w:szCs w:val="22"/>
          <w:lang w:val="es-CO"/>
        </w:rPr>
        <w:t xml:space="preserve"> esto teniendo en cuenta que la precitada póliza únicamente ampara los actos de los servidores públicos cuyos cargos se encuentren relacionados en la póliza, entre los cuales no están los anteriormente mencionados; amparando únicamente los actos del </w:t>
      </w:r>
      <w:r w:rsidRPr="00235B00">
        <w:rPr>
          <w:rFonts w:asciiTheme="minorHAnsi" w:hAnsiTheme="minorHAnsi" w:cstheme="minorHAnsi"/>
          <w:sz w:val="22"/>
          <w:szCs w:val="22"/>
          <w:lang w:val="es-CO"/>
        </w:rPr>
        <w:lastRenderedPageBreak/>
        <w:t>presunto CESAR ANDRES RESTREPO FLOREZ en calidad de Secretario Distrital de Seguridad, Convivencia y Justicia.</w:t>
      </w:r>
    </w:p>
    <w:p w14:paraId="1C33355F" w14:textId="77777777" w:rsidR="00235B00" w:rsidRPr="00235B00" w:rsidRDefault="00235B00" w:rsidP="00235B00">
      <w:pPr>
        <w:jc w:val="both"/>
        <w:rPr>
          <w:rFonts w:asciiTheme="minorHAnsi" w:hAnsiTheme="minorHAnsi" w:cstheme="minorHAnsi"/>
          <w:sz w:val="22"/>
          <w:szCs w:val="22"/>
          <w:lang w:val="es-CO"/>
        </w:rPr>
      </w:pPr>
      <w:r w:rsidRPr="00235B00">
        <w:rPr>
          <w:rFonts w:asciiTheme="minorHAnsi" w:hAnsiTheme="minorHAnsi" w:cstheme="minorHAnsi"/>
          <w:sz w:val="22"/>
          <w:szCs w:val="22"/>
          <w:lang w:val="es-CO"/>
        </w:rPr>
        <w:t> </w:t>
      </w:r>
    </w:p>
    <w:p w14:paraId="7393504E" w14:textId="77777777" w:rsidR="00235B00" w:rsidRPr="00235B00" w:rsidRDefault="00235B00" w:rsidP="00235B00">
      <w:pPr>
        <w:jc w:val="both"/>
        <w:rPr>
          <w:rFonts w:asciiTheme="minorHAnsi" w:hAnsiTheme="minorHAnsi" w:cstheme="minorHAnsi"/>
          <w:sz w:val="22"/>
          <w:szCs w:val="22"/>
          <w:lang w:val="es-CO"/>
        </w:rPr>
      </w:pPr>
      <w:r w:rsidRPr="00235B00">
        <w:rPr>
          <w:rFonts w:asciiTheme="minorHAnsi" w:hAnsiTheme="minorHAnsi" w:cstheme="minorHAnsi"/>
          <w:sz w:val="22"/>
          <w:szCs w:val="22"/>
          <w:lang w:val="es-CO"/>
        </w:rPr>
        <w:t>Respecto de la responsabilidad de los vinculados, del acervo probatorio recaudado no se evidencian pruebas que acreditan en su totalidad los elementos de la responsabilidad fiscal previstos en el artículo 5 de la Ley 610 de 2000, sin que se haya agotado el debido debate probatorio ni el análisis de los argumentos presentados por los presuntos responsables fiscales. De cualquier manera, la decisión final dependerá de la valoración que realice el ente de control de las pruebas aportadas en el curso de la actuación, y de las versiones libres que se practiquen. Lo anterior sin perjuicio del carácter contingente del proceso</w:t>
      </w:r>
    </w:p>
    <w:p w14:paraId="68EB069F" w14:textId="77777777" w:rsidR="008C490C" w:rsidRPr="002A7160" w:rsidRDefault="008C490C" w:rsidP="008C490C">
      <w:pPr>
        <w:ind w:right="51"/>
        <w:rPr>
          <w:rFonts w:asciiTheme="minorHAnsi" w:hAnsiTheme="minorHAnsi" w:cstheme="minorHAnsi"/>
          <w:sz w:val="22"/>
          <w:szCs w:val="22"/>
        </w:rPr>
      </w:pPr>
    </w:p>
    <w:p w14:paraId="045AF49C" w14:textId="7892ADD1" w:rsidR="00B975A3" w:rsidRPr="00734444" w:rsidRDefault="00734444" w:rsidP="00734444">
      <w:pPr>
        <w:pStyle w:val="Default"/>
        <w:rPr>
          <w:rFonts w:asciiTheme="minorHAnsi" w:eastAsia="Times New Roman" w:hAnsiTheme="minorHAnsi" w:cstheme="minorHAnsi"/>
          <w:color w:val="auto"/>
          <w:sz w:val="22"/>
          <w:szCs w:val="22"/>
          <w:lang w:val="es-MX" w:eastAsia="es-ES"/>
        </w:rPr>
      </w:pPr>
      <w:r w:rsidRPr="00734444">
        <w:rPr>
          <w:rFonts w:asciiTheme="minorHAnsi" w:eastAsia="Times New Roman" w:hAnsiTheme="minorHAnsi" w:cstheme="minorHAnsi"/>
          <w:b/>
          <w:bCs/>
          <w:color w:val="auto"/>
          <w:sz w:val="22"/>
          <w:szCs w:val="22"/>
          <w:lang w:val="es-MX" w:eastAsia="es-ES"/>
        </w:rPr>
        <w:t>ETAPA ACTUAL DEL PROCESO</w:t>
      </w:r>
      <w:r>
        <w:rPr>
          <w:rFonts w:asciiTheme="minorHAnsi" w:eastAsia="Times New Roman" w:hAnsiTheme="minorHAnsi" w:cstheme="minorHAnsi"/>
          <w:color w:val="auto"/>
          <w:sz w:val="22"/>
          <w:szCs w:val="22"/>
          <w:lang w:val="es-MX" w:eastAsia="es-ES"/>
        </w:rPr>
        <w:t xml:space="preserve">: </w:t>
      </w:r>
      <w:r w:rsidR="00B975A3" w:rsidRPr="00296A84">
        <w:rPr>
          <w:rFonts w:asciiTheme="minorHAnsi" w:hAnsiTheme="minorHAnsi" w:cstheme="minorHAnsi"/>
          <w:sz w:val="22"/>
          <w:szCs w:val="22"/>
        </w:rPr>
        <w:t xml:space="preserve"> </w:t>
      </w:r>
      <w:permStart w:id="1426982326" w:edGrp="everyone"/>
      <w:r w:rsidR="00D46B1B" w:rsidRPr="00296A84">
        <w:rPr>
          <w:rFonts w:asciiTheme="minorHAnsi" w:hAnsiTheme="minorHAnsi" w:cstheme="minorHAnsi"/>
          <w:sz w:val="22"/>
          <w:szCs w:val="22"/>
        </w:rPr>
        <w:t xml:space="preserve"> </w:t>
      </w:r>
      <w:r w:rsidR="00BD3C34">
        <w:rPr>
          <w:rFonts w:asciiTheme="minorHAnsi" w:hAnsiTheme="minorHAnsi" w:cstheme="minorHAnsi"/>
          <w:sz w:val="22"/>
          <w:szCs w:val="22"/>
        </w:rPr>
        <w:t xml:space="preserve">Etapa de </w:t>
      </w:r>
      <w:r w:rsidR="005D3B7C">
        <w:rPr>
          <w:rFonts w:asciiTheme="minorHAnsi" w:hAnsiTheme="minorHAnsi" w:cstheme="minorHAnsi"/>
          <w:sz w:val="22"/>
          <w:szCs w:val="22"/>
        </w:rPr>
        <w:t>citación a</w:t>
      </w:r>
      <w:r w:rsidR="00BD3C34">
        <w:rPr>
          <w:rFonts w:asciiTheme="minorHAnsi" w:hAnsiTheme="minorHAnsi" w:cstheme="minorHAnsi"/>
          <w:sz w:val="22"/>
          <w:szCs w:val="22"/>
        </w:rPr>
        <w:t xml:space="preserve"> versiones libres</w:t>
      </w:r>
      <w:r w:rsidR="00D46B1B" w:rsidRPr="00296A84">
        <w:rPr>
          <w:rFonts w:asciiTheme="minorHAnsi" w:hAnsiTheme="minorHAnsi" w:cstheme="minorHAnsi"/>
          <w:sz w:val="22"/>
          <w:szCs w:val="22"/>
        </w:rPr>
        <w:t xml:space="preserve">   </w:t>
      </w:r>
      <w:permEnd w:id="1426982326"/>
      <w:r w:rsidR="00D46B1B" w:rsidRPr="00296A84">
        <w:rPr>
          <w:rFonts w:asciiTheme="minorHAnsi" w:hAnsiTheme="minorHAnsi" w:cstheme="minorHAnsi"/>
          <w:sz w:val="22"/>
          <w:szCs w:val="22"/>
        </w:rPr>
        <w:t xml:space="preserve"> </w:t>
      </w:r>
      <w:r w:rsidR="00B975A3" w:rsidRPr="00296A84">
        <w:rPr>
          <w:rFonts w:asciiTheme="minorHAnsi" w:hAnsiTheme="minorHAnsi" w:cstheme="minorHAnsi"/>
          <w:sz w:val="22"/>
          <w:szCs w:val="22"/>
        </w:rPr>
        <w:t xml:space="preserve">      </w:t>
      </w:r>
    </w:p>
    <w:p w14:paraId="045AF4A0" w14:textId="44BD2329" w:rsidR="00B975A3" w:rsidRPr="00296A84" w:rsidRDefault="00B975A3" w:rsidP="00B975A3">
      <w:pPr>
        <w:ind w:right="51"/>
        <w:rPr>
          <w:rFonts w:asciiTheme="minorHAnsi" w:hAnsiTheme="minorHAnsi" w:cstheme="minorHAnsi"/>
          <w:sz w:val="22"/>
          <w:szCs w:val="22"/>
        </w:rPr>
      </w:pPr>
    </w:p>
    <w:p w14:paraId="045AF4A2" w14:textId="42CF013F" w:rsidR="00B975A3" w:rsidRPr="00296A84" w:rsidRDefault="00734444" w:rsidP="00B975A3">
      <w:pPr>
        <w:ind w:right="51"/>
        <w:rPr>
          <w:rFonts w:asciiTheme="minorHAnsi" w:hAnsiTheme="minorHAnsi" w:cstheme="minorHAnsi"/>
          <w:b/>
          <w:sz w:val="22"/>
          <w:szCs w:val="22"/>
        </w:rPr>
      </w:pPr>
      <w:r w:rsidRPr="00734444">
        <w:rPr>
          <w:rFonts w:asciiTheme="minorHAnsi" w:hAnsiTheme="minorHAnsi" w:cstheme="minorHAnsi"/>
          <w:bCs/>
          <w:sz w:val="22"/>
          <w:szCs w:val="22"/>
        </w:rPr>
        <w:t>Última Actuación</w:t>
      </w:r>
      <w:r w:rsidR="00B975A3" w:rsidRPr="00296A84">
        <w:rPr>
          <w:rFonts w:asciiTheme="minorHAnsi" w:hAnsiTheme="minorHAnsi" w:cstheme="minorHAnsi"/>
          <w:b/>
          <w:sz w:val="22"/>
          <w:szCs w:val="22"/>
        </w:rPr>
        <w:t>:</w:t>
      </w:r>
      <w:r w:rsidRPr="00296A84">
        <w:rPr>
          <w:rFonts w:asciiTheme="minorHAnsi" w:hAnsiTheme="minorHAnsi" w:cstheme="minorHAnsi"/>
          <w:sz w:val="22"/>
          <w:szCs w:val="22"/>
          <w:lang w:val="es-MX"/>
        </w:rPr>
        <w:t xml:space="preserve"> </w:t>
      </w:r>
      <w:permStart w:id="1244730147" w:edGrp="everyone"/>
      <w:r w:rsidR="00BD3C34">
        <w:rPr>
          <w:rFonts w:asciiTheme="minorHAnsi" w:hAnsiTheme="minorHAnsi" w:cstheme="minorHAnsi"/>
          <w:sz w:val="22"/>
          <w:szCs w:val="22"/>
        </w:rPr>
        <w:t>Pronunciamiento sobre auto de apertura</w:t>
      </w:r>
      <w:r w:rsidRPr="00296A84">
        <w:rPr>
          <w:rFonts w:asciiTheme="minorHAnsi" w:hAnsiTheme="minorHAnsi" w:cstheme="minorHAnsi"/>
          <w:sz w:val="22"/>
          <w:szCs w:val="22"/>
        </w:rPr>
        <w:t xml:space="preserve">   </w:t>
      </w:r>
      <w:permEnd w:id="1244730147"/>
      <w:r w:rsidRPr="00296A84">
        <w:rPr>
          <w:rFonts w:asciiTheme="minorHAnsi" w:hAnsiTheme="minorHAnsi" w:cstheme="minorHAnsi"/>
          <w:sz w:val="22"/>
          <w:szCs w:val="22"/>
        </w:rPr>
        <w:t xml:space="preserve">      </w:t>
      </w:r>
    </w:p>
    <w:p w14:paraId="045AF4A3" w14:textId="2766CDC4" w:rsidR="00641DCE" w:rsidRDefault="006D15EC" w:rsidP="00B975A3">
      <w:pPr>
        <w:ind w:right="51"/>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8240" behindDoc="1" locked="0" layoutInCell="1" allowOverlap="1" wp14:anchorId="6D3536D1" wp14:editId="25037714">
            <wp:simplePos x="0" y="0"/>
            <wp:positionH relativeFrom="column">
              <wp:posOffset>-184785</wp:posOffset>
            </wp:positionH>
            <wp:positionV relativeFrom="paragraph">
              <wp:posOffset>128270</wp:posOffset>
            </wp:positionV>
            <wp:extent cx="2535382" cy="1105593"/>
            <wp:effectExtent l="0" t="0" r="0" b="0"/>
            <wp:wrapNone/>
            <wp:docPr id="56307915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079151" name="Imagen 563079151"/>
                    <pic:cNvPicPr/>
                  </pic:nvPicPr>
                  <pic:blipFill>
                    <a:blip r:embed="rId11">
                      <a:extLst>
                        <a:ext uri="{28A0092B-C50C-407E-A947-70E740481C1C}">
                          <a14:useLocalDpi xmlns:a14="http://schemas.microsoft.com/office/drawing/2010/main" val="0"/>
                        </a:ext>
                      </a:extLst>
                    </a:blip>
                    <a:stretch>
                      <a:fillRect/>
                    </a:stretch>
                  </pic:blipFill>
                  <pic:spPr>
                    <a:xfrm>
                      <a:off x="0" y="0"/>
                      <a:ext cx="2535382" cy="1105593"/>
                    </a:xfrm>
                    <a:prstGeom prst="rect">
                      <a:avLst/>
                    </a:prstGeom>
                  </pic:spPr>
                </pic:pic>
              </a:graphicData>
            </a:graphic>
            <wp14:sizeRelH relativeFrom="page">
              <wp14:pctWidth>0</wp14:pctWidth>
            </wp14:sizeRelH>
            <wp14:sizeRelV relativeFrom="page">
              <wp14:pctHeight>0</wp14:pctHeight>
            </wp14:sizeRelV>
          </wp:anchor>
        </w:drawing>
      </w:r>
    </w:p>
    <w:p w14:paraId="045AF4A4" w14:textId="5287EEE6"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Fecha Actuación: </w:t>
      </w:r>
      <w:r w:rsidRPr="00296A84">
        <w:rPr>
          <w:rFonts w:asciiTheme="minorHAnsi" w:hAnsiTheme="minorHAnsi" w:cstheme="minorHAnsi"/>
          <w:sz w:val="22"/>
          <w:szCs w:val="22"/>
          <w:lang w:val="es-MX"/>
        </w:rPr>
        <w:t xml:space="preserve"> </w:t>
      </w:r>
      <w:permStart w:id="1650931013" w:edGrp="everyone"/>
      <w:r w:rsidR="00D46B1B" w:rsidRPr="00296A84">
        <w:rPr>
          <w:rFonts w:asciiTheme="minorHAnsi" w:hAnsiTheme="minorHAnsi" w:cstheme="minorHAnsi"/>
          <w:sz w:val="22"/>
          <w:szCs w:val="22"/>
        </w:rPr>
        <w:t xml:space="preserve"> </w:t>
      </w:r>
      <w:r w:rsidR="003A3B3E">
        <w:rPr>
          <w:rFonts w:asciiTheme="minorHAnsi" w:hAnsiTheme="minorHAnsi" w:cstheme="minorHAnsi"/>
          <w:sz w:val="22"/>
          <w:szCs w:val="22"/>
        </w:rPr>
        <w:t>0</w:t>
      </w:r>
      <w:r w:rsidR="002A787A">
        <w:rPr>
          <w:rFonts w:asciiTheme="minorHAnsi" w:hAnsiTheme="minorHAnsi" w:cstheme="minorHAnsi"/>
          <w:sz w:val="22"/>
          <w:szCs w:val="22"/>
        </w:rPr>
        <w:t>6</w:t>
      </w:r>
      <w:r w:rsidR="003A3B3E">
        <w:rPr>
          <w:rFonts w:asciiTheme="minorHAnsi" w:hAnsiTheme="minorHAnsi" w:cstheme="minorHAnsi"/>
          <w:sz w:val="22"/>
          <w:szCs w:val="22"/>
        </w:rPr>
        <w:t xml:space="preserve"> de junio</w:t>
      </w:r>
      <w:r w:rsidR="00BD3C34">
        <w:rPr>
          <w:rFonts w:asciiTheme="minorHAnsi" w:hAnsiTheme="minorHAnsi" w:cstheme="minorHAnsi"/>
          <w:sz w:val="22"/>
          <w:szCs w:val="22"/>
        </w:rPr>
        <w:t xml:space="preserve"> de 2025</w:t>
      </w:r>
      <w:r w:rsidR="00734444">
        <w:rPr>
          <w:rFonts w:asciiTheme="minorHAnsi" w:hAnsiTheme="minorHAnsi" w:cstheme="minorHAnsi"/>
          <w:sz w:val="22"/>
          <w:szCs w:val="22"/>
        </w:rPr>
        <w:t xml:space="preserve">                               </w:t>
      </w:r>
      <w:r w:rsidR="00D46B1B" w:rsidRPr="00296A84">
        <w:rPr>
          <w:rFonts w:asciiTheme="minorHAnsi" w:hAnsiTheme="minorHAnsi" w:cstheme="minorHAnsi"/>
          <w:sz w:val="22"/>
          <w:szCs w:val="22"/>
        </w:rPr>
        <w:t xml:space="preserve">       </w:t>
      </w:r>
      <w:permEnd w:id="1650931013"/>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A5" w14:textId="26FF5929" w:rsidR="00641DCE" w:rsidRPr="00296A84" w:rsidRDefault="00641DCE" w:rsidP="00B975A3">
      <w:pPr>
        <w:ind w:right="51"/>
        <w:rPr>
          <w:rFonts w:asciiTheme="minorHAnsi" w:hAnsiTheme="minorHAnsi" w:cstheme="minorHAnsi"/>
          <w:sz w:val="22"/>
          <w:szCs w:val="22"/>
        </w:rPr>
      </w:pPr>
    </w:p>
    <w:p w14:paraId="045AF4A7" w14:textId="5C5C2BE3" w:rsidR="00B975A3" w:rsidRPr="00296A84" w:rsidRDefault="00B975A3" w:rsidP="00B975A3">
      <w:pPr>
        <w:ind w:right="51"/>
        <w:rPr>
          <w:rFonts w:asciiTheme="minorHAnsi" w:hAnsiTheme="minorHAnsi" w:cstheme="minorHAnsi"/>
          <w:sz w:val="22"/>
          <w:szCs w:val="22"/>
        </w:rPr>
      </w:pPr>
    </w:p>
    <w:p w14:paraId="045AF4AB" w14:textId="77777777"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________________________________</w:t>
      </w:r>
    </w:p>
    <w:p w14:paraId="56FB3747" w14:textId="5A089C4A" w:rsidR="002A7160" w:rsidRDefault="00B975A3" w:rsidP="00BD3C34">
      <w:pPr>
        <w:pStyle w:val="Ttulo1"/>
        <w:ind w:right="51"/>
        <w:rPr>
          <w:rFonts w:asciiTheme="minorHAnsi" w:hAnsiTheme="minorHAnsi" w:cstheme="minorHAnsi"/>
          <w:sz w:val="22"/>
          <w:szCs w:val="22"/>
        </w:rPr>
      </w:pPr>
      <w:r w:rsidRPr="00296A84">
        <w:rPr>
          <w:rFonts w:asciiTheme="minorHAnsi" w:hAnsiTheme="minorHAnsi" w:cstheme="minorHAnsi"/>
          <w:sz w:val="22"/>
          <w:szCs w:val="22"/>
        </w:rPr>
        <w:t>FIRMA APODERADO AXA COLPATRIA</w:t>
      </w:r>
      <w:r w:rsidRPr="00296A84">
        <w:rPr>
          <w:rFonts w:asciiTheme="minorHAnsi" w:hAnsiTheme="minorHAnsi" w:cstheme="minorHAnsi"/>
          <w:sz w:val="22"/>
          <w:szCs w:val="22"/>
        </w:rPr>
        <w:tab/>
      </w:r>
    </w:p>
    <w:sectPr w:rsidR="002A7160" w:rsidSect="001C61D1">
      <w:headerReference w:type="default" r:id="rId12"/>
      <w:footerReference w:type="even" r:id="rId13"/>
      <w:footerReference w:type="default" r:id="rId14"/>
      <w:type w:val="continuous"/>
      <w:pgSz w:w="12242" w:h="15842" w:code="1"/>
      <w:pgMar w:top="1418" w:right="1134" w:bottom="1134" w:left="1701" w:header="68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7106F" w14:textId="77777777" w:rsidR="001D7093" w:rsidRDefault="001D7093" w:rsidP="00B975A3">
      <w:r>
        <w:separator/>
      </w:r>
    </w:p>
  </w:endnote>
  <w:endnote w:type="continuationSeparator" w:id="0">
    <w:p w14:paraId="2F6194CB" w14:textId="77777777" w:rsidR="001D7093" w:rsidRDefault="001D7093" w:rsidP="00B9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AF4BE" w14:textId="77777777" w:rsidR="0084350C" w:rsidRDefault="00C21B0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45AF4BF" w14:textId="77777777" w:rsidR="0084350C" w:rsidRDefault="0084350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AF4C0" w14:textId="77777777" w:rsidR="0084350C" w:rsidRPr="00C26AB9" w:rsidRDefault="00C21B09" w:rsidP="001C61D1">
    <w:pPr>
      <w:pStyle w:val="Piedepgina"/>
      <w:tabs>
        <w:tab w:val="left" w:pos="225"/>
        <w:tab w:val="right" w:pos="9498"/>
      </w:tabs>
      <w:ind w:right="51"/>
      <w:rPr>
        <w:rFonts w:ascii="Verdana" w:hAnsi="Verdana"/>
      </w:rPr>
    </w:pPr>
    <w:r w:rsidRPr="00C75795">
      <w:rPr>
        <w:rFonts w:ascii="Verdana" w:hAnsi="Verdana"/>
        <w:sz w:val="18"/>
        <w:szCs w:val="18"/>
      </w:rPr>
      <w:t xml:space="preserve">Página </w:t>
    </w:r>
    <w:r w:rsidRPr="00C75795">
      <w:rPr>
        <w:rFonts w:ascii="Verdana" w:hAnsi="Verdana"/>
        <w:sz w:val="18"/>
        <w:szCs w:val="18"/>
      </w:rPr>
      <w:fldChar w:fldCharType="begin"/>
    </w:r>
    <w:r w:rsidRPr="00C75795">
      <w:rPr>
        <w:rFonts w:ascii="Verdana" w:hAnsi="Verdana"/>
        <w:sz w:val="18"/>
        <w:szCs w:val="18"/>
      </w:rPr>
      <w:instrText>PAGE</w:instrText>
    </w:r>
    <w:r w:rsidRPr="00C75795">
      <w:rPr>
        <w:rFonts w:ascii="Verdana" w:hAnsi="Verdana"/>
        <w:sz w:val="18"/>
        <w:szCs w:val="18"/>
      </w:rPr>
      <w:fldChar w:fldCharType="separate"/>
    </w:r>
    <w:r w:rsidR="00E6588D">
      <w:rPr>
        <w:rFonts w:ascii="Verdana" w:hAnsi="Verdana"/>
        <w:noProof/>
        <w:sz w:val="18"/>
        <w:szCs w:val="18"/>
      </w:rPr>
      <w:t>3</w:t>
    </w:r>
    <w:r w:rsidRPr="00C75795">
      <w:rPr>
        <w:rFonts w:ascii="Verdana" w:hAnsi="Verdana"/>
        <w:sz w:val="18"/>
        <w:szCs w:val="18"/>
      </w:rPr>
      <w:fldChar w:fldCharType="end"/>
    </w:r>
    <w:r w:rsidRPr="00C75795">
      <w:rPr>
        <w:rFonts w:ascii="Verdana" w:hAnsi="Verdana"/>
        <w:sz w:val="18"/>
        <w:szCs w:val="18"/>
      </w:rPr>
      <w:t xml:space="preserve"> de </w:t>
    </w:r>
    <w:r w:rsidRPr="00D54FC8">
      <w:rPr>
        <w:rFonts w:ascii="Verdana" w:hAnsi="Verdana"/>
        <w:sz w:val="18"/>
        <w:szCs w:val="18"/>
      </w:rPr>
      <w:fldChar w:fldCharType="begin"/>
    </w:r>
    <w:r w:rsidRPr="00D54FC8">
      <w:rPr>
        <w:rFonts w:ascii="Verdana" w:hAnsi="Verdana"/>
        <w:sz w:val="18"/>
        <w:szCs w:val="18"/>
      </w:rPr>
      <w:instrText>NUMPAGES</w:instrText>
    </w:r>
    <w:r w:rsidRPr="00D54FC8">
      <w:rPr>
        <w:rFonts w:ascii="Verdana" w:hAnsi="Verdana"/>
        <w:sz w:val="18"/>
        <w:szCs w:val="18"/>
      </w:rPr>
      <w:fldChar w:fldCharType="separate"/>
    </w:r>
    <w:r w:rsidR="00E6588D">
      <w:rPr>
        <w:rFonts w:ascii="Verdana" w:hAnsi="Verdana"/>
        <w:noProof/>
        <w:sz w:val="18"/>
        <w:szCs w:val="18"/>
      </w:rPr>
      <w:t>3</w:t>
    </w:r>
    <w:r w:rsidRPr="00D54FC8">
      <w:rPr>
        <w:rFonts w:ascii="Verdana" w:hAnsi="Verdana"/>
        <w:sz w:val="18"/>
        <w:szCs w:val="18"/>
      </w:rPr>
      <w:fldChar w:fldCharType="end"/>
    </w:r>
  </w:p>
  <w:p w14:paraId="045AF4C1" w14:textId="77777777" w:rsidR="0084350C" w:rsidRDefault="0084350C" w:rsidP="001C61D1">
    <w:pPr>
      <w:pStyle w:val="Piedepgina"/>
      <w:tabs>
        <w:tab w:val="left" w:pos="225"/>
        <w:tab w:val="right" w:pos="9047"/>
      </w:tabs>
      <w:ind w:right="360"/>
      <w:jc w:val="both"/>
      <w:rPr>
        <w:rFonts w:ascii="Verdana" w:hAnsi="Verdana"/>
      </w:rPr>
    </w:pPr>
  </w:p>
  <w:p w14:paraId="045AF4C2" w14:textId="77777777" w:rsidR="0084350C" w:rsidRPr="00DF4EFF" w:rsidRDefault="00C21B09" w:rsidP="001C61D1">
    <w:pPr>
      <w:pStyle w:val="Piedepgina"/>
    </w:pPr>
    <w:r w:rsidRPr="00D54FC8">
      <w:rPr>
        <w:rFonts w:ascii="Verdana" w:hAnsi="Verdan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3143A" w14:textId="77777777" w:rsidR="001D7093" w:rsidRDefault="001D7093" w:rsidP="00B975A3">
      <w:r>
        <w:separator/>
      </w:r>
    </w:p>
  </w:footnote>
  <w:footnote w:type="continuationSeparator" w:id="0">
    <w:p w14:paraId="5587627F" w14:textId="77777777" w:rsidR="001D7093" w:rsidRDefault="001D7093" w:rsidP="00B97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AF4B9" w14:textId="07BC41E4" w:rsidR="0084350C" w:rsidRPr="0050444D" w:rsidRDefault="00B67F9F">
    <w:pPr>
      <w:pStyle w:val="Encabezado"/>
      <w:rPr>
        <w:rFonts w:ascii="Verdana" w:hAnsi="Verdana"/>
        <w:b/>
        <w:sz w:val="22"/>
      </w:rPr>
    </w:pPr>
    <w:r w:rsidRPr="00B975A3">
      <w:rPr>
        <w:rFonts w:ascii="Tahoma" w:hAnsi="Tahoma"/>
        <w:b/>
        <w:noProof/>
        <w:sz w:val="22"/>
        <w:lang w:val="es-CO" w:eastAsia="es-CO"/>
      </w:rPr>
      <w:drawing>
        <wp:anchor distT="0" distB="0" distL="114300" distR="114300" simplePos="0" relativeHeight="251664384" behindDoc="1" locked="0" layoutInCell="1" allowOverlap="1" wp14:anchorId="045AF4C3" wp14:editId="045AF4C4">
          <wp:simplePos x="0" y="0"/>
          <wp:positionH relativeFrom="column">
            <wp:posOffset>5044440</wp:posOffset>
          </wp:positionH>
          <wp:positionV relativeFrom="paragraph">
            <wp:posOffset>15875</wp:posOffset>
          </wp:positionV>
          <wp:extent cx="1152525" cy="723900"/>
          <wp:effectExtent l="0" t="0" r="0" b="0"/>
          <wp:wrapNone/>
          <wp:docPr id="16" name="Imagen 1" descr="Logo firma electrónica"/>
          <wp:cNvGraphicFramePr/>
          <a:graphic xmlns:a="http://schemas.openxmlformats.org/drawingml/2006/main">
            <a:graphicData uri="http://schemas.openxmlformats.org/drawingml/2006/picture">
              <pic:pic xmlns:pic="http://schemas.openxmlformats.org/drawingml/2006/picture">
                <pic:nvPicPr>
                  <pic:cNvPr id="0" name="Picture 1" descr="Logo firma electrónica"/>
                  <pic:cNvPicPr>
                    <a:picLocks noChangeAspect="1" noChangeArrowheads="1"/>
                  </pic:cNvPicPr>
                </pic:nvPicPr>
                <pic:blipFill>
                  <a:blip r:embed="rId1"/>
                  <a:srcRect/>
                  <a:stretch>
                    <a:fillRect/>
                  </a:stretch>
                </pic:blipFill>
                <pic:spPr bwMode="auto">
                  <a:xfrm>
                    <a:off x="0" y="0"/>
                    <a:ext cx="1152525" cy="723900"/>
                  </a:xfrm>
                  <a:prstGeom prst="rect">
                    <a:avLst/>
                  </a:prstGeom>
                  <a:noFill/>
                  <a:ln w="9525">
                    <a:noFill/>
                    <a:miter lim="800000"/>
                    <a:headEnd/>
                    <a:tailEnd/>
                  </a:ln>
                </pic:spPr>
              </pic:pic>
            </a:graphicData>
          </a:graphic>
        </wp:anchor>
      </w:drawing>
    </w:r>
    <w:r w:rsidR="00C21B09" w:rsidRPr="0050444D">
      <w:rPr>
        <w:rFonts w:ascii="Verdana" w:hAnsi="Verdana"/>
        <w:b/>
        <w:sz w:val="22"/>
      </w:rPr>
      <w:t xml:space="preserve">INFORME INICIAL </w:t>
    </w:r>
    <w:r w:rsidR="006F3619">
      <w:rPr>
        <w:rFonts w:ascii="Verdana" w:hAnsi="Verdana"/>
        <w:b/>
        <w:sz w:val="22"/>
      </w:rPr>
      <w:t>JUICIO FISCAL</w:t>
    </w:r>
  </w:p>
  <w:p w14:paraId="045AF4BA" w14:textId="77777777" w:rsidR="00B975A3" w:rsidRPr="00FB1922" w:rsidRDefault="00B975A3" w:rsidP="00B975A3">
    <w:pPr>
      <w:pStyle w:val="Textoindependiente"/>
      <w:ind w:right="51"/>
      <w:jc w:val="left"/>
      <w:rPr>
        <w:rFonts w:ascii="Verdana" w:hAnsi="Verdana"/>
        <w:b/>
        <w:sz w:val="22"/>
        <w:szCs w:val="22"/>
      </w:rPr>
    </w:pPr>
    <w:r>
      <w:rPr>
        <w:rFonts w:ascii="Verdana" w:hAnsi="Verdana"/>
        <w:b/>
        <w:sz w:val="22"/>
        <w:szCs w:val="22"/>
      </w:rPr>
      <w:t>SECRETARÍA GENERAL</w:t>
    </w:r>
    <w:r w:rsidR="00571371">
      <w:rPr>
        <w:noProof/>
        <w:lang w:val="es-CO" w:eastAsia="es-CO"/>
      </w:rPr>
      <mc:AlternateContent>
        <mc:Choice Requires="wps">
          <w:drawing>
            <wp:anchor distT="0" distB="0" distL="114300" distR="114300" simplePos="0" relativeHeight="251662336" behindDoc="0" locked="0" layoutInCell="1" allowOverlap="1" wp14:anchorId="045AF4C5" wp14:editId="045AF4C6">
              <wp:simplePos x="0" y="0"/>
              <wp:positionH relativeFrom="column">
                <wp:posOffset>-26035</wp:posOffset>
              </wp:positionH>
              <wp:positionV relativeFrom="paragraph">
                <wp:posOffset>158115</wp:posOffset>
              </wp:positionV>
              <wp:extent cx="4476750" cy="0"/>
              <wp:effectExtent l="12065" t="15240" r="16510" b="133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0" cy="0"/>
                      </a:xfrm>
                      <a:prstGeom prst="line">
                        <a:avLst/>
                      </a:prstGeom>
                      <a:noFill/>
                      <a:ln w="19050">
                        <a:solidFill>
                          <a:srgbClr val="37409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47A3035B" id="Line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2.45pt" to="350.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" strokecolor="#374095" strokeweight="1.5pt">
              <v:shadow color="#243f60 [1604]" opacity=".5" offset="1pt"/>
            </v:line>
          </w:pict>
        </mc:Fallback>
      </mc:AlternateContent>
    </w:r>
  </w:p>
  <w:p w14:paraId="045AF4BB" w14:textId="77777777" w:rsidR="0084350C" w:rsidRDefault="0084350C">
    <w:pPr>
      <w:pStyle w:val="Encabezado"/>
      <w:rPr>
        <w:rFonts w:ascii="Tahoma" w:hAnsi="Tahoma"/>
        <w:b/>
        <w:sz w:val="22"/>
      </w:rPr>
    </w:pPr>
  </w:p>
  <w:p w14:paraId="045AF4BC" w14:textId="535F2021" w:rsidR="0084350C" w:rsidRDefault="00C21B09" w:rsidP="001C61D1">
    <w:pPr>
      <w:pStyle w:val="Textoindependiente"/>
      <w:jc w:val="left"/>
      <w:rPr>
        <w:rFonts w:ascii="Verdana" w:hAnsi="Verdana"/>
        <w:b/>
        <w:color w:val="1F497D" w:themeColor="text2"/>
        <w:sz w:val="16"/>
        <w:szCs w:val="16"/>
      </w:rPr>
    </w:pPr>
    <w:r w:rsidRPr="00B67F9F">
      <w:rPr>
        <w:rFonts w:ascii="Verdana" w:hAnsi="Verdana"/>
        <w:b/>
        <w:color w:val="1F497D" w:themeColor="text2"/>
        <w:sz w:val="16"/>
        <w:szCs w:val="16"/>
      </w:rPr>
      <w:t>Diligencie</w:t>
    </w:r>
    <w:r w:rsidR="00824C42">
      <w:rPr>
        <w:rFonts w:ascii="Verdana" w:hAnsi="Verdana"/>
        <w:b/>
        <w:color w:val="1F497D" w:themeColor="text2"/>
        <w:sz w:val="16"/>
        <w:szCs w:val="16"/>
      </w:rPr>
      <w:t xml:space="preserve"> toda</w:t>
    </w:r>
    <w:r w:rsidRPr="00B67F9F">
      <w:rPr>
        <w:rFonts w:ascii="Verdana" w:hAnsi="Verdana"/>
        <w:b/>
        <w:color w:val="1F497D" w:themeColor="text2"/>
        <w:sz w:val="16"/>
        <w:szCs w:val="16"/>
      </w:rPr>
      <w:t xml:space="preserve"> la información solicitada en los campos resaltados</w:t>
    </w:r>
  </w:p>
  <w:p w14:paraId="03606889" w14:textId="1B235FA0" w:rsidR="00824C42" w:rsidRPr="00B67F9F" w:rsidRDefault="00824C42" w:rsidP="001C61D1">
    <w:pPr>
      <w:pStyle w:val="Textoindependiente"/>
      <w:jc w:val="left"/>
      <w:rPr>
        <w:rFonts w:ascii="Verdana" w:hAnsi="Verdana"/>
        <w:b/>
        <w:color w:val="1F497D" w:themeColor="text2"/>
        <w:sz w:val="16"/>
        <w:szCs w:val="16"/>
      </w:rPr>
    </w:pPr>
    <w:r>
      <w:rPr>
        <w:rFonts w:ascii="Verdana" w:hAnsi="Verdana"/>
        <w:b/>
        <w:color w:val="1F497D" w:themeColor="text2"/>
        <w:sz w:val="16"/>
        <w:szCs w:val="16"/>
      </w:rPr>
      <w:t>El apoderado deberá firmar el informe</w:t>
    </w:r>
  </w:p>
  <w:p w14:paraId="045AF4BD" w14:textId="77777777" w:rsidR="0084350C" w:rsidRPr="00B67F9F" w:rsidRDefault="0084350C">
    <w:pPr>
      <w:pStyle w:val="Encabezado"/>
      <w:rPr>
        <w:color w:val="1F497D" w:themeColor="text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50C01"/>
    <w:multiLevelType w:val="hybridMultilevel"/>
    <w:tmpl w:val="B9AC7B5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5A3"/>
    <w:rsid w:val="000974B1"/>
    <w:rsid w:val="0011034F"/>
    <w:rsid w:val="00131158"/>
    <w:rsid w:val="00160E95"/>
    <w:rsid w:val="001B14A1"/>
    <w:rsid w:val="001D2896"/>
    <w:rsid w:val="001D7093"/>
    <w:rsid w:val="00226B82"/>
    <w:rsid w:val="00235B00"/>
    <w:rsid w:val="00270658"/>
    <w:rsid w:val="00296A84"/>
    <w:rsid w:val="002A7160"/>
    <w:rsid w:val="002A787A"/>
    <w:rsid w:val="002B17A2"/>
    <w:rsid w:val="00324730"/>
    <w:rsid w:val="0032546F"/>
    <w:rsid w:val="003352E4"/>
    <w:rsid w:val="00392974"/>
    <w:rsid w:val="003A3B3E"/>
    <w:rsid w:val="003B1FB7"/>
    <w:rsid w:val="003C18C7"/>
    <w:rsid w:val="003F0B73"/>
    <w:rsid w:val="00406248"/>
    <w:rsid w:val="00431BFB"/>
    <w:rsid w:val="00464D77"/>
    <w:rsid w:val="0046542B"/>
    <w:rsid w:val="004C11B9"/>
    <w:rsid w:val="004C48FB"/>
    <w:rsid w:val="0051301B"/>
    <w:rsid w:val="005207C0"/>
    <w:rsid w:val="0056454F"/>
    <w:rsid w:val="00564B2E"/>
    <w:rsid w:val="00571371"/>
    <w:rsid w:val="00573D19"/>
    <w:rsid w:val="005C3DDF"/>
    <w:rsid w:val="005D0D96"/>
    <w:rsid w:val="005D1056"/>
    <w:rsid w:val="005D3B7C"/>
    <w:rsid w:val="006031C1"/>
    <w:rsid w:val="00641DCE"/>
    <w:rsid w:val="00676126"/>
    <w:rsid w:val="006A00C4"/>
    <w:rsid w:val="006A3BAE"/>
    <w:rsid w:val="006D15EC"/>
    <w:rsid w:val="006F3619"/>
    <w:rsid w:val="006F4A7A"/>
    <w:rsid w:val="00707B0A"/>
    <w:rsid w:val="00723B23"/>
    <w:rsid w:val="00734444"/>
    <w:rsid w:val="00755437"/>
    <w:rsid w:val="007A6196"/>
    <w:rsid w:val="007C61E9"/>
    <w:rsid w:val="007D2AAB"/>
    <w:rsid w:val="007F5829"/>
    <w:rsid w:val="00817BED"/>
    <w:rsid w:val="00824C42"/>
    <w:rsid w:val="0084350C"/>
    <w:rsid w:val="008803F1"/>
    <w:rsid w:val="0089546C"/>
    <w:rsid w:val="00895AA5"/>
    <w:rsid w:val="008C490C"/>
    <w:rsid w:val="008F37C1"/>
    <w:rsid w:val="008F5FD5"/>
    <w:rsid w:val="00911468"/>
    <w:rsid w:val="009619B1"/>
    <w:rsid w:val="009B1977"/>
    <w:rsid w:val="009E6CF7"/>
    <w:rsid w:val="00A14C06"/>
    <w:rsid w:val="00A40D46"/>
    <w:rsid w:val="00A67CF8"/>
    <w:rsid w:val="00AA2212"/>
    <w:rsid w:val="00AD37E7"/>
    <w:rsid w:val="00AD5696"/>
    <w:rsid w:val="00AE01B3"/>
    <w:rsid w:val="00B01E26"/>
    <w:rsid w:val="00B1077A"/>
    <w:rsid w:val="00B22A20"/>
    <w:rsid w:val="00B36EA9"/>
    <w:rsid w:val="00B67F9F"/>
    <w:rsid w:val="00B975A3"/>
    <w:rsid w:val="00BB2474"/>
    <w:rsid w:val="00BD3C34"/>
    <w:rsid w:val="00C1612A"/>
    <w:rsid w:val="00C21B09"/>
    <w:rsid w:val="00C23ED2"/>
    <w:rsid w:val="00C44E0A"/>
    <w:rsid w:val="00C57886"/>
    <w:rsid w:val="00D20722"/>
    <w:rsid w:val="00D2094C"/>
    <w:rsid w:val="00D24473"/>
    <w:rsid w:val="00D24B0C"/>
    <w:rsid w:val="00D42F8C"/>
    <w:rsid w:val="00D436A3"/>
    <w:rsid w:val="00D46B1B"/>
    <w:rsid w:val="00D84625"/>
    <w:rsid w:val="00D92BD0"/>
    <w:rsid w:val="00D97F79"/>
    <w:rsid w:val="00DE0AD1"/>
    <w:rsid w:val="00E076B9"/>
    <w:rsid w:val="00E34096"/>
    <w:rsid w:val="00E52DB5"/>
    <w:rsid w:val="00E560F5"/>
    <w:rsid w:val="00E6588D"/>
    <w:rsid w:val="00E8371B"/>
    <w:rsid w:val="00EA1825"/>
    <w:rsid w:val="00EA3EDC"/>
    <w:rsid w:val="00EB1747"/>
    <w:rsid w:val="00ED0D37"/>
    <w:rsid w:val="00ED2893"/>
    <w:rsid w:val="00ED63A2"/>
    <w:rsid w:val="00F22C69"/>
    <w:rsid w:val="00F27B78"/>
    <w:rsid w:val="00F351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AF439"/>
  <w15:docId w15:val="{27F3C101-26B9-4D8B-A8FE-D238CF024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4B1"/>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B975A3"/>
    <w:pPr>
      <w:keepNext/>
      <w:outlineLvl w:val="0"/>
    </w:pPr>
    <w:rPr>
      <w:rFonts w:ascii="Arial" w:hAnsi="Arial"/>
      <w:b/>
      <w:sz w:val="18"/>
    </w:rPr>
  </w:style>
  <w:style w:type="paragraph" w:styleId="Ttulo6">
    <w:name w:val="heading 6"/>
    <w:basedOn w:val="Normal"/>
    <w:next w:val="Normal"/>
    <w:link w:val="Ttulo6Car"/>
    <w:qFormat/>
    <w:rsid w:val="00B975A3"/>
    <w:pPr>
      <w:keepNext/>
      <w:jc w:val="center"/>
      <w:outlineLvl w:val="5"/>
    </w:pPr>
    <w:rPr>
      <w:rFonts w:ascii="Arial" w:hAnsi="Arial"/>
      <w:b/>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975A3"/>
    <w:rPr>
      <w:rFonts w:ascii="Arial" w:eastAsia="Times New Roman" w:hAnsi="Arial" w:cs="Times New Roman"/>
      <w:b/>
      <w:sz w:val="18"/>
      <w:szCs w:val="20"/>
      <w:lang w:val="es-ES" w:eastAsia="es-ES"/>
    </w:rPr>
  </w:style>
  <w:style w:type="character" w:customStyle="1" w:styleId="Ttulo6Car">
    <w:name w:val="Título 6 Car"/>
    <w:basedOn w:val="Fuentedeprrafopredeter"/>
    <w:link w:val="Ttulo6"/>
    <w:rsid w:val="00B975A3"/>
    <w:rPr>
      <w:rFonts w:ascii="Arial" w:eastAsia="Times New Roman" w:hAnsi="Arial" w:cs="Times New Roman"/>
      <w:b/>
      <w:sz w:val="20"/>
      <w:szCs w:val="20"/>
      <w:lang w:val="es-ES" w:eastAsia="es-ES"/>
    </w:rPr>
  </w:style>
  <w:style w:type="paragraph" w:styleId="Textoindependiente">
    <w:name w:val="Body Text"/>
    <w:basedOn w:val="Normal"/>
    <w:link w:val="TextoindependienteCar"/>
    <w:rsid w:val="00B975A3"/>
    <w:pPr>
      <w:jc w:val="center"/>
    </w:pPr>
    <w:rPr>
      <w:rFonts w:ascii="Arial" w:hAnsi="Arial"/>
      <w:sz w:val="24"/>
    </w:rPr>
  </w:style>
  <w:style w:type="character" w:customStyle="1" w:styleId="TextoindependienteCar">
    <w:name w:val="Texto independiente Car"/>
    <w:basedOn w:val="Fuentedeprrafopredeter"/>
    <w:link w:val="Textoindependiente"/>
    <w:rsid w:val="00B975A3"/>
    <w:rPr>
      <w:rFonts w:ascii="Arial" w:eastAsia="Times New Roman" w:hAnsi="Arial" w:cs="Times New Roman"/>
      <w:sz w:val="24"/>
      <w:szCs w:val="20"/>
      <w:lang w:val="es-ES" w:eastAsia="es-ES"/>
    </w:rPr>
  </w:style>
  <w:style w:type="paragraph" w:styleId="Encabezado">
    <w:name w:val="header"/>
    <w:basedOn w:val="Normal"/>
    <w:link w:val="EncabezadoCar"/>
    <w:rsid w:val="00B975A3"/>
    <w:pPr>
      <w:tabs>
        <w:tab w:val="center" w:pos="4252"/>
        <w:tab w:val="right" w:pos="8504"/>
      </w:tabs>
    </w:pPr>
  </w:style>
  <w:style w:type="character" w:customStyle="1" w:styleId="EncabezadoCar">
    <w:name w:val="Encabezado Car"/>
    <w:basedOn w:val="Fuentedeprrafopredeter"/>
    <w:link w:val="Encabezado"/>
    <w:rsid w:val="00B975A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B975A3"/>
    <w:pPr>
      <w:tabs>
        <w:tab w:val="center" w:pos="4252"/>
        <w:tab w:val="right" w:pos="8504"/>
      </w:tabs>
    </w:pPr>
  </w:style>
  <w:style w:type="character" w:customStyle="1" w:styleId="PiedepginaCar">
    <w:name w:val="Pie de página Car"/>
    <w:basedOn w:val="Fuentedeprrafopredeter"/>
    <w:link w:val="Piedepgina"/>
    <w:uiPriority w:val="99"/>
    <w:rsid w:val="00B975A3"/>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975A3"/>
  </w:style>
  <w:style w:type="paragraph" w:styleId="Prrafodelista">
    <w:name w:val="List Paragraph"/>
    <w:basedOn w:val="Normal"/>
    <w:uiPriority w:val="34"/>
    <w:qFormat/>
    <w:rsid w:val="00BB2474"/>
    <w:pPr>
      <w:ind w:left="720"/>
      <w:contextualSpacing/>
    </w:pPr>
  </w:style>
  <w:style w:type="paragraph" w:customStyle="1" w:styleId="Default">
    <w:name w:val="Default"/>
    <w:rsid w:val="00296A84"/>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878650">
      <w:bodyDiv w:val="1"/>
      <w:marLeft w:val="0"/>
      <w:marRight w:val="0"/>
      <w:marTop w:val="0"/>
      <w:marBottom w:val="0"/>
      <w:divBdr>
        <w:top w:val="none" w:sz="0" w:space="0" w:color="auto"/>
        <w:left w:val="none" w:sz="0" w:space="0" w:color="auto"/>
        <w:bottom w:val="none" w:sz="0" w:space="0" w:color="auto"/>
        <w:right w:val="none" w:sz="0" w:space="0" w:color="auto"/>
      </w:divBdr>
      <w:divsChild>
        <w:div w:id="922101756">
          <w:marLeft w:val="0"/>
          <w:marRight w:val="0"/>
          <w:marTop w:val="0"/>
          <w:marBottom w:val="0"/>
          <w:divBdr>
            <w:top w:val="none" w:sz="0" w:space="0" w:color="auto"/>
            <w:left w:val="none" w:sz="0" w:space="0" w:color="auto"/>
            <w:bottom w:val="none" w:sz="0" w:space="0" w:color="auto"/>
            <w:right w:val="none" w:sz="0" w:space="0" w:color="auto"/>
          </w:divBdr>
        </w:div>
        <w:div w:id="1978564097">
          <w:marLeft w:val="0"/>
          <w:marRight w:val="0"/>
          <w:marTop w:val="0"/>
          <w:marBottom w:val="0"/>
          <w:divBdr>
            <w:top w:val="none" w:sz="0" w:space="0" w:color="auto"/>
            <w:left w:val="none" w:sz="0" w:space="0" w:color="auto"/>
            <w:bottom w:val="none" w:sz="0" w:space="0" w:color="auto"/>
            <w:right w:val="none" w:sz="0" w:space="0" w:color="auto"/>
          </w:divBdr>
        </w:div>
        <w:div w:id="689111937">
          <w:marLeft w:val="0"/>
          <w:marRight w:val="0"/>
          <w:marTop w:val="0"/>
          <w:marBottom w:val="0"/>
          <w:divBdr>
            <w:top w:val="none" w:sz="0" w:space="0" w:color="auto"/>
            <w:left w:val="none" w:sz="0" w:space="0" w:color="auto"/>
            <w:bottom w:val="none" w:sz="0" w:space="0" w:color="auto"/>
            <w:right w:val="none" w:sz="0" w:space="0" w:color="auto"/>
          </w:divBdr>
        </w:div>
        <w:div w:id="2132893163">
          <w:marLeft w:val="0"/>
          <w:marRight w:val="0"/>
          <w:marTop w:val="0"/>
          <w:marBottom w:val="0"/>
          <w:divBdr>
            <w:top w:val="none" w:sz="0" w:space="0" w:color="auto"/>
            <w:left w:val="none" w:sz="0" w:space="0" w:color="auto"/>
            <w:bottom w:val="none" w:sz="0" w:space="0" w:color="auto"/>
            <w:right w:val="none" w:sz="0" w:space="0" w:color="auto"/>
          </w:divBdr>
        </w:div>
        <w:div w:id="834806412">
          <w:marLeft w:val="0"/>
          <w:marRight w:val="0"/>
          <w:marTop w:val="0"/>
          <w:marBottom w:val="0"/>
          <w:divBdr>
            <w:top w:val="none" w:sz="0" w:space="0" w:color="auto"/>
            <w:left w:val="none" w:sz="0" w:space="0" w:color="auto"/>
            <w:bottom w:val="none" w:sz="0" w:space="0" w:color="auto"/>
            <w:right w:val="none" w:sz="0" w:space="0" w:color="auto"/>
          </w:divBdr>
        </w:div>
        <w:div w:id="1440642049">
          <w:marLeft w:val="0"/>
          <w:marRight w:val="0"/>
          <w:marTop w:val="0"/>
          <w:marBottom w:val="0"/>
          <w:divBdr>
            <w:top w:val="none" w:sz="0" w:space="0" w:color="auto"/>
            <w:left w:val="none" w:sz="0" w:space="0" w:color="auto"/>
            <w:bottom w:val="none" w:sz="0" w:space="0" w:color="auto"/>
            <w:right w:val="none" w:sz="0" w:space="0" w:color="auto"/>
          </w:divBdr>
        </w:div>
        <w:div w:id="1711301162">
          <w:marLeft w:val="0"/>
          <w:marRight w:val="0"/>
          <w:marTop w:val="0"/>
          <w:marBottom w:val="0"/>
          <w:divBdr>
            <w:top w:val="none" w:sz="0" w:space="0" w:color="auto"/>
            <w:left w:val="none" w:sz="0" w:space="0" w:color="auto"/>
            <w:bottom w:val="none" w:sz="0" w:space="0" w:color="auto"/>
            <w:right w:val="none" w:sz="0" w:space="0" w:color="auto"/>
          </w:divBdr>
        </w:div>
      </w:divsChild>
    </w:div>
    <w:div w:id="1296250970">
      <w:bodyDiv w:val="1"/>
      <w:marLeft w:val="0"/>
      <w:marRight w:val="0"/>
      <w:marTop w:val="0"/>
      <w:marBottom w:val="0"/>
      <w:divBdr>
        <w:top w:val="none" w:sz="0" w:space="0" w:color="auto"/>
        <w:left w:val="none" w:sz="0" w:space="0" w:color="auto"/>
        <w:bottom w:val="none" w:sz="0" w:space="0" w:color="auto"/>
        <w:right w:val="none" w:sz="0" w:space="0" w:color="auto"/>
      </w:divBdr>
    </w:div>
    <w:div w:id="1892109078">
      <w:bodyDiv w:val="1"/>
      <w:marLeft w:val="0"/>
      <w:marRight w:val="0"/>
      <w:marTop w:val="0"/>
      <w:marBottom w:val="0"/>
      <w:divBdr>
        <w:top w:val="none" w:sz="0" w:space="0" w:color="auto"/>
        <w:left w:val="none" w:sz="0" w:space="0" w:color="auto"/>
        <w:bottom w:val="none" w:sz="0" w:space="0" w:color="auto"/>
        <w:right w:val="none" w:sz="0" w:space="0" w:color="auto"/>
      </w:divBdr>
      <w:divsChild>
        <w:div w:id="1303583700">
          <w:marLeft w:val="0"/>
          <w:marRight w:val="51"/>
          <w:marTop w:val="0"/>
          <w:marBottom w:val="0"/>
          <w:divBdr>
            <w:top w:val="none" w:sz="0" w:space="0" w:color="auto"/>
            <w:left w:val="none" w:sz="0" w:space="0" w:color="auto"/>
            <w:bottom w:val="none" w:sz="0" w:space="0" w:color="auto"/>
            <w:right w:val="none" w:sz="0" w:space="0" w:color="auto"/>
          </w:divBdr>
        </w:div>
        <w:div w:id="804393692">
          <w:marLeft w:val="0"/>
          <w:marRight w:val="51"/>
          <w:marTop w:val="0"/>
          <w:marBottom w:val="0"/>
          <w:divBdr>
            <w:top w:val="none" w:sz="0" w:space="0" w:color="auto"/>
            <w:left w:val="none" w:sz="0" w:space="0" w:color="auto"/>
            <w:bottom w:val="none" w:sz="0" w:space="0" w:color="auto"/>
            <w:right w:val="none" w:sz="0" w:space="0" w:color="auto"/>
          </w:divBdr>
        </w:div>
        <w:div w:id="507911691">
          <w:marLeft w:val="0"/>
          <w:marRight w:val="51"/>
          <w:marTop w:val="0"/>
          <w:marBottom w:val="0"/>
          <w:divBdr>
            <w:top w:val="none" w:sz="0" w:space="0" w:color="auto"/>
            <w:left w:val="none" w:sz="0" w:space="0" w:color="auto"/>
            <w:bottom w:val="none" w:sz="0" w:space="0" w:color="auto"/>
            <w:right w:val="none" w:sz="0" w:space="0" w:color="auto"/>
          </w:divBdr>
        </w:div>
        <w:div w:id="292440696">
          <w:marLeft w:val="0"/>
          <w:marRight w:val="51"/>
          <w:marTop w:val="0"/>
          <w:marBottom w:val="0"/>
          <w:divBdr>
            <w:top w:val="none" w:sz="0" w:space="0" w:color="auto"/>
            <w:left w:val="none" w:sz="0" w:space="0" w:color="auto"/>
            <w:bottom w:val="none" w:sz="0" w:space="0" w:color="auto"/>
            <w:right w:val="none" w:sz="0" w:space="0" w:color="auto"/>
          </w:divBdr>
        </w:div>
        <w:div w:id="1850560530">
          <w:marLeft w:val="0"/>
          <w:marRight w:val="51"/>
          <w:marTop w:val="0"/>
          <w:marBottom w:val="0"/>
          <w:divBdr>
            <w:top w:val="none" w:sz="0" w:space="0" w:color="auto"/>
            <w:left w:val="none" w:sz="0" w:space="0" w:color="auto"/>
            <w:bottom w:val="none" w:sz="0" w:space="0" w:color="auto"/>
            <w:right w:val="none" w:sz="0" w:space="0" w:color="auto"/>
          </w:divBdr>
        </w:div>
        <w:div w:id="1674261797">
          <w:marLeft w:val="0"/>
          <w:marRight w:val="51"/>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044394-EE7A-4A36-AFC8-86A71235AC73}">
  <ds:schemaRefs>
    <ds:schemaRef ds:uri="http://schemas.openxmlformats.org/officeDocument/2006/bibliography"/>
  </ds:schemaRefs>
</ds:datastoreItem>
</file>

<file path=customXml/itemProps2.xml><?xml version="1.0" encoding="utf-8"?>
<ds:datastoreItem xmlns:ds="http://schemas.openxmlformats.org/officeDocument/2006/customXml" ds:itemID="{219C6A58-B1D4-4F63-A238-F0941BF40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00CE2A-4397-4CBB-96B4-2ADD38CD7A37}">
  <ds:schemaRefs>
    <ds:schemaRef ds:uri="http://schemas.microsoft.com/sharepoint/v3/contenttype/forms"/>
  </ds:schemaRefs>
</ds:datastoreItem>
</file>

<file path=customXml/itemProps4.xml><?xml version="1.0" encoding="utf-8"?>
<ds:datastoreItem xmlns:ds="http://schemas.openxmlformats.org/officeDocument/2006/customXml" ds:itemID="{6ECD5762-EED0-49A6-AF7A-D2D52667BEA9}">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803</Words>
  <Characters>4422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ASIC</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nlgomezb</dc:creator>
  <cp:lastModifiedBy>María Paula Castañeda Hernández</cp:lastModifiedBy>
  <cp:revision>2</cp:revision>
  <dcterms:created xsi:type="dcterms:W3CDTF">2025-06-19T21:45:00Z</dcterms:created>
  <dcterms:modified xsi:type="dcterms:W3CDTF">2025-06-19T21:45:00Z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