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F0AF" w14:textId="219E9A91" w:rsidR="006F4A7A" w:rsidRPr="00296A84" w:rsidRDefault="006F4A7A" w:rsidP="00B975A3">
      <w:pPr>
        <w:pStyle w:val="Textoindependiente"/>
        <w:ind w:right="51"/>
        <w:jc w:val="left"/>
        <w:rPr>
          <w:rFonts w:asciiTheme="minorHAnsi" w:hAnsiTheme="minorHAnsi" w:cstheme="minorHAnsi"/>
          <w:sz w:val="22"/>
          <w:szCs w:val="22"/>
        </w:rPr>
      </w:pPr>
      <w:r w:rsidRPr="00296A84">
        <w:rPr>
          <w:rFonts w:asciiTheme="minorHAnsi" w:hAnsiTheme="minorHAnsi" w:cstheme="minorHAnsi"/>
          <w:sz w:val="22"/>
          <w:szCs w:val="22"/>
        </w:rPr>
        <w:t>Número de Identificación CIAN</w:t>
      </w:r>
      <w:r w:rsidRPr="00492123">
        <w:rPr>
          <w:rFonts w:asciiTheme="minorHAnsi" w:hAnsiTheme="minorHAnsi" w:cstheme="minorHAnsi"/>
          <w:sz w:val="22"/>
          <w:szCs w:val="22"/>
        </w:rPr>
        <w:t>I:</w:t>
      </w:r>
      <w:r w:rsidR="00AE01B3">
        <w:rPr>
          <w:rFonts w:asciiTheme="minorHAnsi" w:hAnsiTheme="minorHAnsi" w:cstheme="minorHAnsi"/>
          <w:sz w:val="22"/>
          <w:szCs w:val="22"/>
        </w:rPr>
        <w:t xml:space="preserve"> </w:t>
      </w:r>
      <w:r w:rsidR="00AE01B3" w:rsidRPr="00296A84">
        <w:rPr>
          <w:rFonts w:asciiTheme="minorHAnsi" w:hAnsiTheme="minorHAnsi" w:cstheme="minorHAnsi"/>
          <w:sz w:val="22"/>
          <w:szCs w:val="22"/>
        </w:rPr>
        <w:t xml:space="preserve"> </w:t>
      </w:r>
      <w:permStart w:id="839090092" w:edGrp="everyone"/>
      <w:r w:rsidR="00AE01B3" w:rsidRPr="00296A84">
        <w:rPr>
          <w:rFonts w:asciiTheme="minorHAnsi" w:hAnsiTheme="minorHAnsi" w:cstheme="minorHAnsi"/>
          <w:sz w:val="22"/>
          <w:szCs w:val="22"/>
        </w:rPr>
        <w:t xml:space="preserve"> </w:t>
      </w:r>
      <w:r w:rsidR="00585CBB">
        <w:rPr>
          <w:rFonts w:asciiTheme="minorHAnsi" w:hAnsiTheme="minorHAnsi" w:cstheme="minorHAnsi"/>
          <w:sz w:val="22"/>
          <w:szCs w:val="22"/>
        </w:rPr>
        <w:t xml:space="preserve">            </w:t>
      </w:r>
      <w:r w:rsidR="00AE01B3" w:rsidRPr="00296A84">
        <w:rPr>
          <w:rFonts w:asciiTheme="minorHAnsi" w:hAnsiTheme="minorHAnsi" w:cstheme="minorHAnsi"/>
          <w:sz w:val="22"/>
          <w:szCs w:val="22"/>
        </w:rPr>
        <w:t xml:space="preserve"> </w:t>
      </w:r>
      <w:permEnd w:id="839090092"/>
    </w:p>
    <w:p w14:paraId="045AF439" w14:textId="15D430CD" w:rsidR="00B975A3" w:rsidRPr="00296A84" w:rsidRDefault="00B975A3" w:rsidP="00B975A3">
      <w:pPr>
        <w:pStyle w:val="Textoindependiente"/>
        <w:ind w:right="51"/>
        <w:jc w:val="left"/>
        <w:rPr>
          <w:rFonts w:asciiTheme="minorHAnsi" w:hAnsiTheme="minorHAnsi" w:cstheme="minorHAnsi"/>
          <w:sz w:val="22"/>
          <w:szCs w:val="22"/>
        </w:rPr>
      </w:pPr>
      <w:r w:rsidRPr="00296A84">
        <w:rPr>
          <w:rFonts w:asciiTheme="minorHAnsi" w:hAnsiTheme="minorHAnsi" w:cstheme="minorHAnsi"/>
          <w:sz w:val="22"/>
          <w:szCs w:val="22"/>
        </w:rPr>
        <w:t>Fecha Presentación Informe</w:t>
      </w:r>
      <w:r w:rsidR="00D46B1B" w:rsidRPr="00296A84">
        <w:rPr>
          <w:rFonts w:asciiTheme="minorHAnsi" w:hAnsiTheme="minorHAnsi" w:cstheme="minorHAnsi"/>
          <w:sz w:val="22"/>
          <w:szCs w:val="22"/>
        </w:rPr>
        <w:t xml:space="preserve">:   </w:t>
      </w:r>
      <w:permStart w:id="743780509" w:edGrp="everyone"/>
      <w:r w:rsidR="00D46B1B" w:rsidRPr="00296A84">
        <w:rPr>
          <w:rFonts w:asciiTheme="minorHAnsi" w:hAnsiTheme="minorHAnsi" w:cstheme="minorHAnsi"/>
          <w:sz w:val="22"/>
          <w:szCs w:val="22"/>
        </w:rPr>
        <w:t xml:space="preserve"> </w:t>
      </w:r>
      <w:r w:rsidR="00585CBB">
        <w:rPr>
          <w:rFonts w:asciiTheme="minorHAnsi" w:hAnsiTheme="minorHAnsi" w:cstheme="minorHAnsi"/>
          <w:sz w:val="22"/>
          <w:szCs w:val="22"/>
        </w:rPr>
        <w:t>2</w:t>
      </w:r>
      <w:r w:rsidR="00E706A2">
        <w:rPr>
          <w:rFonts w:asciiTheme="minorHAnsi" w:hAnsiTheme="minorHAnsi" w:cstheme="minorHAnsi"/>
          <w:sz w:val="22"/>
          <w:szCs w:val="22"/>
        </w:rPr>
        <w:t>4</w:t>
      </w:r>
      <w:r w:rsidR="00585CBB">
        <w:rPr>
          <w:rFonts w:asciiTheme="minorHAnsi" w:hAnsiTheme="minorHAnsi" w:cstheme="minorHAnsi"/>
          <w:sz w:val="22"/>
          <w:szCs w:val="22"/>
        </w:rPr>
        <w:t>/0</w:t>
      </w:r>
      <w:r w:rsidR="00E706A2">
        <w:rPr>
          <w:rFonts w:asciiTheme="minorHAnsi" w:hAnsiTheme="minorHAnsi" w:cstheme="minorHAnsi"/>
          <w:sz w:val="22"/>
          <w:szCs w:val="22"/>
        </w:rPr>
        <w:t>6</w:t>
      </w:r>
      <w:r w:rsidR="00492123">
        <w:rPr>
          <w:rFonts w:asciiTheme="minorHAnsi" w:hAnsiTheme="minorHAnsi" w:cstheme="minorHAnsi"/>
          <w:sz w:val="22"/>
          <w:szCs w:val="22"/>
        </w:rPr>
        <w:t>/2025</w:t>
      </w:r>
      <w:r w:rsidR="00D46B1B" w:rsidRPr="00296A84">
        <w:rPr>
          <w:rFonts w:asciiTheme="minorHAnsi" w:hAnsiTheme="minorHAnsi" w:cstheme="minorHAnsi"/>
          <w:sz w:val="22"/>
          <w:szCs w:val="22"/>
        </w:rPr>
        <w:t xml:space="preserve"> </w:t>
      </w:r>
      <w:permEnd w:id="743780509"/>
      <w:r w:rsidRPr="00296A84">
        <w:rPr>
          <w:rFonts w:asciiTheme="minorHAnsi" w:hAnsiTheme="minorHAnsi" w:cstheme="minorHAnsi"/>
          <w:sz w:val="22"/>
          <w:szCs w:val="22"/>
        </w:rPr>
        <w:t xml:space="preserve">  </w:t>
      </w:r>
      <w:r w:rsidRPr="00296A84">
        <w:rPr>
          <w:rFonts w:asciiTheme="minorHAnsi" w:hAnsiTheme="minorHAnsi" w:cstheme="minorHAnsi"/>
          <w:sz w:val="22"/>
          <w:szCs w:val="22"/>
          <w:u w:val="single"/>
        </w:rPr>
        <w:t xml:space="preserve">      </w:t>
      </w:r>
      <w:r w:rsidR="00BB2474" w:rsidRPr="00296A84">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
    <w:p w14:paraId="0C58D280" w14:textId="13F9A422" w:rsidR="005207C0" w:rsidRDefault="00B975A3"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Nombre Apoderado AXA COLPATRIA</w:t>
      </w:r>
      <w:r w:rsidR="00D46B1B" w:rsidRPr="00296A84">
        <w:rPr>
          <w:rFonts w:asciiTheme="minorHAnsi" w:hAnsiTheme="minorHAnsi" w:cstheme="minorHAnsi"/>
          <w:sz w:val="22"/>
          <w:szCs w:val="22"/>
        </w:rPr>
        <w:t xml:space="preserve">:   </w:t>
      </w:r>
      <w:permStart w:id="1282435717" w:edGrp="everyone"/>
      <w:r w:rsidR="00D46B1B" w:rsidRPr="00296A84">
        <w:rPr>
          <w:rFonts w:asciiTheme="minorHAnsi" w:hAnsiTheme="minorHAnsi" w:cstheme="minorHAnsi"/>
          <w:sz w:val="22"/>
          <w:szCs w:val="22"/>
        </w:rPr>
        <w:t xml:space="preserve"> </w:t>
      </w:r>
      <w:r w:rsidR="00492123">
        <w:rPr>
          <w:rFonts w:asciiTheme="minorHAnsi" w:hAnsiTheme="minorHAnsi" w:cstheme="minorHAnsi"/>
          <w:sz w:val="22"/>
          <w:szCs w:val="22"/>
        </w:rPr>
        <w:t>Gustavo Alberto Herrera Ávila</w:t>
      </w:r>
      <w:r w:rsidR="00D46B1B" w:rsidRPr="00296A84">
        <w:rPr>
          <w:rFonts w:asciiTheme="minorHAnsi" w:hAnsiTheme="minorHAnsi" w:cstheme="minorHAnsi"/>
          <w:sz w:val="22"/>
          <w:szCs w:val="22"/>
        </w:rPr>
        <w:t xml:space="preserve">  </w:t>
      </w:r>
      <w:permEnd w:id="1282435717"/>
      <w:r w:rsidRPr="00296A84">
        <w:rPr>
          <w:rFonts w:asciiTheme="minorHAnsi" w:hAnsiTheme="minorHAnsi" w:cstheme="minorHAnsi"/>
          <w:b/>
          <w:sz w:val="22"/>
          <w:szCs w:val="22"/>
        </w:rPr>
        <w:t xml:space="preserve"> </w:t>
      </w:r>
      <w:r w:rsidRPr="00296A84">
        <w:rPr>
          <w:rFonts w:asciiTheme="minorHAnsi" w:hAnsiTheme="minorHAnsi" w:cstheme="minorHAnsi"/>
          <w:sz w:val="22"/>
          <w:szCs w:val="22"/>
        </w:rPr>
        <w:t xml:space="preserve">         </w:t>
      </w:r>
    </w:p>
    <w:p w14:paraId="045AF43A" w14:textId="6359EEB9" w:rsidR="00B975A3" w:rsidRPr="00296A84" w:rsidRDefault="005207C0" w:rsidP="00B975A3">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 xml:space="preserve">Radicado del proceso: </w:t>
      </w:r>
      <w:r w:rsidR="00B975A3"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Start w:id="1365580099" w:edGrp="everyone"/>
      <w:r w:rsidR="00492123" w:rsidRPr="00492123">
        <w:rPr>
          <w:rFonts w:asciiTheme="minorHAnsi" w:hAnsiTheme="minorHAnsi" w:cstheme="minorHAnsi"/>
          <w:sz w:val="22"/>
          <w:szCs w:val="22"/>
        </w:rPr>
        <w:t>PRF-</w:t>
      </w:r>
      <w:r w:rsidR="00E706A2">
        <w:rPr>
          <w:rFonts w:asciiTheme="minorHAnsi" w:hAnsiTheme="minorHAnsi" w:cstheme="minorHAnsi"/>
          <w:sz w:val="22"/>
          <w:szCs w:val="22"/>
        </w:rPr>
        <w:t>033-2025</w:t>
      </w:r>
      <w:r w:rsidR="00492123">
        <w:rPr>
          <w:rFonts w:asciiTheme="minorHAnsi" w:hAnsiTheme="minorHAnsi" w:cstheme="minorHAnsi"/>
          <w:sz w:val="22"/>
          <w:szCs w:val="22"/>
        </w:rPr>
        <w:t xml:space="preserve"> </w:t>
      </w:r>
      <w:permEnd w:id="1365580099"/>
    </w:p>
    <w:p w14:paraId="045AF43B" w14:textId="77777777" w:rsidR="00B975A3"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Compañía Vinculada al Proceso: (Marque con una X)</w:t>
      </w:r>
    </w:p>
    <w:p w14:paraId="045AF43C" w14:textId="77777777" w:rsidR="00755437" w:rsidRPr="00296A84" w:rsidRDefault="00755437" w:rsidP="00B975A3">
      <w:pPr>
        <w:pStyle w:val="Textoindependiente"/>
        <w:ind w:right="51"/>
        <w:jc w:val="both"/>
        <w:rPr>
          <w:rFonts w:asciiTheme="minorHAnsi" w:hAnsiTheme="minorHAnsi" w:cstheme="minorHAnsi"/>
          <w:sz w:val="22"/>
          <w:szCs w:val="22"/>
          <w:u w:val="single"/>
        </w:rPr>
      </w:pPr>
    </w:p>
    <w:p w14:paraId="045AF43D" w14:textId="7E81F09B" w:rsidR="00755437"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t>AXA COLPATRIA SEGUROS S.A.__</w:t>
      </w:r>
      <w:r w:rsidR="00492123">
        <w:rPr>
          <w:rFonts w:asciiTheme="minorHAnsi" w:hAnsiTheme="minorHAnsi" w:cstheme="minorHAnsi"/>
          <w:sz w:val="22"/>
          <w:szCs w:val="22"/>
        </w:rPr>
        <w:t>X</w:t>
      </w:r>
      <w:r w:rsidRPr="00296A84">
        <w:rPr>
          <w:rFonts w:asciiTheme="minorHAnsi" w:hAnsiTheme="minorHAnsi" w:cstheme="minorHAnsi"/>
          <w:sz w:val="22"/>
          <w:szCs w:val="22"/>
        </w:rPr>
        <w:t>__</w:t>
      </w:r>
    </w:p>
    <w:p w14:paraId="045AF43E" w14:textId="77777777" w:rsidR="00755437"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t>AXA COLPATRIA SEGUROS DE VIDA S.A.____</w:t>
      </w:r>
    </w:p>
    <w:p w14:paraId="045AF441" w14:textId="7CF7099C" w:rsidR="00755437"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bookmarkStart w:id="0" w:name="_Hlk54188440"/>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p>
    <w:bookmarkEnd w:id="0"/>
    <w:p w14:paraId="045AF452" w14:textId="53D839EA" w:rsidR="00B975A3" w:rsidRPr="00296A84" w:rsidRDefault="00BB2474" w:rsidP="00B975A3">
      <w:pPr>
        <w:ind w:right="51"/>
        <w:rPr>
          <w:rFonts w:asciiTheme="minorHAnsi" w:hAnsiTheme="minorHAnsi" w:cstheme="minorHAnsi"/>
          <w:b/>
          <w:sz w:val="22"/>
          <w:szCs w:val="22"/>
        </w:rPr>
      </w:pPr>
      <w:r w:rsidRPr="00296A84">
        <w:rPr>
          <w:rFonts w:asciiTheme="minorHAnsi" w:hAnsiTheme="minorHAnsi" w:cstheme="minorHAnsi"/>
          <w:b/>
          <w:sz w:val="22"/>
          <w:szCs w:val="22"/>
        </w:rPr>
        <w:t>DATOS PÓLIZA AFECTADA (SI APLICA)</w:t>
      </w:r>
      <w:r w:rsidR="00B975A3" w:rsidRPr="00296A84">
        <w:rPr>
          <w:rFonts w:asciiTheme="minorHAnsi" w:hAnsiTheme="minorHAnsi" w:cstheme="minorHAnsi"/>
          <w:b/>
          <w:sz w:val="22"/>
          <w:szCs w:val="22"/>
        </w:rPr>
        <w:t>:</w:t>
      </w:r>
    </w:p>
    <w:p w14:paraId="045AF459" w14:textId="77777777" w:rsidR="00B975A3" w:rsidRPr="00296A84" w:rsidRDefault="00B975A3" w:rsidP="00B975A3">
      <w:pPr>
        <w:ind w:right="51"/>
        <w:rPr>
          <w:rFonts w:asciiTheme="minorHAnsi" w:hAnsiTheme="minorHAnsi" w:cstheme="minorHAnsi"/>
          <w:sz w:val="22"/>
          <w:szCs w:val="22"/>
        </w:rPr>
      </w:pPr>
    </w:p>
    <w:p w14:paraId="045AF45A" w14:textId="1A5596F3"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Si la fuente de litigio del Proceso corresponde a un SINIESTRO, favor suministrar la siguiente información:</w:t>
      </w:r>
    </w:p>
    <w:p w14:paraId="045AF45B" w14:textId="77777777" w:rsidR="00B975A3" w:rsidRPr="00296A84" w:rsidRDefault="00B975A3" w:rsidP="00B975A3">
      <w:pPr>
        <w:ind w:right="51"/>
        <w:rPr>
          <w:rFonts w:asciiTheme="minorHAnsi" w:hAnsiTheme="minorHAnsi" w:cstheme="minorHAnsi"/>
          <w:sz w:val="22"/>
          <w:szCs w:val="22"/>
        </w:rPr>
      </w:pPr>
    </w:p>
    <w:p w14:paraId="045AF45C" w14:textId="29151E5C" w:rsidR="00B975A3" w:rsidRPr="00296A84" w:rsidRDefault="00B975A3" w:rsidP="00BB2474">
      <w:pPr>
        <w:ind w:right="51"/>
        <w:rPr>
          <w:rFonts w:asciiTheme="minorHAnsi" w:hAnsiTheme="minorHAnsi" w:cstheme="minorHAnsi"/>
          <w:sz w:val="22"/>
          <w:szCs w:val="22"/>
        </w:rPr>
      </w:pPr>
      <w:r w:rsidRPr="00296A84">
        <w:rPr>
          <w:rFonts w:asciiTheme="minorHAnsi" w:hAnsiTheme="minorHAnsi" w:cstheme="minorHAnsi"/>
          <w:sz w:val="22"/>
          <w:szCs w:val="22"/>
        </w:rPr>
        <w:t xml:space="preserve">Sucursal expedición póliza:  </w:t>
      </w:r>
      <w:permStart w:id="1473384737" w:edGrp="everyone"/>
      <w:r w:rsidR="00D46B1B" w:rsidRPr="00296A84">
        <w:rPr>
          <w:rFonts w:asciiTheme="minorHAnsi" w:hAnsiTheme="minorHAnsi" w:cstheme="minorHAnsi"/>
          <w:sz w:val="22"/>
          <w:szCs w:val="22"/>
        </w:rPr>
        <w:t xml:space="preserve">  </w:t>
      </w:r>
      <w:r w:rsidR="00E706A2">
        <w:rPr>
          <w:rFonts w:asciiTheme="minorHAnsi" w:hAnsiTheme="minorHAnsi" w:cstheme="minorHAnsi"/>
          <w:sz w:val="22"/>
          <w:szCs w:val="22"/>
        </w:rPr>
        <w:t>Barranquilla</w:t>
      </w:r>
      <w:r w:rsidR="00D46B1B" w:rsidRPr="00296A84">
        <w:rPr>
          <w:rFonts w:asciiTheme="minorHAnsi" w:hAnsiTheme="minorHAnsi" w:cstheme="minorHAnsi"/>
          <w:sz w:val="22"/>
          <w:szCs w:val="22"/>
        </w:rPr>
        <w:t xml:space="preserve">   </w:t>
      </w:r>
      <w:permEnd w:id="1473384737"/>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D" w14:textId="4F8A6EC6"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Póliza afectada No.</w:t>
      </w:r>
      <w:r w:rsidR="00D46B1B" w:rsidRPr="00296A84">
        <w:rPr>
          <w:rFonts w:asciiTheme="minorHAnsi" w:hAnsiTheme="minorHAnsi" w:cstheme="minorHAnsi"/>
          <w:sz w:val="22"/>
          <w:szCs w:val="22"/>
        </w:rPr>
        <w:t>:</w:t>
      </w:r>
      <w:r w:rsidRPr="00296A84">
        <w:rPr>
          <w:rFonts w:asciiTheme="minorHAnsi" w:hAnsiTheme="minorHAnsi" w:cstheme="minorHAnsi"/>
          <w:sz w:val="22"/>
          <w:szCs w:val="22"/>
        </w:rPr>
        <w:t xml:space="preserve">  </w:t>
      </w:r>
      <w:permStart w:id="2118412644" w:edGrp="everyone"/>
      <w:r w:rsidR="00D46B1B" w:rsidRPr="00296A84">
        <w:rPr>
          <w:rFonts w:asciiTheme="minorHAnsi" w:hAnsiTheme="minorHAnsi" w:cstheme="minorHAnsi"/>
          <w:sz w:val="22"/>
          <w:szCs w:val="22"/>
        </w:rPr>
        <w:t xml:space="preserve"> </w:t>
      </w:r>
      <w:r w:rsidR="00E706A2">
        <w:rPr>
          <w:rFonts w:asciiTheme="minorHAnsi" w:hAnsiTheme="minorHAnsi" w:cstheme="minorHAnsi"/>
          <w:sz w:val="22"/>
          <w:szCs w:val="22"/>
        </w:rPr>
        <w:t>2328</w:t>
      </w:r>
      <w:r w:rsidR="00D46B1B" w:rsidRPr="00296A84">
        <w:rPr>
          <w:rFonts w:asciiTheme="minorHAnsi" w:hAnsiTheme="minorHAnsi" w:cstheme="minorHAnsi"/>
          <w:sz w:val="22"/>
          <w:szCs w:val="22"/>
        </w:rPr>
        <w:t xml:space="preserve">  </w:t>
      </w:r>
      <w:permEnd w:id="2118412644"/>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1F4AB871" w14:textId="080F90B4" w:rsidR="00585CBB"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Vigencia Afectada</w:t>
      </w:r>
      <w:r w:rsidR="00585CBB">
        <w:rPr>
          <w:rFonts w:asciiTheme="minorHAnsi" w:hAnsiTheme="minorHAnsi" w:cstheme="minorHAnsi"/>
          <w:sz w:val="22"/>
          <w:szCs w:val="22"/>
        </w:rPr>
        <w:t xml:space="preserve"> Póliza</w:t>
      </w:r>
      <w:r w:rsidRPr="00296A84">
        <w:rPr>
          <w:rFonts w:asciiTheme="minorHAnsi" w:hAnsiTheme="minorHAnsi" w:cstheme="minorHAnsi"/>
          <w:sz w:val="22"/>
          <w:szCs w:val="22"/>
        </w:rPr>
        <w:t xml:space="preserve">:   </w:t>
      </w:r>
      <w:permStart w:id="1910717940" w:edGrp="everyone"/>
      <w:r w:rsidR="00D46B1B" w:rsidRPr="00296A84">
        <w:rPr>
          <w:rFonts w:asciiTheme="minorHAnsi" w:hAnsiTheme="minorHAnsi" w:cstheme="minorHAnsi"/>
          <w:sz w:val="22"/>
          <w:szCs w:val="22"/>
        </w:rPr>
        <w:t xml:space="preserve"> </w:t>
      </w:r>
      <w:r w:rsidR="00E706A2">
        <w:rPr>
          <w:rFonts w:asciiTheme="minorHAnsi" w:hAnsiTheme="minorHAnsi" w:cstheme="minorHAnsi"/>
          <w:sz w:val="22"/>
          <w:szCs w:val="22"/>
        </w:rPr>
        <w:t xml:space="preserve">08/06/2022 – 08/08/2023 </w:t>
      </w:r>
      <w:r w:rsidR="00585CBB">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910717940"/>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F" w14:textId="3E230AA9"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Ramo:  </w:t>
      </w:r>
      <w:permStart w:id="1368813847" w:edGrp="everyone"/>
      <w:r w:rsidR="00D46B1B" w:rsidRPr="00296A84">
        <w:rPr>
          <w:rFonts w:asciiTheme="minorHAnsi" w:hAnsiTheme="minorHAnsi" w:cstheme="minorHAnsi"/>
          <w:sz w:val="22"/>
          <w:szCs w:val="22"/>
        </w:rPr>
        <w:t xml:space="preserve"> </w:t>
      </w:r>
      <w:r w:rsidR="00E706A2">
        <w:rPr>
          <w:rFonts w:asciiTheme="minorHAnsi" w:hAnsiTheme="minorHAnsi" w:cstheme="minorHAnsi"/>
          <w:sz w:val="22"/>
          <w:szCs w:val="22"/>
        </w:rPr>
        <w:t>Manejo</w:t>
      </w:r>
      <w:r w:rsidR="00585CBB">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368813847"/>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0" w14:textId="0ED8FD69"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Amparo:  </w:t>
      </w:r>
      <w:permStart w:id="1948591455" w:edGrp="everyone"/>
      <w:r w:rsidR="00D46B1B" w:rsidRPr="00296A84">
        <w:rPr>
          <w:rFonts w:asciiTheme="minorHAnsi" w:hAnsiTheme="minorHAnsi" w:cstheme="minorHAnsi"/>
          <w:sz w:val="22"/>
          <w:szCs w:val="22"/>
        </w:rPr>
        <w:t xml:space="preserve"> </w:t>
      </w:r>
      <w:r w:rsidR="00585CBB">
        <w:rPr>
          <w:rFonts w:asciiTheme="minorHAnsi" w:hAnsiTheme="minorHAnsi" w:cstheme="minorHAnsi"/>
          <w:sz w:val="22"/>
          <w:szCs w:val="22"/>
        </w:rPr>
        <w:t>Responsabilidad Fiscal</w:t>
      </w:r>
      <w:r w:rsidR="00D46B1B" w:rsidRPr="00296A84">
        <w:rPr>
          <w:rFonts w:asciiTheme="minorHAnsi" w:hAnsiTheme="minorHAnsi" w:cstheme="minorHAnsi"/>
          <w:sz w:val="22"/>
          <w:szCs w:val="22"/>
        </w:rPr>
        <w:t xml:space="preserve">  </w:t>
      </w:r>
      <w:permEnd w:id="1948591455"/>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1" w14:textId="4C2102F2"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Asegurado:  </w:t>
      </w:r>
      <w:permStart w:id="1370884825" w:edGrp="everyone"/>
      <w:r w:rsidR="00D46B1B" w:rsidRPr="00296A84">
        <w:rPr>
          <w:rFonts w:asciiTheme="minorHAnsi" w:hAnsiTheme="minorHAnsi" w:cstheme="minorHAnsi"/>
          <w:sz w:val="22"/>
          <w:szCs w:val="22"/>
        </w:rPr>
        <w:t xml:space="preserve"> </w:t>
      </w:r>
      <w:r w:rsidR="00E706A2">
        <w:rPr>
          <w:rFonts w:asciiTheme="minorHAnsi" w:hAnsiTheme="minorHAnsi" w:cstheme="minorHAnsi"/>
          <w:sz w:val="22"/>
          <w:szCs w:val="22"/>
        </w:rPr>
        <w:t xml:space="preserve"> Distrito Turístico y Cultural de Cartagena de Indias </w:t>
      </w:r>
      <w:r w:rsidR="00D46B1B" w:rsidRPr="00296A84">
        <w:rPr>
          <w:rFonts w:asciiTheme="minorHAnsi" w:hAnsiTheme="minorHAnsi" w:cstheme="minorHAnsi"/>
          <w:sz w:val="22"/>
          <w:szCs w:val="22"/>
        </w:rPr>
        <w:t xml:space="preserve"> </w:t>
      </w:r>
      <w:permEnd w:id="1370884825"/>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2" w14:textId="14B0CCC8" w:rsidR="00B975A3"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Fecha</w:t>
      </w:r>
      <w:r w:rsidR="00E706A2">
        <w:rPr>
          <w:rFonts w:asciiTheme="minorHAnsi" w:hAnsiTheme="minorHAnsi" w:cstheme="minorHAnsi"/>
          <w:sz w:val="22"/>
          <w:szCs w:val="22"/>
        </w:rPr>
        <w:t xml:space="preserve"> del</w:t>
      </w:r>
      <w:r w:rsidRPr="00296A84">
        <w:rPr>
          <w:rFonts w:asciiTheme="minorHAnsi" w:hAnsiTheme="minorHAnsi" w:cstheme="minorHAnsi"/>
          <w:sz w:val="22"/>
          <w:szCs w:val="22"/>
        </w:rPr>
        <w:t xml:space="preserve"> siniestro</w:t>
      </w:r>
      <w:r w:rsidR="00324730">
        <w:rPr>
          <w:rFonts w:asciiTheme="minorHAnsi" w:hAnsiTheme="minorHAnsi" w:cstheme="minorHAnsi"/>
          <w:sz w:val="22"/>
          <w:szCs w:val="22"/>
        </w:rPr>
        <w:t xml:space="preserve"> (Pólizas Modalidad </w:t>
      </w:r>
      <w:r w:rsidR="00E706A2">
        <w:rPr>
          <w:rFonts w:asciiTheme="minorHAnsi" w:hAnsiTheme="minorHAnsi" w:cstheme="minorHAnsi"/>
          <w:sz w:val="22"/>
          <w:szCs w:val="22"/>
        </w:rPr>
        <w:t>Descubrimiento</w:t>
      </w:r>
      <w:r w:rsidRPr="00296A84">
        <w:rPr>
          <w:rFonts w:asciiTheme="minorHAnsi" w:hAnsiTheme="minorHAnsi" w:cstheme="minorHAnsi"/>
          <w:sz w:val="22"/>
          <w:szCs w:val="22"/>
        </w:rPr>
        <w:t xml:space="preserve">:   </w:t>
      </w:r>
      <w:permStart w:id="818900953" w:edGrp="everyone"/>
      <w:r w:rsidR="00E706A2">
        <w:rPr>
          <w:rFonts w:asciiTheme="minorHAnsi" w:hAnsiTheme="minorHAnsi" w:cstheme="minorHAnsi"/>
          <w:sz w:val="22"/>
          <w:szCs w:val="22"/>
        </w:rPr>
        <w:t xml:space="preserve"> 30/04/2025</w:t>
      </w:r>
      <w:r w:rsidR="00D46B1B" w:rsidRPr="00296A84">
        <w:rPr>
          <w:rFonts w:asciiTheme="minorHAnsi" w:hAnsiTheme="minorHAnsi" w:cstheme="minorHAnsi"/>
          <w:sz w:val="22"/>
          <w:szCs w:val="22"/>
        </w:rPr>
        <w:t xml:space="preserve">  </w:t>
      </w:r>
      <w:permEnd w:id="818900953"/>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2A79DAF7" w14:textId="77777777" w:rsidR="00ED63A2" w:rsidRDefault="00ED63A2" w:rsidP="00B975A3">
      <w:pPr>
        <w:ind w:right="51"/>
        <w:rPr>
          <w:rFonts w:asciiTheme="minorHAnsi" w:hAnsiTheme="minorHAnsi" w:cstheme="minorHAnsi"/>
          <w:b/>
          <w:bCs/>
          <w:sz w:val="22"/>
          <w:szCs w:val="22"/>
        </w:rPr>
      </w:pPr>
    </w:p>
    <w:p w14:paraId="045AF473" w14:textId="6354B99D" w:rsidR="00D46B1B" w:rsidRPr="00296A84" w:rsidRDefault="00ED63A2" w:rsidP="00B975A3">
      <w:pPr>
        <w:ind w:right="51"/>
        <w:rPr>
          <w:rFonts w:asciiTheme="minorHAnsi" w:hAnsiTheme="minorHAnsi" w:cstheme="minorHAnsi"/>
          <w:b/>
          <w:bCs/>
          <w:sz w:val="22"/>
          <w:szCs w:val="22"/>
        </w:rPr>
      </w:pPr>
      <w:r>
        <w:rPr>
          <w:rFonts w:asciiTheme="minorHAnsi" w:hAnsiTheme="minorHAnsi" w:cstheme="minorHAnsi"/>
          <w:b/>
          <w:bCs/>
          <w:sz w:val="22"/>
          <w:szCs w:val="22"/>
        </w:rPr>
        <w:t>PRESUNTO RESPONSABLE</w:t>
      </w:r>
    </w:p>
    <w:p w14:paraId="6ED962E1" w14:textId="77777777" w:rsidR="00ED63A2" w:rsidRDefault="00ED63A2" w:rsidP="00BB2474">
      <w:pPr>
        <w:ind w:right="51"/>
        <w:rPr>
          <w:rFonts w:asciiTheme="minorHAnsi" w:hAnsiTheme="minorHAnsi" w:cstheme="minorHAnsi"/>
          <w:sz w:val="22"/>
          <w:szCs w:val="22"/>
          <w:lang w:val="es-MX"/>
        </w:rPr>
      </w:pPr>
    </w:p>
    <w:p w14:paraId="484D5881" w14:textId="6DDBBD85" w:rsidR="00BB2474" w:rsidRPr="00296A84" w:rsidRDefault="00BB2474" w:rsidP="00BB2474">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Nombre o Razón Social: </w:t>
      </w:r>
    </w:p>
    <w:p w14:paraId="3CA366E6" w14:textId="33AF198D" w:rsidR="007A6196" w:rsidRDefault="00BB2474" w:rsidP="00BB2474">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511872606" w:edGrp="everyone"/>
      <w:r w:rsidRPr="00296A84">
        <w:rPr>
          <w:rFonts w:asciiTheme="minorHAnsi" w:hAnsiTheme="minorHAnsi" w:cstheme="minorHAnsi"/>
          <w:sz w:val="22"/>
          <w:szCs w:val="22"/>
          <w:lang w:val="es-MX"/>
        </w:rPr>
        <w:t xml:space="preserve"> </w:t>
      </w:r>
      <w:r w:rsidR="00E706A2">
        <w:rPr>
          <w:rFonts w:asciiTheme="minorHAnsi" w:hAnsiTheme="minorHAnsi" w:cstheme="minorHAnsi"/>
          <w:sz w:val="22"/>
          <w:szCs w:val="22"/>
          <w:lang w:val="es-MX"/>
        </w:rPr>
        <w:t xml:space="preserve">Carlos la Rota García </w:t>
      </w:r>
      <w:r w:rsidRPr="00296A84">
        <w:rPr>
          <w:rFonts w:asciiTheme="minorHAnsi" w:hAnsiTheme="minorHAnsi" w:cstheme="minorHAnsi"/>
          <w:sz w:val="22"/>
          <w:szCs w:val="22"/>
        </w:rPr>
        <w:t xml:space="preserve"> </w:t>
      </w:r>
      <w:permEnd w:id="1511872606"/>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45AF475" w14:textId="566A3069" w:rsidR="00B975A3" w:rsidRPr="00296A84" w:rsidRDefault="00BB2474"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lang w:val="es-MX"/>
        </w:rPr>
        <w:t xml:space="preserve">Documento Identificación: </w:t>
      </w:r>
      <w:r w:rsidR="00D46B1B" w:rsidRPr="00296A84">
        <w:rPr>
          <w:rFonts w:asciiTheme="minorHAnsi" w:hAnsiTheme="minorHAnsi" w:cstheme="minorHAnsi"/>
          <w:sz w:val="22"/>
          <w:szCs w:val="22"/>
          <w:lang w:val="es-MX"/>
        </w:rPr>
        <w:t xml:space="preserve"> </w:t>
      </w:r>
      <w:permStart w:id="1528002009" w:edGrp="everyone"/>
      <w:r w:rsidR="00D46B1B" w:rsidRPr="00296A84">
        <w:rPr>
          <w:rFonts w:asciiTheme="minorHAnsi" w:hAnsiTheme="minorHAnsi" w:cstheme="minorHAnsi"/>
          <w:sz w:val="22"/>
          <w:szCs w:val="22"/>
        </w:rPr>
        <w:t xml:space="preserve"> </w:t>
      </w:r>
      <w:r w:rsidR="00E706A2">
        <w:rPr>
          <w:rFonts w:asciiTheme="minorHAnsi" w:hAnsiTheme="minorHAnsi" w:cstheme="minorHAnsi"/>
          <w:sz w:val="22"/>
          <w:szCs w:val="22"/>
        </w:rPr>
        <w:t xml:space="preserve"> 73.009.318</w:t>
      </w:r>
      <w:r w:rsidR="00D46B1B" w:rsidRPr="00296A84">
        <w:rPr>
          <w:rFonts w:asciiTheme="minorHAnsi" w:hAnsiTheme="minorHAnsi" w:cstheme="minorHAnsi"/>
          <w:sz w:val="22"/>
          <w:szCs w:val="22"/>
        </w:rPr>
        <w:t xml:space="preserve">  </w:t>
      </w:r>
      <w:permEnd w:id="1528002009"/>
      <w:r w:rsidR="00D46B1B"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lang w:val="es-MX"/>
        </w:rPr>
        <w:t xml:space="preserve">  </w:t>
      </w:r>
      <w:r w:rsidR="00B975A3" w:rsidRPr="00296A84">
        <w:rPr>
          <w:rFonts w:asciiTheme="minorHAnsi" w:hAnsiTheme="minorHAnsi" w:cstheme="minorHAnsi"/>
          <w:sz w:val="22"/>
          <w:szCs w:val="22"/>
        </w:rPr>
        <w:t xml:space="preserve">       </w:t>
      </w:r>
    </w:p>
    <w:p w14:paraId="23FB6105" w14:textId="77777777" w:rsidR="00585CBB" w:rsidRDefault="00585CBB" w:rsidP="00ED63A2">
      <w:pPr>
        <w:ind w:right="51"/>
        <w:rPr>
          <w:rFonts w:asciiTheme="minorHAnsi" w:hAnsiTheme="minorHAnsi" w:cstheme="minorHAnsi"/>
          <w:sz w:val="22"/>
          <w:szCs w:val="22"/>
          <w:lang w:val="es-MX"/>
        </w:rPr>
      </w:pPr>
    </w:p>
    <w:p w14:paraId="2994437C" w14:textId="08FE6F2A" w:rsidR="00ED63A2" w:rsidRPr="00296A84" w:rsidRDefault="00ED63A2" w:rsidP="00ED63A2">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Nombre o Razón Social: </w:t>
      </w:r>
    </w:p>
    <w:p w14:paraId="37EDA658" w14:textId="05B523EE" w:rsidR="00ED63A2" w:rsidRDefault="00ED63A2" w:rsidP="00ED63A2">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177517929" w:edGrp="everyone"/>
      <w:r w:rsidRPr="00296A84">
        <w:rPr>
          <w:rFonts w:asciiTheme="minorHAnsi" w:hAnsiTheme="minorHAnsi" w:cstheme="minorHAnsi"/>
          <w:sz w:val="22"/>
          <w:szCs w:val="22"/>
          <w:lang w:val="es-MX"/>
        </w:rPr>
        <w:t xml:space="preserve"> </w:t>
      </w:r>
      <w:r w:rsidR="00E706A2">
        <w:rPr>
          <w:rFonts w:asciiTheme="minorHAnsi" w:hAnsiTheme="minorHAnsi" w:cstheme="minorHAnsi"/>
          <w:sz w:val="22"/>
          <w:szCs w:val="22"/>
          <w:lang w:val="es-MX"/>
        </w:rPr>
        <w:t xml:space="preserve"> Franklin Amador Hawkins</w:t>
      </w:r>
      <w:r w:rsidR="00492123">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1177517929"/>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42E5F24" w14:textId="6BDA0650" w:rsidR="00ED63A2" w:rsidRPr="00296A84" w:rsidRDefault="00ED63A2" w:rsidP="00ED63A2">
      <w:pPr>
        <w:ind w:right="51"/>
        <w:rPr>
          <w:rFonts w:asciiTheme="minorHAnsi" w:hAnsiTheme="minorHAnsi" w:cstheme="minorHAnsi"/>
          <w:sz w:val="22"/>
          <w:szCs w:val="22"/>
        </w:rPr>
      </w:pPr>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Documento Identificación:  </w:t>
      </w:r>
      <w:permStart w:id="1269975643" w:edGrp="everyone"/>
      <w:r w:rsidRPr="00296A84">
        <w:rPr>
          <w:rFonts w:asciiTheme="minorHAnsi" w:hAnsiTheme="minorHAnsi" w:cstheme="minorHAnsi"/>
          <w:sz w:val="22"/>
          <w:szCs w:val="22"/>
        </w:rPr>
        <w:t xml:space="preserve"> </w:t>
      </w:r>
      <w:r w:rsidR="00E706A2">
        <w:rPr>
          <w:rFonts w:asciiTheme="minorHAnsi" w:hAnsiTheme="minorHAnsi" w:cstheme="minorHAnsi"/>
          <w:sz w:val="22"/>
          <w:szCs w:val="22"/>
        </w:rPr>
        <w:t xml:space="preserve"> 18.001.896</w:t>
      </w:r>
      <w:r w:rsidR="00585CBB">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1269975643"/>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62DE262A" w14:textId="77777777" w:rsidR="00ED63A2" w:rsidRDefault="00ED63A2" w:rsidP="00B975A3">
      <w:pPr>
        <w:ind w:right="51"/>
        <w:rPr>
          <w:rFonts w:asciiTheme="minorHAnsi" w:hAnsiTheme="minorHAnsi" w:cstheme="minorHAnsi"/>
          <w:sz w:val="22"/>
          <w:szCs w:val="22"/>
          <w:lang w:val="es-MX"/>
        </w:rPr>
      </w:pPr>
    </w:p>
    <w:p w14:paraId="63860427" w14:textId="77777777" w:rsidR="00492123" w:rsidRDefault="00492123" w:rsidP="00B975A3">
      <w:pPr>
        <w:ind w:right="51"/>
        <w:rPr>
          <w:rFonts w:asciiTheme="minorHAnsi" w:hAnsiTheme="minorHAnsi" w:cstheme="minorHAnsi"/>
          <w:sz w:val="22"/>
          <w:szCs w:val="22"/>
          <w:lang w:val="es-MX"/>
        </w:rPr>
      </w:pPr>
    </w:p>
    <w:p w14:paraId="0E7AFAF4" w14:textId="7914D302" w:rsidR="00ED63A2" w:rsidRPr="00ED63A2" w:rsidRDefault="00ED63A2" w:rsidP="00B975A3">
      <w:pPr>
        <w:ind w:right="51"/>
        <w:rPr>
          <w:rFonts w:asciiTheme="minorHAnsi" w:hAnsiTheme="minorHAnsi" w:cstheme="minorHAnsi"/>
          <w:b/>
          <w:bCs/>
          <w:sz w:val="22"/>
          <w:szCs w:val="22"/>
          <w:lang w:val="es-MX"/>
        </w:rPr>
      </w:pPr>
      <w:r w:rsidRPr="00ED63A2">
        <w:rPr>
          <w:rFonts w:asciiTheme="minorHAnsi" w:hAnsiTheme="minorHAnsi" w:cstheme="minorHAnsi"/>
          <w:b/>
          <w:bCs/>
          <w:sz w:val="22"/>
          <w:szCs w:val="22"/>
          <w:lang w:val="es-MX"/>
        </w:rPr>
        <w:t xml:space="preserve">TERCERO CIVILMENTE RESPONSABLE </w:t>
      </w:r>
    </w:p>
    <w:p w14:paraId="47FA715C" w14:textId="77777777" w:rsidR="00ED63A2" w:rsidRDefault="00ED63A2" w:rsidP="00BB2474">
      <w:pPr>
        <w:ind w:right="51"/>
        <w:rPr>
          <w:rFonts w:asciiTheme="minorHAnsi" w:hAnsiTheme="minorHAnsi" w:cstheme="minorHAnsi"/>
          <w:sz w:val="22"/>
          <w:szCs w:val="22"/>
          <w:lang w:val="es-MX"/>
        </w:rPr>
      </w:pPr>
    </w:p>
    <w:p w14:paraId="51491679" w14:textId="22029520" w:rsidR="00BB2474" w:rsidRPr="00296A84" w:rsidRDefault="00BB2474" w:rsidP="00BB2474">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Nombre o Razón Social:</w:t>
      </w:r>
    </w:p>
    <w:p w14:paraId="1C321D3A" w14:textId="47616608" w:rsidR="00BB2474" w:rsidRDefault="00BB2474" w:rsidP="00BB2474">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32974633" w:edGrp="everyone"/>
      <w:r w:rsidRPr="00296A84">
        <w:rPr>
          <w:rFonts w:asciiTheme="minorHAnsi" w:hAnsiTheme="minorHAnsi" w:cstheme="minorHAnsi"/>
          <w:sz w:val="22"/>
          <w:szCs w:val="22"/>
        </w:rPr>
        <w:t xml:space="preserve">  </w:t>
      </w:r>
      <w:r w:rsidR="006A302D">
        <w:rPr>
          <w:rFonts w:asciiTheme="minorHAnsi" w:hAnsiTheme="minorHAnsi" w:cstheme="minorHAnsi"/>
          <w:sz w:val="22"/>
          <w:szCs w:val="22"/>
        </w:rPr>
        <w:t>AXA COLPATRIA SEGUROS S.A.</w:t>
      </w:r>
      <w:r w:rsidRPr="00296A84">
        <w:rPr>
          <w:rFonts w:asciiTheme="minorHAnsi" w:hAnsiTheme="minorHAnsi" w:cstheme="minorHAnsi"/>
          <w:sz w:val="22"/>
          <w:szCs w:val="22"/>
        </w:rPr>
        <w:t xml:space="preserve">  </w:t>
      </w:r>
      <w:permEnd w:id="32974633"/>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45AF47E" w14:textId="4301811C"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Documento Identificación:  </w:t>
      </w:r>
      <w:permStart w:id="1081021382" w:edGrp="everyone"/>
      <w:r w:rsidR="00D46B1B" w:rsidRPr="00296A84">
        <w:rPr>
          <w:rFonts w:asciiTheme="minorHAnsi" w:hAnsiTheme="minorHAnsi" w:cstheme="minorHAnsi"/>
          <w:sz w:val="22"/>
          <w:szCs w:val="22"/>
        </w:rPr>
        <w:t xml:space="preserve">  </w:t>
      </w:r>
      <w:r w:rsidR="006A302D" w:rsidRPr="006A302D">
        <w:rPr>
          <w:rFonts w:asciiTheme="minorHAnsi" w:hAnsiTheme="minorHAnsi" w:cstheme="minorHAnsi"/>
          <w:sz w:val="22"/>
          <w:szCs w:val="22"/>
        </w:rPr>
        <w:t>860002184-6</w:t>
      </w:r>
      <w:r w:rsidR="00D46B1B" w:rsidRPr="00296A84">
        <w:rPr>
          <w:rFonts w:asciiTheme="minorHAnsi" w:hAnsiTheme="minorHAnsi" w:cstheme="minorHAnsi"/>
          <w:sz w:val="22"/>
          <w:szCs w:val="22"/>
        </w:rPr>
        <w:t xml:space="preserve">  </w:t>
      </w:r>
      <w:permEnd w:id="1081021382"/>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2F530400" w14:textId="77777777" w:rsidR="006A302D" w:rsidRDefault="006A302D" w:rsidP="00B975A3">
      <w:pPr>
        <w:ind w:right="51"/>
        <w:rPr>
          <w:rFonts w:asciiTheme="minorHAnsi" w:hAnsiTheme="minorHAnsi" w:cstheme="minorHAnsi"/>
          <w:sz w:val="22"/>
          <w:szCs w:val="22"/>
          <w:lang w:val="es-MX"/>
        </w:rPr>
      </w:pPr>
    </w:p>
    <w:p w14:paraId="28DFE72E" w14:textId="77777777" w:rsidR="00585CBB" w:rsidRDefault="00585CBB" w:rsidP="00B975A3">
      <w:pPr>
        <w:ind w:right="51"/>
        <w:rPr>
          <w:rFonts w:asciiTheme="minorHAnsi" w:hAnsiTheme="minorHAnsi" w:cstheme="minorHAnsi"/>
          <w:sz w:val="22"/>
          <w:szCs w:val="22"/>
          <w:lang w:val="es-MX"/>
        </w:rPr>
      </w:pPr>
    </w:p>
    <w:p w14:paraId="5D071104" w14:textId="27E424BE" w:rsidR="006A302D" w:rsidRDefault="006A302D" w:rsidP="006A302D">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2010325050" w:edGrp="everyone"/>
      <w:r w:rsidRPr="00296A84">
        <w:rPr>
          <w:rFonts w:asciiTheme="minorHAnsi" w:hAnsiTheme="minorHAnsi" w:cstheme="minorHAnsi"/>
          <w:sz w:val="22"/>
          <w:szCs w:val="22"/>
        </w:rPr>
        <w:t xml:space="preserve">  </w:t>
      </w:r>
      <w:r w:rsidR="00585CBB">
        <w:rPr>
          <w:rFonts w:asciiTheme="minorHAnsi" w:hAnsiTheme="minorHAnsi" w:cstheme="minorHAnsi"/>
          <w:sz w:val="22"/>
          <w:szCs w:val="22"/>
        </w:rPr>
        <w:t>LA PREVISORA S.A. COMPAÑÍA DE SEGUROS</w:t>
      </w:r>
      <w:r w:rsidRPr="00296A84">
        <w:rPr>
          <w:rFonts w:asciiTheme="minorHAnsi" w:hAnsiTheme="minorHAnsi" w:cstheme="minorHAnsi"/>
          <w:sz w:val="22"/>
          <w:szCs w:val="22"/>
        </w:rPr>
        <w:t xml:space="preserve">  </w:t>
      </w:r>
      <w:permEnd w:id="2010325050"/>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7324A430" w14:textId="602992D2" w:rsidR="006A302D" w:rsidRPr="00296A84" w:rsidRDefault="006A302D" w:rsidP="006A302D">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Documento Identificación:  </w:t>
      </w:r>
      <w:permStart w:id="1493506264"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00D97311">
        <w:rPr>
          <w:rFonts w:asciiTheme="minorHAnsi" w:hAnsiTheme="minorHAnsi" w:cstheme="minorHAnsi"/>
          <w:sz w:val="22"/>
          <w:szCs w:val="22"/>
        </w:rPr>
        <w:t>860.002.400-2</w:t>
      </w:r>
      <w:r w:rsidRPr="00296A84">
        <w:rPr>
          <w:rFonts w:asciiTheme="minorHAnsi" w:hAnsiTheme="minorHAnsi" w:cstheme="minorHAnsi"/>
          <w:sz w:val="22"/>
          <w:szCs w:val="22"/>
        </w:rPr>
        <w:t xml:space="preserve">  </w:t>
      </w:r>
      <w:permEnd w:id="1493506264"/>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3875F4BA" w14:textId="77777777" w:rsidR="006A302D" w:rsidRDefault="006A302D" w:rsidP="00B975A3">
      <w:pPr>
        <w:ind w:right="51"/>
        <w:rPr>
          <w:rFonts w:asciiTheme="minorHAnsi" w:hAnsiTheme="minorHAnsi" w:cstheme="minorHAnsi"/>
          <w:sz w:val="22"/>
          <w:szCs w:val="22"/>
          <w:lang w:val="es-MX"/>
        </w:rPr>
      </w:pPr>
    </w:p>
    <w:p w14:paraId="3D30493A" w14:textId="77777777" w:rsidR="006A302D" w:rsidRDefault="006A302D" w:rsidP="00B975A3">
      <w:pPr>
        <w:ind w:right="51"/>
        <w:rPr>
          <w:rFonts w:asciiTheme="minorHAnsi" w:hAnsiTheme="minorHAnsi" w:cstheme="minorHAnsi"/>
          <w:sz w:val="22"/>
          <w:szCs w:val="22"/>
          <w:lang w:val="es-MX"/>
        </w:rPr>
      </w:pPr>
    </w:p>
    <w:p w14:paraId="7507D6A9" w14:textId="63CFE68B" w:rsidR="007A6196" w:rsidRPr="007A6196" w:rsidRDefault="007A6196" w:rsidP="00B975A3">
      <w:pPr>
        <w:ind w:right="51"/>
        <w:rPr>
          <w:rFonts w:asciiTheme="minorHAnsi" w:hAnsiTheme="minorHAnsi" w:cstheme="minorHAnsi"/>
          <w:sz w:val="22"/>
          <w:szCs w:val="22"/>
          <w:lang w:val="es-MX"/>
        </w:rPr>
      </w:pPr>
      <w:r w:rsidRPr="007A6196">
        <w:rPr>
          <w:rFonts w:asciiTheme="minorHAnsi" w:hAnsiTheme="minorHAnsi" w:cstheme="minorHAnsi"/>
          <w:b/>
          <w:bCs/>
          <w:sz w:val="22"/>
          <w:szCs w:val="22"/>
          <w:lang w:val="es-MX"/>
        </w:rPr>
        <w:t>VALOR CONTINGENCIA</w:t>
      </w:r>
      <w:r w:rsidR="00ED63A2" w:rsidRPr="006A302D">
        <w:rPr>
          <w:rFonts w:asciiTheme="minorHAnsi" w:hAnsiTheme="minorHAnsi" w:cstheme="minorHAnsi"/>
          <w:sz w:val="22"/>
          <w:szCs w:val="22"/>
          <w:lang w:val="es-MX"/>
        </w:rPr>
        <w:t xml:space="preserve">: </w:t>
      </w:r>
      <w:r w:rsidRPr="006A302D">
        <w:rPr>
          <w:rFonts w:asciiTheme="minorHAnsi" w:hAnsiTheme="minorHAnsi" w:cstheme="minorHAnsi"/>
          <w:sz w:val="22"/>
          <w:szCs w:val="22"/>
          <w:lang w:val="es-MX"/>
        </w:rPr>
        <w:t xml:space="preserve"> </w:t>
      </w:r>
      <w:permStart w:id="1001212050" w:edGrp="everyone"/>
      <w:r w:rsidRPr="006A302D">
        <w:rPr>
          <w:rFonts w:asciiTheme="minorHAnsi" w:hAnsiTheme="minorHAnsi" w:cstheme="minorHAnsi"/>
          <w:sz w:val="22"/>
          <w:szCs w:val="22"/>
        </w:rPr>
        <w:t xml:space="preserve">  </w:t>
      </w:r>
      <w:r w:rsidR="006A302D" w:rsidRPr="00522C15">
        <w:rPr>
          <w:rFonts w:asciiTheme="minorHAnsi" w:hAnsiTheme="minorHAnsi" w:cstheme="minorHAnsi"/>
          <w:sz w:val="22"/>
          <w:szCs w:val="22"/>
        </w:rPr>
        <w:t>$</w:t>
      </w:r>
      <w:r w:rsidR="004E5F8E" w:rsidRPr="004E5F8E">
        <w:rPr>
          <w:rFonts w:asciiTheme="minorHAnsi" w:hAnsiTheme="minorHAnsi" w:cstheme="minorHAnsi"/>
          <w:sz w:val="22"/>
          <w:szCs w:val="22"/>
          <w:lang w:val="es-CO"/>
        </w:rPr>
        <w:t>185.705.450</w:t>
      </w:r>
      <w:r w:rsidR="00522C15">
        <w:rPr>
          <w:rFonts w:asciiTheme="minorHAnsi" w:hAnsiTheme="minorHAnsi" w:cstheme="minorHAnsi"/>
          <w:b/>
          <w:bCs/>
          <w:sz w:val="22"/>
          <w:szCs w:val="22"/>
          <w:lang w:val="es-CO"/>
        </w:rPr>
        <w:t xml:space="preserve"> </w:t>
      </w:r>
      <w:permEnd w:id="1001212050"/>
    </w:p>
    <w:p w14:paraId="7D4E16AD" w14:textId="438B64B7" w:rsidR="00ED63A2" w:rsidRDefault="00ED63A2" w:rsidP="00ED63A2">
      <w:pPr>
        <w:ind w:right="51"/>
        <w:jc w:val="both"/>
        <w:rPr>
          <w:rFonts w:asciiTheme="minorHAnsi" w:hAnsiTheme="minorHAnsi" w:cstheme="minorHAnsi"/>
          <w:sz w:val="22"/>
          <w:szCs w:val="22"/>
          <w:lang w:val="es-MX"/>
        </w:rPr>
      </w:pPr>
      <w:r w:rsidRPr="00ED63A2">
        <w:rPr>
          <w:rFonts w:asciiTheme="minorHAnsi" w:hAnsiTheme="minorHAnsi" w:cstheme="minorHAnsi"/>
          <w:sz w:val="22"/>
          <w:szCs w:val="22"/>
          <w:lang w:val="es-MX"/>
        </w:rPr>
        <w:lastRenderedPageBreak/>
        <w:t xml:space="preserve">Es el menor valor entre el detrimento patrimonial y el valor asegurado </w:t>
      </w:r>
      <w:r w:rsidR="007A6196" w:rsidRPr="00ED63A2">
        <w:rPr>
          <w:rFonts w:asciiTheme="minorHAnsi" w:hAnsiTheme="minorHAnsi" w:cstheme="minorHAnsi"/>
          <w:sz w:val="22"/>
          <w:szCs w:val="22"/>
          <w:lang w:val="es-MX"/>
        </w:rPr>
        <w:t>menos deducible, participación de Axa Colpatria en el coaseguro</w:t>
      </w:r>
      <w:r w:rsidR="00AE01B3" w:rsidRPr="00ED63A2">
        <w:rPr>
          <w:rFonts w:asciiTheme="minorHAnsi" w:hAnsiTheme="minorHAnsi" w:cstheme="minorHAnsi"/>
          <w:sz w:val="22"/>
          <w:szCs w:val="22"/>
          <w:lang w:val="es-MX"/>
        </w:rPr>
        <w:t xml:space="preserve">. </w:t>
      </w:r>
    </w:p>
    <w:p w14:paraId="7323DECD" w14:textId="77777777" w:rsidR="006A302D" w:rsidRPr="006A302D" w:rsidRDefault="006A302D" w:rsidP="006A302D">
      <w:pPr>
        <w:ind w:right="51"/>
        <w:rPr>
          <w:rFonts w:asciiTheme="minorHAnsi" w:hAnsiTheme="minorHAnsi" w:cstheme="minorHAnsi"/>
          <w:sz w:val="22"/>
          <w:szCs w:val="22"/>
          <w:lang w:val="es-CO"/>
        </w:rPr>
      </w:pPr>
    </w:p>
    <w:p w14:paraId="5CCF2B1C" w14:textId="307CEC8B" w:rsidR="004E5F8E" w:rsidRDefault="00E706A2" w:rsidP="006A302D">
      <w:pPr>
        <w:ind w:right="51"/>
        <w:rPr>
          <w:rFonts w:asciiTheme="minorHAnsi" w:hAnsiTheme="minorHAnsi" w:cstheme="minorHAnsi"/>
          <w:sz w:val="22"/>
          <w:szCs w:val="22"/>
          <w:lang w:val="es-CO"/>
        </w:rPr>
      </w:pPr>
      <w:r>
        <w:rPr>
          <w:rFonts w:asciiTheme="minorHAnsi" w:hAnsiTheme="minorHAnsi" w:cstheme="minorHAnsi"/>
          <w:sz w:val="22"/>
          <w:szCs w:val="22"/>
          <w:lang w:val="es-CO"/>
        </w:rPr>
        <w:t xml:space="preserve">Actualización del daño patrimonial: 150.14 (IPC mayo 2025) / 149.66 (IPC abril 2025) = </w:t>
      </w:r>
      <w:r w:rsidR="004E5F8E">
        <w:rPr>
          <w:rFonts w:asciiTheme="minorHAnsi" w:hAnsiTheme="minorHAnsi" w:cstheme="minorHAnsi"/>
          <w:sz w:val="22"/>
          <w:szCs w:val="22"/>
          <w:lang w:val="es-CO"/>
        </w:rPr>
        <w:t>1.003 * 264.500.000 = 265.293.500</w:t>
      </w:r>
    </w:p>
    <w:p w14:paraId="0155829A" w14:textId="77777777" w:rsidR="004E5F8E" w:rsidRDefault="004E5F8E" w:rsidP="006A302D">
      <w:pPr>
        <w:ind w:right="51"/>
        <w:rPr>
          <w:rFonts w:asciiTheme="minorHAnsi" w:hAnsiTheme="minorHAnsi" w:cstheme="minorHAnsi"/>
          <w:sz w:val="22"/>
          <w:szCs w:val="22"/>
          <w:lang w:val="es-CO"/>
        </w:rPr>
      </w:pPr>
    </w:p>
    <w:p w14:paraId="718FA03C" w14:textId="226C275A" w:rsidR="004E5F8E" w:rsidRPr="006A302D" w:rsidRDefault="004E5F8E" w:rsidP="006A302D">
      <w:pPr>
        <w:ind w:right="51"/>
        <w:rPr>
          <w:rFonts w:asciiTheme="minorHAnsi" w:hAnsiTheme="minorHAnsi" w:cstheme="minorHAnsi"/>
          <w:sz w:val="22"/>
          <w:szCs w:val="22"/>
          <w:lang w:val="es-CO"/>
        </w:rPr>
      </w:pPr>
      <w:r>
        <w:rPr>
          <w:rFonts w:asciiTheme="minorHAnsi" w:hAnsiTheme="minorHAnsi" w:cstheme="minorHAnsi"/>
          <w:sz w:val="22"/>
          <w:szCs w:val="22"/>
          <w:lang w:val="es-CO"/>
        </w:rPr>
        <w:t>Actualización del daño patrimonial: $265.293.500</w:t>
      </w:r>
    </w:p>
    <w:p w14:paraId="79F23567" w14:textId="77777777" w:rsidR="006A302D" w:rsidRPr="006A302D" w:rsidRDefault="006A302D" w:rsidP="006A302D">
      <w:pPr>
        <w:ind w:right="51"/>
        <w:rPr>
          <w:rFonts w:asciiTheme="minorHAnsi" w:hAnsiTheme="minorHAnsi" w:cstheme="minorHAnsi"/>
          <w:sz w:val="22"/>
          <w:szCs w:val="22"/>
          <w:lang w:val="es-CO"/>
        </w:rPr>
      </w:pPr>
    </w:p>
    <w:p w14:paraId="31E0CA35" w14:textId="57144616" w:rsidR="000548BE" w:rsidRDefault="006A302D" w:rsidP="004E5F8E">
      <w:pPr>
        <w:ind w:right="51"/>
        <w:rPr>
          <w:rFonts w:asciiTheme="minorHAnsi" w:hAnsiTheme="minorHAnsi" w:cstheme="minorHAnsi"/>
          <w:sz w:val="22"/>
          <w:szCs w:val="22"/>
          <w:lang w:val="es-CO"/>
        </w:rPr>
      </w:pPr>
      <w:r w:rsidRPr="006A302D">
        <w:rPr>
          <w:rFonts w:asciiTheme="minorHAnsi" w:hAnsiTheme="minorHAnsi" w:cstheme="minorHAnsi"/>
          <w:sz w:val="22"/>
          <w:szCs w:val="22"/>
          <w:lang w:val="es-CO"/>
        </w:rPr>
        <w:t>Límite del valor asegurado</w:t>
      </w:r>
      <w:r w:rsidR="00D97311">
        <w:rPr>
          <w:rFonts w:asciiTheme="minorHAnsi" w:hAnsiTheme="minorHAnsi" w:cstheme="minorHAnsi"/>
          <w:sz w:val="22"/>
          <w:szCs w:val="22"/>
          <w:lang w:val="es-CO"/>
        </w:rPr>
        <w:t xml:space="preserve"> en la Póliza No. </w:t>
      </w:r>
      <w:r w:rsidR="004E5F8E">
        <w:rPr>
          <w:rFonts w:asciiTheme="minorHAnsi" w:hAnsiTheme="minorHAnsi" w:cstheme="minorHAnsi"/>
          <w:sz w:val="22"/>
          <w:szCs w:val="22"/>
        </w:rPr>
        <w:t>2328: $450.000.000</w:t>
      </w:r>
    </w:p>
    <w:p w14:paraId="3DCA9779" w14:textId="77777777" w:rsidR="000548BE" w:rsidRPr="006A302D" w:rsidRDefault="000548BE" w:rsidP="006A302D">
      <w:pPr>
        <w:ind w:right="51"/>
        <w:rPr>
          <w:rFonts w:asciiTheme="minorHAnsi" w:hAnsiTheme="minorHAnsi" w:cstheme="minorHAnsi"/>
          <w:sz w:val="22"/>
          <w:szCs w:val="22"/>
          <w:lang w:val="es-CO"/>
        </w:rPr>
      </w:pPr>
    </w:p>
    <w:p w14:paraId="034F272C" w14:textId="77777777" w:rsidR="006A302D" w:rsidRPr="006A302D" w:rsidRDefault="006A302D" w:rsidP="006A302D">
      <w:pPr>
        <w:ind w:right="51"/>
        <w:rPr>
          <w:rFonts w:asciiTheme="minorHAnsi" w:hAnsiTheme="minorHAnsi" w:cstheme="minorHAnsi"/>
          <w:sz w:val="22"/>
          <w:szCs w:val="22"/>
          <w:lang w:val="es-CO"/>
        </w:rPr>
      </w:pPr>
      <w:r w:rsidRPr="006A302D">
        <w:rPr>
          <w:rFonts w:asciiTheme="minorHAnsi" w:hAnsiTheme="minorHAnsi" w:cstheme="minorHAnsi"/>
          <w:sz w:val="22"/>
          <w:szCs w:val="22"/>
          <w:lang w:val="es-CO"/>
        </w:rPr>
        <w:t>No aplica deducible </w:t>
      </w:r>
    </w:p>
    <w:p w14:paraId="0E9E84B3" w14:textId="77777777" w:rsidR="006A302D" w:rsidRPr="006A302D" w:rsidRDefault="006A302D" w:rsidP="006A302D">
      <w:pPr>
        <w:ind w:right="51"/>
        <w:rPr>
          <w:rFonts w:asciiTheme="minorHAnsi" w:hAnsiTheme="minorHAnsi" w:cstheme="minorHAnsi"/>
          <w:sz w:val="22"/>
          <w:szCs w:val="22"/>
          <w:lang w:val="es-CO"/>
        </w:rPr>
      </w:pPr>
    </w:p>
    <w:p w14:paraId="725585F7" w14:textId="146A90D5" w:rsidR="006A302D" w:rsidRPr="006A302D" w:rsidRDefault="006A302D" w:rsidP="006A302D">
      <w:pPr>
        <w:ind w:right="51"/>
        <w:rPr>
          <w:rFonts w:asciiTheme="minorHAnsi" w:hAnsiTheme="minorHAnsi" w:cstheme="minorHAnsi"/>
          <w:sz w:val="22"/>
          <w:szCs w:val="22"/>
          <w:lang w:val="es-CO"/>
        </w:rPr>
      </w:pPr>
      <w:r w:rsidRPr="006A302D">
        <w:rPr>
          <w:rFonts w:asciiTheme="minorHAnsi" w:hAnsiTheme="minorHAnsi" w:cstheme="minorHAnsi"/>
          <w:sz w:val="22"/>
          <w:szCs w:val="22"/>
          <w:lang w:val="es-CO"/>
        </w:rPr>
        <w:t>Coaseguro</w:t>
      </w:r>
      <w:r w:rsidR="000548BE">
        <w:rPr>
          <w:rFonts w:asciiTheme="minorHAnsi" w:hAnsiTheme="minorHAnsi" w:cstheme="minorHAnsi"/>
          <w:sz w:val="22"/>
          <w:szCs w:val="22"/>
          <w:lang w:val="es-CO"/>
        </w:rPr>
        <w:t xml:space="preserve">: Axa Colpatria </w:t>
      </w:r>
      <w:r w:rsidR="004E5F8E">
        <w:rPr>
          <w:rFonts w:asciiTheme="minorHAnsi" w:hAnsiTheme="minorHAnsi" w:cstheme="minorHAnsi"/>
          <w:sz w:val="22"/>
          <w:szCs w:val="22"/>
          <w:lang w:val="es-CO"/>
        </w:rPr>
        <w:t>70</w:t>
      </w:r>
      <w:r w:rsidR="000548BE">
        <w:rPr>
          <w:rFonts w:asciiTheme="minorHAnsi" w:hAnsiTheme="minorHAnsi" w:cstheme="minorHAnsi"/>
          <w:sz w:val="22"/>
          <w:szCs w:val="22"/>
          <w:lang w:val="es-CO"/>
        </w:rPr>
        <w:t xml:space="preserve">% y </w:t>
      </w:r>
      <w:r w:rsidR="004E5F8E">
        <w:rPr>
          <w:rFonts w:asciiTheme="minorHAnsi" w:hAnsiTheme="minorHAnsi" w:cstheme="minorHAnsi"/>
          <w:sz w:val="22"/>
          <w:szCs w:val="22"/>
          <w:lang w:val="es-CO"/>
        </w:rPr>
        <w:t>Aseguradora Solidaria 30%</w:t>
      </w:r>
    </w:p>
    <w:p w14:paraId="56015BC0" w14:textId="77777777" w:rsidR="006A302D" w:rsidRPr="006A302D" w:rsidRDefault="006A302D" w:rsidP="006A302D">
      <w:pPr>
        <w:ind w:right="51"/>
        <w:rPr>
          <w:rFonts w:asciiTheme="minorHAnsi" w:hAnsiTheme="minorHAnsi" w:cstheme="minorHAnsi"/>
          <w:sz w:val="22"/>
          <w:szCs w:val="22"/>
          <w:lang w:val="es-CO"/>
        </w:rPr>
      </w:pPr>
    </w:p>
    <w:p w14:paraId="0D29BAE1" w14:textId="31657164" w:rsidR="006A302D" w:rsidRPr="006A302D" w:rsidRDefault="006A302D" w:rsidP="006A302D">
      <w:pPr>
        <w:ind w:right="51"/>
        <w:rPr>
          <w:rFonts w:asciiTheme="minorHAnsi" w:hAnsiTheme="minorHAnsi" w:cstheme="minorHAnsi"/>
          <w:sz w:val="22"/>
          <w:szCs w:val="22"/>
          <w:lang w:val="es-CO"/>
        </w:rPr>
      </w:pPr>
      <w:proofErr w:type="gramStart"/>
      <w:r w:rsidRPr="006A302D">
        <w:rPr>
          <w:rFonts w:asciiTheme="minorHAnsi" w:hAnsiTheme="minorHAnsi" w:cstheme="minorHAnsi"/>
          <w:b/>
          <w:bCs/>
          <w:sz w:val="22"/>
          <w:szCs w:val="22"/>
          <w:lang w:val="es-CO"/>
        </w:rPr>
        <w:t>Total</w:t>
      </w:r>
      <w:proofErr w:type="gramEnd"/>
      <w:r w:rsidRPr="006A302D">
        <w:rPr>
          <w:rFonts w:asciiTheme="minorHAnsi" w:hAnsiTheme="minorHAnsi" w:cstheme="minorHAnsi"/>
          <w:b/>
          <w:bCs/>
          <w:sz w:val="22"/>
          <w:szCs w:val="22"/>
          <w:lang w:val="es-CO"/>
        </w:rPr>
        <w:t xml:space="preserve"> contingencia: $</w:t>
      </w:r>
      <w:r w:rsidR="004E5F8E">
        <w:rPr>
          <w:rFonts w:asciiTheme="minorHAnsi" w:hAnsiTheme="minorHAnsi" w:cstheme="minorHAnsi"/>
          <w:b/>
          <w:bCs/>
          <w:sz w:val="22"/>
          <w:szCs w:val="22"/>
          <w:lang w:val="es-CO"/>
        </w:rPr>
        <w:t>185.705.450</w:t>
      </w:r>
    </w:p>
    <w:p w14:paraId="4BA7FE37" w14:textId="77777777" w:rsidR="006A302D" w:rsidRPr="00296A84" w:rsidRDefault="006A302D" w:rsidP="00B975A3">
      <w:pPr>
        <w:ind w:right="51"/>
        <w:rPr>
          <w:rFonts w:asciiTheme="minorHAnsi" w:hAnsiTheme="minorHAnsi" w:cstheme="minorHAnsi"/>
          <w:sz w:val="22"/>
          <w:szCs w:val="22"/>
          <w:lang w:val="es-MX"/>
        </w:rPr>
      </w:pPr>
    </w:p>
    <w:p w14:paraId="045AF496" w14:textId="5D601509" w:rsidR="00B975A3" w:rsidRDefault="00296A84" w:rsidP="00324730">
      <w:pPr>
        <w:tabs>
          <w:tab w:val="left" w:pos="4185"/>
        </w:tabs>
        <w:ind w:right="51"/>
        <w:rPr>
          <w:rFonts w:asciiTheme="minorHAnsi" w:hAnsiTheme="minorHAnsi" w:cstheme="minorHAnsi"/>
          <w:b/>
          <w:sz w:val="22"/>
          <w:szCs w:val="22"/>
          <w:lang w:val="es-CO"/>
        </w:rPr>
      </w:pPr>
      <w:r w:rsidRPr="00296A84">
        <w:rPr>
          <w:rFonts w:asciiTheme="minorHAnsi" w:hAnsiTheme="minorHAnsi" w:cstheme="minorHAnsi"/>
          <w:b/>
          <w:bCs/>
          <w:sz w:val="22"/>
          <w:szCs w:val="22"/>
          <w:lang w:val="es-MX"/>
        </w:rPr>
        <w:t>CALIFACIÓN DE LA CONTINGENCIA</w:t>
      </w:r>
      <w:r w:rsidR="006A302D">
        <w:rPr>
          <w:rFonts w:asciiTheme="minorHAnsi" w:hAnsiTheme="minorHAnsi" w:cstheme="minorHAnsi"/>
          <w:b/>
          <w:sz w:val="22"/>
          <w:szCs w:val="22"/>
          <w:lang w:val="es-CO"/>
        </w:rPr>
        <w:t>:</w:t>
      </w:r>
      <w:r w:rsidR="00324730">
        <w:rPr>
          <w:rFonts w:asciiTheme="minorHAnsi" w:hAnsiTheme="minorHAnsi" w:cstheme="minorHAnsi"/>
          <w:b/>
          <w:sz w:val="22"/>
          <w:szCs w:val="22"/>
          <w:lang w:val="es-CO"/>
        </w:rPr>
        <w:tab/>
      </w:r>
    </w:p>
    <w:p w14:paraId="647ADB78" w14:textId="77777777" w:rsidR="00324730" w:rsidRPr="00324730" w:rsidRDefault="00324730" w:rsidP="00324730">
      <w:pPr>
        <w:pStyle w:val="Default"/>
        <w:rPr>
          <w:rFonts w:asciiTheme="minorHAnsi" w:eastAsia="Times New Roman" w:hAnsiTheme="minorHAnsi" w:cstheme="minorHAnsi"/>
          <w:b/>
          <w:bCs/>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 xml:space="preserve">PROCESOS EN CONTRA </w:t>
      </w:r>
    </w:p>
    <w:p w14:paraId="58427D32" w14:textId="77777777" w:rsidR="00324730" w:rsidRPr="00296A84" w:rsidRDefault="00324730" w:rsidP="00324730">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PROBABLE:</w:t>
      </w:r>
      <w:r w:rsidRPr="00296A84">
        <w:rPr>
          <w:rFonts w:asciiTheme="minorHAnsi" w:eastAsia="Times New Roman" w:hAnsiTheme="minorHAnsi" w:cstheme="minorHAnsi"/>
          <w:color w:val="auto"/>
          <w:sz w:val="22"/>
          <w:szCs w:val="22"/>
          <w:lang w:val="es-MX" w:eastAsia="es-ES"/>
        </w:rPr>
        <w:t xml:space="preserve"> Con la información disponible, indica que es posible que se condene a la compañía. </w:t>
      </w:r>
    </w:p>
    <w:p w14:paraId="09C9CD38" w14:textId="77777777" w:rsidR="00324730" w:rsidRPr="00296A84" w:rsidRDefault="00324730" w:rsidP="00324730">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EVENTUAL:</w:t>
      </w:r>
      <w:r w:rsidRPr="00296A84">
        <w:rPr>
          <w:rFonts w:asciiTheme="minorHAnsi" w:eastAsia="Times New Roman" w:hAnsiTheme="minorHAnsi" w:cstheme="minorHAnsi"/>
          <w:color w:val="auto"/>
          <w:sz w:val="22"/>
          <w:szCs w:val="22"/>
          <w:lang w:val="es-MX" w:eastAsia="es-ES"/>
        </w:rPr>
        <w:t xml:space="preserve"> Con la información disponible, no permite predecir si habrá sentencia condenatoria. </w:t>
      </w:r>
    </w:p>
    <w:p w14:paraId="1DD29FF5" w14:textId="77777777" w:rsidR="00324730" w:rsidRPr="00296A84" w:rsidRDefault="00324730" w:rsidP="00324730">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REMOTA:</w:t>
      </w:r>
      <w:r w:rsidRPr="00296A84">
        <w:rPr>
          <w:rFonts w:asciiTheme="minorHAnsi" w:eastAsia="Times New Roman" w:hAnsiTheme="minorHAnsi" w:cstheme="minorHAnsi"/>
          <w:color w:val="auto"/>
          <w:sz w:val="22"/>
          <w:szCs w:val="22"/>
          <w:lang w:val="es-MX" w:eastAsia="es-ES"/>
        </w:rPr>
        <w:t xml:space="preserve"> Con la información disponible, indica que es poco probable una sentencia condenatoria para Axa Colpatria</w:t>
      </w:r>
    </w:p>
    <w:p w14:paraId="280BB711" w14:textId="16277D24" w:rsidR="00324730" w:rsidRDefault="00324730" w:rsidP="00324730">
      <w:pPr>
        <w:tabs>
          <w:tab w:val="left" w:pos="4185"/>
        </w:tabs>
        <w:ind w:right="51"/>
        <w:rPr>
          <w:rFonts w:asciiTheme="minorHAnsi" w:hAnsiTheme="minorHAnsi" w:cstheme="minorHAnsi"/>
          <w:sz w:val="22"/>
          <w:szCs w:val="22"/>
          <w:lang w:val="es-MX"/>
        </w:rPr>
      </w:pPr>
      <w:r w:rsidRPr="00324730">
        <w:rPr>
          <w:rFonts w:asciiTheme="minorHAnsi" w:hAnsiTheme="minorHAnsi" w:cstheme="minorHAnsi"/>
          <w:b/>
          <w:bCs/>
          <w:sz w:val="22"/>
          <w:szCs w:val="22"/>
          <w:lang w:val="es-MX"/>
        </w:rPr>
        <w:t>REMOTO NULO:</w:t>
      </w:r>
      <w:r w:rsidRPr="00296A84">
        <w:rPr>
          <w:rFonts w:asciiTheme="minorHAnsi" w:hAnsiTheme="minorHAnsi" w:cstheme="minorHAnsi"/>
          <w:sz w:val="22"/>
          <w:szCs w:val="22"/>
          <w:lang w:val="es-MX"/>
        </w:rPr>
        <w:t xml:space="preserve"> En los casos en los cuales se advierta que es imposible que condenen a la compañía</w:t>
      </w:r>
    </w:p>
    <w:p w14:paraId="03F8926B" w14:textId="7215B928" w:rsidR="00324730" w:rsidRDefault="00324730" w:rsidP="00324730">
      <w:pPr>
        <w:tabs>
          <w:tab w:val="left" w:pos="4185"/>
        </w:tabs>
        <w:ind w:right="51"/>
        <w:rPr>
          <w:rFonts w:asciiTheme="minorHAnsi" w:hAnsiTheme="minorHAnsi" w:cstheme="minorHAnsi"/>
          <w:sz w:val="22"/>
          <w:szCs w:val="22"/>
          <w:lang w:val="es-MX"/>
        </w:rPr>
      </w:pPr>
    </w:p>
    <w:p w14:paraId="71678D7F" w14:textId="6D2A1767" w:rsidR="00296A84" w:rsidRDefault="00296A84" w:rsidP="00296A84">
      <w:pPr>
        <w:pStyle w:val="Default"/>
        <w:rPr>
          <w:rFonts w:asciiTheme="minorHAnsi" w:hAnsiTheme="minorHAnsi" w:cstheme="minorHAnsi"/>
          <w:sz w:val="22"/>
          <w:szCs w:val="22"/>
        </w:rPr>
      </w:pPr>
    </w:p>
    <w:p w14:paraId="7825B7B1" w14:textId="361EA77B" w:rsidR="00324730" w:rsidRPr="00296A84" w:rsidRDefault="00324730" w:rsidP="00324730">
      <w:pPr>
        <w:ind w:right="51"/>
        <w:rPr>
          <w:rFonts w:asciiTheme="minorHAnsi" w:hAnsiTheme="minorHAnsi" w:cstheme="minorHAnsi"/>
          <w:bCs/>
          <w:sz w:val="22"/>
          <w:szCs w:val="22"/>
        </w:rPr>
      </w:pPr>
      <w:r w:rsidRPr="00296A84">
        <w:rPr>
          <w:rFonts w:asciiTheme="minorHAnsi" w:hAnsiTheme="minorHAnsi" w:cstheme="minorHAnsi"/>
          <w:sz w:val="22"/>
          <w:szCs w:val="22"/>
        </w:rPr>
        <w:t xml:space="preserve">Probable   </w:t>
      </w:r>
      <w:permStart w:id="281681404" w:edGrp="everyone"/>
      <w:r w:rsidRPr="00296A84">
        <w:rPr>
          <w:rFonts w:asciiTheme="minorHAnsi" w:hAnsiTheme="minorHAnsi" w:cstheme="minorHAnsi"/>
          <w:sz w:val="22"/>
          <w:szCs w:val="22"/>
        </w:rPr>
        <w:t xml:space="preserve"> </w:t>
      </w:r>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281681404"/>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r w:rsidRPr="00296A84">
        <w:rPr>
          <w:rFonts w:asciiTheme="minorHAnsi" w:hAnsiTheme="minorHAnsi" w:cstheme="minorHAnsi"/>
          <w:sz w:val="22"/>
          <w:szCs w:val="22"/>
        </w:rPr>
        <w:t xml:space="preserve">Eventual   </w:t>
      </w:r>
      <w:permStart w:id="958677924" w:edGrp="everyone"/>
      <w:r w:rsidRPr="00296A84">
        <w:rPr>
          <w:rFonts w:asciiTheme="minorHAnsi" w:hAnsiTheme="minorHAnsi" w:cstheme="minorHAnsi"/>
          <w:sz w:val="22"/>
          <w:szCs w:val="22"/>
          <w:u w:val="single"/>
        </w:rPr>
        <w:t xml:space="preserve">     </w:t>
      </w:r>
      <w:permEnd w:id="958677924"/>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r w:rsidRPr="00296A84">
        <w:rPr>
          <w:rFonts w:asciiTheme="minorHAnsi" w:hAnsiTheme="minorHAnsi" w:cstheme="minorHAnsi"/>
          <w:sz w:val="22"/>
          <w:szCs w:val="22"/>
        </w:rPr>
        <w:t xml:space="preserve">Remota  </w:t>
      </w:r>
      <w:permStart w:id="2100971120" w:edGrp="everyone"/>
      <w:r w:rsidRPr="00296A84">
        <w:rPr>
          <w:rFonts w:asciiTheme="minorHAnsi" w:hAnsiTheme="minorHAnsi" w:cstheme="minorHAnsi"/>
          <w:sz w:val="22"/>
          <w:szCs w:val="22"/>
          <w:u w:val="single"/>
        </w:rPr>
        <w:t xml:space="preserve">   </w:t>
      </w:r>
      <w:r w:rsidR="000548BE">
        <w:rPr>
          <w:rFonts w:asciiTheme="minorHAnsi" w:hAnsiTheme="minorHAnsi" w:cstheme="minorHAnsi"/>
          <w:sz w:val="22"/>
          <w:szCs w:val="22"/>
          <w:u w:val="single"/>
        </w:rPr>
        <w:t>X</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2100971120"/>
      <w:r w:rsidRPr="00296A84">
        <w:rPr>
          <w:rFonts w:asciiTheme="minorHAnsi" w:hAnsiTheme="minorHAnsi" w:cstheme="minorHAnsi"/>
          <w:bCs/>
          <w:sz w:val="22"/>
          <w:szCs w:val="22"/>
        </w:rPr>
        <w:t xml:space="preserve">   Remoto Nulo  </w:t>
      </w:r>
      <w:r w:rsidRPr="00296A84">
        <w:rPr>
          <w:rFonts w:asciiTheme="minorHAnsi" w:hAnsiTheme="minorHAnsi" w:cstheme="minorHAnsi"/>
          <w:sz w:val="22"/>
          <w:szCs w:val="22"/>
        </w:rPr>
        <w:t xml:space="preserve"> </w:t>
      </w:r>
      <w:permStart w:id="1314482858" w:edGrp="everyone"/>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1314482858"/>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p>
    <w:p w14:paraId="02D0C408" w14:textId="77777777" w:rsidR="00324730" w:rsidRPr="00296A84" w:rsidRDefault="00324730" w:rsidP="00296A84">
      <w:pPr>
        <w:pStyle w:val="Default"/>
        <w:rPr>
          <w:rFonts w:asciiTheme="minorHAnsi" w:hAnsiTheme="minorHAnsi" w:cstheme="minorHAnsi"/>
          <w:sz w:val="22"/>
          <w:szCs w:val="22"/>
        </w:rPr>
      </w:pPr>
    </w:p>
    <w:p w14:paraId="045AF49B" w14:textId="028BECF0" w:rsidR="00641DCE" w:rsidRDefault="00824C42" w:rsidP="00324730">
      <w:pPr>
        <w:pStyle w:val="Default"/>
        <w:rPr>
          <w:rFonts w:asciiTheme="minorHAnsi" w:eastAsia="Times New Roman" w:hAnsiTheme="minorHAnsi" w:cstheme="minorHAnsi"/>
          <w:b/>
          <w:bCs/>
          <w:color w:val="000000" w:themeColor="text1"/>
          <w:sz w:val="22"/>
          <w:szCs w:val="22"/>
          <w:lang w:val="es-MX" w:eastAsia="es-ES"/>
        </w:rPr>
      </w:pPr>
      <w:r w:rsidRPr="00824C42">
        <w:rPr>
          <w:rFonts w:asciiTheme="minorHAnsi" w:eastAsia="Times New Roman" w:hAnsiTheme="minorHAnsi" w:cstheme="minorHAnsi"/>
          <w:b/>
          <w:bCs/>
          <w:color w:val="000000" w:themeColor="text1"/>
          <w:sz w:val="22"/>
          <w:szCs w:val="22"/>
          <w:lang w:val="es-MX" w:eastAsia="es-ES"/>
        </w:rPr>
        <w:t xml:space="preserve">BREVE EXPLICACIÓN DEL ABOGADO EXTERNO EN EL CUAL SE INDIQUE LOS </w:t>
      </w:r>
      <w:r w:rsidR="00324730" w:rsidRPr="00824C42">
        <w:rPr>
          <w:rFonts w:asciiTheme="minorHAnsi" w:eastAsia="Times New Roman" w:hAnsiTheme="minorHAnsi" w:cstheme="minorHAnsi"/>
          <w:b/>
          <w:bCs/>
          <w:color w:val="000000" w:themeColor="text1"/>
          <w:sz w:val="22"/>
          <w:szCs w:val="22"/>
          <w:lang w:val="es-MX" w:eastAsia="es-ES"/>
        </w:rPr>
        <w:t xml:space="preserve">MOTIVOS POR LOS CUALES </w:t>
      </w:r>
      <w:r w:rsidRPr="00824C42">
        <w:rPr>
          <w:rFonts w:asciiTheme="minorHAnsi" w:eastAsia="Times New Roman" w:hAnsiTheme="minorHAnsi" w:cstheme="minorHAnsi"/>
          <w:b/>
          <w:bCs/>
          <w:color w:val="000000" w:themeColor="text1"/>
          <w:sz w:val="22"/>
          <w:szCs w:val="22"/>
          <w:lang w:val="es-MX" w:eastAsia="es-ES"/>
        </w:rPr>
        <w:t xml:space="preserve">SE HA </w:t>
      </w:r>
      <w:r w:rsidR="00324730" w:rsidRPr="00824C42">
        <w:rPr>
          <w:rFonts w:asciiTheme="minorHAnsi" w:eastAsia="Times New Roman" w:hAnsiTheme="minorHAnsi" w:cstheme="minorHAnsi"/>
          <w:b/>
          <w:bCs/>
          <w:color w:val="000000" w:themeColor="text1"/>
          <w:sz w:val="22"/>
          <w:szCs w:val="22"/>
          <w:lang w:val="es-MX" w:eastAsia="es-ES"/>
        </w:rPr>
        <w:t>CALIFICA</w:t>
      </w:r>
      <w:r w:rsidRPr="00824C42">
        <w:rPr>
          <w:rFonts w:asciiTheme="minorHAnsi" w:eastAsia="Times New Roman" w:hAnsiTheme="minorHAnsi" w:cstheme="minorHAnsi"/>
          <w:b/>
          <w:bCs/>
          <w:color w:val="000000" w:themeColor="text1"/>
          <w:sz w:val="22"/>
          <w:szCs w:val="22"/>
          <w:lang w:val="es-MX" w:eastAsia="es-ES"/>
        </w:rPr>
        <w:t xml:space="preserve">DO </w:t>
      </w:r>
      <w:r w:rsidR="00324730" w:rsidRPr="00824C42">
        <w:rPr>
          <w:rFonts w:asciiTheme="minorHAnsi" w:eastAsia="Times New Roman" w:hAnsiTheme="minorHAnsi" w:cstheme="minorHAnsi"/>
          <w:b/>
          <w:bCs/>
          <w:color w:val="000000" w:themeColor="text1"/>
          <w:sz w:val="22"/>
          <w:szCs w:val="22"/>
          <w:lang w:val="es-MX" w:eastAsia="es-ES"/>
        </w:rPr>
        <w:t>LA CONTINGENCIA E</w:t>
      </w:r>
      <w:r w:rsidRPr="00824C42">
        <w:rPr>
          <w:rFonts w:asciiTheme="minorHAnsi" w:eastAsia="Times New Roman" w:hAnsiTheme="minorHAnsi" w:cstheme="minorHAnsi"/>
          <w:b/>
          <w:bCs/>
          <w:color w:val="000000" w:themeColor="text1"/>
          <w:sz w:val="22"/>
          <w:szCs w:val="22"/>
          <w:lang w:val="es-MX" w:eastAsia="es-ES"/>
        </w:rPr>
        <w:t>N</w:t>
      </w:r>
      <w:r w:rsidR="00324730" w:rsidRPr="00824C42">
        <w:rPr>
          <w:rFonts w:asciiTheme="minorHAnsi" w:eastAsia="Times New Roman" w:hAnsiTheme="minorHAnsi" w:cstheme="minorHAnsi"/>
          <w:b/>
          <w:bCs/>
          <w:color w:val="000000" w:themeColor="text1"/>
          <w:sz w:val="22"/>
          <w:szCs w:val="22"/>
          <w:lang w:val="es-MX" w:eastAsia="es-ES"/>
        </w:rPr>
        <w:t xml:space="preserve"> PROBABLE, EVENTUAL, REMOTA O REMOTO NULO:</w:t>
      </w:r>
      <w:r w:rsidRPr="00824C42">
        <w:rPr>
          <w:rFonts w:asciiTheme="minorHAnsi" w:eastAsia="Times New Roman" w:hAnsiTheme="minorHAnsi" w:cstheme="minorHAnsi"/>
          <w:b/>
          <w:bCs/>
          <w:color w:val="000000" w:themeColor="text1"/>
          <w:sz w:val="22"/>
          <w:szCs w:val="22"/>
          <w:lang w:val="es-MX" w:eastAsia="es-ES"/>
        </w:rPr>
        <w:t xml:space="preserve"> </w:t>
      </w:r>
    </w:p>
    <w:p w14:paraId="20ADA387" w14:textId="1B4058C4" w:rsidR="00824C42" w:rsidRDefault="00AE01B3" w:rsidP="00324730">
      <w:pPr>
        <w:pStyle w:val="Default"/>
        <w:rPr>
          <w:rFonts w:asciiTheme="minorHAnsi" w:eastAsia="Times New Roman" w:hAnsiTheme="minorHAnsi" w:cstheme="minorHAnsi"/>
          <w:color w:val="auto"/>
          <w:sz w:val="22"/>
          <w:szCs w:val="22"/>
          <w:lang w:val="es-MX" w:eastAsia="es-ES"/>
        </w:rPr>
      </w:pPr>
      <w:r>
        <w:rPr>
          <w:rFonts w:asciiTheme="minorHAnsi" w:eastAsia="Times New Roman" w:hAnsiTheme="minorHAnsi" w:cstheme="minorHAnsi"/>
          <w:color w:val="auto"/>
          <w:sz w:val="22"/>
          <w:szCs w:val="22"/>
          <w:lang w:val="es-MX" w:eastAsia="es-ES"/>
        </w:rPr>
        <w:t xml:space="preserve">(Se deberá tener en cuenta </w:t>
      </w:r>
      <w:r w:rsidR="00ED63A2">
        <w:rPr>
          <w:rFonts w:asciiTheme="minorHAnsi" w:eastAsia="Times New Roman" w:hAnsiTheme="minorHAnsi" w:cstheme="minorHAnsi"/>
          <w:color w:val="auto"/>
          <w:sz w:val="22"/>
          <w:szCs w:val="22"/>
          <w:lang w:val="es-MX" w:eastAsia="es-ES"/>
        </w:rPr>
        <w:t xml:space="preserve">los argumentos de defensa y </w:t>
      </w:r>
      <w:r>
        <w:rPr>
          <w:rFonts w:asciiTheme="minorHAnsi" w:eastAsia="Times New Roman" w:hAnsiTheme="minorHAnsi" w:cstheme="minorHAnsi"/>
          <w:color w:val="auto"/>
          <w:sz w:val="22"/>
          <w:szCs w:val="22"/>
          <w:lang w:val="es-MX" w:eastAsia="es-ES"/>
        </w:rPr>
        <w:t xml:space="preserve">pruebas </w:t>
      </w:r>
      <w:r w:rsidR="00ED63A2">
        <w:rPr>
          <w:rFonts w:asciiTheme="minorHAnsi" w:eastAsia="Times New Roman" w:hAnsiTheme="minorHAnsi" w:cstheme="minorHAnsi"/>
          <w:color w:val="auto"/>
          <w:sz w:val="22"/>
          <w:szCs w:val="22"/>
          <w:lang w:val="es-MX" w:eastAsia="es-ES"/>
        </w:rPr>
        <w:t>que se encuentran en el proceso</w:t>
      </w:r>
      <w:r>
        <w:rPr>
          <w:rFonts w:asciiTheme="minorHAnsi" w:eastAsia="Times New Roman" w:hAnsiTheme="minorHAnsi" w:cstheme="minorHAnsi"/>
          <w:color w:val="auto"/>
          <w:sz w:val="22"/>
          <w:szCs w:val="22"/>
          <w:lang w:val="es-MX" w:eastAsia="es-ES"/>
        </w:rPr>
        <w:t>.)</w:t>
      </w:r>
    </w:p>
    <w:p w14:paraId="0EE7EA9A" w14:textId="77777777" w:rsidR="00AE01B3" w:rsidRDefault="00AE01B3" w:rsidP="00324730">
      <w:pPr>
        <w:pStyle w:val="Default"/>
        <w:rPr>
          <w:rFonts w:asciiTheme="minorHAnsi" w:eastAsia="Times New Roman" w:hAnsiTheme="minorHAnsi" w:cstheme="minorHAnsi"/>
          <w:color w:val="auto"/>
          <w:sz w:val="22"/>
          <w:szCs w:val="22"/>
          <w:lang w:val="es-MX" w:eastAsia="es-ES"/>
        </w:rPr>
      </w:pPr>
    </w:p>
    <w:p w14:paraId="476A01D9" w14:textId="48599AA4" w:rsidR="006A302D" w:rsidRPr="006A302D" w:rsidRDefault="006A302D" w:rsidP="006A302D">
      <w:pPr>
        <w:pStyle w:val="Default"/>
        <w:jc w:val="both"/>
        <w:rPr>
          <w:rFonts w:asciiTheme="minorHAnsi" w:hAnsiTheme="minorHAnsi" w:cstheme="minorHAnsi"/>
          <w:sz w:val="22"/>
          <w:szCs w:val="22"/>
        </w:rPr>
      </w:pPr>
      <w:r w:rsidRPr="006A302D">
        <w:rPr>
          <w:rFonts w:asciiTheme="minorHAnsi" w:hAnsiTheme="minorHAnsi" w:cstheme="minorHAnsi"/>
          <w:sz w:val="22"/>
          <w:szCs w:val="22"/>
        </w:rPr>
        <w:t xml:space="preserve">La contingencia se califica como </w:t>
      </w:r>
      <w:r w:rsidR="000548BE">
        <w:rPr>
          <w:rFonts w:asciiTheme="minorHAnsi" w:hAnsiTheme="minorHAnsi" w:cstheme="minorHAnsi"/>
          <w:sz w:val="22"/>
          <w:szCs w:val="22"/>
        </w:rPr>
        <w:t>REMOTA</w:t>
      </w:r>
      <w:r w:rsidRPr="006A302D">
        <w:rPr>
          <w:rFonts w:asciiTheme="minorHAnsi" w:hAnsiTheme="minorHAnsi" w:cstheme="minorHAnsi"/>
          <w:sz w:val="22"/>
          <w:szCs w:val="22"/>
        </w:rPr>
        <w:t>, debido a que</w:t>
      </w:r>
      <w:r w:rsidR="0068752F">
        <w:rPr>
          <w:rFonts w:asciiTheme="minorHAnsi" w:hAnsiTheme="minorHAnsi" w:cstheme="minorHAnsi"/>
          <w:sz w:val="22"/>
          <w:szCs w:val="22"/>
        </w:rPr>
        <w:t>, si bien la Póliza presta cobertura material,</w:t>
      </w:r>
      <w:r w:rsidR="004E5F8E">
        <w:rPr>
          <w:rFonts w:asciiTheme="minorHAnsi" w:hAnsiTheme="minorHAnsi" w:cstheme="minorHAnsi"/>
          <w:sz w:val="22"/>
          <w:szCs w:val="22"/>
        </w:rPr>
        <w:t xml:space="preserve"> no puede ser afectada dada la falta de cobertura temporal para los hechos </w:t>
      </w:r>
      <w:r w:rsidR="000548BE">
        <w:rPr>
          <w:rFonts w:asciiTheme="minorHAnsi" w:hAnsiTheme="minorHAnsi" w:cstheme="minorHAnsi"/>
          <w:sz w:val="22"/>
          <w:szCs w:val="22"/>
        </w:rPr>
        <w:t>objeto de investigación. Frente a</w:t>
      </w:r>
      <w:r w:rsidRPr="006A302D">
        <w:rPr>
          <w:rFonts w:asciiTheme="minorHAnsi" w:hAnsiTheme="minorHAnsi" w:cstheme="minorHAnsi"/>
          <w:sz w:val="22"/>
          <w:szCs w:val="22"/>
        </w:rPr>
        <w:t> </w:t>
      </w:r>
      <w:r w:rsidR="000548BE">
        <w:rPr>
          <w:rFonts w:asciiTheme="minorHAnsi" w:hAnsiTheme="minorHAnsi" w:cstheme="minorHAnsi"/>
          <w:sz w:val="22"/>
          <w:szCs w:val="22"/>
        </w:rPr>
        <w:t xml:space="preserve">la responsabilidad del asegurado, es necesario decir que en esta etapa procesal no se encuentra acreditado </w:t>
      </w:r>
      <w:r w:rsidR="00381E07">
        <w:rPr>
          <w:rFonts w:asciiTheme="minorHAnsi" w:hAnsiTheme="minorHAnsi" w:cstheme="minorHAnsi"/>
          <w:sz w:val="22"/>
          <w:szCs w:val="22"/>
        </w:rPr>
        <w:t xml:space="preserve">la existencia de un </w:t>
      </w:r>
      <w:r w:rsidR="000548BE">
        <w:rPr>
          <w:rFonts w:asciiTheme="minorHAnsi" w:hAnsiTheme="minorHAnsi" w:cstheme="minorHAnsi"/>
          <w:sz w:val="22"/>
          <w:szCs w:val="22"/>
        </w:rPr>
        <w:t xml:space="preserve">daño patrimonial. </w:t>
      </w:r>
    </w:p>
    <w:p w14:paraId="48D5C3EA" w14:textId="77777777" w:rsidR="006A302D" w:rsidRPr="006A302D" w:rsidRDefault="006A302D" w:rsidP="006A302D">
      <w:pPr>
        <w:pStyle w:val="Default"/>
        <w:jc w:val="both"/>
        <w:rPr>
          <w:rFonts w:asciiTheme="minorHAnsi" w:hAnsiTheme="minorHAnsi" w:cstheme="minorHAnsi"/>
          <w:sz w:val="22"/>
          <w:szCs w:val="22"/>
        </w:rPr>
      </w:pPr>
    </w:p>
    <w:p w14:paraId="01D70942" w14:textId="7908BC7F" w:rsidR="004E5F8E" w:rsidRDefault="006A302D" w:rsidP="006A302D">
      <w:pPr>
        <w:pStyle w:val="Default"/>
        <w:jc w:val="both"/>
        <w:rPr>
          <w:rFonts w:asciiTheme="minorHAnsi" w:hAnsiTheme="minorHAnsi" w:cstheme="minorHAnsi"/>
          <w:sz w:val="22"/>
          <w:szCs w:val="22"/>
        </w:rPr>
      </w:pPr>
      <w:r w:rsidRPr="006A302D">
        <w:rPr>
          <w:rFonts w:asciiTheme="minorHAnsi" w:hAnsiTheme="minorHAnsi" w:cstheme="minorHAnsi"/>
          <w:sz w:val="22"/>
          <w:szCs w:val="22"/>
        </w:rPr>
        <w:t xml:space="preserve">En primer lugar, la Póliza de Seguro No. </w:t>
      </w:r>
      <w:r w:rsidR="004E5F8E">
        <w:rPr>
          <w:rFonts w:asciiTheme="minorHAnsi" w:hAnsiTheme="minorHAnsi" w:cstheme="minorHAnsi"/>
          <w:sz w:val="22"/>
          <w:szCs w:val="22"/>
        </w:rPr>
        <w:t>2328</w:t>
      </w:r>
      <w:r w:rsidR="0068752F">
        <w:rPr>
          <w:rFonts w:asciiTheme="minorHAnsi" w:hAnsiTheme="minorHAnsi" w:cstheme="minorHAnsi"/>
          <w:sz w:val="22"/>
          <w:szCs w:val="22"/>
        </w:rPr>
        <w:t xml:space="preserve"> presta cobertura material en razón a que su objeto es amparar los detrimentos patrimoniales que causen los servidores públicos </w:t>
      </w:r>
      <w:r w:rsidR="004E5F8E">
        <w:rPr>
          <w:rFonts w:asciiTheme="minorHAnsi" w:hAnsiTheme="minorHAnsi" w:cstheme="minorHAnsi"/>
          <w:sz w:val="22"/>
          <w:szCs w:val="22"/>
        </w:rPr>
        <w:t xml:space="preserve">del </w:t>
      </w:r>
      <w:r w:rsidR="004E5F8E">
        <w:rPr>
          <w:rFonts w:asciiTheme="minorHAnsi" w:hAnsiTheme="minorHAnsi" w:cstheme="minorHAnsi"/>
          <w:sz w:val="22"/>
          <w:szCs w:val="22"/>
        </w:rPr>
        <w:t>Distrito Turístico y Cultural de Cartagena de Indias</w:t>
      </w:r>
      <w:r w:rsidR="004E5F8E">
        <w:rPr>
          <w:rFonts w:asciiTheme="minorHAnsi" w:hAnsiTheme="minorHAnsi" w:cstheme="minorHAnsi"/>
          <w:sz w:val="22"/>
          <w:szCs w:val="22"/>
        </w:rPr>
        <w:t xml:space="preserve">, sin embargo, </w:t>
      </w:r>
      <w:r w:rsidR="007312F5">
        <w:rPr>
          <w:rFonts w:asciiTheme="minorHAnsi" w:hAnsiTheme="minorHAnsi" w:cstheme="minorHAnsi"/>
          <w:sz w:val="22"/>
          <w:szCs w:val="22"/>
        </w:rPr>
        <w:t xml:space="preserve">no presta cobertura temporal debido a que su cobertura fue pactada bajo la modalidad </w:t>
      </w:r>
      <w:r w:rsidR="007312F5" w:rsidRPr="007E1694">
        <w:rPr>
          <w:rFonts w:asciiTheme="minorHAnsi" w:hAnsiTheme="minorHAnsi" w:cstheme="minorHAnsi"/>
          <w:i/>
          <w:iCs/>
          <w:sz w:val="22"/>
          <w:szCs w:val="22"/>
        </w:rPr>
        <w:t>“</w:t>
      </w:r>
      <w:r w:rsidR="004E5F8E">
        <w:rPr>
          <w:rFonts w:asciiTheme="minorHAnsi" w:hAnsiTheme="minorHAnsi" w:cstheme="minorHAnsi"/>
          <w:i/>
          <w:iCs/>
          <w:sz w:val="22"/>
          <w:szCs w:val="22"/>
        </w:rPr>
        <w:t>descubrimiento”</w:t>
      </w:r>
      <w:r w:rsidR="007312F5" w:rsidRPr="007E1694">
        <w:rPr>
          <w:rFonts w:asciiTheme="minorHAnsi" w:hAnsiTheme="minorHAnsi" w:cstheme="minorHAnsi"/>
          <w:i/>
          <w:iCs/>
          <w:sz w:val="22"/>
          <w:szCs w:val="22"/>
        </w:rPr>
        <w:t>,</w:t>
      </w:r>
      <w:r w:rsidR="007312F5">
        <w:rPr>
          <w:rFonts w:asciiTheme="minorHAnsi" w:hAnsiTheme="minorHAnsi" w:cstheme="minorHAnsi"/>
          <w:sz w:val="22"/>
          <w:szCs w:val="22"/>
        </w:rPr>
        <w:t xml:space="preserve"> </w:t>
      </w:r>
      <w:r w:rsidR="004E5F8E">
        <w:rPr>
          <w:rFonts w:asciiTheme="minorHAnsi" w:hAnsiTheme="minorHAnsi" w:cstheme="minorHAnsi"/>
          <w:sz w:val="22"/>
          <w:szCs w:val="22"/>
        </w:rPr>
        <w:t xml:space="preserve">por tanto, para lograr su afectación es necesario que los hechos sean descubiertos por el Distrito de Cartagena </w:t>
      </w:r>
      <w:r w:rsidR="00915CA7">
        <w:rPr>
          <w:rFonts w:asciiTheme="minorHAnsi" w:hAnsiTheme="minorHAnsi" w:cstheme="minorHAnsi"/>
          <w:sz w:val="22"/>
          <w:szCs w:val="22"/>
        </w:rPr>
        <w:t>durante</w:t>
      </w:r>
      <w:r w:rsidR="004E5F8E">
        <w:rPr>
          <w:rFonts w:asciiTheme="minorHAnsi" w:hAnsiTheme="minorHAnsi" w:cstheme="minorHAnsi"/>
          <w:sz w:val="22"/>
          <w:szCs w:val="22"/>
        </w:rPr>
        <w:t xml:space="preserve"> la vigencia de la Póliza</w:t>
      </w:r>
      <w:r w:rsidR="00915CA7">
        <w:rPr>
          <w:rFonts w:asciiTheme="minorHAnsi" w:hAnsiTheme="minorHAnsi" w:cstheme="minorHAnsi"/>
          <w:sz w:val="22"/>
          <w:szCs w:val="22"/>
        </w:rPr>
        <w:t xml:space="preserve">, la cual se fijó desde </w:t>
      </w:r>
      <w:r w:rsidR="00915CA7">
        <w:rPr>
          <w:rFonts w:asciiTheme="minorHAnsi" w:hAnsiTheme="minorHAnsi" w:cstheme="minorHAnsi"/>
          <w:sz w:val="22"/>
          <w:szCs w:val="22"/>
        </w:rPr>
        <w:t>el 8/06/2022 hasta el 08/08/2023</w:t>
      </w:r>
      <w:r w:rsidR="004E5F8E">
        <w:rPr>
          <w:rFonts w:asciiTheme="minorHAnsi" w:hAnsiTheme="minorHAnsi" w:cstheme="minorHAnsi"/>
          <w:sz w:val="22"/>
          <w:szCs w:val="22"/>
        </w:rPr>
        <w:t xml:space="preserve">, </w:t>
      </w:r>
      <w:r w:rsidR="00915CA7">
        <w:rPr>
          <w:rFonts w:asciiTheme="minorHAnsi" w:hAnsiTheme="minorHAnsi" w:cstheme="minorHAnsi"/>
          <w:sz w:val="22"/>
          <w:szCs w:val="22"/>
        </w:rPr>
        <w:t xml:space="preserve">no obstante, la entidad solo se enteró de los hechos hasta el 30 de abril de 2025 con el Auto de apertura del proceso de responsabilidad fiscal, por lo tanto, no es posible la afectación de la Póliza. </w:t>
      </w:r>
    </w:p>
    <w:p w14:paraId="3C394A2D" w14:textId="77777777" w:rsidR="00915CA7" w:rsidRDefault="00915CA7" w:rsidP="006A302D">
      <w:pPr>
        <w:pStyle w:val="Default"/>
        <w:jc w:val="both"/>
        <w:rPr>
          <w:rFonts w:asciiTheme="minorHAnsi" w:hAnsiTheme="minorHAnsi" w:cstheme="minorHAnsi"/>
          <w:sz w:val="22"/>
          <w:szCs w:val="22"/>
        </w:rPr>
      </w:pPr>
    </w:p>
    <w:p w14:paraId="17E5C2F3" w14:textId="3C639B4B" w:rsidR="006A302D" w:rsidRPr="006A302D" w:rsidRDefault="006A302D" w:rsidP="006A302D">
      <w:pPr>
        <w:pStyle w:val="Default"/>
        <w:jc w:val="both"/>
        <w:rPr>
          <w:rFonts w:asciiTheme="minorHAnsi" w:hAnsiTheme="minorHAnsi" w:cstheme="minorHAnsi"/>
          <w:sz w:val="22"/>
          <w:szCs w:val="22"/>
        </w:rPr>
      </w:pPr>
      <w:r w:rsidRPr="006A302D">
        <w:rPr>
          <w:rFonts w:asciiTheme="minorHAnsi" w:hAnsiTheme="minorHAnsi" w:cstheme="minorHAnsi"/>
          <w:sz w:val="22"/>
          <w:szCs w:val="22"/>
        </w:rPr>
        <w:lastRenderedPageBreak/>
        <w:t xml:space="preserve">Respecto a la responsabilidad </w:t>
      </w:r>
      <w:r w:rsidR="00011441">
        <w:rPr>
          <w:rFonts w:asciiTheme="minorHAnsi" w:hAnsiTheme="minorHAnsi" w:cstheme="minorHAnsi"/>
          <w:sz w:val="22"/>
          <w:szCs w:val="22"/>
        </w:rPr>
        <w:t xml:space="preserve">del asegurado, </w:t>
      </w:r>
      <w:r w:rsidR="00F023EB">
        <w:rPr>
          <w:rFonts w:asciiTheme="minorHAnsi" w:hAnsiTheme="minorHAnsi" w:cstheme="minorHAnsi"/>
          <w:sz w:val="22"/>
          <w:szCs w:val="22"/>
        </w:rPr>
        <w:t xml:space="preserve">es necesario indicar </w:t>
      </w:r>
      <w:r w:rsidR="00140356">
        <w:rPr>
          <w:rFonts w:asciiTheme="minorHAnsi" w:hAnsiTheme="minorHAnsi" w:cstheme="minorHAnsi"/>
          <w:sz w:val="22"/>
          <w:szCs w:val="22"/>
        </w:rPr>
        <w:t>que en esta etapa procesal no se evidencia</w:t>
      </w:r>
      <w:r w:rsidR="00DE38EC">
        <w:rPr>
          <w:rFonts w:asciiTheme="minorHAnsi" w:hAnsiTheme="minorHAnsi" w:cstheme="minorHAnsi"/>
          <w:sz w:val="22"/>
          <w:szCs w:val="22"/>
        </w:rPr>
        <w:t xml:space="preserve"> un medio de</w:t>
      </w:r>
      <w:r w:rsidR="000F6123">
        <w:rPr>
          <w:rFonts w:asciiTheme="minorHAnsi" w:hAnsiTheme="minorHAnsi" w:cstheme="minorHAnsi"/>
          <w:sz w:val="22"/>
          <w:szCs w:val="22"/>
        </w:rPr>
        <w:t xml:space="preserve"> </w:t>
      </w:r>
      <w:r w:rsidR="0078391B">
        <w:rPr>
          <w:rFonts w:asciiTheme="minorHAnsi" w:hAnsiTheme="minorHAnsi" w:cstheme="minorHAnsi"/>
          <w:sz w:val="22"/>
          <w:szCs w:val="22"/>
        </w:rPr>
        <w:t xml:space="preserve">prueba que acredite la existencia de un daño patrimonial, dado que la Contraloría </w:t>
      </w:r>
      <w:r w:rsidR="00915CA7">
        <w:rPr>
          <w:rFonts w:asciiTheme="minorHAnsi" w:hAnsiTheme="minorHAnsi" w:cstheme="minorHAnsi"/>
          <w:sz w:val="22"/>
          <w:szCs w:val="22"/>
        </w:rPr>
        <w:t xml:space="preserve">Distrital de Cartagena </w:t>
      </w:r>
      <w:r w:rsidR="0078391B">
        <w:rPr>
          <w:rFonts w:asciiTheme="minorHAnsi" w:hAnsiTheme="minorHAnsi" w:cstheme="minorHAnsi"/>
          <w:sz w:val="22"/>
          <w:szCs w:val="22"/>
        </w:rPr>
        <w:t xml:space="preserve">no ha practicado ningún dictamen pericial o estudio </w:t>
      </w:r>
      <w:r w:rsidR="00915CA7">
        <w:rPr>
          <w:rFonts w:asciiTheme="minorHAnsi" w:hAnsiTheme="minorHAnsi" w:cstheme="minorHAnsi"/>
          <w:sz w:val="22"/>
          <w:szCs w:val="22"/>
        </w:rPr>
        <w:t xml:space="preserve">profesional </w:t>
      </w:r>
      <w:r w:rsidR="0078391B">
        <w:rPr>
          <w:rFonts w:asciiTheme="minorHAnsi" w:hAnsiTheme="minorHAnsi" w:cstheme="minorHAnsi"/>
          <w:sz w:val="22"/>
          <w:szCs w:val="22"/>
        </w:rPr>
        <w:t xml:space="preserve">que permita determinar </w:t>
      </w:r>
      <w:r w:rsidR="00A90832">
        <w:rPr>
          <w:rFonts w:asciiTheme="minorHAnsi" w:hAnsiTheme="minorHAnsi" w:cstheme="minorHAnsi"/>
          <w:sz w:val="22"/>
          <w:szCs w:val="22"/>
        </w:rPr>
        <w:t xml:space="preserve">que efectivamente </w:t>
      </w:r>
      <w:r w:rsidR="00915CA7">
        <w:rPr>
          <w:rFonts w:asciiTheme="minorHAnsi" w:hAnsiTheme="minorHAnsi" w:cstheme="minorHAnsi"/>
          <w:sz w:val="22"/>
          <w:szCs w:val="22"/>
        </w:rPr>
        <w:t xml:space="preserve">el producto que entregó la Universidad de Cartagena no cumple con los requisitos del contrato interadministrativo No. 013 de 2023, por lo tanto, hasta el momento no se avizora la estructuración de los elementos de la responsabilidad. </w:t>
      </w:r>
      <w:r w:rsidR="00B92745">
        <w:rPr>
          <w:rFonts w:asciiTheme="minorHAnsi" w:hAnsiTheme="minorHAnsi" w:cstheme="minorHAnsi"/>
          <w:sz w:val="22"/>
          <w:szCs w:val="22"/>
        </w:rPr>
        <w:t>No obstante</w:t>
      </w:r>
      <w:r w:rsidRPr="006A302D">
        <w:rPr>
          <w:rFonts w:asciiTheme="minorHAnsi" w:hAnsiTheme="minorHAnsi" w:cstheme="minorHAnsi"/>
          <w:sz w:val="22"/>
          <w:szCs w:val="22"/>
        </w:rPr>
        <w:t xml:space="preserve">, </w:t>
      </w:r>
      <w:r w:rsidR="00915CA7">
        <w:rPr>
          <w:rFonts w:asciiTheme="minorHAnsi" w:hAnsiTheme="minorHAnsi" w:cstheme="minorHAnsi"/>
          <w:sz w:val="22"/>
          <w:szCs w:val="22"/>
        </w:rPr>
        <w:t xml:space="preserve">se advierte que, </w:t>
      </w:r>
      <w:r w:rsidRPr="006A302D">
        <w:rPr>
          <w:rFonts w:asciiTheme="minorHAnsi" w:hAnsiTheme="minorHAnsi" w:cstheme="minorHAnsi"/>
          <w:sz w:val="22"/>
          <w:szCs w:val="22"/>
        </w:rPr>
        <w:t xml:space="preserve">la decisión final que </w:t>
      </w:r>
      <w:r w:rsidR="00B92745">
        <w:rPr>
          <w:rFonts w:asciiTheme="minorHAnsi" w:hAnsiTheme="minorHAnsi" w:cstheme="minorHAnsi"/>
          <w:sz w:val="22"/>
          <w:szCs w:val="22"/>
        </w:rPr>
        <w:t>adopte</w:t>
      </w:r>
      <w:r w:rsidRPr="006A302D">
        <w:rPr>
          <w:rFonts w:asciiTheme="minorHAnsi" w:hAnsiTheme="minorHAnsi" w:cstheme="minorHAnsi"/>
          <w:sz w:val="22"/>
          <w:szCs w:val="22"/>
        </w:rPr>
        <w:t xml:space="preserve"> el órgano de control dependerá de</w:t>
      </w:r>
      <w:r w:rsidR="00B92745">
        <w:rPr>
          <w:rFonts w:asciiTheme="minorHAnsi" w:hAnsiTheme="minorHAnsi" w:cstheme="minorHAnsi"/>
          <w:sz w:val="22"/>
          <w:szCs w:val="22"/>
        </w:rPr>
        <w:t xml:space="preserve"> las pruebas que logre recaudar en el curso de la actuación y de su posterior análisis</w:t>
      </w:r>
      <w:r w:rsidRPr="006A302D">
        <w:rPr>
          <w:rFonts w:asciiTheme="minorHAnsi" w:hAnsiTheme="minorHAnsi" w:cstheme="minorHAnsi"/>
          <w:sz w:val="22"/>
          <w:szCs w:val="22"/>
        </w:rPr>
        <w:t>, así como de las versiones libres y descargos que para tal efecto rindan los presuntos responsables fiscales.</w:t>
      </w:r>
    </w:p>
    <w:p w14:paraId="6474AD08" w14:textId="77777777" w:rsidR="006A302D" w:rsidRDefault="006A302D" w:rsidP="006A302D">
      <w:pPr>
        <w:pStyle w:val="Default"/>
        <w:jc w:val="both"/>
        <w:rPr>
          <w:rFonts w:asciiTheme="minorHAnsi" w:hAnsiTheme="minorHAnsi" w:cstheme="minorHAnsi"/>
          <w:sz w:val="22"/>
          <w:szCs w:val="22"/>
        </w:rPr>
      </w:pPr>
      <w:r w:rsidRPr="006A302D">
        <w:rPr>
          <w:rFonts w:asciiTheme="minorHAnsi" w:hAnsiTheme="minorHAnsi" w:cstheme="minorHAnsi"/>
          <w:sz w:val="22"/>
          <w:szCs w:val="22"/>
        </w:rPr>
        <w:br/>
        <w:t>Lo anterior, sin perjuicio del carácter contingente del proceso.</w:t>
      </w:r>
    </w:p>
    <w:p w14:paraId="1132EDEF" w14:textId="77777777" w:rsidR="00D84EC7" w:rsidRPr="006A302D" w:rsidRDefault="00D84EC7" w:rsidP="006A302D">
      <w:pPr>
        <w:pStyle w:val="Default"/>
        <w:jc w:val="both"/>
        <w:rPr>
          <w:rFonts w:asciiTheme="minorHAnsi" w:hAnsiTheme="minorHAnsi" w:cstheme="minorHAnsi"/>
          <w:sz w:val="22"/>
          <w:szCs w:val="22"/>
        </w:rPr>
      </w:pPr>
    </w:p>
    <w:p w14:paraId="6580E057" w14:textId="025D22E0" w:rsidR="00707B0A" w:rsidRPr="003E0FA6" w:rsidRDefault="003E0FA6" w:rsidP="003E0FA6">
      <w:pPr>
        <w:pStyle w:val="Default"/>
        <w:jc w:val="both"/>
        <w:rPr>
          <w:rFonts w:asciiTheme="minorHAnsi" w:eastAsia="Times New Roman" w:hAnsiTheme="minorHAnsi" w:cstheme="minorHAnsi"/>
          <w:color w:val="auto"/>
          <w:sz w:val="22"/>
          <w:szCs w:val="22"/>
          <w:lang w:val="es-MX" w:eastAsia="es-ES"/>
        </w:rPr>
      </w:pPr>
      <w:r w:rsidRPr="003E0FA6">
        <w:rPr>
          <w:rFonts w:asciiTheme="minorHAnsi" w:eastAsia="Times New Roman" w:hAnsiTheme="minorHAnsi" w:cstheme="minorHAnsi"/>
          <w:color w:val="auto"/>
          <w:sz w:val="22"/>
          <w:szCs w:val="22"/>
          <w:u w:val="single"/>
          <w:lang w:val="es-MX" w:eastAsia="es-ES"/>
        </w:rPr>
        <w:t xml:space="preserve">NOTA: </w:t>
      </w:r>
      <w:r>
        <w:rPr>
          <w:rFonts w:asciiTheme="minorHAnsi" w:eastAsia="Times New Roman" w:hAnsiTheme="minorHAnsi" w:cstheme="minorHAnsi"/>
          <w:color w:val="auto"/>
          <w:sz w:val="22"/>
          <w:szCs w:val="22"/>
          <w:lang w:val="es-MX" w:eastAsia="es-ES"/>
        </w:rPr>
        <w:t xml:space="preserve">Es necesario advertir que, si bien la contingencia se califica como REMOTA por la falta de cobertura temporal de la Póliza, es muy común que las entidades de control fiscal realicen interpretaciones erróneas frente a la modalidad de cobertura y al final terminen afectando las pólizas de acuerdo con sus consideraciones. </w:t>
      </w:r>
    </w:p>
    <w:p w14:paraId="345583AB" w14:textId="77777777" w:rsidR="003E0FA6" w:rsidRDefault="003E0FA6" w:rsidP="00324730">
      <w:pPr>
        <w:pStyle w:val="Default"/>
        <w:rPr>
          <w:rFonts w:asciiTheme="minorHAnsi" w:eastAsia="Times New Roman" w:hAnsiTheme="minorHAnsi" w:cstheme="minorHAnsi"/>
          <w:color w:val="auto"/>
          <w:sz w:val="22"/>
          <w:szCs w:val="22"/>
          <w:lang w:val="es-MX" w:eastAsia="es-ES"/>
        </w:rPr>
      </w:pPr>
    </w:p>
    <w:p w14:paraId="045AF49C" w14:textId="6BEA1CE4" w:rsidR="00B975A3" w:rsidRPr="00734444" w:rsidRDefault="00734444" w:rsidP="00734444">
      <w:pPr>
        <w:pStyle w:val="Default"/>
        <w:rPr>
          <w:rFonts w:asciiTheme="minorHAnsi" w:eastAsia="Times New Roman" w:hAnsiTheme="minorHAnsi" w:cstheme="minorHAnsi"/>
          <w:color w:val="auto"/>
          <w:sz w:val="22"/>
          <w:szCs w:val="22"/>
          <w:lang w:val="es-MX" w:eastAsia="es-ES"/>
        </w:rPr>
      </w:pPr>
      <w:r w:rsidRPr="00734444">
        <w:rPr>
          <w:rFonts w:asciiTheme="minorHAnsi" w:eastAsia="Times New Roman" w:hAnsiTheme="minorHAnsi" w:cstheme="minorHAnsi"/>
          <w:b/>
          <w:bCs/>
          <w:color w:val="auto"/>
          <w:sz w:val="22"/>
          <w:szCs w:val="22"/>
          <w:lang w:val="es-MX" w:eastAsia="es-ES"/>
        </w:rPr>
        <w:t>ETAPA ACTUAL DEL PROCESO</w:t>
      </w:r>
      <w:r>
        <w:rPr>
          <w:rFonts w:asciiTheme="minorHAnsi" w:eastAsia="Times New Roman" w:hAnsiTheme="minorHAnsi" w:cstheme="minorHAnsi"/>
          <w:color w:val="auto"/>
          <w:sz w:val="22"/>
          <w:szCs w:val="22"/>
          <w:lang w:val="es-MX" w:eastAsia="es-ES"/>
        </w:rPr>
        <w:t xml:space="preserve">: </w:t>
      </w:r>
      <w:r w:rsidR="00B975A3" w:rsidRPr="00296A84">
        <w:rPr>
          <w:rFonts w:asciiTheme="minorHAnsi" w:hAnsiTheme="minorHAnsi" w:cstheme="minorHAnsi"/>
          <w:sz w:val="22"/>
          <w:szCs w:val="22"/>
        </w:rPr>
        <w:t xml:space="preserve"> </w:t>
      </w:r>
      <w:permStart w:id="1426982326" w:edGrp="everyone"/>
      <w:r w:rsidR="00D46B1B" w:rsidRPr="00296A84">
        <w:rPr>
          <w:rFonts w:asciiTheme="minorHAnsi" w:hAnsiTheme="minorHAnsi" w:cstheme="minorHAnsi"/>
          <w:sz w:val="22"/>
          <w:szCs w:val="22"/>
        </w:rPr>
        <w:t xml:space="preserve"> </w:t>
      </w:r>
      <w:r w:rsidR="006A302D">
        <w:rPr>
          <w:rFonts w:asciiTheme="minorHAnsi" w:hAnsiTheme="minorHAnsi" w:cstheme="minorHAnsi"/>
          <w:sz w:val="22"/>
          <w:szCs w:val="22"/>
        </w:rPr>
        <w:t>Apertura del proceso de responsabilidad fiscal</w:t>
      </w:r>
      <w:r w:rsidR="00D46B1B" w:rsidRPr="00296A84">
        <w:rPr>
          <w:rFonts w:asciiTheme="minorHAnsi" w:hAnsiTheme="minorHAnsi" w:cstheme="minorHAnsi"/>
          <w:sz w:val="22"/>
          <w:szCs w:val="22"/>
        </w:rPr>
        <w:t xml:space="preserve">  </w:t>
      </w:r>
      <w:permEnd w:id="1426982326"/>
      <w:r w:rsidR="00D46B1B"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rPr>
        <w:t xml:space="preserve">      </w:t>
      </w:r>
    </w:p>
    <w:p w14:paraId="045AF4A0" w14:textId="44BD2329" w:rsidR="00B975A3" w:rsidRPr="00296A84" w:rsidRDefault="00B975A3" w:rsidP="00B975A3">
      <w:pPr>
        <w:ind w:right="51"/>
        <w:rPr>
          <w:rFonts w:asciiTheme="minorHAnsi" w:hAnsiTheme="minorHAnsi" w:cstheme="minorHAnsi"/>
          <w:sz w:val="22"/>
          <w:szCs w:val="22"/>
        </w:rPr>
      </w:pPr>
    </w:p>
    <w:p w14:paraId="045AF4A2" w14:textId="4B490421" w:rsidR="00B975A3" w:rsidRPr="00296A84" w:rsidRDefault="00734444" w:rsidP="00B975A3">
      <w:pPr>
        <w:ind w:right="51"/>
        <w:rPr>
          <w:rFonts w:asciiTheme="minorHAnsi" w:hAnsiTheme="minorHAnsi" w:cstheme="minorHAnsi"/>
          <w:b/>
          <w:sz w:val="22"/>
          <w:szCs w:val="22"/>
        </w:rPr>
      </w:pPr>
      <w:r w:rsidRPr="00734444">
        <w:rPr>
          <w:rFonts w:asciiTheme="minorHAnsi" w:hAnsiTheme="minorHAnsi" w:cstheme="minorHAnsi"/>
          <w:bCs/>
          <w:sz w:val="22"/>
          <w:szCs w:val="22"/>
        </w:rPr>
        <w:t>Última Actuación</w:t>
      </w:r>
      <w:r w:rsidR="00B975A3" w:rsidRPr="00296A84">
        <w:rPr>
          <w:rFonts w:asciiTheme="minorHAnsi" w:hAnsiTheme="minorHAnsi" w:cstheme="minorHAnsi"/>
          <w:b/>
          <w:sz w:val="22"/>
          <w:szCs w:val="22"/>
        </w:rPr>
        <w:t>:</w:t>
      </w:r>
      <w:r w:rsidRPr="00296A84">
        <w:rPr>
          <w:rFonts w:asciiTheme="minorHAnsi" w:hAnsiTheme="minorHAnsi" w:cstheme="minorHAnsi"/>
          <w:sz w:val="22"/>
          <w:szCs w:val="22"/>
          <w:lang w:val="es-MX"/>
        </w:rPr>
        <w:t xml:space="preserve"> </w:t>
      </w:r>
      <w:permStart w:id="1244730147"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006A302D">
        <w:rPr>
          <w:rFonts w:asciiTheme="minorHAnsi" w:hAnsiTheme="minorHAnsi" w:cstheme="minorHAnsi"/>
          <w:sz w:val="22"/>
          <w:szCs w:val="22"/>
        </w:rPr>
        <w:t>Presentación del pronunciamiento al auto de apertura del proceso</w:t>
      </w:r>
      <w:r w:rsidRPr="00296A84">
        <w:rPr>
          <w:rFonts w:asciiTheme="minorHAnsi" w:hAnsiTheme="minorHAnsi" w:cstheme="minorHAnsi"/>
          <w:sz w:val="22"/>
          <w:szCs w:val="22"/>
        </w:rPr>
        <w:t xml:space="preserve">  </w:t>
      </w:r>
      <w:permEnd w:id="1244730147"/>
      <w:r w:rsidRPr="00296A84">
        <w:rPr>
          <w:rFonts w:asciiTheme="minorHAnsi" w:hAnsiTheme="minorHAnsi" w:cstheme="minorHAnsi"/>
          <w:sz w:val="22"/>
          <w:szCs w:val="22"/>
        </w:rPr>
        <w:t xml:space="preserve">      </w:t>
      </w:r>
    </w:p>
    <w:p w14:paraId="045AF4A3" w14:textId="1FD81517" w:rsidR="00641DCE" w:rsidRDefault="00641DCE" w:rsidP="00B975A3">
      <w:pPr>
        <w:ind w:right="51"/>
        <w:rPr>
          <w:rFonts w:asciiTheme="minorHAnsi" w:hAnsiTheme="minorHAnsi" w:cstheme="minorHAnsi"/>
          <w:sz w:val="22"/>
          <w:szCs w:val="22"/>
        </w:rPr>
      </w:pPr>
    </w:p>
    <w:p w14:paraId="045AF4A4" w14:textId="69097084"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Fecha</w:t>
      </w:r>
      <w:r w:rsidR="007E1694">
        <w:rPr>
          <w:rFonts w:asciiTheme="minorHAnsi" w:hAnsiTheme="minorHAnsi" w:cstheme="minorHAnsi"/>
          <w:sz w:val="22"/>
          <w:szCs w:val="22"/>
        </w:rPr>
        <w:t xml:space="preserve"> </w:t>
      </w:r>
      <w:r w:rsidRPr="00296A84">
        <w:rPr>
          <w:rFonts w:asciiTheme="minorHAnsi" w:hAnsiTheme="minorHAnsi" w:cstheme="minorHAnsi"/>
          <w:sz w:val="22"/>
          <w:szCs w:val="22"/>
        </w:rPr>
        <w:t xml:space="preserve">Actuación: </w:t>
      </w:r>
      <w:r w:rsidRPr="00296A84">
        <w:rPr>
          <w:rFonts w:asciiTheme="minorHAnsi" w:hAnsiTheme="minorHAnsi" w:cstheme="minorHAnsi"/>
          <w:sz w:val="22"/>
          <w:szCs w:val="22"/>
          <w:lang w:val="es-MX"/>
        </w:rPr>
        <w:t xml:space="preserve"> </w:t>
      </w:r>
      <w:permStart w:id="1650931013" w:edGrp="everyone"/>
      <w:r w:rsidR="00D46B1B" w:rsidRPr="00296A84">
        <w:rPr>
          <w:rFonts w:asciiTheme="minorHAnsi" w:hAnsiTheme="minorHAnsi" w:cstheme="minorHAnsi"/>
          <w:sz w:val="22"/>
          <w:szCs w:val="22"/>
        </w:rPr>
        <w:t xml:space="preserve"> </w:t>
      </w:r>
      <w:r w:rsidR="006A302D">
        <w:rPr>
          <w:rFonts w:asciiTheme="minorHAnsi" w:hAnsiTheme="minorHAnsi" w:cstheme="minorHAnsi"/>
          <w:sz w:val="22"/>
          <w:szCs w:val="22"/>
        </w:rPr>
        <w:t xml:space="preserve"> </w:t>
      </w:r>
      <w:r w:rsidR="00252377">
        <w:rPr>
          <w:rFonts w:asciiTheme="minorHAnsi" w:hAnsiTheme="minorHAnsi" w:cstheme="minorHAnsi"/>
          <w:sz w:val="22"/>
          <w:szCs w:val="22"/>
        </w:rPr>
        <w:t>2</w:t>
      </w:r>
      <w:r w:rsidR="00915CA7">
        <w:rPr>
          <w:rFonts w:asciiTheme="minorHAnsi" w:hAnsiTheme="minorHAnsi" w:cstheme="minorHAnsi"/>
          <w:sz w:val="22"/>
          <w:szCs w:val="22"/>
        </w:rPr>
        <w:t>4</w:t>
      </w:r>
      <w:r w:rsidR="006A302D">
        <w:rPr>
          <w:rFonts w:asciiTheme="minorHAnsi" w:hAnsiTheme="minorHAnsi" w:cstheme="minorHAnsi"/>
          <w:sz w:val="22"/>
          <w:szCs w:val="22"/>
        </w:rPr>
        <w:t>/</w:t>
      </w:r>
      <w:r w:rsidR="00252377">
        <w:rPr>
          <w:rFonts w:asciiTheme="minorHAnsi" w:hAnsiTheme="minorHAnsi" w:cstheme="minorHAnsi"/>
          <w:sz w:val="22"/>
          <w:szCs w:val="22"/>
        </w:rPr>
        <w:t>0</w:t>
      </w:r>
      <w:r w:rsidR="00915CA7">
        <w:rPr>
          <w:rFonts w:asciiTheme="minorHAnsi" w:hAnsiTheme="minorHAnsi" w:cstheme="minorHAnsi"/>
          <w:sz w:val="22"/>
          <w:szCs w:val="22"/>
        </w:rPr>
        <w:t>6</w:t>
      </w:r>
      <w:r w:rsidR="006A302D">
        <w:rPr>
          <w:rFonts w:asciiTheme="minorHAnsi" w:hAnsiTheme="minorHAnsi" w:cstheme="minorHAnsi"/>
          <w:sz w:val="22"/>
          <w:szCs w:val="22"/>
        </w:rPr>
        <w:t>/2025</w:t>
      </w:r>
      <w:r w:rsidR="00D46B1B" w:rsidRPr="00296A84">
        <w:rPr>
          <w:rFonts w:asciiTheme="minorHAnsi" w:hAnsiTheme="minorHAnsi" w:cstheme="minorHAnsi"/>
          <w:sz w:val="22"/>
          <w:szCs w:val="22"/>
        </w:rPr>
        <w:t xml:space="preserve">  </w:t>
      </w:r>
      <w:permEnd w:id="1650931013"/>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A5" w14:textId="77777777" w:rsidR="00641DCE" w:rsidRPr="00296A84" w:rsidRDefault="00641DCE" w:rsidP="00B975A3">
      <w:pPr>
        <w:ind w:right="51"/>
        <w:rPr>
          <w:rFonts w:asciiTheme="minorHAnsi" w:hAnsiTheme="minorHAnsi" w:cstheme="minorHAnsi"/>
          <w:sz w:val="22"/>
          <w:szCs w:val="22"/>
        </w:rPr>
      </w:pPr>
    </w:p>
    <w:p w14:paraId="045AF4A7" w14:textId="26F9F133" w:rsidR="00B975A3" w:rsidRPr="00296A84" w:rsidRDefault="00F721DE" w:rsidP="00B975A3">
      <w:pPr>
        <w:ind w:right="51"/>
        <w:rPr>
          <w:rFonts w:asciiTheme="minorHAnsi" w:hAnsiTheme="minorHAnsi" w:cstheme="minorHAnsi"/>
          <w:sz w:val="22"/>
          <w:szCs w:val="22"/>
        </w:rPr>
      </w:pPr>
      <w:r w:rsidRPr="00687A94">
        <w:rPr>
          <w:rFonts w:ascii="Arial" w:eastAsia="Calibri" w:hAnsi="Arial" w:cs="Arial"/>
          <w:noProof/>
          <w:lang w:val="en-US"/>
        </w:rPr>
        <w:drawing>
          <wp:anchor distT="0" distB="0" distL="114300" distR="114300" simplePos="0" relativeHeight="251659264" behindDoc="1" locked="0" layoutInCell="1" allowOverlap="1" wp14:anchorId="298A967F" wp14:editId="3D0BC3A4">
            <wp:simplePos x="0" y="0"/>
            <wp:positionH relativeFrom="margin">
              <wp:align>left</wp:align>
            </wp:positionH>
            <wp:positionV relativeFrom="paragraph">
              <wp:posOffset>36195</wp:posOffset>
            </wp:positionV>
            <wp:extent cx="1809750" cy="788959"/>
            <wp:effectExtent l="0" t="0" r="0" b="0"/>
            <wp:wrapNone/>
            <wp:docPr id="41" name="Imagen 4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Texto, Cart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6405" cy="791860"/>
                    </a:xfrm>
                    <a:prstGeom prst="rect">
                      <a:avLst/>
                    </a:prstGeom>
                  </pic:spPr>
                </pic:pic>
              </a:graphicData>
            </a:graphic>
            <wp14:sizeRelH relativeFrom="margin">
              <wp14:pctWidth>0</wp14:pctWidth>
            </wp14:sizeRelH>
            <wp14:sizeRelV relativeFrom="margin">
              <wp14:pctHeight>0</wp14:pctHeight>
            </wp14:sizeRelV>
          </wp:anchor>
        </w:drawing>
      </w:r>
    </w:p>
    <w:p w14:paraId="045AF4AA" w14:textId="3407F367" w:rsidR="00B67F9F" w:rsidRDefault="00B67F9F" w:rsidP="00B975A3">
      <w:pPr>
        <w:ind w:right="51"/>
        <w:rPr>
          <w:rFonts w:asciiTheme="minorHAnsi" w:hAnsiTheme="minorHAnsi" w:cstheme="minorHAnsi"/>
          <w:sz w:val="22"/>
          <w:szCs w:val="22"/>
        </w:rPr>
      </w:pPr>
    </w:p>
    <w:p w14:paraId="50B78286" w14:textId="25BB8C16" w:rsidR="00F721DE" w:rsidRDefault="00F721DE" w:rsidP="00B975A3">
      <w:pPr>
        <w:ind w:right="51"/>
        <w:rPr>
          <w:rFonts w:asciiTheme="minorHAnsi" w:hAnsiTheme="minorHAnsi" w:cstheme="minorHAnsi"/>
          <w:sz w:val="22"/>
          <w:szCs w:val="22"/>
        </w:rPr>
      </w:pPr>
    </w:p>
    <w:p w14:paraId="3011762F" w14:textId="77777777" w:rsidR="00734444" w:rsidRPr="00296A84" w:rsidRDefault="00734444" w:rsidP="00B975A3">
      <w:pPr>
        <w:ind w:right="51"/>
        <w:rPr>
          <w:rFonts w:asciiTheme="minorHAnsi" w:hAnsiTheme="minorHAnsi" w:cstheme="minorHAnsi"/>
          <w:sz w:val="22"/>
          <w:szCs w:val="22"/>
        </w:rPr>
      </w:pPr>
    </w:p>
    <w:p w14:paraId="045AF4AB" w14:textId="77777777"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________________________________</w:t>
      </w:r>
    </w:p>
    <w:p w14:paraId="045AF4AC" w14:textId="0E86FA06" w:rsidR="00B975A3" w:rsidRPr="00296A84" w:rsidRDefault="00B975A3" w:rsidP="00B975A3">
      <w:pPr>
        <w:pStyle w:val="Ttulo1"/>
        <w:ind w:right="51"/>
        <w:rPr>
          <w:rFonts w:asciiTheme="minorHAnsi" w:hAnsiTheme="minorHAnsi" w:cstheme="minorHAnsi"/>
          <w:sz w:val="22"/>
          <w:szCs w:val="22"/>
        </w:rPr>
      </w:pPr>
      <w:r w:rsidRPr="00296A84">
        <w:rPr>
          <w:rFonts w:asciiTheme="minorHAnsi" w:hAnsiTheme="minorHAnsi" w:cstheme="minorHAnsi"/>
          <w:sz w:val="22"/>
          <w:szCs w:val="22"/>
        </w:rPr>
        <w:t>FIRMA</w:t>
      </w:r>
      <w:r w:rsidR="00734444">
        <w:rPr>
          <w:rFonts w:asciiTheme="minorHAnsi" w:hAnsiTheme="minorHAnsi" w:cstheme="minorHAnsi"/>
          <w:sz w:val="22"/>
          <w:szCs w:val="22"/>
        </w:rPr>
        <w:t xml:space="preserve"> </w:t>
      </w:r>
      <w:r w:rsidRPr="00296A84">
        <w:rPr>
          <w:rFonts w:asciiTheme="minorHAnsi" w:hAnsiTheme="minorHAnsi" w:cstheme="minorHAnsi"/>
          <w:sz w:val="22"/>
          <w:szCs w:val="22"/>
        </w:rPr>
        <w:t>APODERADO AXA COLPATRIA</w:t>
      </w:r>
      <w:r w:rsidRPr="00296A84">
        <w:rPr>
          <w:rFonts w:asciiTheme="minorHAnsi" w:hAnsiTheme="minorHAnsi" w:cstheme="minorHAnsi"/>
          <w:sz w:val="22"/>
          <w:szCs w:val="22"/>
        </w:rPr>
        <w:tab/>
      </w:r>
    </w:p>
    <w:p w14:paraId="045AF4AD" w14:textId="77777777" w:rsidR="00B975A3" w:rsidRPr="00296A84" w:rsidRDefault="00B975A3" w:rsidP="00B975A3">
      <w:pPr>
        <w:ind w:right="51"/>
        <w:rPr>
          <w:rFonts w:asciiTheme="minorHAnsi" w:hAnsiTheme="minorHAnsi" w:cstheme="minorHAnsi"/>
          <w:sz w:val="22"/>
          <w:szCs w:val="22"/>
        </w:rPr>
      </w:pPr>
    </w:p>
    <w:p w14:paraId="045AF4AE" w14:textId="77777777" w:rsidR="00B975A3" w:rsidRPr="00296A84" w:rsidRDefault="00B975A3" w:rsidP="00B975A3">
      <w:pPr>
        <w:ind w:right="51"/>
        <w:rPr>
          <w:rFonts w:asciiTheme="minorHAnsi" w:hAnsiTheme="minorHAnsi" w:cstheme="minorHAnsi"/>
          <w:sz w:val="22"/>
          <w:szCs w:val="22"/>
        </w:rPr>
      </w:pPr>
    </w:p>
    <w:sectPr w:rsidR="00B975A3" w:rsidRPr="00296A84" w:rsidSect="001C61D1">
      <w:headerReference w:type="default" r:id="rId12"/>
      <w:footerReference w:type="even" r:id="rId13"/>
      <w:footerReference w:type="default" r:id="rId14"/>
      <w:type w:val="continuous"/>
      <w:pgSz w:w="12242" w:h="15842" w:code="1"/>
      <w:pgMar w:top="1418" w:right="1134" w:bottom="1134" w:left="1701" w:header="68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BF706" w14:textId="77777777" w:rsidR="001F6546" w:rsidRDefault="001F6546" w:rsidP="00B975A3">
      <w:r>
        <w:separator/>
      </w:r>
    </w:p>
  </w:endnote>
  <w:endnote w:type="continuationSeparator" w:id="0">
    <w:p w14:paraId="02C1AF5D" w14:textId="77777777" w:rsidR="001F6546" w:rsidRDefault="001F6546" w:rsidP="00B9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F4BE" w14:textId="77777777" w:rsidR="00FC5B2D" w:rsidRDefault="00C21B0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5AF4BF" w14:textId="77777777" w:rsidR="00FC5B2D" w:rsidRDefault="00FC5B2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F4C0" w14:textId="77777777" w:rsidR="00FC5B2D" w:rsidRPr="00C26AB9" w:rsidRDefault="00C21B09"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sidR="00E6588D">
      <w:rPr>
        <w:rFonts w:ascii="Verdana" w:hAnsi="Verdana"/>
        <w:noProof/>
        <w:sz w:val="18"/>
        <w:szCs w:val="18"/>
      </w:rPr>
      <w:t>3</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sidR="00E6588D">
      <w:rPr>
        <w:rFonts w:ascii="Verdana" w:hAnsi="Verdana"/>
        <w:noProof/>
        <w:sz w:val="18"/>
        <w:szCs w:val="18"/>
      </w:rPr>
      <w:t>3</w:t>
    </w:r>
    <w:r w:rsidRPr="00D54FC8">
      <w:rPr>
        <w:rFonts w:ascii="Verdana" w:hAnsi="Verdana"/>
        <w:sz w:val="18"/>
        <w:szCs w:val="18"/>
      </w:rPr>
      <w:fldChar w:fldCharType="end"/>
    </w:r>
  </w:p>
  <w:p w14:paraId="045AF4C1" w14:textId="77777777" w:rsidR="00FC5B2D" w:rsidRDefault="00FC5B2D" w:rsidP="001C61D1">
    <w:pPr>
      <w:pStyle w:val="Piedepgina"/>
      <w:tabs>
        <w:tab w:val="left" w:pos="225"/>
        <w:tab w:val="right" w:pos="9047"/>
      </w:tabs>
      <w:ind w:right="360"/>
      <w:jc w:val="both"/>
      <w:rPr>
        <w:rFonts w:ascii="Verdana" w:hAnsi="Verdana"/>
      </w:rPr>
    </w:pPr>
  </w:p>
  <w:p w14:paraId="045AF4C2" w14:textId="77777777" w:rsidR="00FC5B2D" w:rsidRPr="00DF4EFF" w:rsidRDefault="00C21B09" w:rsidP="001C61D1">
    <w:pPr>
      <w:pStyle w:val="Piedepgina"/>
    </w:pPr>
    <w:r w:rsidRPr="00D54FC8">
      <w:rPr>
        <w:rFonts w:ascii="Verdana" w:hAnsi="Verdan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20D1E" w14:textId="77777777" w:rsidR="001F6546" w:rsidRDefault="001F6546" w:rsidP="00B975A3">
      <w:r>
        <w:separator/>
      </w:r>
    </w:p>
  </w:footnote>
  <w:footnote w:type="continuationSeparator" w:id="0">
    <w:p w14:paraId="52364E6F" w14:textId="77777777" w:rsidR="001F6546" w:rsidRDefault="001F6546" w:rsidP="00B97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F4B9" w14:textId="07BC41E4" w:rsidR="00FC5B2D" w:rsidRPr="0050444D" w:rsidRDefault="00B67F9F">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4384" behindDoc="1" locked="0" layoutInCell="1" allowOverlap="1" wp14:anchorId="045AF4C3" wp14:editId="045AF4C4">
          <wp:simplePos x="0" y="0"/>
          <wp:positionH relativeFrom="column">
            <wp:posOffset>5044440</wp:posOffset>
          </wp:positionH>
          <wp:positionV relativeFrom="paragraph">
            <wp:posOffset>15875</wp:posOffset>
          </wp:positionV>
          <wp:extent cx="1152525" cy="723900"/>
          <wp:effectExtent l="0" t="0" r="0" b="0"/>
          <wp:wrapNone/>
          <wp:docPr id="16"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00C21B09" w:rsidRPr="0050444D">
      <w:rPr>
        <w:rFonts w:ascii="Verdana" w:hAnsi="Verdana"/>
        <w:b/>
        <w:sz w:val="22"/>
      </w:rPr>
      <w:t xml:space="preserve">INFORME INICIAL </w:t>
    </w:r>
    <w:r w:rsidR="006F3619">
      <w:rPr>
        <w:rFonts w:ascii="Verdana" w:hAnsi="Verdana"/>
        <w:b/>
        <w:sz w:val="22"/>
      </w:rPr>
      <w:t>JUICIO FISCAL</w:t>
    </w:r>
  </w:p>
  <w:p w14:paraId="045AF4BA" w14:textId="77777777" w:rsidR="00B975A3" w:rsidRPr="00FB1922" w:rsidRDefault="00B975A3" w:rsidP="00B975A3">
    <w:pPr>
      <w:pStyle w:val="Textoindependiente"/>
      <w:ind w:right="51"/>
      <w:jc w:val="left"/>
      <w:rPr>
        <w:rFonts w:ascii="Verdana" w:hAnsi="Verdana"/>
        <w:b/>
        <w:sz w:val="22"/>
        <w:szCs w:val="22"/>
      </w:rPr>
    </w:pPr>
    <w:r>
      <w:rPr>
        <w:rFonts w:ascii="Verdana" w:hAnsi="Verdana"/>
        <w:b/>
        <w:sz w:val="22"/>
        <w:szCs w:val="22"/>
      </w:rPr>
      <w:t>SECRETARÍA GENERAL</w:t>
    </w:r>
    <w:r w:rsidR="00571371">
      <w:rPr>
        <w:noProof/>
        <w:lang w:val="es-CO" w:eastAsia="es-CO"/>
      </w:rPr>
      <mc:AlternateContent>
        <mc:Choice Requires="wps">
          <w:drawing>
            <wp:anchor distT="0" distB="0" distL="114300" distR="114300" simplePos="0" relativeHeight="251662336" behindDoc="0" locked="0" layoutInCell="1" allowOverlap="1" wp14:anchorId="045AF4C5" wp14:editId="045AF4C6">
              <wp:simplePos x="0" y="0"/>
              <wp:positionH relativeFrom="column">
                <wp:posOffset>-26035</wp:posOffset>
              </wp:positionH>
              <wp:positionV relativeFrom="paragraph">
                <wp:posOffset>158115</wp:posOffset>
              </wp:positionV>
              <wp:extent cx="4476750" cy="0"/>
              <wp:effectExtent l="12065" t="15240" r="1651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A3035B" id="Lin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45pt" to="35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" strokecolor="#374095" strokeweight="1.5pt">
              <v:shadow color="#243f60 [1604]" opacity=".5" offset="1pt"/>
            </v:line>
          </w:pict>
        </mc:Fallback>
      </mc:AlternateContent>
    </w:r>
  </w:p>
  <w:p w14:paraId="045AF4BB" w14:textId="77777777" w:rsidR="00FC5B2D" w:rsidRDefault="00FC5B2D">
    <w:pPr>
      <w:pStyle w:val="Encabezado"/>
      <w:rPr>
        <w:rFonts w:ascii="Tahoma" w:hAnsi="Tahoma"/>
        <w:b/>
        <w:sz w:val="22"/>
      </w:rPr>
    </w:pPr>
  </w:p>
  <w:p w14:paraId="045AF4BC" w14:textId="535F2021" w:rsidR="00FC5B2D" w:rsidRDefault="00C21B09" w:rsidP="001C61D1">
    <w:pPr>
      <w:pStyle w:val="Textoindependiente"/>
      <w:jc w:val="left"/>
      <w:rPr>
        <w:rFonts w:ascii="Verdana" w:hAnsi="Verdana"/>
        <w:b/>
        <w:color w:val="1F497D" w:themeColor="text2"/>
        <w:sz w:val="16"/>
        <w:szCs w:val="16"/>
      </w:rPr>
    </w:pPr>
    <w:r w:rsidRPr="00B67F9F">
      <w:rPr>
        <w:rFonts w:ascii="Verdana" w:hAnsi="Verdana"/>
        <w:b/>
        <w:color w:val="1F497D" w:themeColor="text2"/>
        <w:sz w:val="16"/>
        <w:szCs w:val="16"/>
      </w:rPr>
      <w:t>Diligencie</w:t>
    </w:r>
    <w:r w:rsidR="00824C42">
      <w:rPr>
        <w:rFonts w:ascii="Verdana" w:hAnsi="Verdana"/>
        <w:b/>
        <w:color w:val="1F497D" w:themeColor="text2"/>
        <w:sz w:val="16"/>
        <w:szCs w:val="16"/>
      </w:rPr>
      <w:t xml:space="preserve"> toda</w:t>
    </w:r>
    <w:r w:rsidRPr="00B67F9F">
      <w:rPr>
        <w:rFonts w:ascii="Verdana" w:hAnsi="Verdana"/>
        <w:b/>
        <w:color w:val="1F497D" w:themeColor="text2"/>
        <w:sz w:val="16"/>
        <w:szCs w:val="16"/>
      </w:rPr>
      <w:t xml:space="preserve"> la información solicitada en los campos resaltados</w:t>
    </w:r>
  </w:p>
  <w:p w14:paraId="03606889" w14:textId="1B235FA0" w:rsidR="00824C42" w:rsidRPr="00B67F9F" w:rsidRDefault="00824C42" w:rsidP="001C61D1">
    <w:pPr>
      <w:pStyle w:val="Textoindependiente"/>
      <w:jc w:val="left"/>
      <w:rPr>
        <w:rFonts w:ascii="Verdana" w:hAnsi="Verdana"/>
        <w:b/>
        <w:color w:val="1F497D" w:themeColor="text2"/>
        <w:sz w:val="16"/>
        <w:szCs w:val="16"/>
      </w:rPr>
    </w:pPr>
    <w:r>
      <w:rPr>
        <w:rFonts w:ascii="Verdana" w:hAnsi="Verdana"/>
        <w:b/>
        <w:color w:val="1F497D" w:themeColor="text2"/>
        <w:sz w:val="16"/>
        <w:szCs w:val="16"/>
      </w:rPr>
      <w:t>El apoderado deberá firmar el informe</w:t>
    </w:r>
  </w:p>
  <w:p w14:paraId="045AF4BD" w14:textId="77777777" w:rsidR="00FC5B2D" w:rsidRPr="00B67F9F" w:rsidRDefault="00FC5B2D">
    <w:pPr>
      <w:pStyle w:val="Encabezado"/>
      <w:rPr>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50C01"/>
    <w:multiLevelType w:val="hybridMultilevel"/>
    <w:tmpl w:val="B9AC7B5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8609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A3"/>
    <w:rsid w:val="00011441"/>
    <w:rsid w:val="000548BE"/>
    <w:rsid w:val="0008631C"/>
    <w:rsid w:val="000F5447"/>
    <w:rsid w:val="000F6123"/>
    <w:rsid w:val="001264C7"/>
    <w:rsid w:val="00140356"/>
    <w:rsid w:val="001F6546"/>
    <w:rsid w:val="00226B82"/>
    <w:rsid w:val="00252377"/>
    <w:rsid w:val="00261C9A"/>
    <w:rsid w:val="00270658"/>
    <w:rsid w:val="00296A84"/>
    <w:rsid w:val="002D5A8F"/>
    <w:rsid w:val="002E0507"/>
    <w:rsid w:val="00300E35"/>
    <w:rsid w:val="00305E3B"/>
    <w:rsid w:val="00324730"/>
    <w:rsid w:val="00381E07"/>
    <w:rsid w:val="003E0FA6"/>
    <w:rsid w:val="00406248"/>
    <w:rsid w:val="00492123"/>
    <w:rsid w:val="004C11B9"/>
    <w:rsid w:val="004C48FB"/>
    <w:rsid w:val="004E5F8E"/>
    <w:rsid w:val="00507DCA"/>
    <w:rsid w:val="0051301B"/>
    <w:rsid w:val="005207C0"/>
    <w:rsid w:val="00522C15"/>
    <w:rsid w:val="00557206"/>
    <w:rsid w:val="00571371"/>
    <w:rsid w:val="00573D19"/>
    <w:rsid w:val="00585CBB"/>
    <w:rsid w:val="005D0D96"/>
    <w:rsid w:val="005D29F6"/>
    <w:rsid w:val="00606EC4"/>
    <w:rsid w:val="00641DCE"/>
    <w:rsid w:val="00676126"/>
    <w:rsid w:val="0068752F"/>
    <w:rsid w:val="006A302D"/>
    <w:rsid w:val="006F2BD0"/>
    <w:rsid w:val="006F3619"/>
    <w:rsid w:val="006F4A7A"/>
    <w:rsid w:val="006F674E"/>
    <w:rsid w:val="00707B0A"/>
    <w:rsid w:val="007312F5"/>
    <w:rsid w:val="00734444"/>
    <w:rsid w:val="00746C18"/>
    <w:rsid w:val="00755437"/>
    <w:rsid w:val="0078391B"/>
    <w:rsid w:val="007A6196"/>
    <w:rsid w:val="007C61E9"/>
    <w:rsid w:val="007E1694"/>
    <w:rsid w:val="007F5829"/>
    <w:rsid w:val="00824C42"/>
    <w:rsid w:val="00893A92"/>
    <w:rsid w:val="008A3DDF"/>
    <w:rsid w:val="00915CA7"/>
    <w:rsid w:val="009619B1"/>
    <w:rsid w:val="009C7CDB"/>
    <w:rsid w:val="009F1B5D"/>
    <w:rsid w:val="00A90832"/>
    <w:rsid w:val="00AA2212"/>
    <w:rsid w:val="00AD37E7"/>
    <w:rsid w:val="00AE01B3"/>
    <w:rsid w:val="00B67F9F"/>
    <w:rsid w:val="00B92745"/>
    <w:rsid w:val="00B975A3"/>
    <w:rsid w:val="00BB2474"/>
    <w:rsid w:val="00C21B09"/>
    <w:rsid w:val="00CA522A"/>
    <w:rsid w:val="00CB26A9"/>
    <w:rsid w:val="00D24B0C"/>
    <w:rsid w:val="00D46B1B"/>
    <w:rsid w:val="00D81DBE"/>
    <w:rsid w:val="00D84625"/>
    <w:rsid w:val="00D84EC7"/>
    <w:rsid w:val="00D9601D"/>
    <w:rsid w:val="00D97311"/>
    <w:rsid w:val="00D97F79"/>
    <w:rsid w:val="00DE38EC"/>
    <w:rsid w:val="00E34096"/>
    <w:rsid w:val="00E6588D"/>
    <w:rsid w:val="00E706A2"/>
    <w:rsid w:val="00EC65DE"/>
    <w:rsid w:val="00ED63A2"/>
    <w:rsid w:val="00F023EB"/>
    <w:rsid w:val="00F45982"/>
    <w:rsid w:val="00F53C03"/>
    <w:rsid w:val="00F721DE"/>
    <w:rsid w:val="00FC5B2D"/>
    <w:rsid w:val="00FF33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AF439"/>
  <w15:docId w15:val="{27F3C101-26B9-4D8B-A8FE-D238CF02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A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B975A3"/>
    <w:pPr>
      <w:keepNext/>
      <w:outlineLvl w:val="0"/>
    </w:pPr>
    <w:rPr>
      <w:rFonts w:ascii="Arial" w:hAnsi="Arial"/>
      <w:b/>
      <w:sz w:val="18"/>
    </w:rPr>
  </w:style>
  <w:style w:type="paragraph" w:styleId="Ttulo6">
    <w:name w:val="heading 6"/>
    <w:basedOn w:val="Normal"/>
    <w:next w:val="Normal"/>
    <w:link w:val="Ttulo6Car"/>
    <w:qFormat/>
    <w:rsid w:val="00B975A3"/>
    <w:pPr>
      <w:keepNext/>
      <w:jc w:val="center"/>
      <w:outlineLvl w:val="5"/>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75A3"/>
    <w:rPr>
      <w:rFonts w:ascii="Arial" w:eastAsia="Times New Roman" w:hAnsi="Arial" w:cs="Times New Roman"/>
      <w:b/>
      <w:sz w:val="18"/>
      <w:szCs w:val="20"/>
      <w:lang w:val="es-ES" w:eastAsia="es-ES"/>
    </w:rPr>
  </w:style>
  <w:style w:type="character" w:customStyle="1" w:styleId="Ttulo6Car">
    <w:name w:val="Título 6 Car"/>
    <w:basedOn w:val="Fuentedeprrafopredeter"/>
    <w:link w:val="Ttulo6"/>
    <w:rsid w:val="00B975A3"/>
    <w:rPr>
      <w:rFonts w:ascii="Arial" w:eastAsia="Times New Roman" w:hAnsi="Arial" w:cs="Times New Roman"/>
      <w:b/>
      <w:sz w:val="20"/>
      <w:szCs w:val="20"/>
      <w:lang w:val="es-ES" w:eastAsia="es-ES"/>
    </w:rPr>
  </w:style>
  <w:style w:type="paragraph" w:styleId="Textoindependiente">
    <w:name w:val="Body Text"/>
    <w:basedOn w:val="Normal"/>
    <w:link w:val="TextoindependienteCar"/>
    <w:rsid w:val="00B975A3"/>
    <w:pPr>
      <w:jc w:val="center"/>
    </w:pPr>
    <w:rPr>
      <w:rFonts w:ascii="Arial" w:hAnsi="Arial"/>
      <w:sz w:val="24"/>
    </w:rPr>
  </w:style>
  <w:style w:type="character" w:customStyle="1" w:styleId="TextoindependienteCar">
    <w:name w:val="Texto independiente Car"/>
    <w:basedOn w:val="Fuentedeprrafopredeter"/>
    <w:link w:val="Textoindependiente"/>
    <w:rsid w:val="00B975A3"/>
    <w:rPr>
      <w:rFonts w:ascii="Arial" w:eastAsia="Times New Roman" w:hAnsi="Arial" w:cs="Times New Roman"/>
      <w:sz w:val="24"/>
      <w:szCs w:val="20"/>
      <w:lang w:val="es-ES" w:eastAsia="es-ES"/>
    </w:rPr>
  </w:style>
  <w:style w:type="paragraph" w:styleId="Encabezado">
    <w:name w:val="header"/>
    <w:basedOn w:val="Normal"/>
    <w:link w:val="EncabezadoCar"/>
    <w:rsid w:val="00B975A3"/>
    <w:pPr>
      <w:tabs>
        <w:tab w:val="center" w:pos="4252"/>
        <w:tab w:val="right" w:pos="8504"/>
      </w:tabs>
    </w:pPr>
  </w:style>
  <w:style w:type="character" w:customStyle="1" w:styleId="EncabezadoCar">
    <w:name w:val="Encabezado Car"/>
    <w:basedOn w:val="Fuentedeprrafopredeter"/>
    <w:link w:val="Encabezado"/>
    <w:rsid w:val="00B975A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B975A3"/>
    <w:pPr>
      <w:tabs>
        <w:tab w:val="center" w:pos="4252"/>
        <w:tab w:val="right" w:pos="8504"/>
      </w:tabs>
    </w:pPr>
  </w:style>
  <w:style w:type="character" w:customStyle="1" w:styleId="PiedepginaCar">
    <w:name w:val="Pie de página Car"/>
    <w:basedOn w:val="Fuentedeprrafopredeter"/>
    <w:link w:val="Piedepgina"/>
    <w:uiPriority w:val="99"/>
    <w:rsid w:val="00B975A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975A3"/>
  </w:style>
  <w:style w:type="paragraph" w:styleId="Prrafodelista">
    <w:name w:val="List Paragraph"/>
    <w:basedOn w:val="Normal"/>
    <w:uiPriority w:val="34"/>
    <w:qFormat/>
    <w:rsid w:val="00BB2474"/>
    <w:pPr>
      <w:ind w:left="720"/>
      <w:contextualSpacing/>
    </w:pPr>
  </w:style>
  <w:style w:type="paragraph" w:customStyle="1" w:styleId="Default">
    <w:name w:val="Default"/>
    <w:rsid w:val="00296A84"/>
    <w:pPr>
      <w:autoSpaceDE w:val="0"/>
      <w:autoSpaceDN w:val="0"/>
      <w:adjustRightInd w:val="0"/>
      <w:spacing w:after="0" w:line="240" w:lineRule="auto"/>
    </w:pPr>
    <w:rPr>
      <w:rFonts w:ascii="Verdana" w:hAnsi="Verdana" w:cs="Verdana"/>
      <w:color w:val="000000"/>
      <w:sz w:val="24"/>
      <w:szCs w:val="24"/>
    </w:rPr>
  </w:style>
  <w:style w:type="character" w:styleId="Refdecomentario">
    <w:name w:val="annotation reference"/>
    <w:basedOn w:val="Fuentedeprrafopredeter"/>
    <w:uiPriority w:val="99"/>
    <w:semiHidden/>
    <w:unhideWhenUsed/>
    <w:rsid w:val="009C7CDB"/>
    <w:rPr>
      <w:sz w:val="16"/>
      <w:szCs w:val="16"/>
    </w:rPr>
  </w:style>
  <w:style w:type="paragraph" w:styleId="Textocomentario">
    <w:name w:val="annotation text"/>
    <w:basedOn w:val="Normal"/>
    <w:link w:val="TextocomentarioCar"/>
    <w:uiPriority w:val="99"/>
    <w:unhideWhenUsed/>
    <w:rsid w:val="009C7CDB"/>
  </w:style>
  <w:style w:type="character" w:customStyle="1" w:styleId="TextocomentarioCar">
    <w:name w:val="Texto comentario Car"/>
    <w:basedOn w:val="Fuentedeprrafopredeter"/>
    <w:link w:val="Textocomentario"/>
    <w:uiPriority w:val="99"/>
    <w:rsid w:val="009C7CD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C7CDB"/>
    <w:rPr>
      <w:b/>
      <w:bCs/>
    </w:rPr>
  </w:style>
  <w:style w:type="character" w:customStyle="1" w:styleId="AsuntodelcomentarioCar">
    <w:name w:val="Asunto del comentario Car"/>
    <w:basedOn w:val="TextocomentarioCar"/>
    <w:link w:val="Asuntodelcomentario"/>
    <w:uiPriority w:val="99"/>
    <w:semiHidden/>
    <w:rsid w:val="009C7CDB"/>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249734">
      <w:bodyDiv w:val="1"/>
      <w:marLeft w:val="0"/>
      <w:marRight w:val="0"/>
      <w:marTop w:val="0"/>
      <w:marBottom w:val="0"/>
      <w:divBdr>
        <w:top w:val="none" w:sz="0" w:space="0" w:color="auto"/>
        <w:left w:val="none" w:sz="0" w:space="0" w:color="auto"/>
        <w:bottom w:val="none" w:sz="0" w:space="0" w:color="auto"/>
        <w:right w:val="none" w:sz="0" w:space="0" w:color="auto"/>
      </w:divBdr>
      <w:divsChild>
        <w:div w:id="1100223434">
          <w:marLeft w:val="0"/>
          <w:marRight w:val="0"/>
          <w:marTop w:val="0"/>
          <w:marBottom w:val="0"/>
          <w:divBdr>
            <w:top w:val="none" w:sz="0" w:space="0" w:color="auto"/>
            <w:left w:val="none" w:sz="0" w:space="0" w:color="auto"/>
            <w:bottom w:val="none" w:sz="0" w:space="0" w:color="auto"/>
            <w:right w:val="none" w:sz="0" w:space="0" w:color="auto"/>
          </w:divBdr>
        </w:div>
      </w:divsChild>
    </w:div>
    <w:div w:id="774708854">
      <w:bodyDiv w:val="1"/>
      <w:marLeft w:val="0"/>
      <w:marRight w:val="0"/>
      <w:marTop w:val="0"/>
      <w:marBottom w:val="0"/>
      <w:divBdr>
        <w:top w:val="none" w:sz="0" w:space="0" w:color="auto"/>
        <w:left w:val="none" w:sz="0" w:space="0" w:color="auto"/>
        <w:bottom w:val="none" w:sz="0" w:space="0" w:color="auto"/>
        <w:right w:val="none" w:sz="0" w:space="0" w:color="auto"/>
      </w:divBdr>
      <w:divsChild>
        <w:div w:id="77482320">
          <w:marLeft w:val="0"/>
          <w:marRight w:val="0"/>
          <w:marTop w:val="0"/>
          <w:marBottom w:val="0"/>
          <w:divBdr>
            <w:top w:val="none" w:sz="0" w:space="0" w:color="auto"/>
            <w:left w:val="none" w:sz="0" w:space="0" w:color="auto"/>
            <w:bottom w:val="none" w:sz="0" w:space="0" w:color="auto"/>
            <w:right w:val="none" w:sz="0" w:space="0" w:color="auto"/>
          </w:divBdr>
        </w:div>
      </w:divsChild>
    </w:div>
    <w:div w:id="1003125947">
      <w:bodyDiv w:val="1"/>
      <w:marLeft w:val="0"/>
      <w:marRight w:val="0"/>
      <w:marTop w:val="0"/>
      <w:marBottom w:val="0"/>
      <w:divBdr>
        <w:top w:val="none" w:sz="0" w:space="0" w:color="auto"/>
        <w:left w:val="none" w:sz="0" w:space="0" w:color="auto"/>
        <w:bottom w:val="none" w:sz="0" w:space="0" w:color="auto"/>
        <w:right w:val="none" w:sz="0" w:space="0" w:color="auto"/>
      </w:divBdr>
      <w:divsChild>
        <w:div w:id="1109737031">
          <w:marLeft w:val="0"/>
          <w:marRight w:val="0"/>
          <w:marTop w:val="0"/>
          <w:marBottom w:val="0"/>
          <w:divBdr>
            <w:top w:val="none" w:sz="0" w:space="0" w:color="auto"/>
            <w:left w:val="none" w:sz="0" w:space="0" w:color="auto"/>
            <w:bottom w:val="none" w:sz="0" w:space="0" w:color="auto"/>
            <w:right w:val="none" w:sz="0" w:space="0" w:color="auto"/>
          </w:divBdr>
        </w:div>
      </w:divsChild>
    </w:div>
    <w:div w:id="1296183006">
      <w:bodyDiv w:val="1"/>
      <w:marLeft w:val="0"/>
      <w:marRight w:val="0"/>
      <w:marTop w:val="0"/>
      <w:marBottom w:val="0"/>
      <w:divBdr>
        <w:top w:val="none" w:sz="0" w:space="0" w:color="auto"/>
        <w:left w:val="none" w:sz="0" w:space="0" w:color="auto"/>
        <w:bottom w:val="none" w:sz="0" w:space="0" w:color="auto"/>
        <w:right w:val="none" w:sz="0" w:space="0" w:color="auto"/>
      </w:divBdr>
      <w:divsChild>
        <w:div w:id="174803982">
          <w:marLeft w:val="0"/>
          <w:marRight w:val="0"/>
          <w:marTop w:val="0"/>
          <w:marBottom w:val="0"/>
          <w:divBdr>
            <w:top w:val="none" w:sz="0" w:space="0" w:color="auto"/>
            <w:left w:val="none" w:sz="0" w:space="0" w:color="auto"/>
            <w:bottom w:val="none" w:sz="0" w:space="0" w:color="auto"/>
            <w:right w:val="none" w:sz="0" w:space="0" w:color="auto"/>
          </w:divBdr>
        </w:div>
      </w:divsChild>
    </w:div>
    <w:div w:id="1742016886">
      <w:bodyDiv w:val="1"/>
      <w:marLeft w:val="0"/>
      <w:marRight w:val="0"/>
      <w:marTop w:val="0"/>
      <w:marBottom w:val="0"/>
      <w:divBdr>
        <w:top w:val="none" w:sz="0" w:space="0" w:color="auto"/>
        <w:left w:val="none" w:sz="0" w:space="0" w:color="auto"/>
        <w:bottom w:val="none" w:sz="0" w:space="0" w:color="auto"/>
        <w:right w:val="none" w:sz="0" w:space="0" w:color="auto"/>
      </w:divBdr>
    </w:div>
    <w:div w:id="203745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044394-EE7A-4A36-AFC8-86A71235AC73}">
  <ds:schemaRefs>
    <ds:schemaRef ds:uri="http://schemas.openxmlformats.org/officeDocument/2006/bibliography"/>
  </ds:schemaRefs>
</ds:datastoreItem>
</file>

<file path=customXml/itemProps2.xml><?xml version="1.0" encoding="utf-8"?>
<ds:datastoreItem xmlns:ds="http://schemas.openxmlformats.org/officeDocument/2006/customXml" ds:itemID="{46B5C635-9866-4218-A892-3EE40915D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F33C09-7EF4-4B7E-96F7-45D68C731452}">
  <ds:schemaRefs>
    <ds:schemaRef ds:uri="http://schemas.microsoft.com/sharepoint/v3/contenttype/forms"/>
  </ds:schemaRefs>
</ds:datastoreItem>
</file>

<file path=customXml/itemProps4.xml><?xml version="1.0" encoding="utf-8"?>
<ds:datastoreItem xmlns:ds="http://schemas.openxmlformats.org/officeDocument/2006/customXml" ds:itemID="{30DB2074-203B-4E55-94B1-41DBB9A87135}">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840</Words>
  <Characters>4626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ASIC</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nlgomezb</dc:creator>
  <cp:lastModifiedBy>Valeria Ramirez Vargas</cp:lastModifiedBy>
  <cp:revision>29</cp:revision>
  <dcterms:created xsi:type="dcterms:W3CDTF">2020-10-21T22:39:00Z</dcterms:created>
  <dcterms:modified xsi:type="dcterms:W3CDTF">2025-06-24T19:49:00Z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