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CD83" w14:textId="77777777" w:rsidR="003314A2" w:rsidRPr="00947F7D" w:rsidRDefault="003314A2" w:rsidP="003314A2">
      <w:pPr>
        <w:spacing w:line="360" w:lineRule="auto"/>
        <w:rPr>
          <w:rFonts w:ascii="Century Gothic" w:hAnsi="Century Gothic"/>
          <w:color w:val="FF0000"/>
          <w:sz w:val="22"/>
          <w:szCs w:val="22"/>
        </w:rPr>
      </w:pPr>
      <w:r w:rsidRPr="00947F7D">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947F7D" w:rsidRDefault="00F67EF8" w:rsidP="00F67EF8">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76ED0" w:rsidRPr="00947F7D" w14:paraId="077F9E4D" w14:textId="77777777" w:rsidTr="003827E1">
        <w:trPr>
          <w:trHeight w:val="454"/>
        </w:trPr>
        <w:tc>
          <w:tcPr>
            <w:tcW w:w="4537" w:type="dxa"/>
            <w:vAlign w:val="center"/>
          </w:tcPr>
          <w:p w14:paraId="239BC5A7" w14:textId="7E10D35F" w:rsidR="00F67EF8" w:rsidRPr="00947F7D" w:rsidRDefault="00F67EF8" w:rsidP="003B7F1A">
            <w:pPr>
              <w:spacing w:line="360" w:lineRule="auto"/>
              <w:rPr>
                <w:rFonts w:ascii="Century Gothic" w:hAnsi="Century Gothic"/>
                <w:b/>
                <w:bCs/>
                <w:sz w:val="22"/>
                <w:szCs w:val="22"/>
              </w:rPr>
            </w:pPr>
            <w:r w:rsidRPr="00947F7D">
              <w:rPr>
                <w:rFonts w:ascii="Century Gothic" w:hAnsi="Century Gothic"/>
                <w:b/>
                <w:bCs/>
                <w:sz w:val="22"/>
                <w:szCs w:val="22"/>
              </w:rPr>
              <w:t>Fecha de presentación</w:t>
            </w:r>
          </w:p>
        </w:tc>
        <w:tc>
          <w:tcPr>
            <w:tcW w:w="5670" w:type="dxa"/>
          </w:tcPr>
          <w:p w14:paraId="29FA6EF6" w14:textId="59E6A4BC" w:rsidR="00F67EF8" w:rsidRPr="00947F7D" w:rsidRDefault="005563AF" w:rsidP="00F67EF8">
            <w:pPr>
              <w:spacing w:line="276" w:lineRule="auto"/>
              <w:jc w:val="both"/>
              <w:rPr>
                <w:rFonts w:ascii="Century Gothic" w:hAnsi="Century Gothic"/>
                <w:sz w:val="22"/>
                <w:szCs w:val="22"/>
              </w:rPr>
            </w:pPr>
            <w:r w:rsidRPr="00947F7D">
              <w:rPr>
                <w:rFonts w:ascii="Century Gothic" w:hAnsi="Century Gothic"/>
                <w:sz w:val="22"/>
                <w:szCs w:val="22"/>
              </w:rPr>
              <w:t>1</w:t>
            </w:r>
            <w:r w:rsidR="00D305D7" w:rsidRPr="00947F7D">
              <w:rPr>
                <w:rFonts w:ascii="Century Gothic" w:hAnsi="Century Gothic"/>
                <w:sz w:val="22"/>
                <w:szCs w:val="22"/>
              </w:rPr>
              <w:t>2</w:t>
            </w:r>
            <w:r w:rsidR="002E1D33" w:rsidRPr="00947F7D">
              <w:rPr>
                <w:rFonts w:ascii="Century Gothic" w:hAnsi="Century Gothic"/>
                <w:sz w:val="22"/>
                <w:szCs w:val="22"/>
              </w:rPr>
              <w:t>/0</w:t>
            </w:r>
            <w:r w:rsidR="00D305D7" w:rsidRPr="00947F7D">
              <w:rPr>
                <w:rFonts w:ascii="Century Gothic" w:hAnsi="Century Gothic"/>
                <w:sz w:val="22"/>
                <w:szCs w:val="22"/>
              </w:rPr>
              <w:t>6</w:t>
            </w:r>
            <w:r w:rsidR="002E1D33" w:rsidRPr="00947F7D">
              <w:rPr>
                <w:rFonts w:ascii="Century Gothic" w:hAnsi="Century Gothic"/>
                <w:sz w:val="22"/>
                <w:szCs w:val="22"/>
              </w:rPr>
              <w:t>/2025</w:t>
            </w:r>
          </w:p>
        </w:tc>
      </w:tr>
      <w:tr w:rsidR="00F76ED0" w:rsidRPr="00947F7D" w14:paraId="6959AD48" w14:textId="77777777" w:rsidTr="003827E1">
        <w:trPr>
          <w:trHeight w:val="454"/>
        </w:trPr>
        <w:tc>
          <w:tcPr>
            <w:tcW w:w="4537" w:type="dxa"/>
            <w:vAlign w:val="center"/>
          </w:tcPr>
          <w:p w14:paraId="45E895A9" w14:textId="1E20E681" w:rsidR="00F67EF8" w:rsidRPr="00947F7D" w:rsidRDefault="00F67EF8" w:rsidP="003B7F1A">
            <w:pPr>
              <w:spacing w:line="360" w:lineRule="auto"/>
              <w:rPr>
                <w:rFonts w:ascii="Century Gothic" w:hAnsi="Century Gothic"/>
                <w:b/>
                <w:bCs/>
                <w:sz w:val="22"/>
                <w:szCs w:val="22"/>
              </w:rPr>
            </w:pPr>
            <w:r w:rsidRPr="00947F7D">
              <w:rPr>
                <w:rFonts w:ascii="Century Gothic" w:hAnsi="Century Gothic"/>
                <w:b/>
                <w:bCs/>
                <w:sz w:val="22"/>
                <w:szCs w:val="22"/>
              </w:rPr>
              <w:t>Tipo de abogado</w:t>
            </w:r>
          </w:p>
        </w:tc>
        <w:tc>
          <w:tcPr>
            <w:tcW w:w="5670" w:type="dxa"/>
          </w:tcPr>
          <w:p w14:paraId="06C25C40" w14:textId="4AA4E42D" w:rsidR="00F67EF8" w:rsidRPr="00947F7D" w:rsidRDefault="00824209" w:rsidP="00F67EF8">
            <w:pPr>
              <w:spacing w:line="276" w:lineRule="auto"/>
              <w:jc w:val="both"/>
              <w:rPr>
                <w:rFonts w:ascii="Century Gothic" w:hAnsi="Century Gothic"/>
                <w:sz w:val="22"/>
                <w:szCs w:val="22"/>
              </w:rPr>
            </w:pPr>
            <w:r w:rsidRPr="00947F7D">
              <w:rPr>
                <w:rFonts w:ascii="Century Gothic" w:hAnsi="Century Gothic"/>
                <w:sz w:val="22"/>
                <w:szCs w:val="22"/>
              </w:rPr>
              <w:t>EXTERNO</w:t>
            </w:r>
          </w:p>
        </w:tc>
      </w:tr>
      <w:tr w:rsidR="00F76ED0" w:rsidRPr="00947F7D" w14:paraId="2F6DA3B0" w14:textId="77777777" w:rsidTr="003827E1">
        <w:trPr>
          <w:trHeight w:val="454"/>
        </w:trPr>
        <w:tc>
          <w:tcPr>
            <w:tcW w:w="4537" w:type="dxa"/>
            <w:vAlign w:val="center"/>
          </w:tcPr>
          <w:p w14:paraId="30599F8A" w14:textId="674A8832" w:rsidR="00F67EF8" w:rsidRPr="00947F7D" w:rsidRDefault="00F67EF8" w:rsidP="003B7F1A">
            <w:pPr>
              <w:spacing w:line="360" w:lineRule="auto"/>
              <w:rPr>
                <w:rFonts w:ascii="Century Gothic" w:hAnsi="Century Gothic"/>
                <w:sz w:val="22"/>
                <w:szCs w:val="22"/>
              </w:rPr>
            </w:pPr>
            <w:r w:rsidRPr="00947F7D">
              <w:rPr>
                <w:rFonts w:ascii="Century Gothic" w:hAnsi="Century Gothic"/>
                <w:b/>
                <w:bCs/>
                <w:sz w:val="22"/>
                <w:szCs w:val="22"/>
              </w:rPr>
              <w:t>Aseguradora vinculada al proceso</w:t>
            </w:r>
          </w:p>
        </w:tc>
        <w:tc>
          <w:tcPr>
            <w:tcW w:w="5670" w:type="dxa"/>
          </w:tcPr>
          <w:p w14:paraId="794A38B0" w14:textId="553C8818" w:rsidR="00F67EF8" w:rsidRPr="00947F7D" w:rsidRDefault="0045204E" w:rsidP="00F67EF8">
            <w:pPr>
              <w:spacing w:line="276" w:lineRule="auto"/>
              <w:jc w:val="both"/>
              <w:rPr>
                <w:rFonts w:ascii="Century Gothic" w:hAnsi="Century Gothic"/>
                <w:sz w:val="22"/>
                <w:szCs w:val="22"/>
              </w:rPr>
            </w:pPr>
            <w:r w:rsidRPr="00947F7D">
              <w:rPr>
                <w:rFonts w:ascii="Century Gothic" w:hAnsi="Century Gothic"/>
                <w:sz w:val="22"/>
                <w:szCs w:val="22"/>
              </w:rPr>
              <w:t xml:space="preserve">LA EQUIDAD SEGUROS </w:t>
            </w:r>
            <w:r w:rsidR="00824209" w:rsidRPr="00947F7D">
              <w:rPr>
                <w:rFonts w:ascii="Century Gothic" w:hAnsi="Century Gothic"/>
                <w:sz w:val="22"/>
                <w:szCs w:val="22"/>
              </w:rPr>
              <w:t>GENERALES</w:t>
            </w:r>
            <w:r w:rsidRPr="00947F7D">
              <w:rPr>
                <w:rFonts w:ascii="Century Gothic" w:hAnsi="Century Gothic"/>
                <w:sz w:val="22"/>
                <w:szCs w:val="22"/>
              </w:rPr>
              <w:t xml:space="preserve"> O.C</w:t>
            </w:r>
          </w:p>
        </w:tc>
      </w:tr>
      <w:tr w:rsidR="00F76ED0" w:rsidRPr="00947F7D" w14:paraId="490540BB" w14:textId="77777777" w:rsidTr="003827E1">
        <w:trPr>
          <w:trHeight w:val="454"/>
        </w:trPr>
        <w:tc>
          <w:tcPr>
            <w:tcW w:w="4537" w:type="dxa"/>
            <w:vAlign w:val="center"/>
          </w:tcPr>
          <w:p w14:paraId="1C2D5235" w14:textId="2B4007F3" w:rsidR="00F67EF8" w:rsidRPr="00947F7D" w:rsidRDefault="00992368" w:rsidP="003B7F1A">
            <w:pPr>
              <w:spacing w:line="276" w:lineRule="auto"/>
              <w:rPr>
                <w:rFonts w:ascii="Century Gothic" w:hAnsi="Century Gothic"/>
                <w:b/>
                <w:bCs/>
                <w:sz w:val="22"/>
                <w:szCs w:val="22"/>
              </w:rPr>
            </w:pPr>
            <w:r w:rsidRPr="00947F7D">
              <w:rPr>
                <w:rFonts w:ascii="Century Gothic" w:hAnsi="Century Gothic"/>
                <w:b/>
                <w:bCs/>
                <w:sz w:val="22"/>
                <w:szCs w:val="22"/>
              </w:rPr>
              <w:t>SGC</w:t>
            </w:r>
          </w:p>
        </w:tc>
        <w:tc>
          <w:tcPr>
            <w:tcW w:w="5670" w:type="dxa"/>
          </w:tcPr>
          <w:p w14:paraId="11B788BC" w14:textId="0410164C" w:rsidR="00F67EF8" w:rsidRPr="00947F7D" w:rsidRDefault="005A0BEF" w:rsidP="00F67EF8">
            <w:pPr>
              <w:spacing w:line="276" w:lineRule="auto"/>
              <w:jc w:val="both"/>
              <w:rPr>
                <w:rFonts w:ascii="Century Gothic" w:hAnsi="Century Gothic"/>
                <w:sz w:val="22"/>
                <w:szCs w:val="22"/>
              </w:rPr>
            </w:pPr>
            <w:r w:rsidRPr="00947F7D">
              <w:rPr>
                <w:rFonts w:ascii="Century Gothic" w:hAnsi="Century Gothic"/>
                <w:sz w:val="22"/>
                <w:szCs w:val="22"/>
              </w:rPr>
              <w:t>11113</w:t>
            </w:r>
          </w:p>
        </w:tc>
      </w:tr>
      <w:tr w:rsidR="00F76ED0" w:rsidRPr="00947F7D" w14:paraId="1D86DF69" w14:textId="77777777" w:rsidTr="003827E1">
        <w:trPr>
          <w:trHeight w:val="454"/>
        </w:trPr>
        <w:tc>
          <w:tcPr>
            <w:tcW w:w="4537" w:type="dxa"/>
            <w:vAlign w:val="center"/>
          </w:tcPr>
          <w:p w14:paraId="699114C2" w14:textId="0BB9EC2F" w:rsidR="00F67EF8" w:rsidRPr="00947F7D" w:rsidRDefault="00992368" w:rsidP="003B7F1A">
            <w:pPr>
              <w:spacing w:line="276" w:lineRule="auto"/>
              <w:rPr>
                <w:rFonts w:ascii="Century Gothic" w:hAnsi="Century Gothic"/>
                <w:b/>
                <w:bCs/>
                <w:sz w:val="22"/>
                <w:szCs w:val="22"/>
              </w:rPr>
            </w:pPr>
            <w:r w:rsidRPr="00947F7D">
              <w:rPr>
                <w:rFonts w:ascii="Century Gothic" w:hAnsi="Century Gothic"/>
                <w:b/>
                <w:bCs/>
                <w:sz w:val="22"/>
                <w:szCs w:val="22"/>
              </w:rPr>
              <w:t>Despacho/Juzgado/ Tribunal</w:t>
            </w:r>
          </w:p>
        </w:tc>
        <w:tc>
          <w:tcPr>
            <w:tcW w:w="5670" w:type="dxa"/>
          </w:tcPr>
          <w:p w14:paraId="7DD6339C" w14:textId="71EB72DA" w:rsidR="00F67EF8" w:rsidRPr="00947F7D" w:rsidRDefault="005A0BEF" w:rsidP="00F67EF8">
            <w:pPr>
              <w:spacing w:line="276" w:lineRule="auto"/>
              <w:jc w:val="both"/>
              <w:rPr>
                <w:rFonts w:ascii="Century Gothic" w:hAnsi="Century Gothic"/>
                <w:sz w:val="22"/>
                <w:szCs w:val="22"/>
              </w:rPr>
            </w:pPr>
            <w:r w:rsidRPr="00947F7D">
              <w:rPr>
                <w:rFonts w:ascii="Century Gothic" w:hAnsi="Century Gothic"/>
                <w:sz w:val="22"/>
                <w:szCs w:val="22"/>
              </w:rPr>
              <w:t xml:space="preserve">JUZGADO PRIMERO CIVIL DEL CIRCUITO ORAL DE </w:t>
            </w:r>
          </w:p>
        </w:tc>
      </w:tr>
      <w:tr w:rsidR="00F76ED0" w:rsidRPr="00947F7D" w14:paraId="54742FD8" w14:textId="77777777" w:rsidTr="003827E1">
        <w:trPr>
          <w:trHeight w:val="454"/>
        </w:trPr>
        <w:tc>
          <w:tcPr>
            <w:tcW w:w="4537" w:type="dxa"/>
            <w:vAlign w:val="center"/>
          </w:tcPr>
          <w:p w14:paraId="5A357CCF" w14:textId="3C7FFC83" w:rsidR="00F67EF8" w:rsidRPr="00947F7D" w:rsidRDefault="00992368" w:rsidP="003B7F1A">
            <w:pPr>
              <w:spacing w:line="276" w:lineRule="auto"/>
              <w:rPr>
                <w:rFonts w:ascii="Century Gothic" w:hAnsi="Century Gothic"/>
                <w:b/>
                <w:bCs/>
                <w:sz w:val="22"/>
                <w:szCs w:val="22"/>
              </w:rPr>
            </w:pPr>
            <w:r w:rsidRPr="00947F7D">
              <w:rPr>
                <w:rFonts w:ascii="Century Gothic" w:hAnsi="Century Gothic"/>
                <w:b/>
                <w:bCs/>
                <w:sz w:val="22"/>
                <w:szCs w:val="22"/>
              </w:rPr>
              <w:t xml:space="preserve">Ciudad </w:t>
            </w:r>
          </w:p>
        </w:tc>
        <w:tc>
          <w:tcPr>
            <w:tcW w:w="5670" w:type="dxa"/>
          </w:tcPr>
          <w:p w14:paraId="5101FDD8" w14:textId="57330067" w:rsidR="00F67EF8" w:rsidRPr="00947F7D" w:rsidRDefault="005A0BEF" w:rsidP="00F67EF8">
            <w:pPr>
              <w:spacing w:line="276" w:lineRule="auto"/>
              <w:jc w:val="both"/>
              <w:rPr>
                <w:rFonts w:ascii="Century Gothic" w:hAnsi="Century Gothic"/>
                <w:sz w:val="22"/>
                <w:szCs w:val="22"/>
              </w:rPr>
            </w:pPr>
            <w:r w:rsidRPr="00947F7D">
              <w:rPr>
                <w:rFonts w:ascii="Century Gothic" w:hAnsi="Century Gothic"/>
                <w:sz w:val="22"/>
                <w:szCs w:val="22"/>
              </w:rPr>
              <w:t>BARRANQUILLA</w:t>
            </w:r>
          </w:p>
        </w:tc>
      </w:tr>
      <w:tr w:rsidR="00F76ED0" w:rsidRPr="00947F7D" w14:paraId="3983A9CE" w14:textId="77777777" w:rsidTr="003827E1">
        <w:trPr>
          <w:trHeight w:val="454"/>
        </w:trPr>
        <w:tc>
          <w:tcPr>
            <w:tcW w:w="4537" w:type="dxa"/>
            <w:vAlign w:val="center"/>
          </w:tcPr>
          <w:p w14:paraId="7EC7EF81" w14:textId="3CF9A0A9" w:rsidR="00992368" w:rsidRPr="00947F7D" w:rsidRDefault="008E249B" w:rsidP="003B7F1A">
            <w:pPr>
              <w:spacing w:line="276" w:lineRule="auto"/>
              <w:rPr>
                <w:rFonts w:ascii="Century Gothic" w:hAnsi="Century Gothic"/>
                <w:b/>
                <w:bCs/>
                <w:sz w:val="22"/>
                <w:szCs w:val="22"/>
              </w:rPr>
            </w:pPr>
            <w:r w:rsidRPr="00947F7D">
              <w:rPr>
                <w:rFonts w:ascii="Century Gothic" w:hAnsi="Century Gothic"/>
                <w:b/>
                <w:bCs/>
                <w:sz w:val="22"/>
                <w:szCs w:val="22"/>
              </w:rPr>
              <w:t>Radicado completo 23 dígitos</w:t>
            </w:r>
          </w:p>
        </w:tc>
        <w:tc>
          <w:tcPr>
            <w:tcW w:w="5670" w:type="dxa"/>
          </w:tcPr>
          <w:p w14:paraId="573C25D1" w14:textId="23C9B47E" w:rsidR="00992368" w:rsidRPr="00947F7D" w:rsidRDefault="00947F7D" w:rsidP="00F67EF8">
            <w:pPr>
              <w:spacing w:line="276" w:lineRule="auto"/>
              <w:jc w:val="both"/>
              <w:rPr>
                <w:rFonts w:ascii="Century Gothic" w:hAnsi="Century Gothic"/>
                <w:sz w:val="22"/>
                <w:szCs w:val="22"/>
              </w:rPr>
            </w:pPr>
            <w:r w:rsidRPr="00947F7D">
              <w:rPr>
                <w:rFonts w:ascii="Century Gothic" w:eastAsia="Times New Roman" w:hAnsi="Century Gothic" w:cs="Arial"/>
                <w:sz w:val="22"/>
                <w:szCs w:val="22"/>
                <w:lang w:eastAsia="es-CO"/>
              </w:rPr>
              <w:t xml:space="preserve">08001315300120250004600 </w:t>
            </w:r>
            <w:r w:rsidR="00141EC5" w:rsidRPr="00947F7D">
              <w:rPr>
                <w:rFonts w:ascii="Century Gothic" w:eastAsia="Times New Roman" w:hAnsi="Century Gothic" w:cs="Arial"/>
                <w:sz w:val="22"/>
                <w:szCs w:val="22"/>
                <w:lang w:eastAsia="es-CO"/>
              </w:rPr>
              <w:t>*</w:t>
            </w:r>
          </w:p>
        </w:tc>
      </w:tr>
      <w:tr w:rsidR="00F76ED0" w:rsidRPr="00947F7D" w14:paraId="4A0D8041" w14:textId="77777777" w:rsidTr="003827E1">
        <w:trPr>
          <w:trHeight w:val="454"/>
        </w:trPr>
        <w:tc>
          <w:tcPr>
            <w:tcW w:w="4537" w:type="dxa"/>
            <w:vAlign w:val="center"/>
          </w:tcPr>
          <w:p w14:paraId="6BA2EEB5" w14:textId="7369F36B" w:rsidR="00992368" w:rsidRPr="00947F7D" w:rsidRDefault="00B2787D" w:rsidP="003B7F1A">
            <w:pPr>
              <w:spacing w:line="276" w:lineRule="auto"/>
              <w:rPr>
                <w:rFonts w:ascii="Century Gothic" w:hAnsi="Century Gothic"/>
                <w:b/>
                <w:bCs/>
                <w:sz w:val="22"/>
                <w:szCs w:val="22"/>
              </w:rPr>
            </w:pPr>
            <w:r w:rsidRPr="00947F7D">
              <w:rPr>
                <w:rFonts w:ascii="Century Gothic" w:hAnsi="Century Gothic"/>
                <w:b/>
                <w:bCs/>
                <w:sz w:val="22"/>
                <w:szCs w:val="22"/>
              </w:rPr>
              <w:t>Fecha de notificación</w:t>
            </w:r>
          </w:p>
        </w:tc>
        <w:tc>
          <w:tcPr>
            <w:tcW w:w="5670" w:type="dxa"/>
          </w:tcPr>
          <w:p w14:paraId="64AC88EB" w14:textId="15229E1D" w:rsidR="00992368" w:rsidRPr="00947F7D" w:rsidRDefault="005563AF" w:rsidP="00F67EF8">
            <w:pPr>
              <w:spacing w:line="276" w:lineRule="auto"/>
              <w:jc w:val="both"/>
              <w:rPr>
                <w:rFonts w:ascii="Century Gothic" w:hAnsi="Century Gothic"/>
                <w:sz w:val="22"/>
                <w:szCs w:val="22"/>
              </w:rPr>
            </w:pPr>
            <w:r w:rsidRPr="00947F7D">
              <w:rPr>
                <w:rFonts w:ascii="Century Gothic" w:hAnsi="Century Gothic"/>
                <w:sz w:val="22"/>
                <w:szCs w:val="22"/>
              </w:rPr>
              <w:t>2</w:t>
            </w:r>
            <w:r w:rsidR="00D305D7" w:rsidRPr="00947F7D">
              <w:rPr>
                <w:rFonts w:ascii="Century Gothic" w:hAnsi="Century Gothic"/>
                <w:sz w:val="22"/>
                <w:szCs w:val="22"/>
              </w:rPr>
              <w:t>1</w:t>
            </w:r>
            <w:r w:rsidRPr="00947F7D">
              <w:rPr>
                <w:rFonts w:ascii="Century Gothic" w:hAnsi="Century Gothic"/>
                <w:sz w:val="22"/>
                <w:szCs w:val="22"/>
              </w:rPr>
              <w:t>/0</w:t>
            </w:r>
            <w:r w:rsidR="00D305D7" w:rsidRPr="00947F7D">
              <w:rPr>
                <w:rFonts w:ascii="Century Gothic" w:hAnsi="Century Gothic"/>
                <w:sz w:val="22"/>
                <w:szCs w:val="22"/>
              </w:rPr>
              <w:t>5</w:t>
            </w:r>
            <w:r w:rsidRPr="00947F7D">
              <w:rPr>
                <w:rFonts w:ascii="Century Gothic" w:hAnsi="Century Gothic"/>
                <w:sz w:val="22"/>
                <w:szCs w:val="22"/>
              </w:rPr>
              <w:t>/2025</w:t>
            </w:r>
          </w:p>
        </w:tc>
      </w:tr>
      <w:tr w:rsidR="00F76ED0" w:rsidRPr="00947F7D" w14:paraId="028BDD81" w14:textId="77777777" w:rsidTr="003827E1">
        <w:trPr>
          <w:trHeight w:val="454"/>
        </w:trPr>
        <w:tc>
          <w:tcPr>
            <w:tcW w:w="4537" w:type="dxa"/>
            <w:vAlign w:val="center"/>
          </w:tcPr>
          <w:p w14:paraId="74AA3CB7" w14:textId="0154798B" w:rsidR="00992368" w:rsidRPr="00947F7D" w:rsidRDefault="00B2787D" w:rsidP="003B7F1A">
            <w:pPr>
              <w:spacing w:line="276" w:lineRule="auto"/>
              <w:rPr>
                <w:rFonts w:ascii="Century Gothic" w:hAnsi="Century Gothic"/>
                <w:b/>
                <w:bCs/>
                <w:sz w:val="22"/>
                <w:szCs w:val="22"/>
              </w:rPr>
            </w:pPr>
            <w:r w:rsidRPr="00947F7D">
              <w:rPr>
                <w:rFonts w:ascii="Century Gothic" w:hAnsi="Century Gothic"/>
                <w:b/>
                <w:bCs/>
                <w:sz w:val="22"/>
                <w:szCs w:val="22"/>
              </w:rPr>
              <w:t>Fecha vencimiento del término</w:t>
            </w:r>
          </w:p>
        </w:tc>
        <w:tc>
          <w:tcPr>
            <w:tcW w:w="5670" w:type="dxa"/>
          </w:tcPr>
          <w:p w14:paraId="41E82979" w14:textId="4C15DF36" w:rsidR="00992368" w:rsidRPr="00947F7D" w:rsidRDefault="005563AF" w:rsidP="00F67EF8">
            <w:pPr>
              <w:spacing w:line="276" w:lineRule="auto"/>
              <w:jc w:val="both"/>
              <w:rPr>
                <w:rFonts w:ascii="Century Gothic" w:hAnsi="Century Gothic"/>
                <w:sz w:val="22"/>
                <w:szCs w:val="22"/>
              </w:rPr>
            </w:pPr>
            <w:r w:rsidRPr="00947F7D">
              <w:rPr>
                <w:rFonts w:ascii="Century Gothic" w:hAnsi="Century Gothic"/>
                <w:sz w:val="22"/>
                <w:szCs w:val="22"/>
              </w:rPr>
              <w:t>0</w:t>
            </w:r>
            <w:r w:rsidR="00D305D7" w:rsidRPr="00947F7D">
              <w:rPr>
                <w:rFonts w:ascii="Century Gothic" w:hAnsi="Century Gothic"/>
                <w:sz w:val="22"/>
                <w:szCs w:val="22"/>
              </w:rPr>
              <w:t>9</w:t>
            </w:r>
            <w:r w:rsidRPr="00947F7D">
              <w:rPr>
                <w:rFonts w:ascii="Century Gothic" w:hAnsi="Century Gothic"/>
                <w:sz w:val="22"/>
                <w:szCs w:val="22"/>
              </w:rPr>
              <w:t>/0</w:t>
            </w:r>
            <w:r w:rsidR="00D305D7" w:rsidRPr="00947F7D">
              <w:rPr>
                <w:rFonts w:ascii="Century Gothic" w:hAnsi="Century Gothic"/>
                <w:sz w:val="22"/>
                <w:szCs w:val="22"/>
              </w:rPr>
              <w:t>6</w:t>
            </w:r>
            <w:r w:rsidRPr="00947F7D">
              <w:rPr>
                <w:rFonts w:ascii="Century Gothic" w:hAnsi="Century Gothic"/>
                <w:sz w:val="22"/>
                <w:szCs w:val="22"/>
              </w:rPr>
              <w:t>/2025</w:t>
            </w:r>
          </w:p>
        </w:tc>
      </w:tr>
    </w:tbl>
    <w:p w14:paraId="619AE562" w14:textId="77777777" w:rsidR="00BA1E5F" w:rsidRPr="00947F7D" w:rsidRDefault="00BA1E5F">
      <w:pPr>
        <w:rPr>
          <w:rFonts w:ascii="Century Gothic" w:hAnsi="Century Gothic"/>
          <w:color w:val="FF0000"/>
          <w:sz w:val="22"/>
          <w:szCs w:val="22"/>
        </w:rPr>
      </w:pPr>
    </w:p>
    <w:p w14:paraId="64A76143" w14:textId="77777777" w:rsidR="00BA1E5F" w:rsidRPr="00947F7D" w:rsidRDefault="00BA1E5F">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F76ED0" w:rsidRPr="00947F7D" w14:paraId="55765E90" w14:textId="77777777" w:rsidTr="0095378E">
        <w:tc>
          <w:tcPr>
            <w:tcW w:w="10207" w:type="dxa"/>
            <w:shd w:val="clear" w:color="auto" w:fill="C5E0B3" w:themeFill="accent6" w:themeFillTint="66"/>
            <w:vAlign w:val="center"/>
          </w:tcPr>
          <w:p w14:paraId="7B465D4D" w14:textId="5CAE6B68" w:rsidR="00B2787D" w:rsidRPr="00947F7D" w:rsidRDefault="00B2787D" w:rsidP="00B2787D">
            <w:pPr>
              <w:spacing w:line="276" w:lineRule="auto"/>
              <w:jc w:val="center"/>
              <w:rPr>
                <w:rFonts w:ascii="Century Gothic" w:hAnsi="Century Gothic"/>
                <w:sz w:val="22"/>
                <w:szCs w:val="22"/>
              </w:rPr>
            </w:pPr>
            <w:r w:rsidRPr="00947F7D">
              <w:rPr>
                <w:rFonts w:ascii="Century Gothic" w:hAnsi="Century Gothic"/>
                <w:b/>
                <w:bCs/>
                <w:sz w:val="22"/>
                <w:szCs w:val="22"/>
              </w:rPr>
              <w:t>Hechos</w:t>
            </w:r>
            <w:r w:rsidR="007C37D7" w:rsidRPr="00947F7D">
              <w:rPr>
                <w:rFonts w:ascii="Century Gothic" w:hAnsi="Century Gothic"/>
                <w:b/>
                <w:bCs/>
                <w:sz w:val="22"/>
                <w:szCs w:val="22"/>
              </w:rPr>
              <w:t xml:space="preserve"> </w:t>
            </w:r>
            <w:r w:rsidR="007C37D7" w:rsidRPr="00947F7D">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F76ED0" w:rsidRPr="00947F7D" w14:paraId="59EA92D0" w14:textId="77777777" w:rsidTr="006056E7">
        <w:tc>
          <w:tcPr>
            <w:tcW w:w="10207" w:type="dxa"/>
            <w:vAlign w:val="center"/>
          </w:tcPr>
          <w:p w14:paraId="68C9CB77" w14:textId="77777777" w:rsidR="00FD53B3" w:rsidRPr="00947F7D" w:rsidRDefault="00FD53B3" w:rsidP="002E1D33">
            <w:pPr>
              <w:spacing w:line="276" w:lineRule="auto"/>
              <w:rPr>
                <w:rFonts w:ascii="Century Gothic" w:hAnsi="Century Gothic"/>
                <w:sz w:val="22"/>
                <w:szCs w:val="22"/>
              </w:rPr>
            </w:pPr>
          </w:p>
          <w:p w14:paraId="724255D0" w14:textId="77777777" w:rsidR="00FB56A5" w:rsidRPr="00947F7D" w:rsidRDefault="00FB56A5" w:rsidP="00FB56A5">
            <w:pPr>
              <w:spacing w:line="276" w:lineRule="auto"/>
              <w:jc w:val="both"/>
              <w:rPr>
                <w:rFonts w:ascii="Century Gothic" w:hAnsi="Century Gothic"/>
                <w:sz w:val="22"/>
                <w:szCs w:val="22"/>
              </w:rPr>
            </w:pPr>
            <w:r w:rsidRPr="00947F7D">
              <w:rPr>
                <w:rFonts w:ascii="Century Gothic" w:hAnsi="Century Gothic"/>
                <w:sz w:val="22"/>
                <w:szCs w:val="22"/>
              </w:rPr>
              <w:t>Se trata de proceso ejecutivo en el cual se pretende el pago de 88 facturas expedidas con ocasión de la prestación de servicios de salud a víctimas de accidentes de tránsito-SOAT, que no fueron canceladas por la aseguradora en su totalidad pese a haber sido radicadas con los soportes respectivos, mismas que tampoco fueron objetadas. La activa indica que la Equidad realizó pagos parciales de las facturas ST 92, ST 94, ST 144, ST 358, ST 360, ST 406, ST 717, ST, 1499, ST 3601 y ST 5129, sin embargo, de las restantes no recibió pago alguno.</w:t>
            </w:r>
          </w:p>
          <w:p w14:paraId="75E2F4C9" w14:textId="77777777" w:rsidR="00FB56A5" w:rsidRPr="00947F7D" w:rsidRDefault="00FB56A5" w:rsidP="00FB56A5">
            <w:pPr>
              <w:spacing w:line="276" w:lineRule="auto"/>
              <w:jc w:val="both"/>
              <w:rPr>
                <w:rFonts w:ascii="Century Gothic" w:hAnsi="Century Gothic"/>
                <w:sz w:val="22"/>
                <w:szCs w:val="22"/>
              </w:rPr>
            </w:pPr>
          </w:p>
          <w:p w14:paraId="3BDA1ABB" w14:textId="77777777" w:rsidR="00B2787D" w:rsidRPr="00947F7D" w:rsidRDefault="00FB56A5" w:rsidP="00FB56A5">
            <w:pPr>
              <w:spacing w:line="276" w:lineRule="auto"/>
              <w:jc w:val="both"/>
              <w:rPr>
                <w:rFonts w:ascii="Century Gothic" w:hAnsi="Century Gothic"/>
                <w:sz w:val="22"/>
                <w:szCs w:val="22"/>
              </w:rPr>
            </w:pPr>
            <w:r w:rsidRPr="00947F7D">
              <w:rPr>
                <w:rFonts w:ascii="Century Gothic" w:hAnsi="Century Gothic"/>
                <w:sz w:val="22"/>
                <w:szCs w:val="22"/>
              </w:rPr>
              <w:t>El saldo de las 88 facturas asciende a un total de SEISCIENTOS SETENTA Y TRES MILLONES VEINTIOCHO MIL SEISCIENTOS CINCUENTA Y NUEVE PESOS ($673.028.659).</w:t>
            </w:r>
          </w:p>
          <w:p w14:paraId="7049703C" w14:textId="77777777" w:rsidR="00FB56A5" w:rsidRPr="00947F7D" w:rsidRDefault="00FB56A5" w:rsidP="00FB56A5">
            <w:pPr>
              <w:spacing w:line="276" w:lineRule="auto"/>
              <w:jc w:val="both"/>
              <w:rPr>
                <w:rFonts w:ascii="Century Gothic" w:hAnsi="Century Gothic"/>
                <w:sz w:val="22"/>
                <w:szCs w:val="22"/>
              </w:rPr>
            </w:pPr>
          </w:p>
          <w:p w14:paraId="4C639127" w14:textId="71D3947B" w:rsidR="00FB56A5" w:rsidRPr="00947F7D" w:rsidRDefault="00FB56A5" w:rsidP="00FB56A5">
            <w:pPr>
              <w:jc w:val="both"/>
              <w:textAlignment w:val="baseline"/>
              <w:rPr>
                <w:rFonts w:ascii="Century Gothic" w:hAnsi="Century Gothic" w:cs="Arial"/>
                <w:sz w:val="22"/>
                <w:szCs w:val="22"/>
              </w:rPr>
            </w:pPr>
            <w:r w:rsidRPr="00947F7D">
              <w:rPr>
                <w:rFonts w:ascii="Century Gothic" w:hAnsi="Century Gothic" w:cs="Arial"/>
                <w:sz w:val="22"/>
                <w:szCs w:val="22"/>
              </w:rPr>
              <w:t xml:space="preserve">El despacho libró mandamiento de pago exclusivamente por 30 facturas para un total de $279.572.135, así: </w:t>
            </w:r>
          </w:p>
          <w:p w14:paraId="5CF41C42" w14:textId="1BECE745" w:rsidR="00FB56A5" w:rsidRPr="00947F7D" w:rsidRDefault="00FB56A5" w:rsidP="00FB56A5">
            <w:pPr>
              <w:jc w:val="both"/>
              <w:textAlignment w:val="baseline"/>
              <w:rPr>
                <w:rFonts w:ascii="Century Gothic" w:eastAsia="Times New Roman" w:hAnsi="Century Gothic" w:cs="Arial"/>
                <w:sz w:val="22"/>
                <w:szCs w:val="22"/>
                <w:lang w:val="es-CO" w:eastAsia="es-CO"/>
              </w:rPr>
            </w:pPr>
          </w:p>
          <w:p w14:paraId="12ABD043" w14:textId="46AC108E" w:rsidR="00FB56A5" w:rsidRPr="00947F7D" w:rsidRDefault="00FB56A5" w:rsidP="00FB56A5">
            <w:pPr>
              <w:jc w:val="both"/>
              <w:textAlignment w:val="baseline"/>
              <w:rPr>
                <w:rFonts w:ascii="Century Gothic" w:eastAsia="Times New Roman" w:hAnsi="Century Gothic" w:cs="Arial"/>
                <w:sz w:val="22"/>
                <w:szCs w:val="22"/>
                <w:lang w:val="es-CO" w:eastAsia="es-CO"/>
              </w:rPr>
            </w:pPr>
            <w:r w:rsidRPr="00947F7D">
              <w:rPr>
                <w:rFonts w:ascii="Century Gothic" w:eastAsia="Times New Roman" w:hAnsi="Century Gothic" w:cs="Arial"/>
                <w:sz w:val="22"/>
                <w:szCs w:val="22"/>
                <w:lang w:val="es-CO" w:eastAsia="es-CO"/>
              </w:rPr>
              <w:t xml:space="preserve">FACTURA </w:t>
            </w:r>
            <w:r w:rsidRPr="00947F7D">
              <w:rPr>
                <w:rFonts w:ascii="Century Gothic" w:eastAsia="Times New Roman" w:hAnsi="Century Gothic" w:cs="Arial"/>
                <w:sz w:val="22"/>
                <w:szCs w:val="22"/>
                <w:lang w:val="es-CO" w:eastAsia="es-CO"/>
              </w:rPr>
              <w:tab/>
              <w:t xml:space="preserve">FECHA DE       VALOR DE </w:t>
            </w:r>
          </w:p>
          <w:p w14:paraId="0E5BC638" w14:textId="77777777" w:rsidR="00FB56A5" w:rsidRPr="00947F7D" w:rsidRDefault="00FB56A5" w:rsidP="00FB56A5">
            <w:pPr>
              <w:jc w:val="both"/>
              <w:textAlignment w:val="baseline"/>
              <w:rPr>
                <w:rFonts w:ascii="Century Gothic" w:eastAsia="Times New Roman" w:hAnsi="Century Gothic" w:cs="Arial"/>
                <w:sz w:val="22"/>
                <w:szCs w:val="22"/>
                <w:lang w:val="es-CO" w:eastAsia="es-CO"/>
              </w:rPr>
            </w:pPr>
            <w:r w:rsidRPr="00947F7D">
              <w:rPr>
                <w:rFonts w:ascii="Century Gothic" w:eastAsia="Times New Roman" w:hAnsi="Century Gothic" w:cs="Arial"/>
                <w:sz w:val="22"/>
                <w:szCs w:val="22"/>
                <w:lang w:val="es-CO" w:eastAsia="es-CO"/>
              </w:rPr>
              <w:t xml:space="preserve">                   RADICACIÓN    LA FACTURA</w:t>
            </w:r>
          </w:p>
          <w:p w14:paraId="0DFA3DAB" w14:textId="71D015A0" w:rsidR="00FB56A5" w:rsidRPr="00947F7D" w:rsidRDefault="00FB56A5" w:rsidP="00FB56A5">
            <w:pPr>
              <w:jc w:val="both"/>
              <w:textAlignment w:val="baseline"/>
              <w:rPr>
                <w:rFonts w:ascii="Century Gothic" w:eastAsia="Times New Roman" w:hAnsi="Century Gothic" w:cs="Arial"/>
                <w:sz w:val="22"/>
                <w:szCs w:val="22"/>
                <w:lang w:val="es-CO" w:eastAsia="es-CO"/>
              </w:rPr>
            </w:pPr>
          </w:p>
          <w:p w14:paraId="541C8609" w14:textId="20F28BDD" w:rsidR="00FB56A5" w:rsidRPr="00ED1477" w:rsidRDefault="00FB56A5" w:rsidP="00FB56A5">
            <w:pPr>
              <w:jc w:val="both"/>
              <w:textAlignment w:val="baseline"/>
              <w:rPr>
                <w:rFonts w:ascii="Century Gothic" w:eastAsia="Times New Roman" w:hAnsi="Century Gothic" w:cs="Arial"/>
                <w:sz w:val="22"/>
                <w:szCs w:val="22"/>
                <w:lang w:val="en-US" w:eastAsia="es-CO"/>
              </w:rPr>
            </w:pPr>
            <w:r w:rsidRPr="00ED1477">
              <w:rPr>
                <w:rFonts w:ascii="Century Gothic" w:eastAsia="Times New Roman" w:hAnsi="Century Gothic" w:cs="Arial"/>
                <w:sz w:val="22"/>
                <w:szCs w:val="22"/>
                <w:lang w:val="en-US" w:eastAsia="es-CO"/>
              </w:rPr>
              <w:t xml:space="preserve">ST 106 </w:t>
            </w:r>
            <w:r w:rsidRPr="00ED1477">
              <w:rPr>
                <w:rFonts w:ascii="Century Gothic" w:eastAsia="Times New Roman" w:hAnsi="Century Gothic" w:cs="Arial"/>
                <w:sz w:val="22"/>
                <w:szCs w:val="22"/>
                <w:lang w:val="en-US" w:eastAsia="es-CO"/>
              </w:rPr>
              <w:tab/>
            </w:r>
            <w:r w:rsidR="00345D5C">
              <w:rPr>
                <w:rFonts w:ascii="Century Gothic" w:eastAsia="Times New Roman" w:hAnsi="Century Gothic" w:cs="Arial"/>
                <w:sz w:val="22"/>
                <w:szCs w:val="22"/>
                <w:lang w:val="en-US" w:eastAsia="es-CO"/>
              </w:rPr>
              <w:t xml:space="preserve">            </w:t>
            </w:r>
            <w:r w:rsidRPr="00ED1477">
              <w:rPr>
                <w:rFonts w:ascii="Century Gothic" w:eastAsia="Times New Roman" w:hAnsi="Century Gothic" w:cs="Arial"/>
                <w:sz w:val="22"/>
                <w:szCs w:val="22"/>
                <w:lang w:val="en-US" w:eastAsia="es-CO"/>
              </w:rPr>
              <w:t xml:space="preserve">2023-07-29 </w:t>
            </w:r>
            <w:r w:rsidRPr="00ED1477">
              <w:rPr>
                <w:rFonts w:ascii="Century Gothic" w:eastAsia="Times New Roman" w:hAnsi="Century Gothic" w:cs="Arial"/>
                <w:sz w:val="22"/>
                <w:szCs w:val="22"/>
                <w:lang w:val="en-US" w:eastAsia="es-CO"/>
              </w:rPr>
              <w:tab/>
              <w:t xml:space="preserve">$ 22.889.492.00 </w:t>
            </w:r>
          </w:p>
          <w:p w14:paraId="654EFAF5" w14:textId="5AF844FB" w:rsidR="00FB56A5" w:rsidRPr="00ED1477" w:rsidRDefault="00FB56A5" w:rsidP="00FB56A5">
            <w:pPr>
              <w:jc w:val="both"/>
              <w:textAlignment w:val="baseline"/>
              <w:rPr>
                <w:rFonts w:ascii="Century Gothic" w:eastAsia="Times New Roman" w:hAnsi="Century Gothic" w:cs="Arial"/>
                <w:sz w:val="22"/>
                <w:szCs w:val="22"/>
                <w:lang w:val="en-US" w:eastAsia="es-CO"/>
              </w:rPr>
            </w:pPr>
            <w:r w:rsidRPr="00ED1477">
              <w:rPr>
                <w:rFonts w:ascii="Century Gothic" w:eastAsia="Times New Roman" w:hAnsi="Century Gothic" w:cs="Arial"/>
                <w:sz w:val="22"/>
                <w:szCs w:val="22"/>
                <w:lang w:val="en-US" w:eastAsia="es-CO"/>
              </w:rPr>
              <w:t xml:space="preserve">ST 121 </w:t>
            </w:r>
            <w:r w:rsidRPr="00ED1477">
              <w:rPr>
                <w:rFonts w:ascii="Century Gothic" w:eastAsia="Times New Roman" w:hAnsi="Century Gothic" w:cs="Arial"/>
                <w:sz w:val="22"/>
                <w:szCs w:val="22"/>
                <w:lang w:val="en-US" w:eastAsia="es-CO"/>
              </w:rPr>
              <w:tab/>
            </w:r>
            <w:r w:rsidR="00345D5C">
              <w:rPr>
                <w:rFonts w:ascii="Century Gothic" w:eastAsia="Times New Roman" w:hAnsi="Century Gothic" w:cs="Arial"/>
                <w:sz w:val="22"/>
                <w:szCs w:val="22"/>
                <w:lang w:val="en-US" w:eastAsia="es-CO"/>
              </w:rPr>
              <w:t xml:space="preserve">           </w:t>
            </w:r>
            <w:r w:rsidRPr="00ED1477">
              <w:rPr>
                <w:rFonts w:ascii="Century Gothic" w:eastAsia="Times New Roman" w:hAnsi="Century Gothic" w:cs="Arial"/>
                <w:sz w:val="22"/>
                <w:szCs w:val="22"/>
                <w:lang w:val="en-US" w:eastAsia="es-CO"/>
              </w:rPr>
              <w:t xml:space="preserve">2023-07-30 </w:t>
            </w:r>
            <w:r w:rsidRPr="00ED1477">
              <w:rPr>
                <w:rFonts w:ascii="Century Gothic" w:eastAsia="Times New Roman" w:hAnsi="Century Gothic" w:cs="Arial"/>
                <w:sz w:val="22"/>
                <w:szCs w:val="22"/>
                <w:lang w:val="en-US" w:eastAsia="es-CO"/>
              </w:rPr>
              <w:tab/>
              <w:t xml:space="preserve">$ 26.212.928.00 </w:t>
            </w:r>
          </w:p>
          <w:p w14:paraId="21FE743A" w14:textId="026C8657"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124 </w:t>
            </w:r>
            <w:r w:rsidRPr="00345D5C">
              <w:rPr>
                <w:rFonts w:ascii="Century Gothic" w:eastAsia="Times New Roman" w:hAnsi="Century Gothic" w:cs="Arial"/>
                <w:sz w:val="22"/>
                <w:szCs w:val="22"/>
                <w:lang w:val="en-US" w:eastAsia="es-CO"/>
              </w:rPr>
              <w:tab/>
            </w:r>
            <w:r w:rsidR="00345D5C">
              <w:rPr>
                <w:rFonts w:ascii="Century Gothic" w:eastAsia="Times New Roman" w:hAnsi="Century Gothic" w:cs="Arial"/>
                <w:sz w:val="22"/>
                <w:szCs w:val="22"/>
                <w:lang w:val="en-US" w:eastAsia="es-CO"/>
              </w:rPr>
              <w:t xml:space="preserve">           </w:t>
            </w:r>
            <w:r w:rsidRPr="00345D5C">
              <w:rPr>
                <w:rFonts w:ascii="Century Gothic" w:eastAsia="Times New Roman" w:hAnsi="Century Gothic" w:cs="Arial"/>
                <w:sz w:val="22"/>
                <w:szCs w:val="22"/>
                <w:lang w:val="en-US" w:eastAsia="es-CO"/>
              </w:rPr>
              <w:t xml:space="preserve">2023-07-30 </w:t>
            </w:r>
            <w:r w:rsidRPr="00345D5C">
              <w:rPr>
                <w:rFonts w:ascii="Century Gothic" w:eastAsia="Times New Roman" w:hAnsi="Century Gothic" w:cs="Arial"/>
                <w:sz w:val="22"/>
                <w:szCs w:val="22"/>
                <w:lang w:val="en-US" w:eastAsia="es-CO"/>
              </w:rPr>
              <w:tab/>
              <w:t xml:space="preserve">$ 3.416.470.oo </w:t>
            </w:r>
          </w:p>
          <w:p w14:paraId="39BDAC23" w14:textId="02F8837C"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705 </w:t>
            </w:r>
            <w:r w:rsidRPr="00345D5C">
              <w:rPr>
                <w:rFonts w:ascii="Century Gothic" w:eastAsia="Times New Roman" w:hAnsi="Century Gothic" w:cs="Arial"/>
                <w:sz w:val="22"/>
                <w:szCs w:val="22"/>
                <w:lang w:val="en-US" w:eastAsia="es-CO"/>
              </w:rPr>
              <w:tab/>
            </w:r>
            <w:r w:rsidR="00345D5C">
              <w:rPr>
                <w:rFonts w:ascii="Century Gothic" w:eastAsia="Times New Roman" w:hAnsi="Century Gothic" w:cs="Arial"/>
                <w:sz w:val="22"/>
                <w:szCs w:val="22"/>
                <w:lang w:val="en-US" w:eastAsia="es-CO"/>
              </w:rPr>
              <w:t xml:space="preserve">           </w:t>
            </w:r>
            <w:r w:rsidRPr="00345D5C">
              <w:rPr>
                <w:rFonts w:ascii="Century Gothic" w:eastAsia="Times New Roman" w:hAnsi="Century Gothic" w:cs="Arial"/>
                <w:sz w:val="22"/>
                <w:szCs w:val="22"/>
                <w:lang w:val="en-US" w:eastAsia="es-CO"/>
              </w:rPr>
              <w:t xml:space="preserve">2024-01-09 </w:t>
            </w:r>
            <w:r w:rsidRPr="00345D5C">
              <w:rPr>
                <w:rFonts w:ascii="Century Gothic" w:eastAsia="Times New Roman" w:hAnsi="Century Gothic" w:cs="Arial"/>
                <w:sz w:val="22"/>
                <w:szCs w:val="22"/>
                <w:lang w:val="en-US" w:eastAsia="es-CO"/>
              </w:rPr>
              <w:tab/>
              <w:t xml:space="preserve">$ 409.969.oo </w:t>
            </w:r>
          </w:p>
          <w:p w14:paraId="3C81971A" w14:textId="0F20BE4C"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761 </w:t>
            </w:r>
            <w:r w:rsidRPr="00345D5C">
              <w:rPr>
                <w:rFonts w:ascii="Century Gothic" w:eastAsia="Times New Roman" w:hAnsi="Century Gothic" w:cs="Arial"/>
                <w:sz w:val="22"/>
                <w:szCs w:val="22"/>
                <w:lang w:val="en-US" w:eastAsia="es-CO"/>
              </w:rPr>
              <w:tab/>
            </w:r>
            <w:r w:rsidR="00345D5C">
              <w:rPr>
                <w:rFonts w:ascii="Century Gothic" w:eastAsia="Times New Roman" w:hAnsi="Century Gothic" w:cs="Arial"/>
                <w:sz w:val="22"/>
                <w:szCs w:val="22"/>
                <w:lang w:val="en-US" w:eastAsia="es-CO"/>
              </w:rPr>
              <w:t xml:space="preserve">           </w:t>
            </w:r>
            <w:r w:rsidRPr="00345D5C">
              <w:rPr>
                <w:rFonts w:ascii="Century Gothic" w:eastAsia="Times New Roman" w:hAnsi="Century Gothic" w:cs="Arial"/>
                <w:sz w:val="22"/>
                <w:szCs w:val="22"/>
                <w:lang w:val="en-US" w:eastAsia="es-CO"/>
              </w:rPr>
              <w:t xml:space="preserve">2024-01-09 </w:t>
            </w:r>
            <w:r w:rsidRPr="00345D5C">
              <w:rPr>
                <w:rFonts w:ascii="Century Gothic" w:eastAsia="Times New Roman" w:hAnsi="Century Gothic" w:cs="Arial"/>
                <w:sz w:val="22"/>
                <w:szCs w:val="22"/>
                <w:lang w:val="en-US" w:eastAsia="es-CO"/>
              </w:rPr>
              <w:tab/>
              <w:t xml:space="preserve">$ 11.160.010.oo </w:t>
            </w:r>
          </w:p>
          <w:p w14:paraId="528E98DC" w14:textId="377628B6"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768 </w:t>
            </w:r>
            <w:r w:rsidR="00345D5C">
              <w:rPr>
                <w:rFonts w:ascii="Century Gothic" w:eastAsia="Times New Roman" w:hAnsi="Century Gothic" w:cs="Arial"/>
                <w:sz w:val="22"/>
                <w:szCs w:val="22"/>
                <w:lang w:val="en-US" w:eastAsia="es-CO"/>
              </w:rPr>
              <w:t xml:space="preserve">  </w:t>
            </w:r>
            <w:r w:rsidRPr="00345D5C">
              <w:rPr>
                <w:rFonts w:ascii="Century Gothic" w:eastAsia="Times New Roman" w:hAnsi="Century Gothic" w:cs="Arial"/>
                <w:sz w:val="22"/>
                <w:szCs w:val="22"/>
                <w:lang w:val="en-US" w:eastAsia="es-CO"/>
              </w:rPr>
              <w:tab/>
              <w:t xml:space="preserve">2024-01-09 </w:t>
            </w:r>
            <w:r w:rsidRPr="00345D5C">
              <w:rPr>
                <w:rFonts w:ascii="Century Gothic" w:eastAsia="Times New Roman" w:hAnsi="Century Gothic" w:cs="Arial"/>
                <w:sz w:val="22"/>
                <w:szCs w:val="22"/>
                <w:lang w:val="en-US" w:eastAsia="es-CO"/>
              </w:rPr>
              <w:tab/>
              <w:t xml:space="preserve">$ 10.774.392.oo </w:t>
            </w:r>
          </w:p>
          <w:p w14:paraId="438B16A6" w14:textId="1745A656"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lastRenderedPageBreak/>
              <w:t xml:space="preserve">ST 856 </w:t>
            </w:r>
            <w:r w:rsidRPr="00345D5C">
              <w:rPr>
                <w:rFonts w:ascii="Century Gothic" w:eastAsia="Times New Roman" w:hAnsi="Century Gothic" w:cs="Arial"/>
                <w:sz w:val="22"/>
                <w:szCs w:val="22"/>
                <w:lang w:val="en-US" w:eastAsia="es-CO"/>
              </w:rPr>
              <w:tab/>
            </w:r>
            <w:r w:rsidR="00345D5C">
              <w:rPr>
                <w:rFonts w:ascii="Century Gothic" w:eastAsia="Times New Roman" w:hAnsi="Century Gothic" w:cs="Arial"/>
                <w:sz w:val="22"/>
                <w:szCs w:val="22"/>
                <w:lang w:val="en-US" w:eastAsia="es-CO"/>
              </w:rPr>
              <w:t xml:space="preserve">            </w:t>
            </w:r>
            <w:r w:rsidRPr="00345D5C">
              <w:rPr>
                <w:rFonts w:ascii="Century Gothic" w:eastAsia="Times New Roman" w:hAnsi="Century Gothic" w:cs="Arial"/>
                <w:sz w:val="22"/>
                <w:szCs w:val="22"/>
                <w:lang w:val="en-US" w:eastAsia="es-CO"/>
              </w:rPr>
              <w:t xml:space="preserve">2024-01-09 </w:t>
            </w:r>
            <w:r w:rsidRPr="00345D5C">
              <w:rPr>
                <w:rFonts w:ascii="Century Gothic" w:eastAsia="Times New Roman" w:hAnsi="Century Gothic" w:cs="Arial"/>
                <w:sz w:val="22"/>
                <w:szCs w:val="22"/>
                <w:lang w:val="en-US" w:eastAsia="es-CO"/>
              </w:rPr>
              <w:tab/>
              <w:t xml:space="preserve">$ 1.689.156.oo </w:t>
            </w:r>
          </w:p>
          <w:p w14:paraId="49F0B944" w14:textId="10EB0B91"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891 </w:t>
            </w:r>
            <w:r w:rsidRPr="00345D5C">
              <w:rPr>
                <w:rFonts w:ascii="Century Gothic" w:eastAsia="Times New Roman" w:hAnsi="Century Gothic" w:cs="Arial"/>
                <w:sz w:val="22"/>
                <w:szCs w:val="22"/>
                <w:lang w:val="en-US" w:eastAsia="es-CO"/>
              </w:rPr>
              <w:tab/>
            </w:r>
            <w:r w:rsidR="00345D5C">
              <w:rPr>
                <w:rFonts w:ascii="Century Gothic" w:eastAsia="Times New Roman" w:hAnsi="Century Gothic" w:cs="Arial"/>
                <w:sz w:val="22"/>
                <w:szCs w:val="22"/>
                <w:lang w:val="en-US" w:eastAsia="es-CO"/>
              </w:rPr>
              <w:t xml:space="preserve">            </w:t>
            </w:r>
            <w:r w:rsidRPr="00345D5C">
              <w:rPr>
                <w:rFonts w:ascii="Century Gothic" w:eastAsia="Times New Roman" w:hAnsi="Century Gothic" w:cs="Arial"/>
                <w:sz w:val="22"/>
                <w:szCs w:val="22"/>
                <w:lang w:val="en-US" w:eastAsia="es-CO"/>
              </w:rPr>
              <w:t xml:space="preserve">2024-01-09 </w:t>
            </w:r>
            <w:r w:rsidRPr="00345D5C">
              <w:rPr>
                <w:rFonts w:ascii="Century Gothic" w:eastAsia="Times New Roman" w:hAnsi="Century Gothic" w:cs="Arial"/>
                <w:sz w:val="22"/>
                <w:szCs w:val="22"/>
                <w:lang w:val="en-US" w:eastAsia="es-CO"/>
              </w:rPr>
              <w:tab/>
              <w:t xml:space="preserve">$ 21.135.833.oo </w:t>
            </w:r>
          </w:p>
          <w:p w14:paraId="3300532D" w14:textId="109A779A"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951 </w:t>
            </w:r>
            <w:r w:rsidRPr="00345D5C">
              <w:rPr>
                <w:rFonts w:ascii="Century Gothic" w:eastAsia="Times New Roman" w:hAnsi="Century Gothic" w:cs="Arial"/>
                <w:sz w:val="22"/>
                <w:szCs w:val="22"/>
                <w:lang w:val="en-US" w:eastAsia="es-CO"/>
              </w:rPr>
              <w:tab/>
            </w:r>
            <w:r w:rsidR="00345D5C">
              <w:rPr>
                <w:rFonts w:ascii="Century Gothic" w:eastAsia="Times New Roman" w:hAnsi="Century Gothic" w:cs="Arial"/>
                <w:sz w:val="22"/>
                <w:szCs w:val="22"/>
                <w:lang w:val="en-US" w:eastAsia="es-CO"/>
              </w:rPr>
              <w:t xml:space="preserve">            </w:t>
            </w:r>
            <w:r w:rsidRPr="00345D5C">
              <w:rPr>
                <w:rFonts w:ascii="Century Gothic" w:eastAsia="Times New Roman" w:hAnsi="Century Gothic" w:cs="Arial"/>
                <w:sz w:val="22"/>
                <w:szCs w:val="22"/>
                <w:lang w:val="en-US" w:eastAsia="es-CO"/>
              </w:rPr>
              <w:t xml:space="preserve">2024-01-09 </w:t>
            </w:r>
            <w:r w:rsidRPr="00345D5C">
              <w:rPr>
                <w:rFonts w:ascii="Century Gothic" w:eastAsia="Times New Roman" w:hAnsi="Century Gothic" w:cs="Arial"/>
                <w:sz w:val="22"/>
                <w:szCs w:val="22"/>
                <w:lang w:val="en-US" w:eastAsia="es-CO"/>
              </w:rPr>
              <w:tab/>
              <w:t xml:space="preserve">$ 7.225.834.oo </w:t>
            </w:r>
          </w:p>
          <w:p w14:paraId="2E83A749" w14:textId="0A12DC4F"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953 </w:t>
            </w:r>
            <w:r w:rsidRPr="00345D5C">
              <w:rPr>
                <w:rFonts w:ascii="Century Gothic" w:eastAsia="Times New Roman" w:hAnsi="Century Gothic" w:cs="Arial"/>
                <w:sz w:val="22"/>
                <w:szCs w:val="22"/>
                <w:lang w:val="en-US" w:eastAsia="es-CO"/>
              </w:rPr>
              <w:tab/>
            </w:r>
            <w:r w:rsidR="00345D5C">
              <w:rPr>
                <w:rFonts w:ascii="Century Gothic" w:eastAsia="Times New Roman" w:hAnsi="Century Gothic" w:cs="Arial"/>
                <w:sz w:val="22"/>
                <w:szCs w:val="22"/>
                <w:lang w:val="en-US" w:eastAsia="es-CO"/>
              </w:rPr>
              <w:t xml:space="preserve">            </w:t>
            </w:r>
            <w:r w:rsidRPr="00345D5C">
              <w:rPr>
                <w:rFonts w:ascii="Century Gothic" w:eastAsia="Times New Roman" w:hAnsi="Century Gothic" w:cs="Arial"/>
                <w:sz w:val="22"/>
                <w:szCs w:val="22"/>
                <w:lang w:val="en-US" w:eastAsia="es-CO"/>
              </w:rPr>
              <w:t xml:space="preserve">2024-01-09 </w:t>
            </w:r>
            <w:r w:rsidRPr="00345D5C">
              <w:rPr>
                <w:rFonts w:ascii="Century Gothic" w:eastAsia="Times New Roman" w:hAnsi="Century Gothic" w:cs="Arial"/>
                <w:sz w:val="22"/>
                <w:szCs w:val="22"/>
                <w:lang w:val="en-US" w:eastAsia="es-CO"/>
              </w:rPr>
              <w:tab/>
              <w:t xml:space="preserve">$ 14.973.932.oo </w:t>
            </w:r>
          </w:p>
          <w:p w14:paraId="0BB56F5E" w14:textId="340183D9"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956 </w:t>
            </w:r>
            <w:r w:rsidRPr="00345D5C">
              <w:rPr>
                <w:rFonts w:ascii="Century Gothic" w:eastAsia="Times New Roman" w:hAnsi="Century Gothic" w:cs="Arial"/>
                <w:sz w:val="22"/>
                <w:szCs w:val="22"/>
                <w:lang w:val="en-US" w:eastAsia="es-CO"/>
              </w:rPr>
              <w:tab/>
            </w:r>
            <w:r w:rsidR="00345D5C">
              <w:rPr>
                <w:rFonts w:ascii="Century Gothic" w:eastAsia="Times New Roman" w:hAnsi="Century Gothic" w:cs="Arial"/>
                <w:sz w:val="22"/>
                <w:szCs w:val="22"/>
                <w:lang w:val="en-US" w:eastAsia="es-CO"/>
              </w:rPr>
              <w:t xml:space="preserve">            </w:t>
            </w:r>
            <w:r w:rsidRPr="00345D5C">
              <w:rPr>
                <w:rFonts w:ascii="Century Gothic" w:eastAsia="Times New Roman" w:hAnsi="Century Gothic" w:cs="Arial"/>
                <w:sz w:val="22"/>
                <w:szCs w:val="22"/>
                <w:lang w:val="en-US" w:eastAsia="es-CO"/>
              </w:rPr>
              <w:t xml:space="preserve">2024-01-09 </w:t>
            </w:r>
            <w:r w:rsidRPr="00345D5C">
              <w:rPr>
                <w:rFonts w:ascii="Century Gothic" w:eastAsia="Times New Roman" w:hAnsi="Century Gothic" w:cs="Arial"/>
                <w:sz w:val="22"/>
                <w:szCs w:val="22"/>
                <w:lang w:val="en-US" w:eastAsia="es-CO"/>
              </w:rPr>
              <w:tab/>
              <w:t xml:space="preserve">$ 16.178.573.oo </w:t>
            </w:r>
          </w:p>
          <w:p w14:paraId="4A7E2671" w14:textId="77777777"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1087 </w:t>
            </w:r>
            <w:r w:rsidRPr="00345D5C">
              <w:rPr>
                <w:rFonts w:ascii="Century Gothic" w:eastAsia="Times New Roman" w:hAnsi="Century Gothic" w:cs="Arial"/>
                <w:sz w:val="22"/>
                <w:szCs w:val="22"/>
                <w:lang w:val="en-US" w:eastAsia="es-CO"/>
              </w:rPr>
              <w:tab/>
              <w:t xml:space="preserve">2024-01-26 </w:t>
            </w:r>
            <w:r w:rsidRPr="00345D5C">
              <w:rPr>
                <w:rFonts w:ascii="Century Gothic" w:eastAsia="Times New Roman" w:hAnsi="Century Gothic" w:cs="Arial"/>
                <w:sz w:val="22"/>
                <w:szCs w:val="22"/>
                <w:lang w:val="en-US" w:eastAsia="es-CO"/>
              </w:rPr>
              <w:tab/>
              <w:t xml:space="preserve">$ 1.861.298.oo </w:t>
            </w:r>
          </w:p>
          <w:p w14:paraId="649586DA" w14:textId="77777777"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1162 </w:t>
            </w:r>
            <w:r w:rsidRPr="00345D5C">
              <w:rPr>
                <w:rFonts w:ascii="Century Gothic" w:eastAsia="Times New Roman" w:hAnsi="Century Gothic" w:cs="Arial"/>
                <w:sz w:val="22"/>
                <w:szCs w:val="22"/>
                <w:lang w:val="en-US" w:eastAsia="es-CO"/>
              </w:rPr>
              <w:tab/>
              <w:t xml:space="preserve">2024-01-26 </w:t>
            </w:r>
            <w:r w:rsidRPr="00345D5C">
              <w:rPr>
                <w:rFonts w:ascii="Century Gothic" w:eastAsia="Times New Roman" w:hAnsi="Century Gothic" w:cs="Arial"/>
                <w:sz w:val="22"/>
                <w:szCs w:val="22"/>
                <w:lang w:val="en-US" w:eastAsia="es-CO"/>
              </w:rPr>
              <w:tab/>
              <w:t xml:space="preserve">$ 1.776.225.oo </w:t>
            </w:r>
          </w:p>
          <w:p w14:paraId="5763562D" w14:textId="77777777"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1195 </w:t>
            </w:r>
            <w:r w:rsidRPr="00345D5C">
              <w:rPr>
                <w:rFonts w:ascii="Century Gothic" w:eastAsia="Times New Roman" w:hAnsi="Century Gothic" w:cs="Arial"/>
                <w:sz w:val="22"/>
                <w:szCs w:val="22"/>
                <w:lang w:val="en-US" w:eastAsia="es-CO"/>
              </w:rPr>
              <w:tab/>
              <w:t xml:space="preserve">2024-01-26 </w:t>
            </w:r>
            <w:r w:rsidRPr="00345D5C">
              <w:rPr>
                <w:rFonts w:ascii="Century Gothic" w:eastAsia="Times New Roman" w:hAnsi="Century Gothic" w:cs="Arial"/>
                <w:sz w:val="22"/>
                <w:szCs w:val="22"/>
                <w:lang w:val="en-US" w:eastAsia="es-CO"/>
              </w:rPr>
              <w:tab/>
              <w:t xml:space="preserve">$ 1.814.861.oo </w:t>
            </w:r>
          </w:p>
          <w:p w14:paraId="18EDD54A" w14:textId="77777777"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1308 </w:t>
            </w:r>
            <w:r w:rsidRPr="00345D5C">
              <w:rPr>
                <w:rFonts w:ascii="Century Gothic" w:eastAsia="Times New Roman" w:hAnsi="Century Gothic" w:cs="Arial"/>
                <w:sz w:val="22"/>
                <w:szCs w:val="22"/>
                <w:lang w:val="en-US" w:eastAsia="es-CO"/>
              </w:rPr>
              <w:tab/>
              <w:t xml:space="preserve">2024-01-26 </w:t>
            </w:r>
            <w:r w:rsidRPr="00345D5C">
              <w:rPr>
                <w:rFonts w:ascii="Century Gothic" w:eastAsia="Times New Roman" w:hAnsi="Century Gothic" w:cs="Arial"/>
                <w:sz w:val="22"/>
                <w:szCs w:val="22"/>
                <w:lang w:val="en-US" w:eastAsia="es-CO"/>
              </w:rPr>
              <w:tab/>
              <w:t xml:space="preserve">$ 23.964.599.oo </w:t>
            </w:r>
          </w:p>
          <w:p w14:paraId="771C42A9" w14:textId="77777777"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1418 </w:t>
            </w:r>
            <w:r w:rsidRPr="00345D5C">
              <w:rPr>
                <w:rFonts w:ascii="Century Gothic" w:eastAsia="Times New Roman" w:hAnsi="Century Gothic" w:cs="Arial"/>
                <w:sz w:val="22"/>
                <w:szCs w:val="22"/>
                <w:lang w:val="en-US" w:eastAsia="es-CO"/>
              </w:rPr>
              <w:tab/>
              <w:t xml:space="preserve">2024-03-06 </w:t>
            </w:r>
            <w:r w:rsidRPr="00345D5C">
              <w:rPr>
                <w:rFonts w:ascii="Century Gothic" w:eastAsia="Times New Roman" w:hAnsi="Century Gothic" w:cs="Arial"/>
                <w:sz w:val="22"/>
                <w:szCs w:val="22"/>
                <w:lang w:val="en-US" w:eastAsia="es-CO"/>
              </w:rPr>
              <w:tab/>
              <w:t xml:space="preserve">$ 4.524.854.oo </w:t>
            </w:r>
          </w:p>
          <w:p w14:paraId="123631E0" w14:textId="77777777"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1432 </w:t>
            </w:r>
            <w:r w:rsidRPr="00345D5C">
              <w:rPr>
                <w:rFonts w:ascii="Century Gothic" w:eastAsia="Times New Roman" w:hAnsi="Century Gothic" w:cs="Arial"/>
                <w:sz w:val="22"/>
                <w:szCs w:val="22"/>
                <w:lang w:val="en-US" w:eastAsia="es-CO"/>
              </w:rPr>
              <w:tab/>
              <w:t xml:space="preserve">2024-03-06 </w:t>
            </w:r>
            <w:r w:rsidRPr="00345D5C">
              <w:rPr>
                <w:rFonts w:ascii="Century Gothic" w:eastAsia="Times New Roman" w:hAnsi="Century Gothic" w:cs="Arial"/>
                <w:sz w:val="22"/>
                <w:szCs w:val="22"/>
                <w:lang w:val="en-US" w:eastAsia="es-CO"/>
              </w:rPr>
              <w:tab/>
              <w:t xml:space="preserve">$ 11.160.422.oo </w:t>
            </w:r>
          </w:p>
          <w:p w14:paraId="4424282E" w14:textId="77777777"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1493 </w:t>
            </w:r>
            <w:r w:rsidRPr="00345D5C">
              <w:rPr>
                <w:rFonts w:ascii="Century Gothic" w:eastAsia="Times New Roman" w:hAnsi="Century Gothic" w:cs="Arial"/>
                <w:sz w:val="22"/>
                <w:szCs w:val="22"/>
                <w:lang w:val="en-US" w:eastAsia="es-CO"/>
              </w:rPr>
              <w:tab/>
              <w:t xml:space="preserve">2024-03-06 </w:t>
            </w:r>
            <w:r w:rsidRPr="00345D5C">
              <w:rPr>
                <w:rFonts w:ascii="Century Gothic" w:eastAsia="Times New Roman" w:hAnsi="Century Gothic" w:cs="Arial"/>
                <w:sz w:val="22"/>
                <w:szCs w:val="22"/>
                <w:lang w:val="en-US" w:eastAsia="es-CO"/>
              </w:rPr>
              <w:tab/>
              <w:t xml:space="preserve">$ 1.885.185.oo </w:t>
            </w:r>
          </w:p>
          <w:p w14:paraId="3A264354" w14:textId="77777777"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1497 </w:t>
            </w:r>
            <w:r w:rsidRPr="00345D5C">
              <w:rPr>
                <w:rFonts w:ascii="Century Gothic" w:eastAsia="Times New Roman" w:hAnsi="Century Gothic" w:cs="Arial"/>
                <w:sz w:val="22"/>
                <w:szCs w:val="22"/>
                <w:lang w:val="en-US" w:eastAsia="es-CO"/>
              </w:rPr>
              <w:tab/>
              <w:t xml:space="preserve">2024-03-06 </w:t>
            </w:r>
            <w:r w:rsidRPr="00345D5C">
              <w:rPr>
                <w:rFonts w:ascii="Century Gothic" w:eastAsia="Times New Roman" w:hAnsi="Century Gothic" w:cs="Arial"/>
                <w:sz w:val="22"/>
                <w:szCs w:val="22"/>
                <w:lang w:val="en-US" w:eastAsia="es-CO"/>
              </w:rPr>
              <w:tab/>
              <w:t xml:space="preserve">$ 1.643.248.oo </w:t>
            </w:r>
          </w:p>
          <w:p w14:paraId="68F1C674" w14:textId="77777777"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1499 </w:t>
            </w:r>
            <w:r w:rsidRPr="00345D5C">
              <w:rPr>
                <w:rFonts w:ascii="Century Gothic" w:eastAsia="Times New Roman" w:hAnsi="Century Gothic" w:cs="Arial"/>
                <w:sz w:val="22"/>
                <w:szCs w:val="22"/>
                <w:lang w:val="en-US" w:eastAsia="es-CO"/>
              </w:rPr>
              <w:tab/>
              <w:t xml:space="preserve">2024-04-15 </w:t>
            </w:r>
            <w:r w:rsidRPr="00345D5C">
              <w:rPr>
                <w:rFonts w:ascii="Century Gothic" w:eastAsia="Times New Roman" w:hAnsi="Century Gothic" w:cs="Arial"/>
                <w:sz w:val="22"/>
                <w:szCs w:val="22"/>
                <w:lang w:val="en-US" w:eastAsia="es-CO"/>
              </w:rPr>
              <w:tab/>
              <w:t xml:space="preserve">$ 903.400.oo </w:t>
            </w:r>
          </w:p>
          <w:p w14:paraId="1E574149" w14:textId="77777777"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1937 </w:t>
            </w:r>
            <w:r w:rsidRPr="00345D5C">
              <w:rPr>
                <w:rFonts w:ascii="Century Gothic" w:eastAsia="Times New Roman" w:hAnsi="Century Gothic" w:cs="Arial"/>
                <w:sz w:val="22"/>
                <w:szCs w:val="22"/>
                <w:lang w:val="en-US" w:eastAsia="es-CO"/>
              </w:rPr>
              <w:tab/>
              <w:t xml:space="preserve">2024-04-15 </w:t>
            </w:r>
            <w:r w:rsidRPr="00345D5C">
              <w:rPr>
                <w:rFonts w:ascii="Century Gothic" w:eastAsia="Times New Roman" w:hAnsi="Century Gothic" w:cs="Arial"/>
                <w:sz w:val="22"/>
                <w:szCs w:val="22"/>
                <w:lang w:val="en-US" w:eastAsia="es-CO"/>
              </w:rPr>
              <w:tab/>
              <w:t xml:space="preserve">$ 11.159.947.oo </w:t>
            </w:r>
          </w:p>
          <w:p w14:paraId="14704BA3" w14:textId="77777777"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1941 </w:t>
            </w:r>
            <w:r w:rsidRPr="00345D5C">
              <w:rPr>
                <w:rFonts w:ascii="Century Gothic" w:eastAsia="Times New Roman" w:hAnsi="Century Gothic" w:cs="Arial"/>
                <w:sz w:val="22"/>
                <w:szCs w:val="22"/>
                <w:lang w:val="en-US" w:eastAsia="es-CO"/>
              </w:rPr>
              <w:tab/>
              <w:t xml:space="preserve">2024-03-21 </w:t>
            </w:r>
            <w:r w:rsidRPr="00345D5C">
              <w:rPr>
                <w:rFonts w:ascii="Century Gothic" w:eastAsia="Times New Roman" w:hAnsi="Century Gothic" w:cs="Arial"/>
                <w:sz w:val="22"/>
                <w:szCs w:val="22"/>
                <w:lang w:val="en-US" w:eastAsia="es-CO"/>
              </w:rPr>
              <w:tab/>
              <w:t xml:space="preserve">$ 10.882.779.oo </w:t>
            </w:r>
          </w:p>
          <w:p w14:paraId="331275F2" w14:textId="77777777"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2039 </w:t>
            </w:r>
            <w:r w:rsidRPr="00345D5C">
              <w:rPr>
                <w:rFonts w:ascii="Century Gothic" w:eastAsia="Times New Roman" w:hAnsi="Century Gothic" w:cs="Arial"/>
                <w:sz w:val="22"/>
                <w:szCs w:val="22"/>
                <w:lang w:val="en-US" w:eastAsia="es-CO"/>
              </w:rPr>
              <w:tab/>
              <w:t xml:space="preserve">2024-03-21 </w:t>
            </w:r>
            <w:r w:rsidRPr="00345D5C">
              <w:rPr>
                <w:rFonts w:ascii="Century Gothic" w:eastAsia="Times New Roman" w:hAnsi="Century Gothic" w:cs="Arial"/>
                <w:sz w:val="22"/>
                <w:szCs w:val="22"/>
                <w:lang w:val="en-US" w:eastAsia="es-CO"/>
              </w:rPr>
              <w:tab/>
              <w:t xml:space="preserve">$ 348.423.oo </w:t>
            </w:r>
          </w:p>
          <w:p w14:paraId="66439490" w14:textId="77777777"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2289 </w:t>
            </w:r>
            <w:r w:rsidRPr="00345D5C">
              <w:rPr>
                <w:rFonts w:ascii="Century Gothic" w:eastAsia="Times New Roman" w:hAnsi="Century Gothic" w:cs="Arial"/>
                <w:sz w:val="22"/>
                <w:szCs w:val="22"/>
                <w:lang w:val="en-US" w:eastAsia="es-CO"/>
              </w:rPr>
              <w:tab/>
              <w:t xml:space="preserve">2024-03-21 </w:t>
            </w:r>
            <w:r w:rsidRPr="00345D5C">
              <w:rPr>
                <w:rFonts w:ascii="Century Gothic" w:eastAsia="Times New Roman" w:hAnsi="Century Gothic" w:cs="Arial"/>
                <w:sz w:val="22"/>
                <w:szCs w:val="22"/>
                <w:lang w:val="en-US" w:eastAsia="es-CO"/>
              </w:rPr>
              <w:tab/>
              <w:t xml:space="preserve">$ 11.156.514.oo </w:t>
            </w:r>
          </w:p>
          <w:p w14:paraId="49A73560" w14:textId="77777777"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2412 </w:t>
            </w:r>
            <w:r w:rsidRPr="00345D5C">
              <w:rPr>
                <w:rFonts w:ascii="Century Gothic" w:eastAsia="Times New Roman" w:hAnsi="Century Gothic" w:cs="Arial"/>
                <w:sz w:val="22"/>
                <w:szCs w:val="22"/>
                <w:lang w:val="en-US" w:eastAsia="es-CO"/>
              </w:rPr>
              <w:tab/>
              <w:t xml:space="preserve">2024-03-21 </w:t>
            </w:r>
            <w:r w:rsidRPr="00345D5C">
              <w:rPr>
                <w:rFonts w:ascii="Century Gothic" w:eastAsia="Times New Roman" w:hAnsi="Century Gothic" w:cs="Arial"/>
                <w:sz w:val="22"/>
                <w:szCs w:val="22"/>
                <w:lang w:val="en-US" w:eastAsia="es-CO"/>
              </w:rPr>
              <w:tab/>
              <w:t xml:space="preserve">$ 11.156.514.oo </w:t>
            </w:r>
          </w:p>
          <w:p w14:paraId="2EB76E48" w14:textId="77777777"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2727 </w:t>
            </w:r>
            <w:r w:rsidRPr="00345D5C">
              <w:rPr>
                <w:rFonts w:ascii="Century Gothic" w:eastAsia="Times New Roman" w:hAnsi="Century Gothic" w:cs="Arial"/>
                <w:sz w:val="22"/>
                <w:szCs w:val="22"/>
                <w:lang w:val="en-US" w:eastAsia="es-CO"/>
              </w:rPr>
              <w:tab/>
              <w:t xml:space="preserve">2024-04-01 </w:t>
            </w:r>
            <w:r w:rsidRPr="00345D5C">
              <w:rPr>
                <w:rFonts w:ascii="Century Gothic" w:eastAsia="Times New Roman" w:hAnsi="Century Gothic" w:cs="Arial"/>
                <w:sz w:val="22"/>
                <w:szCs w:val="22"/>
                <w:lang w:val="en-US" w:eastAsia="es-CO"/>
              </w:rPr>
              <w:tab/>
              <w:t xml:space="preserve">$ 11.160.047.oo </w:t>
            </w:r>
          </w:p>
          <w:p w14:paraId="4E0E81CB" w14:textId="77777777"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3146 </w:t>
            </w:r>
            <w:r w:rsidRPr="00345D5C">
              <w:rPr>
                <w:rFonts w:ascii="Century Gothic" w:eastAsia="Times New Roman" w:hAnsi="Century Gothic" w:cs="Arial"/>
                <w:sz w:val="22"/>
                <w:szCs w:val="22"/>
                <w:lang w:val="en-US" w:eastAsia="es-CO"/>
              </w:rPr>
              <w:tab/>
              <w:t xml:space="preserve">2024-04-01 </w:t>
            </w:r>
            <w:r w:rsidRPr="00345D5C">
              <w:rPr>
                <w:rFonts w:ascii="Century Gothic" w:eastAsia="Times New Roman" w:hAnsi="Century Gothic" w:cs="Arial"/>
                <w:sz w:val="22"/>
                <w:szCs w:val="22"/>
                <w:lang w:val="en-US" w:eastAsia="es-CO"/>
              </w:rPr>
              <w:tab/>
              <w:t xml:space="preserve">$ 21.330.518.oo </w:t>
            </w:r>
          </w:p>
          <w:p w14:paraId="1D962715" w14:textId="77777777"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4030 </w:t>
            </w:r>
            <w:r w:rsidRPr="00345D5C">
              <w:rPr>
                <w:rFonts w:ascii="Century Gothic" w:eastAsia="Times New Roman" w:hAnsi="Century Gothic" w:cs="Arial"/>
                <w:sz w:val="22"/>
                <w:szCs w:val="22"/>
                <w:lang w:val="en-US" w:eastAsia="es-CO"/>
              </w:rPr>
              <w:tab/>
              <w:t xml:space="preserve">2024-06-21 </w:t>
            </w:r>
            <w:r w:rsidRPr="00345D5C">
              <w:rPr>
                <w:rFonts w:ascii="Century Gothic" w:eastAsia="Times New Roman" w:hAnsi="Century Gothic" w:cs="Arial"/>
                <w:sz w:val="22"/>
                <w:szCs w:val="22"/>
                <w:lang w:val="en-US" w:eastAsia="es-CO"/>
              </w:rPr>
              <w:tab/>
              <w:t xml:space="preserve">$ 2.349.553.oo </w:t>
            </w:r>
          </w:p>
          <w:p w14:paraId="7CA94415" w14:textId="392BF8AB" w:rsidR="00FB56A5" w:rsidRPr="00345D5C" w:rsidRDefault="00FB56A5" w:rsidP="00FB56A5">
            <w:pPr>
              <w:jc w:val="both"/>
              <w:textAlignment w:val="baseline"/>
              <w:rPr>
                <w:rFonts w:ascii="Century Gothic" w:eastAsia="Times New Roman" w:hAnsi="Century Gothic" w:cs="Arial"/>
                <w:sz w:val="22"/>
                <w:szCs w:val="22"/>
                <w:lang w:val="en-US" w:eastAsia="es-CO"/>
              </w:rPr>
            </w:pPr>
            <w:r w:rsidRPr="00345D5C">
              <w:rPr>
                <w:rFonts w:ascii="Century Gothic" w:eastAsia="Times New Roman" w:hAnsi="Century Gothic" w:cs="Arial"/>
                <w:sz w:val="22"/>
                <w:szCs w:val="22"/>
                <w:lang w:val="en-US" w:eastAsia="es-CO"/>
              </w:rPr>
              <w:t xml:space="preserve">ST 4620 </w:t>
            </w:r>
            <w:r w:rsidRPr="00345D5C">
              <w:rPr>
                <w:rFonts w:ascii="Century Gothic" w:eastAsia="Times New Roman" w:hAnsi="Century Gothic" w:cs="Arial"/>
                <w:sz w:val="22"/>
                <w:szCs w:val="22"/>
                <w:lang w:val="en-US" w:eastAsia="es-CO"/>
              </w:rPr>
              <w:tab/>
              <w:t xml:space="preserve">2024-07-31 </w:t>
            </w:r>
            <w:r w:rsidRPr="00345D5C">
              <w:rPr>
                <w:rFonts w:ascii="Century Gothic" w:eastAsia="Times New Roman" w:hAnsi="Century Gothic" w:cs="Arial"/>
                <w:sz w:val="22"/>
                <w:szCs w:val="22"/>
                <w:lang w:val="en-US" w:eastAsia="es-CO"/>
              </w:rPr>
              <w:tab/>
              <w:t xml:space="preserve">$ 12.384.464.oo </w:t>
            </w:r>
            <w:r w:rsidRPr="00345D5C">
              <w:rPr>
                <w:rFonts w:ascii="Century Gothic" w:eastAsia="Times New Roman" w:hAnsi="Century Gothic" w:cs="Arial"/>
                <w:sz w:val="22"/>
                <w:szCs w:val="22"/>
                <w:lang w:val="en-US" w:eastAsia="es-CO"/>
              </w:rPr>
              <w:tab/>
            </w:r>
          </w:p>
          <w:p w14:paraId="6A710CFE" w14:textId="04A5E4B3" w:rsidR="00FB56A5" w:rsidRPr="00947F7D" w:rsidRDefault="00FB56A5" w:rsidP="00FB56A5">
            <w:pPr>
              <w:jc w:val="both"/>
              <w:textAlignment w:val="baseline"/>
              <w:rPr>
                <w:rFonts w:ascii="Century Gothic" w:eastAsia="Times New Roman" w:hAnsi="Century Gothic" w:cs="Arial"/>
                <w:sz w:val="22"/>
                <w:szCs w:val="22"/>
                <w:lang w:val="es-CO" w:eastAsia="es-CO"/>
              </w:rPr>
            </w:pPr>
            <w:r w:rsidRPr="00947F7D">
              <w:rPr>
                <w:rFonts w:ascii="Century Gothic" w:eastAsia="Times New Roman" w:hAnsi="Century Gothic" w:cs="Arial"/>
                <w:sz w:val="22"/>
                <w:szCs w:val="22"/>
                <w:lang w:val="es-CO" w:eastAsia="es-CO"/>
              </w:rPr>
              <w:t xml:space="preserve">ST 5095 </w:t>
            </w:r>
            <w:r w:rsidRPr="00947F7D">
              <w:rPr>
                <w:rFonts w:ascii="Century Gothic" w:eastAsia="Times New Roman" w:hAnsi="Century Gothic" w:cs="Arial"/>
                <w:sz w:val="22"/>
                <w:szCs w:val="22"/>
                <w:lang w:val="es-CO" w:eastAsia="es-CO"/>
              </w:rPr>
              <w:tab/>
              <w:t xml:space="preserve">2024-08-21 </w:t>
            </w:r>
            <w:r w:rsidRPr="00947F7D">
              <w:rPr>
                <w:rFonts w:ascii="Century Gothic" w:eastAsia="Times New Roman" w:hAnsi="Century Gothic" w:cs="Arial"/>
                <w:sz w:val="22"/>
                <w:szCs w:val="22"/>
                <w:lang w:val="es-CO" w:eastAsia="es-CO"/>
              </w:rPr>
              <w:tab/>
              <w:t>$ 2.043.325.oo</w:t>
            </w:r>
          </w:p>
          <w:p w14:paraId="285181BA" w14:textId="39403BF8" w:rsidR="00FB56A5" w:rsidRPr="00947F7D" w:rsidRDefault="00FB56A5" w:rsidP="00FB56A5">
            <w:pPr>
              <w:spacing w:line="276" w:lineRule="auto"/>
              <w:jc w:val="both"/>
              <w:rPr>
                <w:rFonts w:ascii="Century Gothic" w:hAnsi="Century Gothic"/>
                <w:sz w:val="22"/>
                <w:szCs w:val="22"/>
              </w:rPr>
            </w:pPr>
          </w:p>
        </w:tc>
      </w:tr>
    </w:tbl>
    <w:p w14:paraId="20C76EE3" w14:textId="77777777" w:rsidR="003827E1" w:rsidRPr="00947F7D" w:rsidRDefault="003827E1">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76ED0" w:rsidRPr="00947F7D" w14:paraId="2BD14B8D" w14:textId="77777777" w:rsidTr="0095378E">
        <w:tc>
          <w:tcPr>
            <w:tcW w:w="10207" w:type="dxa"/>
            <w:gridSpan w:val="2"/>
            <w:shd w:val="clear" w:color="auto" w:fill="C5E0B3" w:themeFill="accent6" w:themeFillTint="66"/>
            <w:vAlign w:val="center"/>
          </w:tcPr>
          <w:p w14:paraId="00111EA5" w14:textId="08575358" w:rsidR="007C37D7" w:rsidRPr="00947F7D" w:rsidRDefault="007C37D7" w:rsidP="007C37D7">
            <w:pPr>
              <w:spacing w:line="276" w:lineRule="auto"/>
              <w:jc w:val="center"/>
              <w:rPr>
                <w:rFonts w:ascii="Century Gothic" w:hAnsi="Century Gothic"/>
                <w:sz w:val="22"/>
                <w:szCs w:val="22"/>
              </w:rPr>
            </w:pPr>
            <w:r w:rsidRPr="00947F7D">
              <w:rPr>
                <w:rFonts w:ascii="Century Gothic" w:hAnsi="Century Gothic"/>
                <w:b/>
                <w:bCs/>
                <w:sz w:val="22"/>
                <w:szCs w:val="22"/>
              </w:rPr>
              <w:t xml:space="preserve">Pretensiones </w:t>
            </w:r>
            <w:r w:rsidRPr="00947F7D">
              <w:rPr>
                <w:rFonts w:ascii="Century Gothic" w:hAnsi="Century Gothic"/>
                <w:sz w:val="22"/>
                <w:szCs w:val="22"/>
              </w:rPr>
              <w:t>(haga un relato o enliste las pretensiones de la demanda/llamamiento en garantía)</w:t>
            </w:r>
          </w:p>
        </w:tc>
      </w:tr>
      <w:tr w:rsidR="00F76ED0" w:rsidRPr="00947F7D" w14:paraId="2B7256CB" w14:textId="77777777" w:rsidTr="006056E7">
        <w:tc>
          <w:tcPr>
            <w:tcW w:w="10207" w:type="dxa"/>
            <w:gridSpan w:val="2"/>
            <w:vAlign w:val="center"/>
          </w:tcPr>
          <w:p w14:paraId="0478511F" w14:textId="74809873" w:rsidR="00FB56A5" w:rsidRPr="00947F7D" w:rsidRDefault="00FB56A5" w:rsidP="00FB56A5">
            <w:pPr>
              <w:pStyle w:val="Prrafodelista"/>
              <w:spacing w:line="276" w:lineRule="auto"/>
              <w:jc w:val="both"/>
              <w:rPr>
                <w:rFonts w:ascii="Century Gothic" w:hAnsi="Century Gothic"/>
                <w:sz w:val="22"/>
                <w:szCs w:val="22"/>
              </w:rPr>
            </w:pPr>
          </w:p>
          <w:p w14:paraId="6910C26D" w14:textId="0B92F391" w:rsidR="00FB56A5" w:rsidRPr="00947F7D" w:rsidRDefault="00FB56A5" w:rsidP="00FB56A5">
            <w:pPr>
              <w:pStyle w:val="Prrafodelista"/>
              <w:numPr>
                <w:ilvl w:val="0"/>
                <w:numId w:val="3"/>
              </w:numPr>
              <w:spacing w:line="276" w:lineRule="auto"/>
              <w:jc w:val="both"/>
              <w:rPr>
                <w:rFonts w:ascii="Century Gothic" w:hAnsi="Century Gothic"/>
                <w:sz w:val="22"/>
                <w:szCs w:val="22"/>
              </w:rPr>
            </w:pPr>
            <w:r w:rsidRPr="00947F7D">
              <w:rPr>
                <w:rFonts w:ascii="Century Gothic" w:hAnsi="Century Gothic"/>
                <w:sz w:val="22"/>
                <w:szCs w:val="22"/>
              </w:rPr>
              <w:t>Que se libre mandamiento de pago por $ 673.028.659 por concepto de capital y sus respectivos intereses moratorios</w:t>
            </w:r>
          </w:p>
          <w:p w14:paraId="625E62C3" w14:textId="77777777" w:rsidR="00FB56A5" w:rsidRPr="00947F7D" w:rsidRDefault="00FB56A5" w:rsidP="00FB56A5">
            <w:pPr>
              <w:pStyle w:val="Prrafodelista"/>
              <w:numPr>
                <w:ilvl w:val="0"/>
                <w:numId w:val="3"/>
              </w:numPr>
              <w:spacing w:line="276" w:lineRule="auto"/>
              <w:jc w:val="both"/>
              <w:rPr>
                <w:rFonts w:ascii="Century Gothic" w:hAnsi="Century Gothic"/>
                <w:sz w:val="22"/>
                <w:szCs w:val="22"/>
              </w:rPr>
            </w:pPr>
            <w:r w:rsidRPr="00947F7D">
              <w:rPr>
                <w:rFonts w:ascii="Century Gothic" w:hAnsi="Century Gothic"/>
                <w:sz w:val="22"/>
                <w:szCs w:val="22"/>
              </w:rPr>
              <w:t>-Que se decreten las medidas cautelares</w:t>
            </w:r>
          </w:p>
          <w:p w14:paraId="426A1E01" w14:textId="77777777" w:rsidR="00FD53B3" w:rsidRPr="00947F7D" w:rsidRDefault="00FB56A5" w:rsidP="00FB56A5">
            <w:pPr>
              <w:pStyle w:val="Prrafodelista"/>
              <w:numPr>
                <w:ilvl w:val="0"/>
                <w:numId w:val="3"/>
              </w:numPr>
              <w:spacing w:line="276" w:lineRule="auto"/>
              <w:jc w:val="both"/>
              <w:rPr>
                <w:rFonts w:ascii="Century Gothic" w:hAnsi="Century Gothic"/>
                <w:sz w:val="22"/>
                <w:szCs w:val="22"/>
              </w:rPr>
            </w:pPr>
            <w:r w:rsidRPr="00947F7D">
              <w:rPr>
                <w:rFonts w:ascii="Century Gothic" w:hAnsi="Century Gothic"/>
                <w:sz w:val="22"/>
                <w:szCs w:val="22"/>
              </w:rPr>
              <w:t>-Que se condene en costas y agencias en derecho</w:t>
            </w:r>
          </w:p>
          <w:p w14:paraId="77C06868" w14:textId="04656F43" w:rsidR="00FB56A5" w:rsidRPr="00947F7D" w:rsidRDefault="00FB56A5" w:rsidP="00FB56A5">
            <w:pPr>
              <w:pStyle w:val="Prrafodelista"/>
              <w:spacing w:line="276" w:lineRule="auto"/>
              <w:rPr>
                <w:rFonts w:ascii="Century Gothic" w:hAnsi="Century Gothic"/>
                <w:sz w:val="22"/>
                <w:szCs w:val="22"/>
              </w:rPr>
            </w:pPr>
          </w:p>
        </w:tc>
      </w:tr>
      <w:tr w:rsidR="005B0B4B" w:rsidRPr="005B0B4B" w14:paraId="50D1C7A7" w14:textId="77777777" w:rsidTr="003827E1">
        <w:trPr>
          <w:trHeight w:val="510"/>
        </w:trPr>
        <w:tc>
          <w:tcPr>
            <w:tcW w:w="4537" w:type="dxa"/>
            <w:vAlign w:val="center"/>
          </w:tcPr>
          <w:p w14:paraId="013247F4" w14:textId="68D4118C" w:rsidR="00992368" w:rsidRPr="005B0B4B" w:rsidRDefault="001E1616" w:rsidP="003B7F1A">
            <w:pPr>
              <w:spacing w:line="276" w:lineRule="auto"/>
              <w:rPr>
                <w:rFonts w:ascii="Century Gothic" w:hAnsi="Century Gothic"/>
                <w:b/>
                <w:bCs/>
                <w:sz w:val="22"/>
                <w:szCs w:val="22"/>
              </w:rPr>
            </w:pPr>
            <w:r w:rsidRPr="005B0B4B">
              <w:rPr>
                <w:rFonts w:ascii="Century Gothic" w:hAnsi="Century Gothic"/>
                <w:b/>
                <w:bCs/>
                <w:sz w:val="22"/>
                <w:szCs w:val="22"/>
              </w:rPr>
              <w:t xml:space="preserve">Valor total de las pretensiones </w:t>
            </w:r>
          </w:p>
        </w:tc>
        <w:tc>
          <w:tcPr>
            <w:tcW w:w="5670" w:type="dxa"/>
            <w:vAlign w:val="center"/>
          </w:tcPr>
          <w:p w14:paraId="00FEFA37" w14:textId="714F2065" w:rsidR="00992368" w:rsidRPr="005B0B4B" w:rsidRDefault="00C4153F" w:rsidP="003827E1">
            <w:pPr>
              <w:spacing w:line="276" w:lineRule="auto"/>
              <w:rPr>
                <w:rFonts w:ascii="Century Gothic" w:hAnsi="Century Gothic"/>
                <w:sz w:val="22"/>
                <w:szCs w:val="22"/>
              </w:rPr>
            </w:pPr>
            <w:r w:rsidRPr="005B0B4B">
              <w:rPr>
                <w:rFonts w:ascii="Century Gothic" w:hAnsi="Century Gothic"/>
                <w:sz w:val="22"/>
                <w:szCs w:val="22"/>
              </w:rPr>
              <w:t>$</w:t>
            </w:r>
            <w:r w:rsidR="00947F7D" w:rsidRPr="005B0B4B">
              <w:rPr>
                <w:rFonts w:ascii="Century Gothic" w:hAnsi="Century Gothic"/>
                <w:sz w:val="22"/>
                <w:szCs w:val="22"/>
              </w:rPr>
              <w:t>673.028.659 más intereses</w:t>
            </w:r>
          </w:p>
        </w:tc>
      </w:tr>
      <w:tr w:rsidR="005B0B4B" w:rsidRPr="005B0B4B" w14:paraId="668F9413" w14:textId="77777777" w:rsidTr="003827E1">
        <w:trPr>
          <w:trHeight w:val="510"/>
        </w:trPr>
        <w:tc>
          <w:tcPr>
            <w:tcW w:w="4537" w:type="dxa"/>
            <w:vAlign w:val="center"/>
          </w:tcPr>
          <w:p w14:paraId="34E17619" w14:textId="7EF66606" w:rsidR="00992368" w:rsidRPr="005B0B4B" w:rsidRDefault="00FD53B3" w:rsidP="003B7F1A">
            <w:pPr>
              <w:spacing w:line="276" w:lineRule="auto"/>
              <w:rPr>
                <w:rFonts w:ascii="Century Gothic" w:hAnsi="Century Gothic"/>
                <w:b/>
                <w:bCs/>
                <w:sz w:val="22"/>
                <w:szCs w:val="22"/>
              </w:rPr>
            </w:pPr>
            <w:r w:rsidRPr="005B0B4B">
              <w:rPr>
                <w:rFonts w:ascii="Century Gothic" w:hAnsi="Century Gothic"/>
                <w:b/>
                <w:bCs/>
                <w:sz w:val="22"/>
                <w:szCs w:val="22"/>
              </w:rPr>
              <w:t>Valor total de las pretensiones objetivadas</w:t>
            </w:r>
          </w:p>
        </w:tc>
        <w:tc>
          <w:tcPr>
            <w:tcW w:w="5670" w:type="dxa"/>
            <w:vAlign w:val="center"/>
          </w:tcPr>
          <w:p w14:paraId="487C6084" w14:textId="26E2800B" w:rsidR="00992368" w:rsidRPr="005B0B4B" w:rsidRDefault="00E6438F" w:rsidP="003827E1">
            <w:pPr>
              <w:spacing w:line="276" w:lineRule="auto"/>
              <w:rPr>
                <w:rFonts w:ascii="Century Gothic" w:hAnsi="Century Gothic"/>
                <w:sz w:val="22"/>
                <w:szCs w:val="22"/>
              </w:rPr>
            </w:pPr>
            <w:r w:rsidRPr="005B0B4B">
              <w:rPr>
                <w:rFonts w:ascii="Century Gothic" w:hAnsi="Century Gothic"/>
                <w:sz w:val="22"/>
                <w:szCs w:val="22"/>
              </w:rPr>
              <w:t>$374.752.072</w:t>
            </w:r>
          </w:p>
        </w:tc>
      </w:tr>
    </w:tbl>
    <w:p w14:paraId="146E9C6D" w14:textId="77777777" w:rsidR="0095378E" w:rsidRPr="005B0B4B" w:rsidRDefault="0095378E">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5B0B4B" w:rsidRPr="005B0B4B" w14:paraId="77F9F71B" w14:textId="77777777" w:rsidTr="0095378E">
        <w:trPr>
          <w:trHeight w:val="285"/>
        </w:trPr>
        <w:tc>
          <w:tcPr>
            <w:tcW w:w="10191" w:type="dxa"/>
            <w:shd w:val="clear" w:color="auto" w:fill="C5E0B3" w:themeFill="accent6" w:themeFillTint="66"/>
            <w:vAlign w:val="center"/>
          </w:tcPr>
          <w:p w14:paraId="10E33877" w14:textId="0E982702" w:rsidR="00E802BC" w:rsidRPr="005B0B4B" w:rsidRDefault="00E802BC" w:rsidP="00E802BC">
            <w:pPr>
              <w:spacing w:line="276" w:lineRule="auto"/>
              <w:jc w:val="center"/>
              <w:rPr>
                <w:rFonts w:ascii="Century Gothic" w:hAnsi="Century Gothic"/>
                <w:sz w:val="22"/>
                <w:szCs w:val="22"/>
              </w:rPr>
            </w:pPr>
            <w:r w:rsidRPr="005B0B4B">
              <w:rPr>
                <w:rFonts w:ascii="Century Gothic" w:hAnsi="Century Gothic"/>
                <w:b/>
                <w:bCs/>
                <w:sz w:val="22"/>
                <w:szCs w:val="22"/>
              </w:rPr>
              <w:t>Liquidación de las pretensiones objetivadas</w:t>
            </w:r>
          </w:p>
        </w:tc>
      </w:tr>
      <w:tr w:rsidR="00F76ED0" w:rsidRPr="00947F7D" w14:paraId="33786C43" w14:textId="77777777" w:rsidTr="0095378E">
        <w:trPr>
          <w:trHeight w:val="6406"/>
        </w:trPr>
        <w:tc>
          <w:tcPr>
            <w:tcW w:w="10191" w:type="dxa"/>
            <w:vAlign w:val="center"/>
          </w:tcPr>
          <w:p w14:paraId="29AA30F8" w14:textId="445CA7C9" w:rsidR="0056289C" w:rsidRPr="00E6438F" w:rsidRDefault="0056289C" w:rsidP="0056289C">
            <w:pPr>
              <w:spacing w:line="276" w:lineRule="auto"/>
              <w:jc w:val="both"/>
              <w:rPr>
                <w:rFonts w:ascii="Century Gothic" w:hAnsi="Century Gothic"/>
                <w:sz w:val="22"/>
                <w:szCs w:val="22"/>
              </w:rPr>
            </w:pPr>
            <w:r w:rsidRPr="00E6438F">
              <w:rPr>
                <w:rFonts w:ascii="Century Gothic" w:hAnsi="Century Gothic"/>
                <w:sz w:val="22"/>
                <w:szCs w:val="22"/>
              </w:rPr>
              <w:lastRenderedPageBreak/>
              <w:t xml:space="preserve">Como liquidación objetiva se tasa la suma de </w:t>
            </w:r>
            <w:r w:rsidRPr="00ED1477">
              <w:rPr>
                <w:rFonts w:ascii="Century Gothic" w:hAnsi="Century Gothic"/>
                <w:b/>
                <w:bCs/>
                <w:sz w:val="22"/>
                <w:szCs w:val="22"/>
              </w:rPr>
              <w:t>$</w:t>
            </w:r>
            <w:r w:rsidR="00E6438F" w:rsidRPr="00ED1477">
              <w:rPr>
                <w:rFonts w:ascii="Century Gothic" w:hAnsi="Century Gothic"/>
                <w:b/>
                <w:bCs/>
                <w:sz w:val="22"/>
                <w:szCs w:val="22"/>
              </w:rPr>
              <w:t>374.752.072</w:t>
            </w:r>
            <w:r w:rsidRPr="00E6438F">
              <w:rPr>
                <w:rFonts w:ascii="Century Gothic" w:hAnsi="Century Gothic"/>
                <w:sz w:val="22"/>
                <w:szCs w:val="22"/>
              </w:rPr>
              <w:t xml:space="preserve"> a la fecha de este informe. Lo anterior, con base en los siguientes fundamentos:</w:t>
            </w:r>
          </w:p>
          <w:p w14:paraId="6AE5AFB5" w14:textId="77777777" w:rsidR="0056289C" w:rsidRPr="00E6438F" w:rsidRDefault="0056289C" w:rsidP="0056289C">
            <w:pPr>
              <w:spacing w:line="276" w:lineRule="auto"/>
              <w:jc w:val="both"/>
              <w:rPr>
                <w:rFonts w:ascii="Century Gothic" w:hAnsi="Century Gothic"/>
                <w:sz w:val="22"/>
                <w:szCs w:val="22"/>
              </w:rPr>
            </w:pPr>
          </w:p>
          <w:p w14:paraId="01256B3F" w14:textId="100CF88D" w:rsidR="0056289C" w:rsidRPr="00ED1477" w:rsidRDefault="0056289C" w:rsidP="00ED1477">
            <w:pPr>
              <w:pStyle w:val="Prrafodelista"/>
              <w:numPr>
                <w:ilvl w:val="0"/>
                <w:numId w:val="8"/>
              </w:numPr>
              <w:spacing w:line="276" w:lineRule="auto"/>
              <w:ind w:left="312" w:hanging="312"/>
              <w:jc w:val="both"/>
              <w:rPr>
                <w:rFonts w:ascii="Century Gothic" w:hAnsi="Century Gothic"/>
                <w:color w:val="FF0000"/>
                <w:sz w:val="22"/>
                <w:szCs w:val="22"/>
              </w:rPr>
            </w:pPr>
            <w:r w:rsidRPr="00ED1477">
              <w:rPr>
                <w:rFonts w:ascii="Century Gothic" w:hAnsi="Century Gothic"/>
                <w:b/>
                <w:bCs/>
                <w:sz w:val="22"/>
                <w:szCs w:val="22"/>
              </w:rPr>
              <w:t>Por concepto de capital:</w:t>
            </w:r>
            <w:r w:rsidRPr="00ED1477">
              <w:rPr>
                <w:rFonts w:ascii="Century Gothic" w:hAnsi="Century Gothic"/>
                <w:sz w:val="22"/>
                <w:szCs w:val="22"/>
              </w:rPr>
              <w:t xml:space="preserve"> Se reconoce la suma de $279.572.765 de las 30 facturas </w:t>
            </w:r>
            <w:r w:rsidR="00E6438F" w:rsidRPr="00ED1477">
              <w:rPr>
                <w:rFonts w:ascii="Century Gothic" w:hAnsi="Century Gothic"/>
                <w:sz w:val="22"/>
                <w:szCs w:val="22"/>
              </w:rPr>
              <w:t>que cumplía con los requisitos de exigibilidad y que son objeto del mandamiento de pago.</w:t>
            </w:r>
          </w:p>
          <w:p w14:paraId="7F81CA9A" w14:textId="77777777" w:rsidR="0056289C" w:rsidRDefault="0056289C" w:rsidP="0056289C">
            <w:pPr>
              <w:spacing w:line="276" w:lineRule="auto"/>
              <w:jc w:val="both"/>
              <w:rPr>
                <w:rFonts w:ascii="Century Gothic" w:hAnsi="Century Gothic"/>
                <w:color w:val="FF0000"/>
                <w:sz w:val="22"/>
                <w:szCs w:val="22"/>
              </w:rPr>
            </w:pPr>
          </w:p>
          <w:p w14:paraId="31FF8AB1" w14:textId="0CF969B3" w:rsidR="00E802BC" w:rsidRPr="00ED1477" w:rsidRDefault="0056289C" w:rsidP="00ED1477">
            <w:pPr>
              <w:pStyle w:val="Prrafodelista"/>
              <w:numPr>
                <w:ilvl w:val="0"/>
                <w:numId w:val="8"/>
              </w:numPr>
              <w:spacing w:line="276" w:lineRule="auto"/>
              <w:ind w:left="312" w:hanging="312"/>
              <w:jc w:val="both"/>
              <w:rPr>
                <w:rFonts w:ascii="Century Gothic" w:hAnsi="Century Gothic"/>
                <w:color w:val="FF0000"/>
                <w:sz w:val="22"/>
                <w:szCs w:val="22"/>
              </w:rPr>
            </w:pPr>
            <w:r w:rsidRPr="00ED1477">
              <w:rPr>
                <w:rFonts w:ascii="Century Gothic" w:hAnsi="Century Gothic"/>
                <w:b/>
                <w:bCs/>
                <w:sz w:val="22"/>
                <w:szCs w:val="22"/>
              </w:rPr>
              <w:t>Por concepto de intereses moratorios:</w:t>
            </w:r>
            <w:r w:rsidRPr="00ED1477">
              <w:rPr>
                <w:rFonts w:ascii="Century Gothic" w:hAnsi="Century Gothic"/>
                <w:sz w:val="22"/>
                <w:szCs w:val="22"/>
              </w:rPr>
              <w:t xml:space="preserve"> Se reconoce la suma de $</w:t>
            </w:r>
            <w:r w:rsidR="003A5FAD" w:rsidRPr="00ED1477">
              <w:rPr>
                <w:rFonts w:ascii="Century Gothic" w:hAnsi="Century Gothic"/>
                <w:sz w:val="22"/>
                <w:szCs w:val="22"/>
              </w:rPr>
              <w:t>95.179.307</w:t>
            </w:r>
            <w:r w:rsidRPr="00ED1477">
              <w:rPr>
                <w:rFonts w:ascii="Century Gothic" w:hAnsi="Century Gothic"/>
                <w:sz w:val="22"/>
                <w:szCs w:val="22"/>
              </w:rPr>
              <w:t xml:space="preserve">. Para este cálculo se tuvo en cuenta la fecha de vencimiento de cada </w:t>
            </w:r>
            <w:r w:rsidR="00E6438F" w:rsidRPr="00ED1477">
              <w:rPr>
                <w:rFonts w:ascii="Century Gothic" w:hAnsi="Century Gothic"/>
                <w:sz w:val="22"/>
                <w:szCs w:val="22"/>
              </w:rPr>
              <w:t xml:space="preserve">una de las 30 </w:t>
            </w:r>
            <w:r w:rsidRPr="00ED1477">
              <w:rPr>
                <w:rFonts w:ascii="Century Gothic" w:hAnsi="Century Gothic"/>
                <w:sz w:val="22"/>
                <w:szCs w:val="22"/>
              </w:rPr>
              <w:t>factura</w:t>
            </w:r>
            <w:r w:rsidR="00E6438F" w:rsidRPr="00ED1477">
              <w:rPr>
                <w:rFonts w:ascii="Century Gothic" w:hAnsi="Century Gothic"/>
                <w:sz w:val="22"/>
                <w:szCs w:val="22"/>
              </w:rPr>
              <w:t>s</w:t>
            </w:r>
            <w:r w:rsidRPr="00ED1477">
              <w:rPr>
                <w:rFonts w:ascii="Century Gothic" w:hAnsi="Century Gothic"/>
                <w:sz w:val="22"/>
                <w:szCs w:val="22"/>
              </w:rPr>
              <w:t xml:space="preserve"> que cumplía con los requisitos de exigibilidad</w:t>
            </w:r>
            <w:r w:rsidR="00E6438F" w:rsidRPr="00ED1477">
              <w:rPr>
                <w:rFonts w:ascii="Century Gothic" w:hAnsi="Century Gothic"/>
                <w:sz w:val="22"/>
                <w:szCs w:val="22"/>
              </w:rPr>
              <w:t xml:space="preserve"> y que son objeto del mandamiento de pago</w:t>
            </w:r>
            <w:r w:rsidR="00345D5C">
              <w:rPr>
                <w:rFonts w:ascii="Century Gothic" w:hAnsi="Century Gothic"/>
                <w:sz w:val="22"/>
                <w:szCs w:val="22"/>
              </w:rPr>
              <w:t xml:space="preserve"> y </w:t>
            </w:r>
            <w:r w:rsidR="00345D5C" w:rsidRPr="00ED1477">
              <w:rPr>
                <w:rFonts w:ascii="Century Gothic" w:hAnsi="Century Gothic"/>
                <w:sz w:val="22"/>
                <w:szCs w:val="22"/>
              </w:rPr>
              <w:t xml:space="preserve">hasta la fecha de presentación de </w:t>
            </w:r>
            <w:r w:rsidR="005F4CF2">
              <w:rPr>
                <w:rFonts w:ascii="Century Gothic" w:hAnsi="Century Gothic"/>
                <w:sz w:val="22"/>
                <w:szCs w:val="22"/>
              </w:rPr>
              <w:t>este informe (12 junio 2025)</w:t>
            </w:r>
            <w:r w:rsidR="00345D5C" w:rsidRPr="00ED1477">
              <w:rPr>
                <w:rFonts w:ascii="Century Gothic" w:hAnsi="Century Gothic"/>
                <w:sz w:val="22"/>
                <w:szCs w:val="22"/>
              </w:rPr>
              <w:t>.</w:t>
            </w:r>
          </w:p>
        </w:tc>
      </w:tr>
    </w:tbl>
    <w:p w14:paraId="7273C5A1" w14:textId="77777777" w:rsidR="0095378E" w:rsidRPr="00947F7D" w:rsidRDefault="0095378E">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F76ED0" w:rsidRPr="00947F7D" w14:paraId="05674BEA" w14:textId="77777777" w:rsidTr="0095378E">
        <w:trPr>
          <w:trHeight w:val="321"/>
        </w:trPr>
        <w:tc>
          <w:tcPr>
            <w:tcW w:w="10207" w:type="dxa"/>
            <w:shd w:val="clear" w:color="auto" w:fill="C5E0B3" w:themeFill="accent6" w:themeFillTint="66"/>
            <w:vAlign w:val="center"/>
          </w:tcPr>
          <w:p w14:paraId="2BB97918" w14:textId="52E94393" w:rsidR="003B7F1A" w:rsidRPr="00947F7D" w:rsidRDefault="003B7F1A" w:rsidP="003B7F1A">
            <w:pPr>
              <w:spacing w:line="276" w:lineRule="auto"/>
              <w:jc w:val="center"/>
              <w:rPr>
                <w:rFonts w:ascii="Century Gothic" w:hAnsi="Century Gothic"/>
                <w:sz w:val="22"/>
                <w:szCs w:val="22"/>
              </w:rPr>
            </w:pPr>
            <w:r w:rsidRPr="00947F7D">
              <w:rPr>
                <w:rFonts w:ascii="Century Gothic" w:hAnsi="Century Gothic"/>
                <w:b/>
                <w:bCs/>
                <w:sz w:val="22"/>
                <w:szCs w:val="22"/>
              </w:rPr>
              <w:t>Excepciones</w:t>
            </w:r>
          </w:p>
        </w:tc>
      </w:tr>
      <w:tr w:rsidR="00CA63A7" w:rsidRPr="00CA63A7" w14:paraId="4AAD7549" w14:textId="77777777" w:rsidTr="0095378E">
        <w:trPr>
          <w:trHeight w:val="3906"/>
        </w:trPr>
        <w:tc>
          <w:tcPr>
            <w:tcW w:w="10207" w:type="dxa"/>
            <w:vAlign w:val="center"/>
          </w:tcPr>
          <w:p w14:paraId="4599BA7D" w14:textId="77777777" w:rsidR="00947F7D" w:rsidRPr="00CA63A7" w:rsidRDefault="00947F7D" w:rsidP="00947F7D">
            <w:pPr>
              <w:pStyle w:val="Prrafodelista"/>
              <w:numPr>
                <w:ilvl w:val="0"/>
                <w:numId w:val="7"/>
              </w:numPr>
              <w:spacing w:line="276" w:lineRule="auto"/>
              <w:jc w:val="both"/>
              <w:rPr>
                <w:rFonts w:ascii="Century Gothic" w:hAnsi="Century Gothic"/>
                <w:sz w:val="22"/>
                <w:szCs w:val="22"/>
              </w:rPr>
            </w:pPr>
            <w:r w:rsidRPr="00CA63A7">
              <w:rPr>
                <w:rFonts w:ascii="Century Gothic" w:hAnsi="Century Gothic"/>
                <w:sz w:val="22"/>
                <w:szCs w:val="22"/>
              </w:rPr>
              <w:t>INEXISTENCIA DE UN TÍTULO EJECUTIVO (COMPLEJO) – EN ESTE CASO SE ESTÁN COBRANDO TÍTULOS COMPLEJOS, QUE HAN SIDO APORTADOS DE MANERA INCOMPLETA O PARCIAL – FALTA DE UNA OBLIGACIÓN CLARA, EXPRESA Y EXIGIBLE.</w:t>
            </w:r>
          </w:p>
          <w:p w14:paraId="248785B5" w14:textId="77777777" w:rsidR="00947F7D" w:rsidRPr="00CA63A7" w:rsidRDefault="00947F7D" w:rsidP="00947F7D">
            <w:pPr>
              <w:pStyle w:val="Prrafodelista"/>
              <w:numPr>
                <w:ilvl w:val="0"/>
                <w:numId w:val="7"/>
              </w:numPr>
              <w:spacing w:line="276" w:lineRule="auto"/>
              <w:jc w:val="both"/>
              <w:rPr>
                <w:rFonts w:ascii="Century Gothic" w:hAnsi="Century Gothic"/>
                <w:sz w:val="22"/>
                <w:szCs w:val="22"/>
              </w:rPr>
            </w:pPr>
            <w:r w:rsidRPr="00CA63A7">
              <w:rPr>
                <w:rFonts w:ascii="Century Gothic" w:hAnsi="Century Gothic"/>
                <w:sz w:val="22"/>
                <w:szCs w:val="22"/>
              </w:rPr>
              <w:t>PAGO TOTAL Y/O PARCIAL DE LAS FACTURAS.</w:t>
            </w:r>
          </w:p>
          <w:p w14:paraId="1296837A" w14:textId="77777777" w:rsidR="00947F7D" w:rsidRPr="00CA63A7" w:rsidRDefault="00947F7D" w:rsidP="00947F7D">
            <w:pPr>
              <w:pStyle w:val="Prrafodelista"/>
              <w:numPr>
                <w:ilvl w:val="0"/>
                <w:numId w:val="7"/>
              </w:numPr>
              <w:spacing w:line="276" w:lineRule="auto"/>
              <w:jc w:val="both"/>
              <w:rPr>
                <w:rFonts w:ascii="Century Gothic" w:hAnsi="Century Gothic"/>
                <w:sz w:val="22"/>
                <w:szCs w:val="22"/>
              </w:rPr>
            </w:pPr>
            <w:r w:rsidRPr="00CA63A7">
              <w:rPr>
                <w:rFonts w:ascii="Century Gothic" w:hAnsi="Century Gothic"/>
                <w:sz w:val="22"/>
                <w:szCs w:val="22"/>
              </w:rPr>
              <w:t>INEXISTENCIA DE LA OBLIGACIÓN DE PAGO DERIVADA DE LA TOTALIDAD DE LAS FACTURAS OBJETO DE LA DEMANDA, COMO QUIERA QUE LAS FACTURAS FUERON OPORTUNAMENTE OBJETADAS.</w:t>
            </w:r>
          </w:p>
          <w:p w14:paraId="796F0EC4" w14:textId="77777777" w:rsidR="00947F7D" w:rsidRPr="00CA63A7" w:rsidRDefault="00947F7D" w:rsidP="00947F7D">
            <w:pPr>
              <w:pStyle w:val="Prrafodelista"/>
              <w:numPr>
                <w:ilvl w:val="0"/>
                <w:numId w:val="7"/>
              </w:numPr>
              <w:spacing w:line="276" w:lineRule="auto"/>
              <w:jc w:val="both"/>
              <w:rPr>
                <w:rFonts w:ascii="Century Gothic" w:hAnsi="Century Gothic"/>
                <w:sz w:val="22"/>
                <w:szCs w:val="22"/>
              </w:rPr>
            </w:pPr>
            <w:r w:rsidRPr="00CA63A7">
              <w:rPr>
                <w:rFonts w:ascii="Century Gothic" w:hAnsi="Century Gothic"/>
                <w:sz w:val="22"/>
                <w:szCs w:val="22"/>
              </w:rPr>
              <w:t>INEXISTENCIA DE LA OBLIGACIÓN DE PAGO DERIVADA DE LA TOTALIDAD DE LAS FACTURAS OBJETO DE LA DEMANDA, COMO QUIERA QUE LA PARTE DEMANDANTE NO SUBSANÓ LAS GLOSAS FORMULADAS OPORTUNAMENTE POR MI REPRESENTADA, CONFORME EL ARTÍCULO 23 DEL DECRETO 4747 DE 2007 Y POR TANTO, DICHAS GLOSAS U OBJECIONES, SE ENTENDERÁN ACEPTADAS POR EL DEMANDANTE.</w:t>
            </w:r>
          </w:p>
          <w:p w14:paraId="14A779E9" w14:textId="77777777" w:rsidR="00947F7D" w:rsidRPr="00CA63A7" w:rsidRDefault="00947F7D" w:rsidP="00947F7D">
            <w:pPr>
              <w:pStyle w:val="Prrafodelista"/>
              <w:numPr>
                <w:ilvl w:val="0"/>
                <w:numId w:val="7"/>
              </w:numPr>
              <w:spacing w:line="276" w:lineRule="auto"/>
              <w:jc w:val="both"/>
              <w:rPr>
                <w:rFonts w:ascii="Century Gothic" w:hAnsi="Century Gothic"/>
                <w:sz w:val="22"/>
                <w:szCs w:val="22"/>
              </w:rPr>
            </w:pPr>
            <w:r w:rsidRPr="00CA63A7">
              <w:rPr>
                <w:rFonts w:ascii="Century Gothic" w:hAnsi="Century Gothic"/>
                <w:sz w:val="22"/>
                <w:szCs w:val="22"/>
              </w:rPr>
              <w:t>LOS DOCUMENTOS NO CONSTITUYEN UNA OBLIGACIÓN CLARA, EXPRESA Y EXIGIBLE, DADO EL INCUMPLIMIENTO AL NUMERAL 3 DEL ARTÍCULO 5 DEL DECRETO 3227 DE 2009.</w:t>
            </w:r>
          </w:p>
          <w:p w14:paraId="04958747" w14:textId="77777777" w:rsidR="00947F7D" w:rsidRPr="00CA63A7" w:rsidRDefault="00947F7D" w:rsidP="00947F7D">
            <w:pPr>
              <w:pStyle w:val="Prrafodelista"/>
              <w:numPr>
                <w:ilvl w:val="0"/>
                <w:numId w:val="7"/>
              </w:numPr>
              <w:spacing w:line="276" w:lineRule="auto"/>
              <w:jc w:val="both"/>
              <w:rPr>
                <w:rFonts w:ascii="Century Gothic" w:hAnsi="Century Gothic"/>
                <w:sz w:val="22"/>
                <w:szCs w:val="22"/>
              </w:rPr>
            </w:pPr>
            <w:r w:rsidRPr="00CA63A7">
              <w:rPr>
                <w:rFonts w:ascii="Century Gothic" w:hAnsi="Century Gothic"/>
                <w:sz w:val="22"/>
                <w:szCs w:val="22"/>
              </w:rPr>
              <w:t>LA OBLIGACIÓN NO ES EXIGIBLE POR CUANTO NO SE CUMPLEN LOS REQUISITOS DEL DECRETO ÚNICO DEL SECTOR SALUD. (DECRETO 780 DE 2016).</w:t>
            </w:r>
          </w:p>
          <w:p w14:paraId="5E3B1001" w14:textId="77777777" w:rsidR="00947F7D" w:rsidRPr="00CA63A7" w:rsidRDefault="00947F7D" w:rsidP="00947F7D">
            <w:pPr>
              <w:pStyle w:val="Prrafodelista"/>
              <w:numPr>
                <w:ilvl w:val="0"/>
                <w:numId w:val="7"/>
              </w:numPr>
              <w:spacing w:line="276" w:lineRule="auto"/>
              <w:jc w:val="both"/>
              <w:rPr>
                <w:rFonts w:ascii="Century Gothic" w:hAnsi="Century Gothic"/>
                <w:sz w:val="22"/>
                <w:szCs w:val="22"/>
              </w:rPr>
            </w:pPr>
            <w:r w:rsidRPr="00CA63A7">
              <w:rPr>
                <w:rFonts w:ascii="Century Gothic" w:hAnsi="Century Gothic"/>
                <w:sz w:val="22"/>
                <w:szCs w:val="22"/>
              </w:rPr>
              <w:t>LA SOLA AFIRMACIÓN DEL DEMANDANTE DE NINGUNA MANERA PUEDE CONSTITUIR PLENA PRUEBA DE UN SUPUESTO FÁCTICO.</w:t>
            </w:r>
          </w:p>
          <w:p w14:paraId="3AD2F4D0" w14:textId="77777777" w:rsidR="00947F7D" w:rsidRPr="00CA63A7" w:rsidRDefault="00947F7D" w:rsidP="00947F7D">
            <w:pPr>
              <w:pStyle w:val="Prrafodelista"/>
              <w:numPr>
                <w:ilvl w:val="0"/>
                <w:numId w:val="7"/>
              </w:numPr>
              <w:spacing w:line="276" w:lineRule="auto"/>
              <w:jc w:val="both"/>
              <w:rPr>
                <w:rFonts w:ascii="Century Gothic" w:hAnsi="Century Gothic"/>
                <w:sz w:val="22"/>
                <w:szCs w:val="22"/>
              </w:rPr>
            </w:pPr>
            <w:r w:rsidRPr="00CA63A7">
              <w:rPr>
                <w:rFonts w:ascii="Century Gothic" w:hAnsi="Century Gothic"/>
                <w:sz w:val="22"/>
                <w:szCs w:val="22"/>
              </w:rPr>
              <w:lastRenderedPageBreak/>
              <w:t>EL PROCESO EJECUTIVO NO ES LA VÍA PROCESAL ACERTADA PARA RESOLVER EL OBJETO DE LA LITIS.</w:t>
            </w:r>
          </w:p>
          <w:p w14:paraId="4DF07C9D" w14:textId="77777777" w:rsidR="00947F7D" w:rsidRPr="00CA63A7" w:rsidRDefault="00947F7D" w:rsidP="00947F7D">
            <w:pPr>
              <w:pStyle w:val="Prrafodelista"/>
              <w:numPr>
                <w:ilvl w:val="0"/>
                <w:numId w:val="7"/>
              </w:numPr>
              <w:spacing w:line="276" w:lineRule="auto"/>
              <w:jc w:val="both"/>
              <w:rPr>
                <w:rFonts w:ascii="Century Gothic" w:hAnsi="Century Gothic"/>
                <w:sz w:val="22"/>
                <w:szCs w:val="22"/>
              </w:rPr>
            </w:pPr>
            <w:r w:rsidRPr="00CA63A7">
              <w:rPr>
                <w:rFonts w:ascii="Century Gothic" w:hAnsi="Century Gothic"/>
                <w:sz w:val="22"/>
                <w:szCs w:val="22"/>
              </w:rPr>
              <w:t xml:space="preserve">IMPROCEDENCIA DEL COBRO DE FACTURAS GLOSADAS A PARTIR DEL COBRO EJECUTIVO – EXISTE UN PROCEDIMIENTO ESPECIAL QUE LA PARTE DEMANDANTE NO PUEDE OMITIR. </w:t>
            </w:r>
          </w:p>
          <w:p w14:paraId="03F07DB5" w14:textId="77777777" w:rsidR="00947F7D" w:rsidRPr="00CA63A7" w:rsidRDefault="00947F7D" w:rsidP="00947F7D">
            <w:pPr>
              <w:pStyle w:val="Prrafodelista"/>
              <w:numPr>
                <w:ilvl w:val="0"/>
                <w:numId w:val="7"/>
              </w:numPr>
              <w:rPr>
                <w:rFonts w:ascii="Century Gothic" w:hAnsi="Century Gothic"/>
                <w:sz w:val="22"/>
                <w:szCs w:val="22"/>
              </w:rPr>
            </w:pPr>
            <w:r w:rsidRPr="00CA63A7">
              <w:rPr>
                <w:rFonts w:ascii="Century Gothic" w:hAnsi="Century Gothic"/>
                <w:sz w:val="22"/>
                <w:szCs w:val="22"/>
              </w:rPr>
              <w:t>PRESCRIPCIÓN ORDINARIA DE LA ACCIÓN DERIVADA DEL CONTRATO DE SEGURO</w:t>
            </w:r>
          </w:p>
          <w:p w14:paraId="05DB3BF7" w14:textId="7D215CC2" w:rsidR="00947F7D" w:rsidRPr="00CA63A7" w:rsidRDefault="00947F7D" w:rsidP="00947F7D">
            <w:pPr>
              <w:pStyle w:val="Prrafodelista"/>
              <w:numPr>
                <w:ilvl w:val="0"/>
                <w:numId w:val="7"/>
              </w:numPr>
              <w:rPr>
                <w:rFonts w:ascii="Century Gothic" w:hAnsi="Century Gothic"/>
                <w:sz w:val="22"/>
                <w:szCs w:val="22"/>
              </w:rPr>
            </w:pPr>
            <w:r w:rsidRPr="00CA63A7">
              <w:rPr>
                <w:rFonts w:ascii="Century Gothic" w:hAnsi="Century Gothic"/>
                <w:sz w:val="22"/>
                <w:szCs w:val="22"/>
              </w:rPr>
              <w:t>PRESCRIPCIÓN</w:t>
            </w:r>
            <w:r w:rsidRPr="00CA63A7">
              <w:rPr>
                <w:rFonts w:ascii="Century Gothic" w:hAnsi="Century Gothic"/>
                <w:sz w:val="22"/>
                <w:szCs w:val="22"/>
              </w:rPr>
              <w:tab/>
              <w:t>DE</w:t>
            </w:r>
            <w:r w:rsidRPr="00CA63A7">
              <w:rPr>
                <w:rFonts w:ascii="Century Gothic" w:hAnsi="Century Gothic"/>
                <w:sz w:val="22"/>
                <w:szCs w:val="22"/>
              </w:rPr>
              <w:tab/>
              <w:t>LAS</w:t>
            </w:r>
            <w:r w:rsidRPr="00CA63A7">
              <w:rPr>
                <w:rFonts w:ascii="Century Gothic" w:hAnsi="Century Gothic"/>
                <w:sz w:val="22"/>
                <w:szCs w:val="22"/>
              </w:rPr>
              <w:tab/>
              <w:t>FACTURAS</w:t>
            </w:r>
            <w:r w:rsidRPr="00CA63A7">
              <w:rPr>
                <w:rFonts w:ascii="Century Gothic" w:hAnsi="Century Gothic"/>
                <w:sz w:val="22"/>
                <w:szCs w:val="22"/>
              </w:rPr>
              <w:tab/>
              <w:t>COMO</w:t>
            </w:r>
            <w:r w:rsidRPr="00CA63A7">
              <w:rPr>
                <w:rFonts w:ascii="Century Gothic" w:hAnsi="Century Gothic"/>
                <w:sz w:val="22"/>
                <w:szCs w:val="22"/>
              </w:rPr>
              <w:tab/>
              <w:t>TÍTULOS</w:t>
            </w:r>
            <w:r w:rsidRPr="00CA63A7">
              <w:rPr>
                <w:rFonts w:ascii="Century Gothic" w:hAnsi="Century Gothic"/>
                <w:sz w:val="22"/>
                <w:szCs w:val="22"/>
              </w:rPr>
              <w:tab/>
              <w:t xml:space="preserve">EJECUTIVOS - ACCIÓN CAMBIARIA  </w:t>
            </w:r>
          </w:p>
          <w:p w14:paraId="5E61E893" w14:textId="77777777" w:rsidR="00947F7D" w:rsidRPr="00CA63A7" w:rsidRDefault="00947F7D" w:rsidP="00947F7D">
            <w:pPr>
              <w:pStyle w:val="Prrafodelista"/>
              <w:numPr>
                <w:ilvl w:val="0"/>
                <w:numId w:val="7"/>
              </w:numPr>
              <w:spacing w:line="276" w:lineRule="auto"/>
              <w:jc w:val="both"/>
              <w:rPr>
                <w:rFonts w:ascii="Century Gothic" w:hAnsi="Century Gothic"/>
                <w:sz w:val="22"/>
                <w:szCs w:val="22"/>
              </w:rPr>
            </w:pPr>
            <w:r w:rsidRPr="00CA63A7">
              <w:rPr>
                <w:rFonts w:ascii="Century Gothic" w:hAnsi="Century Gothic"/>
                <w:sz w:val="22"/>
                <w:szCs w:val="22"/>
              </w:rPr>
              <w:t>ENRIQUECIMIENTO SIN JUSTA CAUSA.</w:t>
            </w:r>
          </w:p>
          <w:p w14:paraId="01F53962" w14:textId="77777777" w:rsidR="00947F7D" w:rsidRPr="00CA63A7" w:rsidRDefault="00947F7D" w:rsidP="00947F7D">
            <w:pPr>
              <w:pStyle w:val="Prrafodelista"/>
              <w:numPr>
                <w:ilvl w:val="0"/>
                <w:numId w:val="7"/>
              </w:numPr>
              <w:spacing w:line="276" w:lineRule="auto"/>
              <w:jc w:val="both"/>
              <w:rPr>
                <w:rFonts w:ascii="Century Gothic" w:hAnsi="Century Gothic"/>
                <w:sz w:val="22"/>
                <w:szCs w:val="22"/>
              </w:rPr>
            </w:pPr>
            <w:r w:rsidRPr="00CA63A7">
              <w:rPr>
                <w:rFonts w:ascii="Century Gothic" w:hAnsi="Century Gothic"/>
                <w:sz w:val="22"/>
                <w:szCs w:val="22"/>
              </w:rPr>
              <w:t>IMPROCEDENCIA DE LOS INTERESES DE MORA.</w:t>
            </w:r>
          </w:p>
          <w:p w14:paraId="52CE2D52" w14:textId="2F80F9A0" w:rsidR="00332371" w:rsidRPr="00CA63A7" w:rsidRDefault="00947F7D" w:rsidP="00947F7D">
            <w:pPr>
              <w:pStyle w:val="Prrafodelista"/>
              <w:numPr>
                <w:ilvl w:val="0"/>
                <w:numId w:val="7"/>
              </w:numPr>
              <w:spacing w:line="276" w:lineRule="auto"/>
              <w:jc w:val="both"/>
              <w:rPr>
                <w:rFonts w:ascii="Century Gothic" w:hAnsi="Century Gothic"/>
                <w:sz w:val="22"/>
                <w:szCs w:val="22"/>
              </w:rPr>
            </w:pPr>
            <w:r w:rsidRPr="00CA63A7">
              <w:rPr>
                <w:rFonts w:ascii="Century Gothic" w:hAnsi="Century Gothic"/>
                <w:sz w:val="22"/>
                <w:szCs w:val="22"/>
              </w:rPr>
              <w:t>GENÉRICA O INNOMINADA Y OTRAS.</w:t>
            </w:r>
          </w:p>
        </w:tc>
      </w:tr>
    </w:tbl>
    <w:p w14:paraId="0AA122B4" w14:textId="77777777" w:rsidR="00F67EF8" w:rsidRPr="00CA63A7"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CA63A7" w:rsidRPr="00CA63A7" w14:paraId="4B531C7D" w14:textId="77777777" w:rsidTr="00CA63A7">
        <w:trPr>
          <w:trHeight w:val="454"/>
        </w:trPr>
        <w:tc>
          <w:tcPr>
            <w:tcW w:w="3266" w:type="dxa"/>
            <w:vAlign w:val="center"/>
            <w:hideMark/>
          </w:tcPr>
          <w:p w14:paraId="3F99B56F" w14:textId="1315CCDB" w:rsidR="00EE687D" w:rsidRPr="00CA63A7" w:rsidRDefault="006F0CAA" w:rsidP="00EB6AB4">
            <w:pPr>
              <w:jc w:val="both"/>
              <w:textAlignment w:val="baseline"/>
              <w:rPr>
                <w:rFonts w:ascii="Century Gothic" w:hAnsi="Century Gothic" w:cs="Segoe UI"/>
                <w:sz w:val="22"/>
                <w:szCs w:val="22"/>
                <w:lang w:eastAsia="es-CO"/>
              </w:rPr>
            </w:pPr>
            <w:r w:rsidRPr="00CA63A7">
              <w:rPr>
                <w:rFonts w:ascii="Century Gothic" w:hAnsi="Century Gothic"/>
                <w:b/>
                <w:bCs/>
                <w:sz w:val="22"/>
                <w:szCs w:val="22"/>
                <w:shd w:val="clear" w:color="auto" w:fill="FFFFFF"/>
                <w:lang w:eastAsia="es-CO"/>
              </w:rPr>
              <w:t>Siniestro</w:t>
            </w:r>
          </w:p>
        </w:tc>
        <w:tc>
          <w:tcPr>
            <w:tcW w:w="6941" w:type="dxa"/>
            <w:vAlign w:val="center"/>
          </w:tcPr>
          <w:p w14:paraId="06D242A3" w14:textId="3D4E5B41" w:rsidR="00EE687D" w:rsidRPr="00CA63A7" w:rsidRDefault="00EE687D" w:rsidP="00EB6AB4">
            <w:pPr>
              <w:jc w:val="both"/>
              <w:rPr>
                <w:rFonts w:ascii="Century Gothic" w:hAnsi="Century Gothic" w:cs="Segoe UI"/>
                <w:sz w:val="22"/>
                <w:szCs w:val="22"/>
                <w:lang w:eastAsia="es-CO"/>
              </w:rPr>
            </w:pPr>
          </w:p>
        </w:tc>
      </w:tr>
      <w:tr w:rsidR="00CA63A7" w:rsidRPr="00CA63A7" w14:paraId="7A21B905" w14:textId="77777777" w:rsidTr="40F7E47C">
        <w:trPr>
          <w:trHeight w:val="454"/>
        </w:trPr>
        <w:tc>
          <w:tcPr>
            <w:tcW w:w="3266" w:type="dxa"/>
            <w:vAlign w:val="center"/>
          </w:tcPr>
          <w:p w14:paraId="533380A9" w14:textId="7103E52D" w:rsidR="006F0CAA" w:rsidRPr="00CA63A7" w:rsidRDefault="006F0CAA" w:rsidP="40F7E47C">
            <w:pPr>
              <w:jc w:val="both"/>
              <w:textAlignment w:val="baseline"/>
              <w:rPr>
                <w:rFonts w:ascii="Century Gothic" w:hAnsi="Century Gothic"/>
                <w:b/>
                <w:bCs/>
                <w:sz w:val="22"/>
                <w:szCs w:val="22"/>
                <w:shd w:val="clear" w:color="auto" w:fill="FFFFFF"/>
                <w:lang w:val="es-ES" w:eastAsia="es-CO"/>
              </w:rPr>
            </w:pPr>
            <w:r w:rsidRPr="00CA63A7">
              <w:rPr>
                <w:rFonts w:ascii="Century Gothic" w:hAnsi="Century Gothic"/>
                <w:b/>
                <w:bCs/>
                <w:sz w:val="22"/>
                <w:szCs w:val="22"/>
                <w:shd w:val="clear" w:color="auto" w:fill="FFFFFF"/>
                <w:lang w:val="es-ES" w:eastAsia="es-CO"/>
              </w:rPr>
              <w:t>Caso Onbase</w:t>
            </w:r>
          </w:p>
        </w:tc>
        <w:tc>
          <w:tcPr>
            <w:tcW w:w="6941" w:type="dxa"/>
            <w:vAlign w:val="center"/>
          </w:tcPr>
          <w:p w14:paraId="79DBA3A4" w14:textId="020F935A" w:rsidR="006F0CAA" w:rsidRPr="00CA63A7" w:rsidRDefault="006F0CAA" w:rsidP="00EB6AB4">
            <w:pPr>
              <w:jc w:val="both"/>
              <w:rPr>
                <w:rFonts w:ascii="Century Gothic" w:hAnsi="Century Gothic" w:cs="Segoe UI"/>
                <w:sz w:val="22"/>
                <w:szCs w:val="22"/>
                <w:lang w:eastAsia="es-CO"/>
              </w:rPr>
            </w:pPr>
          </w:p>
        </w:tc>
      </w:tr>
      <w:tr w:rsidR="00CA63A7" w:rsidRPr="00CA63A7" w14:paraId="00877764" w14:textId="77777777" w:rsidTr="40F7E47C">
        <w:trPr>
          <w:trHeight w:val="454"/>
        </w:trPr>
        <w:tc>
          <w:tcPr>
            <w:tcW w:w="3266" w:type="dxa"/>
            <w:vAlign w:val="center"/>
            <w:hideMark/>
          </w:tcPr>
          <w:p w14:paraId="749E810E" w14:textId="77777777" w:rsidR="00EE687D" w:rsidRPr="00CA63A7" w:rsidRDefault="00EE687D" w:rsidP="00EB6AB4">
            <w:pPr>
              <w:jc w:val="both"/>
              <w:textAlignment w:val="baseline"/>
              <w:rPr>
                <w:rFonts w:ascii="Century Gothic" w:hAnsi="Century Gothic" w:cs="Segoe UI"/>
                <w:sz w:val="22"/>
                <w:szCs w:val="22"/>
                <w:lang w:eastAsia="es-CO"/>
              </w:rPr>
            </w:pPr>
            <w:r w:rsidRPr="00CA63A7">
              <w:rPr>
                <w:rFonts w:ascii="Century Gothic" w:hAnsi="Century Gothic"/>
                <w:b/>
                <w:bCs/>
                <w:sz w:val="22"/>
                <w:szCs w:val="22"/>
                <w:shd w:val="clear" w:color="auto" w:fill="FFFFFF"/>
                <w:lang w:eastAsia="es-CO"/>
              </w:rPr>
              <w:t>Póliza</w:t>
            </w:r>
          </w:p>
        </w:tc>
        <w:tc>
          <w:tcPr>
            <w:tcW w:w="6941" w:type="dxa"/>
            <w:vAlign w:val="center"/>
          </w:tcPr>
          <w:p w14:paraId="7FC9EC9E" w14:textId="2A9482CB" w:rsidR="00EE687D" w:rsidRPr="00CA63A7" w:rsidRDefault="00EE687D" w:rsidP="00EB6AB4">
            <w:pPr>
              <w:jc w:val="both"/>
              <w:rPr>
                <w:rFonts w:ascii="Century Gothic" w:hAnsi="Century Gothic" w:cs="Segoe UI"/>
                <w:sz w:val="22"/>
                <w:szCs w:val="22"/>
                <w:lang w:eastAsia="es-CO"/>
              </w:rPr>
            </w:pPr>
          </w:p>
        </w:tc>
      </w:tr>
      <w:tr w:rsidR="00CA63A7" w:rsidRPr="00CA63A7" w14:paraId="3260B646" w14:textId="77777777" w:rsidTr="40F7E47C">
        <w:trPr>
          <w:trHeight w:val="454"/>
        </w:trPr>
        <w:tc>
          <w:tcPr>
            <w:tcW w:w="3266" w:type="dxa"/>
            <w:vAlign w:val="center"/>
            <w:hideMark/>
          </w:tcPr>
          <w:p w14:paraId="67FBF2E5" w14:textId="77777777" w:rsidR="00EE687D" w:rsidRPr="00CA63A7" w:rsidRDefault="00EE687D" w:rsidP="00EB6AB4">
            <w:pPr>
              <w:jc w:val="both"/>
              <w:textAlignment w:val="baseline"/>
              <w:rPr>
                <w:rFonts w:ascii="Century Gothic" w:hAnsi="Century Gothic" w:cs="Segoe UI"/>
                <w:sz w:val="22"/>
                <w:szCs w:val="22"/>
                <w:lang w:eastAsia="es-CO"/>
              </w:rPr>
            </w:pPr>
            <w:r w:rsidRPr="00CA63A7">
              <w:rPr>
                <w:rFonts w:ascii="Century Gothic" w:hAnsi="Century Gothic"/>
                <w:b/>
                <w:bCs/>
                <w:sz w:val="22"/>
                <w:szCs w:val="22"/>
                <w:shd w:val="clear" w:color="auto" w:fill="FFFFFF"/>
                <w:lang w:eastAsia="es-CO"/>
              </w:rPr>
              <w:t>Certificado</w:t>
            </w:r>
          </w:p>
        </w:tc>
        <w:tc>
          <w:tcPr>
            <w:tcW w:w="6941" w:type="dxa"/>
            <w:vAlign w:val="center"/>
          </w:tcPr>
          <w:p w14:paraId="47A2248B" w14:textId="1E6A67D6" w:rsidR="00EE687D" w:rsidRPr="00CA63A7" w:rsidRDefault="00EE687D" w:rsidP="00EB6AB4">
            <w:pPr>
              <w:jc w:val="both"/>
              <w:rPr>
                <w:rFonts w:ascii="Century Gothic" w:hAnsi="Century Gothic" w:cs="Segoe UI"/>
                <w:sz w:val="22"/>
                <w:szCs w:val="22"/>
                <w:lang w:eastAsia="es-CO"/>
              </w:rPr>
            </w:pPr>
          </w:p>
        </w:tc>
      </w:tr>
      <w:tr w:rsidR="00CA63A7" w:rsidRPr="00CA63A7" w14:paraId="0BC7C6A3" w14:textId="77777777" w:rsidTr="40F7E47C">
        <w:trPr>
          <w:trHeight w:val="454"/>
        </w:trPr>
        <w:tc>
          <w:tcPr>
            <w:tcW w:w="3266" w:type="dxa"/>
            <w:vAlign w:val="center"/>
            <w:hideMark/>
          </w:tcPr>
          <w:p w14:paraId="433D63BC" w14:textId="77777777" w:rsidR="00EE687D" w:rsidRPr="00CA63A7" w:rsidRDefault="00EE687D" w:rsidP="00EB6AB4">
            <w:pPr>
              <w:jc w:val="both"/>
              <w:textAlignment w:val="baseline"/>
              <w:rPr>
                <w:rFonts w:ascii="Century Gothic" w:hAnsi="Century Gothic" w:cs="Segoe UI"/>
                <w:sz w:val="22"/>
                <w:szCs w:val="22"/>
                <w:lang w:eastAsia="es-CO"/>
              </w:rPr>
            </w:pPr>
            <w:r w:rsidRPr="00CA63A7">
              <w:rPr>
                <w:rFonts w:ascii="Century Gothic" w:hAnsi="Century Gothic"/>
                <w:b/>
                <w:bCs/>
                <w:sz w:val="22"/>
                <w:szCs w:val="22"/>
                <w:shd w:val="clear" w:color="auto" w:fill="FFFFFF"/>
                <w:lang w:eastAsia="es-CO"/>
              </w:rPr>
              <w:t>Orden</w:t>
            </w:r>
          </w:p>
        </w:tc>
        <w:tc>
          <w:tcPr>
            <w:tcW w:w="6941" w:type="dxa"/>
            <w:vAlign w:val="center"/>
          </w:tcPr>
          <w:p w14:paraId="25280801" w14:textId="731E4F29" w:rsidR="00EE687D" w:rsidRPr="00CA63A7" w:rsidRDefault="00EE687D" w:rsidP="00EB6AB4">
            <w:pPr>
              <w:jc w:val="both"/>
              <w:rPr>
                <w:rFonts w:ascii="Century Gothic" w:hAnsi="Century Gothic" w:cs="Segoe UI"/>
                <w:sz w:val="22"/>
                <w:szCs w:val="22"/>
                <w:lang w:eastAsia="es-CO"/>
              </w:rPr>
            </w:pPr>
          </w:p>
        </w:tc>
      </w:tr>
      <w:tr w:rsidR="00CA63A7" w:rsidRPr="00CA63A7" w14:paraId="3ACEF28A" w14:textId="77777777" w:rsidTr="40F7E47C">
        <w:trPr>
          <w:trHeight w:val="454"/>
        </w:trPr>
        <w:tc>
          <w:tcPr>
            <w:tcW w:w="3266" w:type="dxa"/>
            <w:vAlign w:val="center"/>
          </w:tcPr>
          <w:p w14:paraId="0881BFDC" w14:textId="40C44F4A" w:rsidR="00B90E05" w:rsidRPr="00CA63A7" w:rsidRDefault="00B90E05" w:rsidP="00EB6AB4">
            <w:pPr>
              <w:jc w:val="both"/>
              <w:textAlignment w:val="baseline"/>
              <w:rPr>
                <w:rFonts w:ascii="Century Gothic" w:hAnsi="Century Gothic"/>
                <w:b/>
                <w:bCs/>
                <w:sz w:val="22"/>
                <w:szCs w:val="22"/>
                <w:shd w:val="clear" w:color="auto" w:fill="FFFFFF"/>
                <w:lang w:eastAsia="es-CO"/>
              </w:rPr>
            </w:pPr>
            <w:r w:rsidRPr="00CA63A7">
              <w:rPr>
                <w:rFonts w:ascii="Century Gothic" w:hAnsi="Century Gothic"/>
                <w:b/>
                <w:bCs/>
                <w:sz w:val="22"/>
                <w:szCs w:val="22"/>
                <w:shd w:val="clear" w:color="auto" w:fill="FFFFFF"/>
                <w:lang w:eastAsia="es-CO"/>
              </w:rPr>
              <w:t>Sucursal</w:t>
            </w:r>
          </w:p>
        </w:tc>
        <w:tc>
          <w:tcPr>
            <w:tcW w:w="6941" w:type="dxa"/>
            <w:vAlign w:val="center"/>
          </w:tcPr>
          <w:p w14:paraId="74AA0D59" w14:textId="6CCFD09A" w:rsidR="00B90E05" w:rsidRPr="00CA63A7" w:rsidRDefault="00B90E05" w:rsidP="00EB6AB4">
            <w:pPr>
              <w:jc w:val="both"/>
              <w:rPr>
                <w:rFonts w:ascii="Century Gothic" w:hAnsi="Century Gothic" w:cs="Segoe UI"/>
                <w:sz w:val="22"/>
                <w:szCs w:val="22"/>
                <w:lang w:eastAsia="es-CO"/>
              </w:rPr>
            </w:pPr>
          </w:p>
        </w:tc>
      </w:tr>
      <w:tr w:rsidR="00CA63A7" w:rsidRPr="00CA63A7" w14:paraId="4BCD09C7" w14:textId="77777777" w:rsidTr="40F7E47C">
        <w:trPr>
          <w:trHeight w:val="454"/>
        </w:trPr>
        <w:tc>
          <w:tcPr>
            <w:tcW w:w="3266" w:type="dxa"/>
            <w:vAlign w:val="center"/>
            <w:hideMark/>
          </w:tcPr>
          <w:p w14:paraId="0A1C1E81" w14:textId="17519C67" w:rsidR="00EE687D" w:rsidRPr="00CA63A7" w:rsidRDefault="001C44B4" w:rsidP="00EB6AB4">
            <w:pPr>
              <w:jc w:val="both"/>
              <w:textAlignment w:val="baseline"/>
              <w:rPr>
                <w:rFonts w:ascii="Century Gothic" w:hAnsi="Century Gothic" w:cs="Segoe UI"/>
                <w:sz w:val="22"/>
                <w:szCs w:val="22"/>
                <w:lang w:eastAsia="es-CO"/>
              </w:rPr>
            </w:pPr>
            <w:r w:rsidRPr="00CA63A7">
              <w:rPr>
                <w:rFonts w:ascii="Century Gothic" w:hAnsi="Century Gothic"/>
                <w:b/>
                <w:bCs/>
                <w:sz w:val="22"/>
                <w:szCs w:val="22"/>
                <w:shd w:val="clear" w:color="auto" w:fill="FFFFFF"/>
                <w:lang w:eastAsia="es-CO"/>
              </w:rPr>
              <w:t>Placa del vehículo</w:t>
            </w:r>
          </w:p>
        </w:tc>
        <w:tc>
          <w:tcPr>
            <w:tcW w:w="6941" w:type="dxa"/>
            <w:vAlign w:val="center"/>
          </w:tcPr>
          <w:p w14:paraId="73CAF2AF" w14:textId="7B8295C2" w:rsidR="00EE687D" w:rsidRPr="00CA63A7" w:rsidRDefault="00EE687D" w:rsidP="00EB6AB4">
            <w:pPr>
              <w:jc w:val="both"/>
              <w:rPr>
                <w:rFonts w:ascii="Century Gothic" w:hAnsi="Century Gothic" w:cs="Segoe UI"/>
                <w:sz w:val="22"/>
                <w:szCs w:val="22"/>
                <w:lang w:eastAsia="es-CO"/>
              </w:rPr>
            </w:pPr>
          </w:p>
        </w:tc>
      </w:tr>
      <w:tr w:rsidR="00CA63A7" w:rsidRPr="00CA63A7" w14:paraId="0BA9ECEE" w14:textId="77777777" w:rsidTr="40F7E47C">
        <w:trPr>
          <w:trHeight w:val="454"/>
        </w:trPr>
        <w:tc>
          <w:tcPr>
            <w:tcW w:w="3266" w:type="dxa"/>
            <w:vAlign w:val="center"/>
          </w:tcPr>
          <w:p w14:paraId="7B70AF59" w14:textId="749D67BE" w:rsidR="001C44B4" w:rsidRPr="00CA63A7" w:rsidRDefault="001C44B4" w:rsidP="001C44B4">
            <w:pPr>
              <w:jc w:val="both"/>
              <w:textAlignment w:val="baseline"/>
              <w:rPr>
                <w:rFonts w:ascii="Century Gothic" w:hAnsi="Century Gothic"/>
                <w:b/>
                <w:bCs/>
                <w:sz w:val="22"/>
                <w:szCs w:val="22"/>
                <w:shd w:val="clear" w:color="auto" w:fill="FFFFFF"/>
                <w:lang w:eastAsia="es-CO"/>
              </w:rPr>
            </w:pPr>
            <w:r w:rsidRPr="00CA63A7">
              <w:rPr>
                <w:rFonts w:ascii="Century Gothic" w:hAnsi="Century Gothic"/>
                <w:b/>
                <w:bCs/>
                <w:sz w:val="22"/>
                <w:szCs w:val="22"/>
                <w:shd w:val="clear" w:color="auto" w:fill="FFFFFF"/>
                <w:lang w:eastAsia="es-CO"/>
              </w:rPr>
              <w:t>Fecha del siniestro</w:t>
            </w:r>
          </w:p>
        </w:tc>
        <w:tc>
          <w:tcPr>
            <w:tcW w:w="6941" w:type="dxa"/>
            <w:vAlign w:val="center"/>
          </w:tcPr>
          <w:p w14:paraId="2D03F3BA" w14:textId="5BB83061" w:rsidR="001C44B4" w:rsidRPr="00CA63A7" w:rsidRDefault="001C44B4" w:rsidP="001C44B4">
            <w:pPr>
              <w:jc w:val="both"/>
              <w:rPr>
                <w:rFonts w:ascii="Century Gothic" w:hAnsi="Century Gothic" w:cs="Segoe UI"/>
                <w:sz w:val="22"/>
                <w:szCs w:val="22"/>
                <w:lang w:eastAsia="es-CO"/>
              </w:rPr>
            </w:pPr>
          </w:p>
        </w:tc>
      </w:tr>
      <w:tr w:rsidR="00CA63A7" w:rsidRPr="00CA63A7" w14:paraId="05412033" w14:textId="77777777" w:rsidTr="40F7E47C">
        <w:trPr>
          <w:trHeight w:val="454"/>
        </w:trPr>
        <w:tc>
          <w:tcPr>
            <w:tcW w:w="3266" w:type="dxa"/>
            <w:vAlign w:val="center"/>
          </w:tcPr>
          <w:p w14:paraId="43E688BB" w14:textId="54B02C3E" w:rsidR="001C44B4" w:rsidRPr="00CA63A7" w:rsidRDefault="001C44B4" w:rsidP="001C44B4">
            <w:pPr>
              <w:jc w:val="both"/>
              <w:textAlignment w:val="baseline"/>
              <w:rPr>
                <w:rFonts w:ascii="Century Gothic" w:hAnsi="Century Gothic"/>
                <w:b/>
                <w:bCs/>
                <w:sz w:val="22"/>
                <w:szCs w:val="22"/>
                <w:shd w:val="clear" w:color="auto" w:fill="FFFFFF"/>
                <w:lang w:eastAsia="es-CO"/>
              </w:rPr>
            </w:pPr>
            <w:r w:rsidRPr="00CA63A7">
              <w:rPr>
                <w:rFonts w:ascii="Century Gothic" w:hAnsi="Century Gothic"/>
                <w:b/>
                <w:bCs/>
                <w:sz w:val="22"/>
                <w:szCs w:val="22"/>
                <w:shd w:val="clear" w:color="auto" w:fill="FFFFFF"/>
                <w:lang w:eastAsia="es-CO"/>
              </w:rPr>
              <w:t>Fecha del aviso</w:t>
            </w:r>
          </w:p>
        </w:tc>
        <w:tc>
          <w:tcPr>
            <w:tcW w:w="6941" w:type="dxa"/>
            <w:vAlign w:val="center"/>
          </w:tcPr>
          <w:p w14:paraId="7E184CA4" w14:textId="4424F1A6" w:rsidR="001C44B4" w:rsidRPr="00CA63A7" w:rsidRDefault="001C44B4" w:rsidP="001C44B4">
            <w:pPr>
              <w:jc w:val="both"/>
              <w:rPr>
                <w:rFonts w:ascii="Century Gothic" w:hAnsi="Century Gothic" w:cs="Segoe UI"/>
                <w:sz w:val="22"/>
                <w:szCs w:val="22"/>
                <w:lang w:eastAsia="es-CO"/>
              </w:rPr>
            </w:pPr>
          </w:p>
        </w:tc>
      </w:tr>
      <w:tr w:rsidR="00CA63A7" w:rsidRPr="00CA63A7" w14:paraId="6DB6B020" w14:textId="77777777" w:rsidTr="40F7E47C">
        <w:trPr>
          <w:trHeight w:val="454"/>
        </w:trPr>
        <w:tc>
          <w:tcPr>
            <w:tcW w:w="3266" w:type="dxa"/>
            <w:vAlign w:val="center"/>
          </w:tcPr>
          <w:p w14:paraId="13FCE7D8" w14:textId="6EA7D194" w:rsidR="001C44B4" w:rsidRPr="00CA63A7" w:rsidRDefault="001C44B4" w:rsidP="001C44B4">
            <w:pPr>
              <w:jc w:val="both"/>
              <w:textAlignment w:val="baseline"/>
              <w:rPr>
                <w:rFonts w:ascii="Century Gothic" w:hAnsi="Century Gothic"/>
                <w:b/>
                <w:bCs/>
                <w:sz w:val="22"/>
                <w:szCs w:val="22"/>
                <w:shd w:val="clear" w:color="auto" w:fill="FFFFFF"/>
                <w:lang w:eastAsia="es-CO"/>
              </w:rPr>
            </w:pPr>
            <w:r w:rsidRPr="00CA63A7">
              <w:rPr>
                <w:rFonts w:ascii="Century Gothic" w:hAnsi="Century Gothic"/>
                <w:b/>
                <w:bCs/>
                <w:sz w:val="22"/>
                <w:szCs w:val="22"/>
                <w:shd w:val="clear" w:color="auto" w:fill="FFFFFF"/>
                <w:lang w:eastAsia="es-CO"/>
              </w:rPr>
              <w:t>Colocación de reaseguro</w:t>
            </w:r>
          </w:p>
        </w:tc>
        <w:tc>
          <w:tcPr>
            <w:tcW w:w="6941" w:type="dxa"/>
            <w:vAlign w:val="center"/>
          </w:tcPr>
          <w:p w14:paraId="6857070F" w14:textId="5857432C" w:rsidR="001C44B4" w:rsidRPr="00CA63A7" w:rsidRDefault="001C44B4" w:rsidP="001C44B4">
            <w:pPr>
              <w:jc w:val="both"/>
              <w:rPr>
                <w:rFonts w:ascii="Century Gothic" w:hAnsi="Century Gothic" w:cs="Segoe UI"/>
                <w:sz w:val="22"/>
                <w:szCs w:val="22"/>
                <w:lang w:eastAsia="es-CO"/>
              </w:rPr>
            </w:pPr>
          </w:p>
        </w:tc>
      </w:tr>
      <w:tr w:rsidR="00CA63A7" w:rsidRPr="00CA63A7" w14:paraId="2F1DA9E6" w14:textId="77777777" w:rsidTr="40F7E47C">
        <w:trPr>
          <w:trHeight w:val="454"/>
        </w:trPr>
        <w:tc>
          <w:tcPr>
            <w:tcW w:w="3266" w:type="dxa"/>
            <w:vAlign w:val="center"/>
          </w:tcPr>
          <w:p w14:paraId="3ECF2237" w14:textId="5FB6285C" w:rsidR="001C44B4" w:rsidRPr="00CA63A7" w:rsidRDefault="008B685D" w:rsidP="001C44B4">
            <w:pPr>
              <w:jc w:val="both"/>
              <w:textAlignment w:val="baseline"/>
              <w:rPr>
                <w:rFonts w:ascii="Century Gothic" w:hAnsi="Century Gothic"/>
                <w:b/>
                <w:bCs/>
                <w:sz w:val="22"/>
                <w:szCs w:val="22"/>
                <w:shd w:val="clear" w:color="auto" w:fill="FFFFFF"/>
                <w:lang w:eastAsia="es-CO"/>
              </w:rPr>
            </w:pPr>
            <w:r w:rsidRPr="00CA63A7">
              <w:rPr>
                <w:rFonts w:ascii="Century Gothic" w:hAnsi="Century Gothic"/>
                <w:b/>
                <w:bCs/>
                <w:sz w:val="22"/>
                <w:szCs w:val="22"/>
                <w:shd w:val="clear" w:color="auto" w:fill="FFFFFF"/>
                <w:lang w:eastAsia="es-CO"/>
              </w:rPr>
              <w:t>Tomador</w:t>
            </w:r>
          </w:p>
        </w:tc>
        <w:tc>
          <w:tcPr>
            <w:tcW w:w="6941" w:type="dxa"/>
            <w:vAlign w:val="center"/>
          </w:tcPr>
          <w:p w14:paraId="2B607964" w14:textId="26B8CEF8" w:rsidR="001C44B4" w:rsidRPr="00CA63A7" w:rsidRDefault="001C44B4" w:rsidP="001C44B4">
            <w:pPr>
              <w:jc w:val="both"/>
              <w:rPr>
                <w:rFonts w:ascii="Century Gothic" w:hAnsi="Century Gothic" w:cs="Segoe UI"/>
                <w:sz w:val="22"/>
                <w:szCs w:val="22"/>
                <w:lang w:eastAsia="es-CO"/>
              </w:rPr>
            </w:pPr>
          </w:p>
        </w:tc>
      </w:tr>
      <w:tr w:rsidR="00CA63A7" w:rsidRPr="00CA63A7" w14:paraId="1165CBE1" w14:textId="77777777" w:rsidTr="40F7E47C">
        <w:trPr>
          <w:trHeight w:val="454"/>
        </w:trPr>
        <w:tc>
          <w:tcPr>
            <w:tcW w:w="3266" w:type="dxa"/>
            <w:vAlign w:val="center"/>
          </w:tcPr>
          <w:p w14:paraId="640F2169" w14:textId="4903327C" w:rsidR="001C44B4" w:rsidRPr="00CA63A7" w:rsidRDefault="008B685D" w:rsidP="001C44B4">
            <w:pPr>
              <w:jc w:val="both"/>
              <w:textAlignment w:val="baseline"/>
              <w:rPr>
                <w:rFonts w:ascii="Century Gothic" w:hAnsi="Century Gothic" w:cs="Segoe UI"/>
                <w:sz w:val="22"/>
                <w:szCs w:val="22"/>
                <w:lang w:eastAsia="es-CO"/>
              </w:rPr>
            </w:pPr>
            <w:r w:rsidRPr="00CA63A7">
              <w:rPr>
                <w:rFonts w:ascii="Century Gothic" w:hAnsi="Century Gothic"/>
                <w:b/>
                <w:bCs/>
                <w:sz w:val="22"/>
                <w:szCs w:val="22"/>
                <w:shd w:val="clear" w:color="auto" w:fill="FFFFFF"/>
                <w:lang w:eastAsia="es-CO"/>
              </w:rPr>
              <w:t>Asegurado</w:t>
            </w:r>
          </w:p>
        </w:tc>
        <w:tc>
          <w:tcPr>
            <w:tcW w:w="6941" w:type="dxa"/>
            <w:vAlign w:val="center"/>
          </w:tcPr>
          <w:p w14:paraId="3381B0BB" w14:textId="1AE8CDB9" w:rsidR="001C44B4" w:rsidRPr="00CA63A7" w:rsidRDefault="001C44B4" w:rsidP="001C44B4">
            <w:pPr>
              <w:jc w:val="both"/>
              <w:rPr>
                <w:rFonts w:ascii="Century Gothic" w:hAnsi="Century Gothic" w:cs="Segoe UI"/>
                <w:sz w:val="22"/>
                <w:szCs w:val="22"/>
                <w:lang w:eastAsia="es-CO"/>
              </w:rPr>
            </w:pPr>
          </w:p>
        </w:tc>
      </w:tr>
      <w:tr w:rsidR="00CA63A7" w:rsidRPr="00CA63A7" w14:paraId="513C2A8D" w14:textId="77777777" w:rsidTr="40F7E47C">
        <w:trPr>
          <w:trHeight w:val="454"/>
        </w:trPr>
        <w:tc>
          <w:tcPr>
            <w:tcW w:w="3266" w:type="dxa"/>
            <w:vAlign w:val="center"/>
            <w:hideMark/>
          </w:tcPr>
          <w:p w14:paraId="5E1FDA28" w14:textId="16DB1B8E" w:rsidR="001C44B4" w:rsidRPr="00CA63A7" w:rsidRDefault="008B685D" w:rsidP="001C44B4">
            <w:pPr>
              <w:jc w:val="both"/>
              <w:textAlignment w:val="baseline"/>
              <w:rPr>
                <w:rFonts w:ascii="Century Gothic" w:hAnsi="Century Gothic" w:cs="Segoe UI"/>
                <w:sz w:val="22"/>
                <w:szCs w:val="22"/>
                <w:lang w:eastAsia="es-CO"/>
              </w:rPr>
            </w:pPr>
            <w:r w:rsidRPr="00CA63A7">
              <w:rPr>
                <w:rFonts w:ascii="Century Gothic" w:hAnsi="Century Gothic"/>
                <w:b/>
                <w:bCs/>
                <w:sz w:val="22"/>
                <w:szCs w:val="22"/>
                <w:shd w:val="clear" w:color="auto" w:fill="FFFFFF"/>
                <w:lang w:eastAsia="es-CO"/>
              </w:rPr>
              <w:t>Ramo</w:t>
            </w:r>
          </w:p>
        </w:tc>
        <w:tc>
          <w:tcPr>
            <w:tcW w:w="6941" w:type="dxa"/>
            <w:vAlign w:val="center"/>
          </w:tcPr>
          <w:p w14:paraId="0701202E" w14:textId="7028EC93" w:rsidR="001C44B4" w:rsidRPr="00CA63A7" w:rsidRDefault="001C44B4" w:rsidP="001C44B4">
            <w:pPr>
              <w:jc w:val="both"/>
              <w:rPr>
                <w:rFonts w:ascii="Century Gothic" w:hAnsi="Century Gothic" w:cs="Segoe UI"/>
                <w:sz w:val="22"/>
                <w:szCs w:val="22"/>
                <w:lang w:eastAsia="es-CO"/>
              </w:rPr>
            </w:pPr>
          </w:p>
        </w:tc>
      </w:tr>
      <w:tr w:rsidR="00CA63A7" w:rsidRPr="00CA63A7" w14:paraId="2F8ECFA3" w14:textId="77777777" w:rsidTr="40F7E47C">
        <w:trPr>
          <w:trHeight w:val="454"/>
        </w:trPr>
        <w:tc>
          <w:tcPr>
            <w:tcW w:w="3266" w:type="dxa"/>
            <w:vAlign w:val="center"/>
            <w:hideMark/>
          </w:tcPr>
          <w:p w14:paraId="0C3932A6" w14:textId="2792643B" w:rsidR="001C44B4" w:rsidRPr="00CA63A7" w:rsidRDefault="008B685D" w:rsidP="001C44B4">
            <w:pPr>
              <w:jc w:val="both"/>
              <w:textAlignment w:val="baseline"/>
              <w:rPr>
                <w:rFonts w:ascii="Century Gothic" w:hAnsi="Century Gothic" w:cs="Segoe UI"/>
                <w:sz w:val="22"/>
                <w:szCs w:val="22"/>
                <w:lang w:eastAsia="es-CO"/>
              </w:rPr>
            </w:pPr>
            <w:r w:rsidRPr="00CA63A7">
              <w:rPr>
                <w:rFonts w:ascii="Century Gothic" w:hAnsi="Century Gothic"/>
                <w:b/>
                <w:bCs/>
                <w:sz w:val="22"/>
                <w:szCs w:val="22"/>
                <w:shd w:val="clear" w:color="auto" w:fill="FFFFFF"/>
                <w:lang w:eastAsia="es-CO"/>
              </w:rPr>
              <w:t>Cobertura</w:t>
            </w:r>
          </w:p>
        </w:tc>
        <w:tc>
          <w:tcPr>
            <w:tcW w:w="6941" w:type="dxa"/>
            <w:vAlign w:val="center"/>
          </w:tcPr>
          <w:p w14:paraId="0958D277" w14:textId="6D08B058" w:rsidR="001C44B4" w:rsidRPr="00CA63A7" w:rsidRDefault="001C44B4" w:rsidP="001C44B4">
            <w:pPr>
              <w:jc w:val="both"/>
              <w:rPr>
                <w:rFonts w:ascii="Century Gothic" w:hAnsi="Century Gothic" w:cs="Segoe UI"/>
                <w:sz w:val="22"/>
                <w:szCs w:val="22"/>
                <w:lang w:eastAsia="es-CO"/>
              </w:rPr>
            </w:pPr>
          </w:p>
        </w:tc>
      </w:tr>
      <w:tr w:rsidR="00CA63A7" w:rsidRPr="00CA63A7" w14:paraId="59B4A554" w14:textId="77777777" w:rsidTr="40F7E47C">
        <w:trPr>
          <w:trHeight w:val="454"/>
        </w:trPr>
        <w:tc>
          <w:tcPr>
            <w:tcW w:w="3266" w:type="dxa"/>
            <w:vAlign w:val="center"/>
            <w:hideMark/>
          </w:tcPr>
          <w:p w14:paraId="0412A958" w14:textId="77777777" w:rsidR="001C44B4" w:rsidRPr="00CA63A7" w:rsidRDefault="001C44B4" w:rsidP="001C44B4">
            <w:pPr>
              <w:jc w:val="both"/>
              <w:textAlignment w:val="baseline"/>
              <w:rPr>
                <w:rFonts w:ascii="Century Gothic" w:hAnsi="Century Gothic" w:cs="Segoe UI"/>
                <w:sz w:val="22"/>
                <w:szCs w:val="22"/>
                <w:lang w:eastAsia="es-CO"/>
              </w:rPr>
            </w:pPr>
            <w:r w:rsidRPr="00CA63A7">
              <w:rPr>
                <w:rFonts w:ascii="Century Gothic" w:hAnsi="Century Gothic"/>
                <w:b/>
                <w:bCs/>
                <w:sz w:val="22"/>
                <w:szCs w:val="22"/>
                <w:shd w:val="clear" w:color="auto" w:fill="FFFFFF"/>
                <w:lang w:eastAsia="es-CO"/>
              </w:rPr>
              <w:t>Valor asegurado</w:t>
            </w:r>
          </w:p>
        </w:tc>
        <w:tc>
          <w:tcPr>
            <w:tcW w:w="6941" w:type="dxa"/>
            <w:vAlign w:val="center"/>
          </w:tcPr>
          <w:p w14:paraId="5AF73B8E" w14:textId="0162245F" w:rsidR="001C44B4" w:rsidRPr="00CA63A7" w:rsidRDefault="001C44B4" w:rsidP="001C44B4">
            <w:pPr>
              <w:jc w:val="both"/>
              <w:rPr>
                <w:rFonts w:ascii="Century Gothic" w:hAnsi="Century Gothic" w:cs="Segoe UI"/>
                <w:sz w:val="22"/>
                <w:szCs w:val="22"/>
                <w:lang w:eastAsia="es-CO"/>
              </w:rPr>
            </w:pPr>
          </w:p>
        </w:tc>
      </w:tr>
      <w:tr w:rsidR="00CA63A7" w:rsidRPr="00CA63A7" w14:paraId="2F24D88E" w14:textId="77777777" w:rsidTr="40F7E47C">
        <w:trPr>
          <w:trHeight w:val="454"/>
        </w:trPr>
        <w:tc>
          <w:tcPr>
            <w:tcW w:w="3266" w:type="dxa"/>
            <w:vAlign w:val="center"/>
          </w:tcPr>
          <w:p w14:paraId="0E72F2CD" w14:textId="1A6BE851" w:rsidR="001129B6" w:rsidRPr="00CA63A7" w:rsidRDefault="001129B6" w:rsidP="001C44B4">
            <w:pPr>
              <w:jc w:val="both"/>
              <w:textAlignment w:val="baseline"/>
              <w:rPr>
                <w:rFonts w:ascii="Century Gothic" w:hAnsi="Century Gothic"/>
                <w:b/>
                <w:bCs/>
                <w:sz w:val="22"/>
                <w:szCs w:val="22"/>
                <w:shd w:val="clear" w:color="auto" w:fill="FFFFFF"/>
                <w:lang w:eastAsia="es-CO"/>
              </w:rPr>
            </w:pPr>
            <w:r w:rsidRPr="00CA63A7">
              <w:rPr>
                <w:rFonts w:ascii="Century Gothic" w:hAnsi="Century Gothic"/>
                <w:b/>
                <w:bCs/>
                <w:sz w:val="22"/>
                <w:szCs w:val="22"/>
                <w:shd w:val="clear" w:color="auto" w:fill="FFFFFF"/>
                <w:lang w:eastAsia="es-CO"/>
              </w:rPr>
              <w:t>Audiencia prejudicial</w:t>
            </w:r>
          </w:p>
        </w:tc>
        <w:tc>
          <w:tcPr>
            <w:tcW w:w="6941" w:type="dxa"/>
            <w:vAlign w:val="center"/>
          </w:tcPr>
          <w:p w14:paraId="6AD9587E" w14:textId="52992509" w:rsidR="001129B6" w:rsidRPr="00CA63A7" w:rsidRDefault="00051DC4" w:rsidP="001C44B4">
            <w:pPr>
              <w:jc w:val="both"/>
              <w:rPr>
                <w:rFonts w:ascii="Century Gothic" w:hAnsi="Century Gothic" w:cs="Segoe UI"/>
                <w:sz w:val="22"/>
                <w:szCs w:val="22"/>
                <w:lang w:eastAsia="es-CO"/>
              </w:rPr>
            </w:pPr>
            <w:r w:rsidRPr="00CA63A7">
              <w:rPr>
                <w:rFonts w:ascii="Century Gothic" w:hAnsi="Century Gothic" w:cs="Segoe UI"/>
                <w:sz w:val="22"/>
                <w:szCs w:val="22"/>
                <w:lang w:eastAsia="es-CO"/>
              </w:rPr>
              <w:t>NO</w:t>
            </w:r>
          </w:p>
        </w:tc>
      </w:tr>
      <w:tr w:rsidR="00CA63A7" w:rsidRPr="00CA63A7" w14:paraId="658B9E4D" w14:textId="77777777" w:rsidTr="40F7E47C">
        <w:trPr>
          <w:trHeight w:val="454"/>
        </w:trPr>
        <w:tc>
          <w:tcPr>
            <w:tcW w:w="3266" w:type="dxa"/>
            <w:vAlign w:val="center"/>
            <w:hideMark/>
          </w:tcPr>
          <w:p w14:paraId="02377331" w14:textId="79A3F98F" w:rsidR="001C44B4" w:rsidRPr="00CA63A7" w:rsidRDefault="002633C0" w:rsidP="001C44B4">
            <w:pPr>
              <w:jc w:val="both"/>
              <w:textAlignment w:val="baseline"/>
              <w:rPr>
                <w:rFonts w:ascii="Century Gothic" w:hAnsi="Century Gothic" w:cs="Segoe UI"/>
                <w:sz w:val="22"/>
                <w:szCs w:val="22"/>
                <w:lang w:eastAsia="es-CO"/>
              </w:rPr>
            </w:pPr>
            <w:r w:rsidRPr="00CA63A7">
              <w:rPr>
                <w:rFonts w:ascii="Century Gothic" w:hAnsi="Century Gothic"/>
                <w:b/>
                <w:bCs/>
                <w:sz w:val="22"/>
                <w:szCs w:val="22"/>
                <w:shd w:val="clear" w:color="auto" w:fill="FFFFFF"/>
                <w:lang w:eastAsia="es-CO"/>
              </w:rPr>
              <w:t>Ofrecimiento previo</w:t>
            </w:r>
          </w:p>
        </w:tc>
        <w:tc>
          <w:tcPr>
            <w:tcW w:w="6941" w:type="dxa"/>
            <w:vAlign w:val="center"/>
          </w:tcPr>
          <w:p w14:paraId="244AD2F4" w14:textId="7DB02D14" w:rsidR="001C44B4" w:rsidRPr="00CA63A7" w:rsidRDefault="000D69B3" w:rsidP="001C44B4">
            <w:pPr>
              <w:jc w:val="both"/>
              <w:rPr>
                <w:rFonts w:ascii="Century Gothic" w:hAnsi="Century Gothic" w:cs="Segoe UI"/>
                <w:sz w:val="22"/>
                <w:szCs w:val="22"/>
                <w:lang w:eastAsia="es-CO"/>
              </w:rPr>
            </w:pPr>
            <w:r w:rsidRPr="00CA63A7">
              <w:rPr>
                <w:rFonts w:ascii="Century Gothic" w:hAnsi="Century Gothic" w:cs="Segoe UI"/>
                <w:sz w:val="22"/>
                <w:szCs w:val="22"/>
                <w:lang w:eastAsia="es-CO"/>
              </w:rPr>
              <w:t>$0</w:t>
            </w:r>
          </w:p>
        </w:tc>
      </w:tr>
    </w:tbl>
    <w:p w14:paraId="397A1D68" w14:textId="77777777" w:rsidR="003B44CB" w:rsidRPr="00CA63A7" w:rsidRDefault="003B44CB" w:rsidP="003314A2">
      <w:pPr>
        <w:spacing w:line="360" w:lineRule="auto"/>
        <w:rPr>
          <w:rFonts w:ascii="Century Gothic" w:hAnsi="Century Gothic"/>
          <w:sz w:val="22"/>
          <w:szCs w:val="22"/>
        </w:rPr>
      </w:pPr>
    </w:p>
    <w:p w14:paraId="61F56879" w14:textId="77777777" w:rsidR="0095378E" w:rsidRPr="00CA63A7"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CA63A7" w:rsidRPr="00CA63A7" w14:paraId="49B1F103" w14:textId="77777777" w:rsidTr="00BA1E5F">
        <w:tc>
          <w:tcPr>
            <w:tcW w:w="3687" w:type="dxa"/>
          </w:tcPr>
          <w:p w14:paraId="673B76C6" w14:textId="23992614" w:rsidR="002633C0" w:rsidRPr="00CA63A7" w:rsidRDefault="00BA1E5F" w:rsidP="003314A2">
            <w:pPr>
              <w:spacing w:line="360" w:lineRule="auto"/>
              <w:rPr>
                <w:rFonts w:ascii="Century Gothic" w:hAnsi="Century Gothic"/>
                <w:sz w:val="22"/>
                <w:szCs w:val="22"/>
              </w:rPr>
            </w:pPr>
            <w:r w:rsidRPr="00CA63A7">
              <w:rPr>
                <w:rFonts w:ascii="Century Gothic" w:hAnsi="Century Gothic"/>
                <w:b/>
                <w:bCs/>
                <w:sz w:val="22"/>
                <w:szCs w:val="22"/>
              </w:rPr>
              <w:lastRenderedPageBreak/>
              <w:t>Calificación de la contingencia</w:t>
            </w:r>
          </w:p>
        </w:tc>
        <w:tc>
          <w:tcPr>
            <w:tcW w:w="6520" w:type="dxa"/>
          </w:tcPr>
          <w:p w14:paraId="6F4874B3" w14:textId="30E9B1EA" w:rsidR="002633C0" w:rsidRPr="00CA63A7" w:rsidRDefault="00CA63A7" w:rsidP="003314A2">
            <w:pPr>
              <w:spacing w:line="360" w:lineRule="auto"/>
              <w:rPr>
                <w:rFonts w:ascii="Century Gothic" w:hAnsi="Century Gothic"/>
                <w:sz w:val="22"/>
                <w:szCs w:val="22"/>
              </w:rPr>
            </w:pPr>
            <w:r w:rsidRPr="00CA63A7">
              <w:rPr>
                <w:rFonts w:ascii="Century Gothic" w:hAnsi="Century Gothic"/>
                <w:sz w:val="22"/>
                <w:szCs w:val="22"/>
              </w:rPr>
              <w:t>PROBABLE</w:t>
            </w:r>
          </w:p>
        </w:tc>
      </w:tr>
      <w:tr w:rsidR="00F76ED0" w:rsidRPr="00947F7D" w14:paraId="47B026EC" w14:textId="77777777" w:rsidTr="00BA1E5F">
        <w:tc>
          <w:tcPr>
            <w:tcW w:w="3687" w:type="dxa"/>
          </w:tcPr>
          <w:p w14:paraId="4A77CED7" w14:textId="00C97735" w:rsidR="002633C0" w:rsidRPr="00EF18BA" w:rsidRDefault="00BA1E5F" w:rsidP="003314A2">
            <w:pPr>
              <w:spacing w:line="360" w:lineRule="auto"/>
              <w:rPr>
                <w:rFonts w:ascii="Century Gothic" w:hAnsi="Century Gothic"/>
                <w:b/>
                <w:bCs/>
                <w:sz w:val="22"/>
                <w:szCs w:val="22"/>
              </w:rPr>
            </w:pPr>
            <w:r w:rsidRPr="00EF18BA">
              <w:rPr>
                <w:rFonts w:ascii="Century Gothic" w:hAnsi="Century Gothic"/>
                <w:b/>
                <w:bCs/>
                <w:sz w:val="22"/>
                <w:szCs w:val="22"/>
              </w:rPr>
              <w:t xml:space="preserve">Reserva sugerida: </w:t>
            </w:r>
          </w:p>
        </w:tc>
        <w:tc>
          <w:tcPr>
            <w:tcW w:w="6520" w:type="dxa"/>
          </w:tcPr>
          <w:p w14:paraId="7146E445" w14:textId="5C5ED5CC" w:rsidR="002633C0" w:rsidRPr="00EF18BA" w:rsidRDefault="000D69B3" w:rsidP="003314A2">
            <w:pPr>
              <w:spacing w:line="360" w:lineRule="auto"/>
              <w:rPr>
                <w:rFonts w:ascii="Century Gothic" w:hAnsi="Century Gothic"/>
                <w:sz w:val="22"/>
                <w:szCs w:val="22"/>
              </w:rPr>
            </w:pPr>
            <w:r w:rsidRPr="00EF18BA">
              <w:rPr>
                <w:rFonts w:ascii="Century Gothic" w:hAnsi="Century Gothic"/>
                <w:sz w:val="22"/>
                <w:szCs w:val="22"/>
              </w:rPr>
              <w:t xml:space="preserve">$ </w:t>
            </w:r>
            <w:r w:rsidR="00EF18BA" w:rsidRPr="00EF18BA">
              <w:rPr>
                <w:rFonts w:ascii="Century Gothic" w:hAnsi="Century Gothic"/>
                <w:sz w:val="22"/>
                <w:szCs w:val="22"/>
              </w:rPr>
              <w:t xml:space="preserve">299.801.657 </w:t>
            </w:r>
            <w:r w:rsidRPr="00EF18BA">
              <w:rPr>
                <w:rFonts w:ascii="Century Gothic" w:hAnsi="Century Gothic"/>
                <w:sz w:val="22"/>
                <w:szCs w:val="22"/>
              </w:rPr>
              <w:t xml:space="preserve">(Corresponde a un </w:t>
            </w:r>
            <w:r w:rsidR="0056289C" w:rsidRPr="00EF18BA">
              <w:rPr>
                <w:rFonts w:ascii="Century Gothic" w:hAnsi="Century Gothic"/>
                <w:sz w:val="22"/>
                <w:szCs w:val="22"/>
              </w:rPr>
              <w:t>8</w:t>
            </w:r>
            <w:r w:rsidRPr="00EF18BA">
              <w:rPr>
                <w:rFonts w:ascii="Century Gothic" w:hAnsi="Century Gothic"/>
                <w:sz w:val="22"/>
                <w:szCs w:val="22"/>
              </w:rPr>
              <w:t>0% de la liquidación objetivada).</w:t>
            </w:r>
          </w:p>
        </w:tc>
      </w:tr>
      <w:tr w:rsidR="00F76ED0" w:rsidRPr="00947F7D" w14:paraId="22F780E0" w14:textId="77777777" w:rsidTr="008B59F4">
        <w:tc>
          <w:tcPr>
            <w:tcW w:w="10207" w:type="dxa"/>
            <w:gridSpan w:val="2"/>
            <w:shd w:val="clear" w:color="auto" w:fill="C5E0B3" w:themeFill="accent6" w:themeFillTint="66"/>
            <w:vAlign w:val="center"/>
          </w:tcPr>
          <w:p w14:paraId="2E984764" w14:textId="51214522" w:rsidR="00BA1E5F" w:rsidRPr="002950F2" w:rsidRDefault="00BA1E5F" w:rsidP="00BA1E5F">
            <w:pPr>
              <w:spacing w:line="360" w:lineRule="auto"/>
              <w:jc w:val="center"/>
              <w:rPr>
                <w:rFonts w:ascii="Century Gothic" w:hAnsi="Century Gothic"/>
                <w:sz w:val="22"/>
                <w:szCs w:val="22"/>
              </w:rPr>
            </w:pPr>
            <w:r w:rsidRPr="002950F2">
              <w:rPr>
                <w:rFonts w:ascii="Century Gothic" w:hAnsi="Century Gothic"/>
                <w:b/>
                <w:bCs/>
                <w:sz w:val="22"/>
                <w:szCs w:val="22"/>
              </w:rPr>
              <w:t>Concepto del apoderado</w:t>
            </w:r>
          </w:p>
        </w:tc>
      </w:tr>
      <w:tr w:rsidR="00F76ED0" w:rsidRPr="00947F7D" w14:paraId="4C51FAC2" w14:textId="77777777" w:rsidTr="0008262B">
        <w:trPr>
          <w:trHeight w:val="708"/>
        </w:trPr>
        <w:tc>
          <w:tcPr>
            <w:tcW w:w="10207" w:type="dxa"/>
            <w:gridSpan w:val="2"/>
            <w:vAlign w:val="center"/>
          </w:tcPr>
          <w:p w14:paraId="1A195867" w14:textId="416B0ABE" w:rsidR="00CA63A7" w:rsidRPr="002950F2" w:rsidRDefault="00CA63A7" w:rsidP="00CA63A7">
            <w:pPr>
              <w:spacing w:line="360" w:lineRule="auto"/>
              <w:jc w:val="both"/>
              <w:rPr>
                <w:rFonts w:ascii="Century Gothic" w:hAnsi="Century Gothic"/>
                <w:sz w:val="22"/>
                <w:szCs w:val="22"/>
              </w:rPr>
            </w:pPr>
            <w:r w:rsidRPr="002950F2">
              <w:rPr>
                <w:rFonts w:ascii="Century Gothic" w:hAnsi="Century Gothic"/>
                <w:sz w:val="22"/>
                <w:szCs w:val="22"/>
              </w:rPr>
              <w:t xml:space="preserve">La contingencia se califica como </w:t>
            </w:r>
            <w:r w:rsidRPr="00ED1477">
              <w:rPr>
                <w:rFonts w:ascii="Century Gothic" w:hAnsi="Century Gothic"/>
                <w:b/>
                <w:bCs/>
                <w:sz w:val="22"/>
                <w:szCs w:val="22"/>
              </w:rPr>
              <w:t>PROBABLE</w:t>
            </w:r>
            <w:r w:rsidRPr="002950F2">
              <w:rPr>
                <w:rFonts w:ascii="Century Gothic" w:hAnsi="Century Gothic"/>
                <w:sz w:val="22"/>
                <w:szCs w:val="22"/>
              </w:rPr>
              <w:t>, toda vez respecto de las 30 de las 88 facturas objeto de ejecución, cumplen con los requisitos exigibles y no se acreditó objeción ni glosa alguna, por lo que se consideran plenamente exigibles.</w:t>
            </w:r>
          </w:p>
          <w:p w14:paraId="59613125" w14:textId="77777777" w:rsidR="00CA63A7" w:rsidRPr="002950F2" w:rsidRDefault="00CA63A7" w:rsidP="00CA63A7">
            <w:pPr>
              <w:spacing w:line="360" w:lineRule="auto"/>
              <w:jc w:val="both"/>
              <w:rPr>
                <w:rFonts w:ascii="Century Gothic" w:hAnsi="Century Gothic"/>
                <w:sz w:val="22"/>
                <w:szCs w:val="22"/>
              </w:rPr>
            </w:pPr>
          </w:p>
          <w:p w14:paraId="05DE6424" w14:textId="6653CC38" w:rsidR="00345D5C" w:rsidRDefault="00345D5C" w:rsidP="00345D5C">
            <w:pPr>
              <w:spacing w:line="360" w:lineRule="auto"/>
              <w:jc w:val="both"/>
              <w:rPr>
                <w:rFonts w:ascii="Century Gothic" w:hAnsi="Century Gothic"/>
                <w:sz w:val="22"/>
                <w:szCs w:val="22"/>
              </w:rPr>
            </w:pPr>
            <w:r w:rsidRPr="00345D5C">
              <w:rPr>
                <w:rFonts w:ascii="Century Gothic" w:hAnsi="Century Gothic"/>
                <w:sz w:val="22"/>
                <w:szCs w:val="22"/>
              </w:rPr>
              <w:t xml:space="preserve">Lo primero que debe tenerse en cuenta es que la compañía fue </w:t>
            </w:r>
            <w:r w:rsidR="00A51E69">
              <w:rPr>
                <w:rFonts w:ascii="Century Gothic" w:hAnsi="Century Gothic"/>
                <w:sz w:val="22"/>
                <w:szCs w:val="22"/>
              </w:rPr>
              <w:t>demanda mediante</w:t>
            </w:r>
            <w:r w:rsidRPr="00345D5C">
              <w:rPr>
                <w:rFonts w:ascii="Century Gothic" w:hAnsi="Century Gothic"/>
                <w:sz w:val="22"/>
                <w:szCs w:val="22"/>
              </w:rPr>
              <w:t xml:space="preserve"> proceso ejecutivo con fundamento en </w:t>
            </w:r>
            <w:r>
              <w:rPr>
                <w:rFonts w:ascii="Century Gothic" w:hAnsi="Century Gothic"/>
                <w:sz w:val="22"/>
                <w:szCs w:val="22"/>
              </w:rPr>
              <w:t>ochenta y ocho</w:t>
            </w:r>
            <w:r w:rsidRPr="00345D5C">
              <w:rPr>
                <w:rFonts w:ascii="Century Gothic" w:hAnsi="Century Gothic"/>
                <w:sz w:val="22"/>
                <w:szCs w:val="22"/>
              </w:rPr>
              <w:t xml:space="preserve"> (</w:t>
            </w:r>
            <w:r>
              <w:rPr>
                <w:rFonts w:ascii="Century Gothic" w:hAnsi="Century Gothic"/>
                <w:sz w:val="22"/>
                <w:szCs w:val="22"/>
              </w:rPr>
              <w:t>88</w:t>
            </w:r>
            <w:r w:rsidRPr="00345D5C">
              <w:rPr>
                <w:rFonts w:ascii="Century Gothic" w:hAnsi="Century Gothic"/>
                <w:sz w:val="22"/>
                <w:szCs w:val="22"/>
              </w:rPr>
              <w:t xml:space="preserve">) facturas correspondientes a servicios médicos hospitalarios prestados a personas que, para el momento de su atención, se encontraban amparadas por el Seguro Obligatorio de Accidentes de Tránsito —SOAT— expedido por la compañía aseguradora. </w:t>
            </w:r>
            <w:r>
              <w:rPr>
                <w:rFonts w:ascii="Century Gothic" w:hAnsi="Century Gothic"/>
                <w:sz w:val="22"/>
                <w:szCs w:val="22"/>
              </w:rPr>
              <w:t xml:space="preserve">De las 88 facturas, solo se libró mandamiento de pago por 30 de estas. Mismas que </w:t>
            </w:r>
            <w:r w:rsidRPr="00345D5C">
              <w:rPr>
                <w:rFonts w:ascii="Century Gothic" w:hAnsi="Century Gothic"/>
                <w:sz w:val="22"/>
                <w:szCs w:val="22"/>
              </w:rPr>
              <w:t>fueron aportadas junto con los documentos soporte exigidos por la normativa vigente y la jurisprudencia aplicable (SC3075-2024) para acreditar la existencia, cuantía y exigibilidad de la obligación. En ese orden, estas cumplen con la denominación de títulos complejos que, integrados adecuadamente, cumplen con los requisitos establecidos para constituirse en títulos ejecutivos válidos en los términos del artículo 422 del Código General del Proceso.</w:t>
            </w:r>
          </w:p>
          <w:p w14:paraId="73EEE0F5" w14:textId="77777777" w:rsidR="00345D5C" w:rsidRPr="00345D5C" w:rsidRDefault="00345D5C" w:rsidP="00345D5C">
            <w:pPr>
              <w:spacing w:line="360" w:lineRule="auto"/>
              <w:jc w:val="both"/>
              <w:rPr>
                <w:rFonts w:ascii="Century Gothic" w:hAnsi="Century Gothic"/>
                <w:sz w:val="22"/>
                <w:szCs w:val="22"/>
              </w:rPr>
            </w:pPr>
          </w:p>
          <w:p w14:paraId="24ABE9EA" w14:textId="31BAFA6C" w:rsidR="00C72C99" w:rsidRPr="00C72C99" w:rsidRDefault="00C72C99" w:rsidP="00C72C99">
            <w:pPr>
              <w:spacing w:line="360" w:lineRule="auto"/>
              <w:jc w:val="both"/>
              <w:rPr>
                <w:rFonts w:ascii="Century Gothic" w:hAnsi="Century Gothic"/>
                <w:sz w:val="22"/>
                <w:szCs w:val="22"/>
              </w:rPr>
            </w:pPr>
            <w:r w:rsidRPr="00C72C99">
              <w:rPr>
                <w:rFonts w:ascii="Century Gothic" w:hAnsi="Century Gothic"/>
                <w:sz w:val="22"/>
                <w:szCs w:val="22"/>
              </w:rPr>
              <w:t>Respecto de la obligación de pago de la compañía, debe señalarse que, al revisar las actuaciones procesales, si bien el auto que libró mandamiento de pago fue recurrido por el apoderado de la parte demandante en relación con 58 facturas sobre las cuales no se profirió mandamiento, dicho recurso fue posteriormente desistido. En consecuencia, el proceso continuará únicamente respecto del pago de 30 facturas.</w:t>
            </w:r>
            <w:r>
              <w:rPr>
                <w:rFonts w:ascii="Century Gothic" w:hAnsi="Century Gothic"/>
                <w:sz w:val="22"/>
                <w:szCs w:val="22"/>
              </w:rPr>
              <w:t xml:space="preserve"> Ahora, (ii)</w:t>
            </w:r>
            <w:r w:rsidRPr="00C72C99">
              <w:rPr>
                <w:rFonts w:ascii="Century Gothic" w:hAnsi="Century Gothic"/>
                <w:sz w:val="22"/>
                <w:szCs w:val="22"/>
              </w:rPr>
              <w:t xml:space="preserve"> respecto de </w:t>
            </w:r>
            <w:r w:rsidR="00A51E69">
              <w:rPr>
                <w:rFonts w:ascii="Century Gothic" w:hAnsi="Century Gothic"/>
                <w:sz w:val="22"/>
                <w:szCs w:val="22"/>
              </w:rPr>
              <w:t xml:space="preserve">estas </w:t>
            </w:r>
            <w:r>
              <w:rPr>
                <w:rFonts w:ascii="Century Gothic" w:hAnsi="Century Gothic"/>
                <w:sz w:val="22"/>
                <w:szCs w:val="22"/>
              </w:rPr>
              <w:t>30</w:t>
            </w:r>
            <w:r w:rsidRPr="00C72C99">
              <w:rPr>
                <w:rFonts w:ascii="Century Gothic" w:hAnsi="Century Gothic"/>
                <w:sz w:val="22"/>
                <w:szCs w:val="22"/>
              </w:rPr>
              <w:t xml:space="preserve">  facturas allegadas con la demanda </w:t>
            </w:r>
            <w:r>
              <w:rPr>
                <w:rFonts w:ascii="Century Gothic" w:hAnsi="Century Gothic"/>
                <w:sz w:val="22"/>
                <w:szCs w:val="22"/>
              </w:rPr>
              <w:t xml:space="preserve">y que fueron objeto de orden de pago, </w:t>
            </w:r>
            <w:r w:rsidR="00A51E69">
              <w:rPr>
                <w:rFonts w:ascii="Century Gothic" w:hAnsi="Century Gothic"/>
                <w:sz w:val="22"/>
                <w:szCs w:val="22"/>
              </w:rPr>
              <w:t xml:space="preserve">se advierte que </w:t>
            </w:r>
            <w:r w:rsidRPr="00C72C99">
              <w:rPr>
                <w:rFonts w:ascii="Century Gothic" w:hAnsi="Century Gothic"/>
                <w:sz w:val="22"/>
                <w:szCs w:val="22"/>
              </w:rPr>
              <w:t xml:space="preserve">cumplen con los siguientes requisitos a saber: FURIPS, epicrisis, historia clínica y facturas para demostrar la prestación de servicios médicos a víctimas de accidentes de tránsito. A su vez, una vez validadas las facturas y sus respectivos soportes, se encuentra que estas cumplen con los requisitos establecidos en el artículo 2.6.1.4.2.20 del decreto 780 de 2016, encontrando que son exigibles y que a la fecha </w:t>
            </w:r>
            <w:r>
              <w:rPr>
                <w:rFonts w:ascii="Century Gothic" w:hAnsi="Century Gothic"/>
                <w:sz w:val="22"/>
                <w:szCs w:val="22"/>
              </w:rPr>
              <w:t xml:space="preserve">de pronunciamiento de las excepciones </w:t>
            </w:r>
            <w:r w:rsidRPr="00C72C99">
              <w:rPr>
                <w:rFonts w:ascii="Century Gothic" w:hAnsi="Century Gothic"/>
                <w:sz w:val="22"/>
                <w:szCs w:val="22"/>
              </w:rPr>
              <w:t>no se t</w:t>
            </w:r>
            <w:r>
              <w:rPr>
                <w:rFonts w:ascii="Century Gothic" w:hAnsi="Century Gothic"/>
                <w:sz w:val="22"/>
                <w:szCs w:val="22"/>
              </w:rPr>
              <w:t>enía</w:t>
            </w:r>
            <w:r w:rsidRPr="00C72C99">
              <w:rPr>
                <w:rFonts w:ascii="Century Gothic" w:hAnsi="Century Gothic"/>
                <w:sz w:val="22"/>
                <w:szCs w:val="22"/>
              </w:rPr>
              <w:t xml:space="preserve"> soportes para sustentar las excepciones de pago, compensación, novación, </w:t>
            </w:r>
            <w:r>
              <w:rPr>
                <w:rFonts w:ascii="Century Gothic" w:hAnsi="Century Gothic"/>
                <w:sz w:val="22"/>
                <w:szCs w:val="22"/>
              </w:rPr>
              <w:t>objeción o glosa</w:t>
            </w:r>
            <w:r w:rsidRPr="00C72C99">
              <w:rPr>
                <w:rFonts w:ascii="Century Gothic" w:hAnsi="Century Gothic"/>
                <w:sz w:val="22"/>
                <w:szCs w:val="22"/>
              </w:rPr>
              <w:t xml:space="preserve">. Aunado </w:t>
            </w:r>
            <w:r w:rsidRPr="00C72C99">
              <w:rPr>
                <w:rFonts w:ascii="Century Gothic" w:hAnsi="Century Gothic"/>
                <w:sz w:val="22"/>
                <w:szCs w:val="22"/>
              </w:rPr>
              <w:lastRenderedPageBreak/>
              <w:t>a lo anterior, también jurisprudencialmente como se estableció en la sentencia SC3075-2024 existe una carga de la prueba en cabeza de la aseguradora de aportar las objeciones que se debieron haber presentado en su momento, ya sea para haber realizado un pago parcial o la objeción total de la factura</w:t>
            </w:r>
            <w:r w:rsidR="00A51E69">
              <w:rPr>
                <w:rFonts w:ascii="Century Gothic" w:hAnsi="Century Gothic"/>
                <w:sz w:val="22"/>
                <w:szCs w:val="22"/>
              </w:rPr>
              <w:t>.</w:t>
            </w:r>
            <w:r w:rsidRPr="00C72C99">
              <w:rPr>
                <w:rFonts w:ascii="Century Gothic" w:hAnsi="Century Gothic"/>
                <w:sz w:val="22"/>
                <w:szCs w:val="22"/>
              </w:rPr>
              <w:t xml:space="preserve"> </w:t>
            </w:r>
          </w:p>
          <w:p w14:paraId="723988CD" w14:textId="77777777" w:rsidR="00C72C99" w:rsidRPr="00C72C99" w:rsidRDefault="00C72C99" w:rsidP="00C72C99">
            <w:pPr>
              <w:spacing w:line="360" w:lineRule="auto"/>
              <w:jc w:val="both"/>
              <w:rPr>
                <w:rFonts w:ascii="Century Gothic" w:hAnsi="Century Gothic"/>
                <w:sz w:val="22"/>
                <w:szCs w:val="22"/>
              </w:rPr>
            </w:pPr>
          </w:p>
          <w:p w14:paraId="7BD9767D" w14:textId="0B11079B" w:rsidR="00A51E69" w:rsidRDefault="00A51E69" w:rsidP="00CA63A7">
            <w:pPr>
              <w:spacing w:line="360" w:lineRule="auto"/>
              <w:jc w:val="both"/>
              <w:rPr>
                <w:rFonts w:ascii="Century Gothic" w:hAnsi="Century Gothic"/>
                <w:sz w:val="22"/>
                <w:szCs w:val="22"/>
              </w:rPr>
            </w:pPr>
            <w:r w:rsidRPr="00A51E69">
              <w:rPr>
                <w:rFonts w:ascii="Century Gothic" w:hAnsi="Century Gothic"/>
                <w:sz w:val="22"/>
                <w:szCs w:val="22"/>
              </w:rPr>
              <w:t>Adicionalmente, si bien la compañía ha allegado algunos soportes, será necesario esperar a que se resuelva el recurso de reposición interpuesto contra el auto</w:t>
            </w:r>
            <w:r>
              <w:rPr>
                <w:rFonts w:ascii="Century Gothic" w:hAnsi="Century Gothic"/>
                <w:sz w:val="22"/>
                <w:szCs w:val="22"/>
              </w:rPr>
              <w:t xml:space="preserve"> que libró mandamiento de pago</w:t>
            </w:r>
            <w:r w:rsidRPr="00A51E69">
              <w:rPr>
                <w:rFonts w:ascii="Century Gothic" w:hAnsi="Century Gothic"/>
                <w:sz w:val="22"/>
                <w:szCs w:val="22"/>
              </w:rPr>
              <w:t xml:space="preserve">, para poder presentar nuevamente el escrito de excepciones, con base en los insumos que han sido y continúen siendo suministrados para su defensa. En consecuencia, mientras dichos documentos no sean aportados integralmente al proceso dentro de la oportunidad procesal correspondiente y no se haya verificado su fuerza probatoria, la contingencia </w:t>
            </w:r>
            <w:r>
              <w:rPr>
                <w:rFonts w:ascii="Century Gothic" w:hAnsi="Century Gothic"/>
                <w:sz w:val="22"/>
                <w:szCs w:val="22"/>
              </w:rPr>
              <w:t xml:space="preserve">actualmente </w:t>
            </w:r>
            <w:r w:rsidRPr="00A51E69">
              <w:rPr>
                <w:rFonts w:ascii="Century Gothic" w:hAnsi="Century Gothic"/>
                <w:sz w:val="22"/>
                <w:szCs w:val="22"/>
              </w:rPr>
              <w:t xml:space="preserve">se mantiene calificada como </w:t>
            </w:r>
            <w:r w:rsidRPr="00A51E69">
              <w:rPr>
                <w:rFonts w:ascii="Century Gothic" w:hAnsi="Century Gothic"/>
                <w:b/>
                <w:bCs/>
                <w:sz w:val="22"/>
                <w:szCs w:val="22"/>
              </w:rPr>
              <w:t>PROBABLE</w:t>
            </w:r>
            <w:r w:rsidRPr="00A51E69">
              <w:rPr>
                <w:rFonts w:ascii="Century Gothic" w:hAnsi="Century Gothic"/>
                <w:sz w:val="22"/>
                <w:szCs w:val="22"/>
              </w:rPr>
              <w:t>.</w:t>
            </w:r>
          </w:p>
          <w:p w14:paraId="73D634A5" w14:textId="77777777" w:rsidR="00A51E69" w:rsidRDefault="00A51E69" w:rsidP="002950F2">
            <w:pPr>
              <w:spacing w:line="360" w:lineRule="auto"/>
              <w:jc w:val="both"/>
              <w:rPr>
                <w:rFonts w:ascii="Century Gothic" w:hAnsi="Century Gothic"/>
                <w:sz w:val="22"/>
                <w:szCs w:val="22"/>
              </w:rPr>
            </w:pPr>
          </w:p>
          <w:p w14:paraId="58FF1192" w14:textId="5904E25E" w:rsidR="00BA1E5F" w:rsidRPr="002950F2" w:rsidRDefault="00CA63A7" w:rsidP="00CA63A7">
            <w:pPr>
              <w:spacing w:line="360" w:lineRule="auto"/>
              <w:jc w:val="both"/>
              <w:rPr>
                <w:rFonts w:ascii="Century Gothic" w:hAnsi="Century Gothic"/>
                <w:sz w:val="22"/>
                <w:szCs w:val="22"/>
              </w:rPr>
            </w:pPr>
            <w:r w:rsidRPr="002950F2">
              <w:rPr>
                <w:rFonts w:ascii="Century Gothic" w:hAnsi="Century Gothic"/>
                <w:sz w:val="22"/>
                <w:szCs w:val="22"/>
              </w:rPr>
              <w:t>Lo anterior sin perjuicio del carácter contingente del proceso.</w:t>
            </w:r>
          </w:p>
        </w:tc>
      </w:tr>
      <w:tr w:rsidR="00F76ED0" w:rsidRPr="00947F7D" w14:paraId="6A3F4D91" w14:textId="77777777" w:rsidTr="008B59F4">
        <w:trPr>
          <w:trHeight w:val="1361"/>
        </w:trPr>
        <w:tc>
          <w:tcPr>
            <w:tcW w:w="10207" w:type="dxa"/>
            <w:gridSpan w:val="2"/>
            <w:vAlign w:val="center"/>
          </w:tcPr>
          <w:p w14:paraId="79341F3E" w14:textId="77777777" w:rsidR="005452D3" w:rsidRPr="002950F2" w:rsidRDefault="005452D3" w:rsidP="005452D3">
            <w:pPr>
              <w:spacing w:line="360" w:lineRule="auto"/>
              <w:jc w:val="center"/>
              <w:rPr>
                <w:rFonts w:ascii="Century Gothic" w:hAnsi="Century Gothic"/>
                <w:b/>
                <w:bCs/>
                <w:sz w:val="22"/>
                <w:szCs w:val="22"/>
              </w:rPr>
            </w:pPr>
            <w:r w:rsidRPr="002950F2">
              <w:rPr>
                <w:rFonts w:ascii="Century Gothic" w:hAnsi="Century Gothic"/>
                <w:b/>
                <w:bCs/>
                <w:sz w:val="22"/>
                <w:szCs w:val="22"/>
              </w:rPr>
              <w:lastRenderedPageBreak/>
              <w:t>GUSTAVO ALBERTO HERRERA ÁVILA</w:t>
            </w:r>
          </w:p>
          <w:p w14:paraId="5F9F8ABA" w14:textId="77777777" w:rsidR="005452D3" w:rsidRPr="002950F2" w:rsidRDefault="005452D3" w:rsidP="005452D3">
            <w:pPr>
              <w:spacing w:line="360" w:lineRule="auto"/>
              <w:jc w:val="center"/>
              <w:rPr>
                <w:rFonts w:ascii="Century Gothic" w:hAnsi="Century Gothic"/>
                <w:b/>
                <w:bCs/>
                <w:sz w:val="22"/>
                <w:szCs w:val="22"/>
              </w:rPr>
            </w:pPr>
            <w:r w:rsidRPr="002950F2">
              <w:rPr>
                <w:rFonts w:ascii="Century Gothic" w:hAnsi="Century Gothic"/>
                <w:b/>
                <w:bCs/>
                <w:sz w:val="22"/>
                <w:szCs w:val="22"/>
              </w:rPr>
              <w:t>C.C. Nº 19.395.114 de Bogotá</w:t>
            </w:r>
          </w:p>
          <w:p w14:paraId="4DAC3203" w14:textId="77777777" w:rsidR="00BA1E5F" w:rsidRPr="002950F2" w:rsidRDefault="005452D3" w:rsidP="005452D3">
            <w:pPr>
              <w:spacing w:line="360" w:lineRule="auto"/>
              <w:jc w:val="center"/>
              <w:rPr>
                <w:rFonts w:ascii="Century Gothic" w:hAnsi="Century Gothic"/>
                <w:b/>
                <w:bCs/>
                <w:sz w:val="22"/>
                <w:szCs w:val="22"/>
              </w:rPr>
            </w:pPr>
            <w:r w:rsidRPr="002950F2">
              <w:rPr>
                <w:rFonts w:ascii="Century Gothic" w:hAnsi="Century Gothic"/>
                <w:b/>
                <w:bCs/>
                <w:sz w:val="22"/>
                <w:szCs w:val="22"/>
              </w:rPr>
              <w:t>T.P. N° 39.116 del C. S. de la J.</w:t>
            </w:r>
          </w:p>
          <w:p w14:paraId="3A806213" w14:textId="65AFEB47" w:rsidR="005452D3" w:rsidRPr="002950F2" w:rsidRDefault="005452D3" w:rsidP="005452D3">
            <w:pPr>
              <w:spacing w:line="360" w:lineRule="auto"/>
              <w:jc w:val="center"/>
              <w:rPr>
                <w:rFonts w:ascii="Century Gothic" w:hAnsi="Century Gothic"/>
                <w:b/>
                <w:bCs/>
                <w:sz w:val="22"/>
                <w:szCs w:val="22"/>
              </w:rPr>
            </w:pPr>
            <w:r w:rsidRPr="002950F2">
              <w:rPr>
                <w:rFonts w:ascii="Century Gothic" w:hAnsi="Century Gothic"/>
                <w:b/>
                <w:bCs/>
                <w:sz w:val="22"/>
                <w:szCs w:val="22"/>
              </w:rPr>
              <w:t>YVJD</w:t>
            </w:r>
          </w:p>
        </w:tc>
      </w:tr>
    </w:tbl>
    <w:p w14:paraId="66CA6B89" w14:textId="77777777" w:rsidR="002633C0" w:rsidRPr="00947F7D" w:rsidRDefault="002633C0" w:rsidP="003314A2">
      <w:pPr>
        <w:spacing w:line="360" w:lineRule="auto"/>
        <w:rPr>
          <w:rFonts w:ascii="Century Gothic" w:hAnsi="Century Gothic"/>
          <w:color w:val="FF0000"/>
          <w:sz w:val="22"/>
          <w:szCs w:val="22"/>
        </w:rPr>
      </w:pPr>
    </w:p>
    <w:sectPr w:rsidR="002633C0" w:rsidRPr="00947F7D"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37A4" w14:textId="77777777" w:rsidR="00620E4F" w:rsidRDefault="00620E4F" w:rsidP="00E7033F">
      <w:r>
        <w:separator/>
      </w:r>
    </w:p>
  </w:endnote>
  <w:endnote w:type="continuationSeparator" w:id="0">
    <w:p w14:paraId="5A6E7E38" w14:textId="77777777" w:rsidR="00620E4F" w:rsidRDefault="00620E4F"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2708" w14:textId="77777777" w:rsidR="00620E4F" w:rsidRDefault="00620E4F" w:rsidP="00E7033F">
      <w:r>
        <w:separator/>
      </w:r>
    </w:p>
  </w:footnote>
  <w:footnote w:type="continuationSeparator" w:id="0">
    <w:p w14:paraId="4E72CC64" w14:textId="77777777" w:rsidR="00620E4F" w:rsidRDefault="00620E4F"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25D3" w14:textId="77777777" w:rsidR="00E7033F" w:rsidRDefault="00620E4F">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07A2" w14:textId="77777777" w:rsidR="00E7033F" w:rsidRDefault="00620E4F">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F56C" w14:textId="77777777" w:rsidR="00E7033F" w:rsidRDefault="00620E4F">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425B"/>
    <w:multiLevelType w:val="hybridMultilevel"/>
    <w:tmpl w:val="AE50DAC6"/>
    <w:lvl w:ilvl="0" w:tplc="F4DA04A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877E50"/>
    <w:multiLevelType w:val="hybridMultilevel"/>
    <w:tmpl w:val="BAC461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785CDF"/>
    <w:multiLevelType w:val="hybridMultilevel"/>
    <w:tmpl w:val="417CA702"/>
    <w:lvl w:ilvl="0" w:tplc="7FA8F29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7764962"/>
    <w:multiLevelType w:val="hybridMultilevel"/>
    <w:tmpl w:val="E74630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8E43D2"/>
    <w:multiLevelType w:val="hybridMultilevel"/>
    <w:tmpl w:val="5CDCC3AA"/>
    <w:lvl w:ilvl="0" w:tplc="320C6B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9EE6C08"/>
    <w:multiLevelType w:val="hybridMultilevel"/>
    <w:tmpl w:val="98F2E9F8"/>
    <w:lvl w:ilvl="0" w:tplc="5A0E312A">
      <w:start w:val="1"/>
      <w:numFmt w:val="decimal"/>
      <w:lvlText w:val="%1."/>
      <w:lvlJc w:val="left"/>
      <w:pPr>
        <w:ind w:left="1020" w:hanging="360"/>
      </w:pPr>
    </w:lvl>
    <w:lvl w:ilvl="1" w:tplc="93406C08">
      <w:start w:val="1"/>
      <w:numFmt w:val="decimal"/>
      <w:lvlText w:val="%2."/>
      <w:lvlJc w:val="left"/>
      <w:pPr>
        <w:ind w:left="1020" w:hanging="360"/>
      </w:pPr>
    </w:lvl>
    <w:lvl w:ilvl="2" w:tplc="FDE258DE">
      <w:start w:val="1"/>
      <w:numFmt w:val="decimal"/>
      <w:lvlText w:val="%3."/>
      <w:lvlJc w:val="left"/>
      <w:pPr>
        <w:ind w:left="1020" w:hanging="360"/>
      </w:pPr>
    </w:lvl>
    <w:lvl w:ilvl="3" w:tplc="BFB2A7E4">
      <w:start w:val="1"/>
      <w:numFmt w:val="decimal"/>
      <w:lvlText w:val="%4."/>
      <w:lvlJc w:val="left"/>
      <w:pPr>
        <w:ind w:left="1020" w:hanging="360"/>
      </w:pPr>
    </w:lvl>
    <w:lvl w:ilvl="4" w:tplc="5E98669A">
      <w:start w:val="1"/>
      <w:numFmt w:val="decimal"/>
      <w:lvlText w:val="%5."/>
      <w:lvlJc w:val="left"/>
      <w:pPr>
        <w:ind w:left="1020" w:hanging="360"/>
      </w:pPr>
    </w:lvl>
    <w:lvl w:ilvl="5" w:tplc="ABE272E4">
      <w:start w:val="1"/>
      <w:numFmt w:val="decimal"/>
      <w:lvlText w:val="%6."/>
      <w:lvlJc w:val="left"/>
      <w:pPr>
        <w:ind w:left="1020" w:hanging="360"/>
      </w:pPr>
    </w:lvl>
    <w:lvl w:ilvl="6" w:tplc="19844564">
      <w:start w:val="1"/>
      <w:numFmt w:val="decimal"/>
      <w:lvlText w:val="%7."/>
      <w:lvlJc w:val="left"/>
      <w:pPr>
        <w:ind w:left="1020" w:hanging="360"/>
      </w:pPr>
    </w:lvl>
    <w:lvl w:ilvl="7" w:tplc="8BD04238">
      <w:start w:val="1"/>
      <w:numFmt w:val="decimal"/>
      <w:lvlText w:val="%8."/>
      <w:lvlJc w:val="left"/>
      <w:pPr>
        <w:ind w:left="1020" w:hanging="360"/>
      </w:pPr>
    </w:lvl>
    <w:lvl w:ilvl="8" w:tplc="E6A63504">
      <w:start w:val="1"/>
      <w:numFmt w:val="decimal"/>
      <w:lvlText w:val="%9."/>
      <w:lvlJc w:val="left"/>
      <w:pPr>
        <w:ind w:left="1020" w:hanging="360"/>
      </w:pPr>
    </w:lvl>
  </w:abstractNum>
  <w:abstractNum w:abstractNumId="6" w15:restartNumberingAfterBreak="0">
    <w:nsid w:val="629E1582"/>
    <w:multiLevelType w:val="hybridMultilevel"/>
    <w:tmpl w:val="19B22252"/>
    <w:lvl w:ilvl="0" w:tplc="B246D41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55E10DF"/>
    <w:multiLevelType w:val="hybridMultilevel"/>
    <w:tmpl w:val="DE529C26"/>
    <w:lvl w:ilvl="0" w:tplc="89063B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718D"/>
    <w:rsid w:val="00015115"/>
    <w:rsid w:val="000263D7"/>
    <w:rsid w:val="00044BFD"/>
    <w:rsid w:val="00051DC4"/>
    <w:rsid w:val="000554F9"/>
    <w:rsid w:val="00060489"/>
    <w:rsid w:val="00072BFC"/>
    <w:rsid w:val="0008262B"/>
    <w:rsid w:val="000D23FC"/>
    <w:rsid w:val="000D69B3"/>
    <w:rsid w:val="000E4329"/>
    <w:rsid w:val="000F6F26"/>
    <w:rsid w:val="00103D94"/>
    <w:rsid w:val="001129B6"/>
    <w:rsid w:val="00113720"/>
    <w:rsid w:val="00133741"/>
    <w:rsid w:val="00141EC5"/>
    <w:rsid w:val="00181E11"/>
    <w:rsid w:val="001C44B4"/>
    <w:rsid w:val="001E096B"/>
    <w:rsid w:val="001E0B01"/>
    <w:rsid w:val="001E1616"/>
    <w:rsid w:val="001E5C79"/>
    <w:rsid w:val="00263011"/>
    <w:rsid w:val="002633C0"/>
    <w:rsid w:val="00267F7F"/>
    <w:rsid w:val="00277A38"/>
    <w:rsid w:val="00283B1A"/>
    <w:rsid w:val="002950F2"/>
    <w:rsid w:val="002A0E98"/>
    <w:rsid w:val="002D350B"/>
    <w:rsid w:val="002D5D22"/>
    <w:rsid w:val="002E1D33"/>
    <w:rsid w:val="00311097"/>
    <w:rsid w:val="00314CAF"/>
    <w:rsid w:val="00324E27"/>
    <w:rsid w:val="003314A2"/>
    <w:rsid w:val="00332371"/>
    <w:rsid w:val="00345D5C"/>
    <w:rsid w:val="00356A4E"/>
    <w:rsid w:val="00370A64"/>
    <w:rsid w:val="003827E1"/>
    <w:rsid w:val="003A5FAD"/>
    <w:rsid w:val="003B44CB"/>
    <w:rsid w:val="003B7F1A"/>
    <w:rsid w:val="003E4A17"/>
    <w:rsid w:val="00403BFC"/>
    <w:rsid w:val="00413A1F"/>
    <w:rsid w:val="00415C13"/>
    <w:rsid w:val="0043051F"/>
    <w:rsid w:val="0043661B"/>
    <w:rsid w:val="00437455"/>
    <w:rsid w:val="0045204E"/>
    <w:rsid w:val="00493936"/>
    <w:rsid w:val="004B3A9B"/>
    <w:rsid w:val="004C7D4E"/>
    <w:rsid w:val="00504FFB"/>
    <w:rsid w:val="00517BA8"/>
    <w:rsid w:val="005452D3"/>
    <w:rsid w:val="005563AF"/>
    <w:rsid w:val="00556841"/>
    <w:rsid w:val="0056289C"/>
    <w:rsid w:val="005918C6"/>
    <w:rsid w:val="005A0BEF"/>
    <w:rsid w:val="005B0B4B"/>
    <w:rsid w:val="005C319A"/>
    <w:rsid w:val="005C38FA"/>
    <w:rsid w:val="005F4CF2"/>
    <w:rsid w:val="005F61D3"/>
    <w:rsid w:val="0060538A"/>
    <w:rsid w:val="006056E7"/>
    <w:rsid w:val="00620E4F"/>
    <w:rsid w:val="0064593C"/>
    <w:rsid w:val="00652A4A"/>
    <w:rsid w:val="00694306"/>
    <w:rsid w:val="006A1563"/>
    <w:rsid w:val="006C2B65"/>
    <w:rsid w:val="006E57AC"/>
    <w:rsid w:val="006F0CAA"/>
    <w:rsid w:val="00727FC3"/>
    <w:rsid w:val="0073642F"/>
    <w:rsid w:val="007443CD"/>
    <w:rsid w:val="00761B63"/>
    <w:rsid w:val="007C37D7"/>
    <w:rsid w:val="008160D8"/>
    <w:rsid w:val="00824209"/>
    <w:rsid w:val="0085017C"/>
    <w:rsid w:val="0086005A"/>
    <w:rsid w:val="008B59F4"/>
    <w:rsid w:val="008B61E5"/>
    <w:rsid w:val="008B685D"/>
    <w:rsid w:val="008D0DA4"/>
    <w:rsid w:val="008E249B"/>
    <w:rsid w:val="008F6B57"/>
    <w:rsid w:val="00947F7D"/>
    <w:rsid w:val="00950A8C"/>
    <w:rsid w:val="0095378E"/>
    <w:rsid w:val="0095762A"/>
    <w:rsid w:val="009820E4"/>
    <w:rsid w:val="00987619"/>
    <w:rsid w:val="00992368"/>
    <w:rsid w:val="00996B7A"/>
    <w:rsid w:val="009A06ED"/>
    <w:rsid w:val="009A3FDB"/>
    <w:rsid w:val="00A43081"/>
    <w:rsid w:val="00A51E69"/>
    <w:rsid w:val="00A640F4"/>
    <w:rsid w:val="00A81100"/>
    <w:rsid w:val="00AB234D"/>
    <w:rsid w:val="00B2787D"/>
    <w:rsid w:val="00B80D24"/>
    <w:rsid w:val="00B90E05"/>
    <w:rsid w:val="00BA0472"/>
    <w:rsid w:val="00BA1E5F"/>
    <w:rsid w:val="00BD7812"/>
    <w:rsid w:val="00C4153F"/>
    <w:rsid w:val="00C72C99"/>
    <w:rsid w:val="00C7308E"/>
    <w:rsid w:val="00CA63A7"/>
    <w:rsid w:val="00CA70FF"/>
    <w:rsid w:val="00CC31CB"/>
    <w:rsid w:val="00CC42DF"/>
    <w:rsid w:val="00D305D7"/>
    <w:rsid w:val="00D33414"/>
    <w:rsid w:val="00D35F0D"/>
    <w:rsid w:val="00D379B8"/>
    <w:rsid w:val="00D61801"/>
    <w:rsid w:val="00D63A16"/>
    <w:rsid w:val="00DA2FFC"/>
    <w:rsid w:val="00DD4F01"/>
    <w:rsid w:val="00DD6A64"/>
    <w:rsid w:val="00DD71DA"/>
    <w:rsid w:val="00DE5BEB"/>
    <w:rsid w:val="00DF130E"/>
    <w:rsid w:val="00DF4D4E"/>
    <w:rsid w:val="00E25E3A"/>
    <w:rsid w:val="00E5260A"/>
    <w:rsid w:val="00E6438F"/>
    <w:rsid w:val="00E7033F"/>
    <w:rsid w:val="00E802BC"/>
    <w:rsid w:val="00EB5FFB"/>
    <w:rsid w:val="00EB7F20"/>
    <w:rsid w:val="00ED1477"/>
    <w:rsid w:val="00EE687D"/>
    <w:rsid w:val="00EF18BA"/>
    <w:rsid w:val="00F024DE"/>
    <w:rsid w:val="00F068FC"/>
    <w:rsid w:val="00F2410A"/>
    <w:rsid w:val="00F62D63"/>
    <w:rsid w:val="00F67EF8"/>
    <w:rsid w:val="00F76ED0"/>
    <w:rsid w:val="00F856C2"/>
    <w:rsid w:val="00F90650"/>
    <w:rsid w:val="00FB56A5"/>
    <w:rsid w:val="00FC01A7"/>
    <w:rsid w:val="00FC6AC3"/>
    <w:rsid w:val="00FD0FD5"/>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56A4E"/>
    <w:rPr>
      <w:sz w:val="16"/>
      <w:szCs w:val="16"/>
    </w:rPr>
  </w:style>
  <w:style w:type="paragraph" w:styleId="Textocomentario">
    <w:name w:val="annotation text"/>
    <w:basedOn w:val="Normal"/>
    <w:link w:val="TextocomentarioCar"/>
    <w:uiPriority w:val="99"/>
    <w:unhideWhenUsed/>
    <w:rsid w:val="00356A4E"/>
    <w:rPr>
      <w:sz w:val="20"/>
      <w:szCs w:val="20"/>
    </w:rPr>
  </w:style>
  <w:style w:type="character" w:customStyle="1" w:styleId="TextocomentarioCar">
    <w:name w:val="Texto comentario Car"/>
    <w:basedOn w:val="Fuentedeprrafopredeter"/>
    <w:link w:val="Textocomentario"/>
    <w:uiPriority w:val="99"/>
    <w:rsid w:val="00356A4E"/>
    <w:rPr>
      <w:sz w:val="20"/>
      <w:szCs w:val="20"/>
    </w:rPr>
  </w:style>
  <w:style w:type="paragraph" w:styleId="Asuntodelcomentario">
    <w:name w:val="annotation subject"/>
    <w:basedOn w:val="Textocomentario"/>
    <w:next w:val="Textocomentario"/>
    <w:link w:val="AsuntodelcomentarioCar"/>
    <w:uiPriority w:val="99"/>
    <w:semiHidden/>
    <w:unhideWhenUsed/>
    <w:rsid w:val="00356A4E"/>
    <w:rPr>
      <w:b/>
      <w:bCs/>
    </w:rPr>
  </w:style>
  <w:style w:type="character" w:customStyle="1" w:styleId="AsuntodelcomentarioCar">
    <w:name w:val="Asunto del comentario Car"/>
    <w:basedOn w:val="TextocomentarioCar"/>
    <w:link w:val="Asuntodelcomentario"/>
    <w:uiPriority w:val="99"/>
    <w:semiHidden/>
    <w:rsid w:val="00356A4E"/>
    <w:rPr>
      <w:b/>
      <w:bCs/>
      <w:sz w:val="20"/>
      <w:szCs w:val="20"/>
    </w:rPr>
  </w:style>
  <w:style w:type="paragraph" w:styleId="Prrafodelista">
    <w:name w:val="List Paragraph"/>
    <w:basedOn w:val="Normal"/>
    <w:uiPriority w:val="34"/>
    <w:qFormat/>
    <w:rsid w:val="008D0DA4"/>
    <w:pPr>
      <w:ind w:left="720"/>
      <w:contextualSpacing/>
    </w:pPr>
  </w:style>
  <w:style w:type="paragraph" w:styleId="Revisin">
    <w:name w:val="Revision"/>
    <w:hidden/>
    <w:uiPriority w:val="99"/>
    <w:semiHidden/>
    <w:rsid w:val="00FC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00974">
      <w:bodyDiv w:val="1"/>
      <w:marLeft w:val="0"/>
      <w:marRight w:val="0"/>
      <w:marTop w:val="0"/>
      <w:marBottom w:val="0"/>
      <w:divBdr>
        <w:top w:val="none" w:sz="0" w:space="0" w:color="auto"/>
        <w:left w:val="none" w:sz="0" w:space="0" w:color="auto"/>
        <w:bottom w:val="none" w:sz="0" w:space="0" w:color="auto"/>
        <w:right w:val="none" w:sz="0" w:space="0" w:color="auto"/>
      </w:divBdr>
    </w:div>
    <w:div w:id="393088153">
      <w:bodyDiv w:val="1"/>
      <w:marLeft w:val="0"/>
      <w:marRight w:val="0"/>
      <w:marTop w:val="0"/>
      <w:marBottom w:val="0"/>
      <w:divBdr>
        <w:top w:val="none" w:sz="0" w:space="0" w:color="auto"/>
        <w:left w:val="none" w:sz="0" w:space="0" w:color="auto"/>
        <w:bottom w:val="none" w:sz="0" w:space="0" w:color="auto"/>
        <w:right w:val="none" w:sz="0" w:space="0" w:color="auto"/>
      </w:divBdr>
    </w:div>
    <w:div w:id="1283264209">
      <w:bodyDiv w:val="1"/>
      <w:marLeft w:val="0"/>
      <w:marRight w:val="0"/>
      <w:marTop w:val="0"/>
      <w:marBottom w:val="0"/>
      <w:divBdr>
        <w:top w:val="none" w:sz="0" w:space="0" w:color="auto"/>
        <w:left w:val="none" w:sz="0" w:space="0" w:color="auto"/>
        <w:bottom w:val="none" w:sz="0" w:space="0" w:color="auto"/>
        <w:right w:val="none" w:sz="0" w:space="0" w:color="auto"/>
      </w:divBdr>
    </w:div>
    <w:div w:id="1724213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1401</Words>
  <Characters>7709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Yuliana Valentina Jacome Duran</cp:lastModifiedBy>
  <cp:revision>17</cp:revision>
  <cp:lastPrinted>2025-01-20T16:39:00Z</cp:lastPrinted>
  <dcterms:created xsi:type="dcterms:W3CDTF">2025-04-14T19:11:00Z</dcterms:created>
  <dcterms:modified xsi:type="dcterms:W3CDTF">2025-06-13T21:37:00Z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