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18247" w14:textId="270F3DA0" w:rsidR="00E23E94" w:rsidRDefault="008F52B8">
      <w:pPr>
        <w:rPr>
          <w:lang w:val="es-MX"/>
        </w:rPr>
      </w:pPr>
      <w:r>
        <w:rPr>
          <w:lang w:val="es-MX"/>
        </w:rPr>
        <w:t xml:space="preserve">PRF </w:t>
      </w:r>
      <w:r w:rsidRPr="008F52B8">
        <w:rPr>
          <w:lang w:val="es-MX"/>
        </w:rPr>
        <w:t>170100-0257-20</w:t>
      </w:r>
      <w:r>
        <w:rPr>
          <w:lang w:val="es-MX"/>
        </w:rPr>
        <w:t xml:space="preserve"> CONTRALORIA DE BOGOTA</w:t>
      </w:r>
    </w:p>
    <w:p w14:paraId="29F06A1A" w14:textId="1F140154" w:rsidR="00311DAB" w:rsidRDefault="00311DAB">
      <w:pPr>
        <w:rPr>
          <w:lang w:val="es-MX"/>
        </w:rPr>
      </w:pPr>
      <w:r w:rsidRPr="00311DAB">
        <w:rPr>
          <w:lang w:val="es-MX"/>
        </w:rPr>
        <w:drawing>
          <wp:inline distT="0" distB="0" distL="0" distR="0" wp14:anchorId="5D83AE08" wp14:editId="3316671A">
            <wp:extent cx="5612130" cy="2811780"/>
            <wp:effectExtent l="0" t="0" r="7620" b="7620"/>
            <wp:docPr id="1424682904" name="Imagen 1" descr="Interfaz de usuario gráfica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682904" name="Imagen 1" descr="Interfaz de usuario gráfica, Aplicación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1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42727" w14:textId="77777777" w:rsidR="00311DAB" w:rsidRPr="00E57259" w:rsidRDefault="00311DAB">
      <w:pPr>
        <w:rPr>
          <w:lang w:val="es-MX"/>
        </w:rPr>
      </w:pPr>
    </w:p>
    <w:sectPr w:rsidR="00311DAB" w:rsidRPr="00E572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259"/>
    <w:rsid w:val="0010418C"/>
    <w:rsid w:val="00311DAB"/>
    <w:rsid w:val="006F7375"/>
    <w:rsid w:val="008F52B8"/>
    <w:rsid w:val="00E23E94"/>
    <w:rsid w:val="00E57259"/>
    <w:rsid w:val="00EF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0F0F"/>
  <w15:chartTrackingRefBased/>
  <w15:docId w15:val="{E20A15BD-972B-4E59-BA5F-B89F5FFB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7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7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7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7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7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7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7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7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7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72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7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7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725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725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725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725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725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72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7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7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7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7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7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725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725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725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7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725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72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Ivonne Nathalie ROJAS PACHECO</dc:creator>
  <cp:keywords/>
  <dc:description/>
  <cp:lastModifiedBy>Ivonne Nathalie ROJAS PACHECO</cp:lastModifiedBy>
  <cp:revision>1</cp:revision>
  <dcterms:created xsi:type="dcterms:W3CDTF">2025-04-04T14:51:00Z</dcterms:created>
  <dcterms:modified xsi:type="dcterms:W3CDTF">2025-04-04T16:23:00Z</dcterms:modified>
</cp:coreProperties>
</file>