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2DB4" w14:textId="5BDB1FF8" w:rsidR="00AB71D5" w:rsidRPr="00E3073C" w:rsidRDefault="00AB71D5" w:rsidP="0044238E">
      <w:pPr>
        <w:spacing w:after="0" w:line="300" w:lineRule="auto"/>
        <w:rPr>
          <w:rFonts w:ascii="Century Gothic" w:hAnsi="Century Gothic"/>
          <w:b/>
        </w:rPr>
      </w:pPr>
      <w:r w:rsidRPr="00E3073C">
        <w:rPr>
          <w:rFonts w:ascii="Century Gothic" w:hAnsi="Century Gothic"/>
          <w:b/>
        </w:rPr>
        <w:t>INFORME PROCESO JUDICIAL</w:t>
      </w:r>
      <w:r w:rsidR="0044238E" w:rsidRPr="00E3073C">
        <w:rPr>
          <w:rFonts w:ascii="Century Gothic" w:hAnsi="Century Gothic"/>
          <w:b/>
        </w:rPr>
        <w:t xml:space="preserve"> </w:t>
      </w:r>
      <w:r w:rsidRPr="00E3073C">
        <w:rPr>
          <w:rFonts w:ascii="Century Gothic" w:hAnsi="Century Gothic"/>
          <w:b/>
        </w:rPr>
        <w:t xml:space="preserve">AUDIENCIA </w:t>
      </w:r>
      <w:r w:rsidR="002D3039" w:rsidRPr="00E3073C">
        <w:rPr>
          <w:rFonts w:ascii="Century Gothic" w:hAnsi="Century Gothic"/>
          <w:b/>
        </w:rPr>
        <w:t xml:space="preserve">DE </w:t>
      </w:r>
      <w:r w:rsidR="00CD7515">
        <w:rPr>
          <w:rFonts w:ascii="Century Gothic" w:hAnsi="Century Gothic"/>
          <w:b/>
        </w:rPr>
        <w:t>372</w:t>
      </w:r>
    </w:p>
    <w:p w14:paraId="347F43D5" w14:textId="77777777" w:rsidR="00AB71D5" w:rsidRPr="00E3073C" w:rsidRDefault="00AB71D5" w:rsidP="00AB71D5">
      <w:pPr>
        <w:spacing w:after="0" w:line="300" w:lineRule="auto"/>
        <w:rPr>
          <w:rFonts w:ascii="Century Gothic" w:hAnsi="Century Gothic"/>
          <w:b/>
        </w:rPr>
      </w:pPr>
    </w:p>
    <w:p w14:paraId="0B69EB4B" w14:textId="102CC299" w:rsidR="002D3039" w:rsidRPr="00E3073C" w:rsidRDefault="00AB71D5" w:rsidP="002D3039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 xml:space="preserve">Despacho Judicial: </w:t>
      </w:r>
      <w:r w:rsidRPr="00E3073C">
        <w:rPr>
          <w:rFonts w:ascii="Century Gothic" w:hAnsi="Century Gothic"/>
        </w:rPr>
        <w:tab/>
      </w:r>
      <w:r w:rsidRPr="00E3073C">
        <w:rPr>
          <w:rFonts w:ascii="Century Gothic" w:hAnsi="Century Gothic"/>
        </w:rPr>
        <w:tab/>
      </w:r>
      <w:r w:rsidR="00CD7515" w:rsidRPr="00CD7515">
        <w:rPr>
          <w:rFonts w:ascii="Century Gothic" w:hAnsi="Century Gothic"/>
        </w:rPr>
        <w:t>SUPERINTENDENCIA FINANCIERA DE COLOMBIA DELEGATURA PARA FUNCIONES JURISDICCIONALES</w:t>
      </w:r>
    </w:p>
    <w:p w14:paraId="48FF21C2" w14:textId="23BF0102" w:rsidR="00BE262C" w:rsidRPr="00E3073C" w:rsidRDefault="00BE262C" w:rsidP="00CB6906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>Referencia:</w:t>
      </w:r>
      <w:r w:rsidRPr="00E3073C">
        <w:rPr>
          <w:rFonts w:ascii="Century Gothic" w:hAnsi="Century Gothic"/>
        </w:rPr>
        <w:tab/>
      </w:r>
      <w:r w:rsidRPr="00E3073C">
        <w:rPr>
          <w:rFonts w:ascii="Century Gothic" w:hAnsi="Century Gothic"/>
        </w:rPr>
        <w:tab/>
      </w:r>
      <w:r w:rsidR="00CD7515">
        <w:rPr>
          <w:rFonts w:ascii="Century Gothic" w:hAnsi="Century Gothic"/>
        </w:rPr>
        <w:t xml:space="preserve">verbal </w:t>
      </w:r>
    </w:p>
    <w:p w14:paraId="27B3F6C9" w14:textId="713226CF" w:rsidR="002D3039" w:rsidRPr="00E3073C" w:rsidRDefault="00BE262C" w:rsidP="002D3039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>Demandante:</w:t>
      </w:r>
      <w:r w:rsidRPr="00E3073C">
        <w:rPr>
          <w:rFonts w:ascii="Century Gothic" w:hAnsi="Century Gothic"/>
        </w:rPr>
        <w:tab/>
      </w:r>
      <w:r w:rsidR="002D3039" w:rsidRPr="00E3073C">
        <w:rPr>
          <w:rFonts w:ascii="Century Gothic" w:hAnsi="Century Gothic"/>
        </w:rPr>
        <w:tab/>
      </w:r>
      <w:r w:rsidR="00CD7515" w:rsidRPr="00CD7515">
        <w:rPr>
          <w:rFonts w:ascii="Century Gothic" w:hAnsi="Century Gothic"/>
        </w:rPr>
        <w:t>CAMILO ANDRES PARRA CLAROS</w:t>
      </w:r>
    </w:p>
    <w:p w14:paraId="7BBC2919" w14:textId="6679140F" w:rsidR="00AA79F0" w:rsidRPr="00E3073C" w:rsidRDefault="00BE262C" w:rsidP="002D3039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>Demandado:</w:t>
      </w:r>
      <w:r w:rsidRPr="00E3073C">
        <w:rPr>
          <w:rFonts w:ascii="Century Gothic" w:hAnsi="Century Gothic"/>
        </w:rPr>
        <w:tab/>
      </w:r>
      <w:r w:rsidR="00CD7515">
        <w:rPr>
          <w:rFonts w:ascii="Century Gothic" w:hAnsi="Century Gothic"/>
        </w:rPr>
        <w:tab/>
      </w:r>
      <w:r w:rsidR="00CD7515" w:rsidRPr="00CD7515">
        <w:rPr>
          <w:rFonts w:ascii="Century Gothic" w:hAnsi="Century Gothic"/>
        </w:rPr>
        <w:t>EQUIDAD SEGUROS DE VIDA</w:t>
      </w:r>
    </w:p>
    <w:p w14:paraId="7C818F4D" w14:textId="211CD379" w:rsidR="00BE262C" w:rsidRPr="00E3073C" w:rsidRDefault="00AA79F0" w:rsidP="007A48A8">
      <w:pPr>
        <w:spacing w:after="0" w:line="300" w:lineRule="auto"/>
        <w:ind w:left="2832" w:hanging="2832"/>
        <w:rPr>
          <w:rFonts w:ascii="Century Gothic" w:hAnsi="Century Gothic"/>
        </w:rPr>
      </w:pPr>
      <w:r w:rsidRPr="00E3073C">
        <w:rPr>
          <w:rFonts w:ascii="Century Gothic" w:hAnsi="Century Gothic"/>
        </w:rPr>
        <w:t>Llamado en garantía:</w:t>
      </w:r>
      <w:r w:rsidR="002D3039" w:rsidRPr="00E3073C">
        <w:rPr>
          <w:rFonts w:ascii="Century Gothic" w:hAnsi="Century Gothic"/>
        </w:rPr>
        <w:t xml:space="preserve"> N/a</w:t>
      </w:r>
      <w:r w:rsidRPr="00E3073C">
        <w:rPr>
          <w:rFonts w:ascii="Century Gothic" w:hAnsi="Century Gothic"/>
        </w:rPr>
        <w:tab/>
      </w:r>
      <w:r w:rsidR="00920B48" w:rsidRPr="00E3073C">
        <w:rPr>
          <w:rFonts w:ascii="Century Gothic" w:hAnsi="Century Gothic"/>
          <w:color w:val="FF0000"/>
        </w:rPr>
        <w:t xml:space="preserve"> </w:t>
      </w:r>
    </w:p>
    <w:p w14:paraId="11637A7B" w14:textId="4758EF11" w:rsidR="00AB71D5" w:rsidRPr="00E3073C" w:rsidRDefault="00BE262C" w:rsidP="00CB6906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>Radicado:</w:t>
      </w:r>
      <w:r w:rsidRPr="00E3073C">
        <w:rPr>
          <w:rFonts w:ascii="Century Gothic" w:hAnsi="Century Gothic"/>
        </w:rPr>
        <w:tab/>
      </w:r>
      <w:r w:rsidRPr="00E3073C">
        <w:rPr>
          <w:rFonts w:ascii="Century Gothic" w:hAnsi="Century Gothic"/>
        </w:rPr>
        <w:tab/>
      </w:r>
      <w:r w:rsidRPr="00E3073C">
        <w:rPr>
          <w:rFonts w:ascii="Century Gothic" w:hAnsi="Century Gothic"/>
        </w:rPr>
        <w:tab/>
      </w:r>
      <w:r w:rsidR="00CD7515" w:rsidRPr="00CD7515">
        <w:rPr>
          <w:rFonts w:ascii="Century Gothic" w:hAnsi="Century Gothic"/>
        </w:rPr>
        <w:t>2024085133010000*</w:t>
      </w:r>
    </w:p>
    <w:p w14:paraId="305E7DC0" w14:textId="3E112922" w:rsidR="00AB71D5" w:rsidRPr="00E3073C" w:rsidRDefault="00AB71D5" w:rsidP="00CB6906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>Siniestro:</w:t>
      </w:r>
      <w:r w:rsidR="00E9725F" w:rsidRPr="00E3073C">
        <w:rPr>
          <w:rFonts w:ascii="Century Gothic" w:hAnsi="Century Gothic"/>
        </w:rPr>
        <w:tab/>
      </w:r>
      <w:r w:rsidR="00E9725F" w:rsidRPr="00E3073C">
        <w:rPr>
          <w:rFonts w:ascii="Century Gothic" w:hAnsi="Century Gothic"/>
        </w:rPr>
        <w:tab/>
      </w:r>
      <w:r w:rsidR="00E9725F" w:rsidRPr="00E3073C">
        <w:rPr>
          <w:rFonts w:ascii="Century Gothic" w:hAnsi="Century Gothic"/>
        </w:rPr>
        <w:tab/>
      </w:r>
      <w:r w:rsidR="00CD7515" w:rsidRPr="00CD7515">
        <w:rPr>
          <w:rFonts w:ascii="Century Gothic" w:hAnsi="Century Gothic"/>
        </w:rPr>
        <w:t>10262211</w:t>
      </w:r>
    </w:p>
    <w:p w14:paraId="340B0A04" w14:textId="6F9F96EC" w:rsidR="00AB71D5" w:rsidRPr="00E3073C" w:rsidRDefault="00AB71D5" w:rsidP="00CB6906">
      <w:pPr>
        <w:spacing w:after="0" w:line="300" w:lineRule="auto"/>
        <w:rPr>
          <w:rFonts w:ascii="Century Gothic" w:hAnsi="Century Gothic"/>
          <w:color w:val="FF0000"/>
        </w:rPr>
      </w:pPr>
      <w:r w:rsidRPr="00E3073C">
        <w:rPr>
          <w:rFonts w:ascii="Century Gothic" w:hAnsi="Century Gothic"/>
        </w:rPr>
        <w:t>Póliza:</w:t>
      </w:r>
      <w:r w:rsidR="00E9725F" w:rsidRPr="00E3073C">
        <w:rPr>
          <w:rFonts w:ascii="Century Gothic" w:hAnsi="Century Gothic"/>
        </w:rPr>
        <w:tab/>
      </w:r>
      <w:r w:rsidR="00E9725F" w:rsidRPr="00E3073C">
        <w:rPr>
          <w:rFonts w:ascii="Century Gothic" w:hAnsi="Century Gothic"/>
        </w:rPr>
        <w:tab/>
      </w:r>
      <w:r w:rsidR="00E9725F" w:rsidRPr="00E3073C">
        <w:rPr>
          <w:rFonts w:ascii="Century Gothic" w:hAnsi="Century Gothic"/>
        </w:rPr>
        <w:tab/>
      </w:r>
      <w:r w:rsidR="00E9725F" w:rsidRPr="00E3073C">
        <w:rPr>
          <w:rFonts w:ascii="Century Gothic" w:hAnsi="Century Gothic"/>
        </w:rPr>
        <w:tab/>
      </w:r>
      <w:r w:rsidR="00CD7515" w:rsidRPr="00CD7515">
        <w:rPr>
          <w:rFonts w:ascii="Century Gothic" w:hAnsi="Century Gothic"/>
        </w:rPr>
        <w:t>AA008452</w:t>
      </w:r>
    </w:p>
    <w:p w14:paraId="268BF812" w14:textId="5D60531B" w:rsidR="002C273C" w:rsidRPr="00E3073C" w:rsidRDefault="002C273C" w:rsidP="00CB6906">
      <w:pPr>
        <w:spacing w:after="0" w:line="300" w:lineRule="auto"/>
        <w:rPr>
          <w:rFonts w:ascii="Century Gothic" w:hAnsi="Century Gothic"/>
          <w:color w:val="FF0000"/>
        </w:rPr>
      </w:pPr>
      <w:r w:rsidRPr="00E3073C">
        <w:rPr>
          <w:rFonts w:ascii="Century Gothic" w:hAnsi="Century Gothic"/>
        </w:rPr>
        <w:t xml:space="preserve">SGC:                                      </w:t>
      </w:r>
      <w:r w:rsidR="00CD7515">
        <w:rPr>
          <w:rFonts w:ascii="Century Gothic" w:hAnsi="Century Gothic"/>
        </w:rPr>
        <w:t>104</w:t>
      </w:r>
      <w:r w:rsidR="00291394">
        <w:rPr>
          <w:rFonts w:ascii="Century Gothic" w:hAnsi="Century Gothic"/>
        </w:rPr>
        <w:t>8</w:t>
      </w:r>
      <w:r w:rsidR="00CD7515">
        <w:rPr>
          <w:rFonts w:ascii="Century Gothic" w:hAnsi="Century Gothic"/>
        </w:rPr>
        <w:t>1</w:t>
      </w:r>
    </w:p>
    <w:p w14:paraId="5A184A6B" w14:textId="1800A3BF" w:rsidR="008B2B3B" w:rsidRPr="00E3073C" w:rsidRDefault="008B2B3B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E3073C">
        <w:rPr>
          <w:rFonts w:ascii="Century Gothic" w:hAnsi="Century Gothic"/>
          <w:color w:val="000000" w:themeColor="text1"/>
        </w:rPr>
        <w:t xml:space="preserve">Valor ultimo ofrecimiento indemnizaciones: </w:t>
      </w:r>
      <w:r w:rsidR="0044238E" w:rsidRPr="00E3073C">
        <w:rPr>
          <w:rFonts w:ascii="Century Gothic" w:hAnsi="Century Gothic"/>
          <w:color w:val="000000" w:themeColor="text1"/>
        </w:rPr>
        <w:t>$</w:t>
      </w:r>
      <w:r w:rsidR="00C341C7" w:rsidRPr="00E3073C">
        <w:rPr>
          <w:rFonts w:ascii="Century Gothic" w:hAnsi="Century Gothic"/>
          <w:color w:val="000000" w:themeColor="text1"/>
        </w:rPr>
        <w:t xml:space="preserve"> </w:t>
      </w:r>
      <w:r w:rsidR="00CD7515">
        <w:rPr>
          <w:rFonts w:ascii="Century Gothic" w:hAnsi="Century Gothic"/>
          <w:color w:val="000000" w:themeColor="text1"/>
        </w:rPr>
        <w:t>0</w:t>
      </w:r>
    </w:p>
    <w:p w14:paraId="62B8A25A" w14:textId="3CF989FF" w:rsidR="00AB71D5" w:rsidRPr="00E3073C" w:rsidRDefault="005749D9" w:rsidP="00CB6906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 xml:space="preserve">Fecha y Hora Audiencia:    </w:t>
      </w:r>
      <w:r w:rsidR="00CD7515">
        <w:rPr>
          <w:rFonts w:ascii="Century Gothic" w:hAnsi="Century Gothic"/>
        </w:rPr>
        <w:t>20/01/2025 a las 10:00 am</w:t>
      </w:r>
    </w:p>
    <w:p w14:paraId="60395266" w14:textId="41B4D901" w:rsidR="005749D9" w:rsidRPr="00E3073C" w:rsidRDefault="005749D9" w:rsidP="002D3039">
      <w:pPr>
        <w:spacing w:after="0" w:line="300" w:lineRule="auto"/>
        <w:jc w:val="both"/>
        <w:rPr>
          <w:rFonts w:ascii="Century Gothic" w:hAnsi="Century Gothic"/>
        </w:rPr>
      </w:pPr>
    </w:p>
    <w:p w14:paraId="331AC405" w14:textId="77777777" w:rsidR="00A208E3" w:rsidRDefault="00A208E3" w:rsidP="00CB6906">
      <w:pPr>
        <w:spacing w:after="0" w:line="300" w:lineRule="auto"/>
        <w:jc w:val="both"/>
        <w:rPr>
          <w:rFonts w:ascii="Century Gothic" w:hAnsi="Century Gothic"/>
        </w:rPr>
      </w:pPr>
    </w:p>
    <w:p w14:paraId="60DB897A" w14:textId="149E2CA5" w:rsidR="00CD7515" w:rsidRDefault="00CD7515" w:rsidP="00CB6906">
      <w:pPr>
        <w:spacing w:after="0" w:line="30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En la fecha y hora señalada se celebra audiencia inicial, </w:t>
      </w:r>
      <w:r w:rsidR="00F00036">
        <w:rPr>
          <w:rFonts w:ascii="Century Gothic" w:hAnsi="Century Gothic"/>
        </w:rPr>
        <w:t xml:space="preserve">en la cual </w:t>
      </w:r>
      <w:r>
        <w:rPr>
          <w:rFonts w:ascii="Century Gothic" w:hAnsi="Century Gothic"/>
        </w:rPr>
        <w:t xml:space="preserve">solo se adelanta la etapa de conciliación, la cual se declara fracasada, por lo cual la delegatura decide que la fecha del 373 se fijara mediante auto. </w:t>
      </w:r>
    </w:p>
    <w:p w14:paraId="6C0EA045" w14:textId="77777777" w:rsidR="00CD7515" w:rsidRDefault="00CD7515" w:rsidP="00CB6906">
      <w:pPr>
        <w:spacing w:after="0" w:line="300" w:lineRule="auto"/>
        <w:jc w:val="both"/>
        <w:rPr>
          <w:rFonts w:ascii="Century Gothic" w:hAnsi="Century Gothic"/>
        </w:rPr>
      </w:pPr>
    </w:p>
    <w:p w14:paraId="6C98E980" w14:textId="77777777" w:rsidR="00CD7515" w:rsidRPr="00E3073C" w:rsidRDefault="00CD7515" w:rsidP="00CB6906">
      <w:pPr>
        <w:spacing w:after="0" w:line="300" w:lineRule="auto"/>
        <w:jc w:val="both"/>
        <w:rPr>
          <w:rFonts w:ascii="Century Gothic" w:hAnsi="Century Gothic"/>
        </w:rPr>
      </w:pPr>
    </w:p>
    <w:p w14:paraId="24DED1EE" w14:textId="4AD9035E" w:rsidR="00A208E3" w:rsidRPr="00E3073C" w:rsidRDefault="00A208E3" w:rsidP="00A208E3">
      <w:pPr>
        <w:spacing w:after="0" w:line="300" w:lineRule="auto"/>
        <w:jc w:val="both"/>
        <w:rPr>
          <w:rFonts w:ascii="Century Gothic" w:hAnsi="Century Gothic"/>
        </w:rPr>
      </w:pPr>
      <w:r w:rsidRPr="00E3073C">
        <w:rPr>
          <w:rFonts w:ascii="Century Gothic" w:hAnsi="Century Gothic"/>
          <w:b/>
        </w:rPr>
        <w:t xml:space="preserve">Fecha Para Continuación: </w:t>
      </w:r>
      <w:r w:rsidRPr="00E3073C">
        <w:rPr>
          <w:rFonts w:ascii="Century Gothic" w:hAnsi="Century Gothic"/>
        </w:rPr>
        <w:t xml:space="preserve">  </w:t>
      </w:r>
      <w:r w:rsidR="00CD7515">
        <w:rPr>
          <w:rFonts w:ascii="Century Gothic" w:hAnsi="Century Gothic"/>
        </w:rPr>
        <w:t xml:space="preserve">pendiente </w:t>
      </w:r>
    </w:p>
    <w:p w14:paraId="13285056" w14:textId="77777777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  <w:b/>
        </w:rPr>
      </w:pPr>
    </w:p>
    <w:p w14:paraId="0C9EA18D" w14:textId="7CE52540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</w:rPr>
      </w:pPr>
      <w:r w:rsidRPr="00E3073C">
        <w:rPr>
          <w:rFonts w:ascii="Century Gothic" w:hAnsi="Century Gothic"/>
          <w:b/>
        </w:rPr>
        <w:t xml:space="preserve">Sentencia: </w:t>
      </w:r>
      <w:r w:rsidR="00E3073C">
        <w:rPr>
          <w:rFonts w:ascii="Century Gothic" w:hAnsi="Century Gothic"/>
          <w:b/>
        </w:rPr>
        <w:t>NO</w:t>
      </w:r>
    </w:p>
    <w:p w14:paraId="3CA85B71" w14:textId="77777777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  <w:b/>
        </w:rPr>
      </w:pPr>
    </w:p>
    <w:p w14:paraId="2D9C9F34" w14:textId="25738AD1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  <w:b/>
        </w:rPr>
      </w:pPr>
      <w:r w:rsidRPr="00E3073C">
        <w:rPr>
          <w:rFonts w:ascii="Century Gothic" w:hAnsi="Century Gothic"/>
          <w:b/>
        </w:rPr>
        <w:t>Recurso:</w:t>
      </w:r>
      <w:r w:rsidRPr="00E3073C">
        <w:rPr>
          <w:rFonts w:ascii="Century Gothic" w:hAnsi="Century Gothic"/>
        </w:rPr>
        <w:t xml:space="preserve"> </w:t>
      </w:r>
      <w:r w:rsidR="00E3073C">
        <w:rPr>
          <w:rFonts w:ascii="Century Gothic" w:hAnsi="Century Gothic"/>
        </w:rPr>
        <w:t>NO</w:t>
      </w:r>
    </w:p>
    <w:p w14:paraId="6C946674" w14:textId="261BDE27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</w:rPr>
      </w:pPr>
      <w:r w:rsidRPr="00E3073C">
        <w:rPr>
          <w:rFonts w:ascii="Century Gothic" w:hAnsi="Century Gothic"/>
          <w:b/>
        </w:rPr>
        <w:t xml:space="preserve">Deposito judicial: </w:t>
      </w:r>
      <w:r w:rsidR="005A1B20">
        <w:rPr>
          <w:rFonts w:ascii="Century Gothic" w:hAnsi="Century Gothic"/>
          <w:b/>
        </w:rPr>
        <w:t>NO</w:t>
      </w:r>
    </w:p>
    <w:p w14:paraId="142B64CF" w14:textId="77777777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</w:rPr>
      </w:pPr>
    </w:p>
    <w:p w14:paraId="5FC705A1" w14:textId="77777777" w:rsidR="00A208E3" w:rsidRPr="00E3073C" w:rsidRDefault="00A208E3" w:rsidP="00CB6906">
      <w:pPr>
        <w:spacing w:after="0" w:line="300" w:lineRule="auto"/>
        <w:jc w:val="both"/>
        <w:rPr>
          <w:rFonts w:ascii="Century Gothic" w:hAnsi="Century Gothic"/>
        </w:rPr>
      </w:pPr>
    </w:p>
    <w:p w14:paraId="712FE6AC" w14:textId="77777777" w:rsidR="00B17FA2" w:rsidRPr="00E3073C" w:rsidRDefault="00B17FA2" w:rsidP="00CB6906">
      <w:pPr>
        <w:spacing w:after="0" w:line="300" w:lineRule="auto"/>
        <w:jc w:val="both"/>
        <w:rPr>
          <w:rFonts w:ascii="Century Gothic" w:hAnsi="Century Gothic"/>
        </w:rPr>
      </w:pPr>
      <w:r w:rsidRPr="00E3073C">
        <w:rPr>
          <w:rFonts w:ascii="Century Gothic" w:hAnsi="Century Gothic"/>
        </w:rPr>
        <w:t>Cordialmente,</w:t>
      </w:r>
    </w:p>
    <w:p w14:paraId="55B157FC" w14:textId="77777777" w:rsidR="00B17FA2" w:rsidRPr="00E3073C" w:rsidRDefault="00B17FA2" w:rsidP="00CB6906">
      <w:pPr>
        <w:spacing w:after="0" w:line="300" w:lineRule="auto"/>
        <w:jc w:val="both"/>
        <w:rPr>
          <w:rFonts w:ascii="Century Gothic" w:hAnsi="Century Gothic"/>
          <w:b/>
          <w:smallCaps/>
        </w:rPr>
      </w:pPr>
    </w:p>
    <w:p w14:paraId="0F892FFF" w14:textId="3DE18425" w:rsidR="00B17FA2" w:rsidRPr="00E3073C" w:rsidRDefault="0044238E" w:rsidP="00CB6906">
      <w:pPr>
        <w:spacing w:after="0" w:line="300" w:lineRule="auto"/>
        <w:jc w:val="both"/>
        <w:rPr>
          <w:rFonts w:ascii="Century Gothic" w:hAnsi="Century Gothic"/>
          <w:b/>
          <w:smallCaps/>
        </w:rPr>
      </w:pPr>
      <w:r w:rsidRPr="00E3073C">
        <w:rPr>
          <w:rFonts w:ascii="Century Gothic" w:hAnsi="Century Gothic"/>
          <w:b/>
          <w:smallCaps/>
        </w:rPr>
        <w:t xml:space="preserve">HEILYN BAUTISTA BARRERA </w:t>
      </w:r>
    </w:p>
    <w:p w14:paraId="1D030E20" w14:textId="77777777" w:rsidR="00BE262C" w:rsidRPr="00E3073C" w:rsidRDefault="002C273C" w:rsidP="00CB6906">
      <w:pPr>
        <w:spacing w:after="0" w:line="300" w:lineRule="auto"/>
        <w:jc w:val="both"/>
        <w:rPr>
          <w:rFonts w:ascii="Century Gothic" w:hAnsi="Century Gothic"/>
          <w:b/>
          <w:smallCaps/>
        </w:rPr>
      </w:pPr>
      <w:r w:rsidRPr="00E3073C">
        <w:rPr>
          <w:rFonts w:ascii="Century Gothic" w:hAnsi="Century Gothic"/>
          <w:b/>
          <w:smallCaps/>
        </w:rPr>
        <w:t>____________________</w:t>
      </w:r>
    </w:p>
    <w:p w14:paraId="194195DA" w14:textId="77777777" w:rsidR="008B5DA4" w:rsidRPr="00E3073C" w:rsidRDefault="002C273C" w:rsidP="00B917A2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t xml:space="preserve">Abogado </w:t>
      </w:r>
    </w:p>
    <w:p w14:paraId="041E96D4" w14:textId="77777777" w:rsidR="00B917A2" w:rsidRPr="00E3073C" w:rsidRDefault="00B917A2" w:rsidP="00B917A2">
      <w:pPr>
        <w:spacing w:after="0" w:line="300" w:lineRule="auto"/>
        <w:rPr>
          <w:rFonts w:ascii="Century Gothic" w:hAnsi="Century Gothic"/>
        </w:rPr>
      </w:pPr>
      <w:r w:rsidRPr="00E3073C">
        <w:rPr>
          <w:rFonts w:ascii="Century Gothic" w:hAnsi="Century Gothic"/>
        </w:rPr>
        <w:br/>
      </w:r>
    </w:p>
    <w:sectPr w:rsidR="00B917A2" w:rsidRPr="00E3073C" w:rsidSect="002D50E5">
      <w:headerReference w:type="even" r:id="rId11"/>
      <w:headerReference w:type="default" r:id="rId12"/>
      <w:pgSz w:w="12240" w:h="15840"/>
      <w:pgMar w:top="1701" w:right="1134" w:bottom="1134" w:left="1418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0EDCD" w14:textId="77777777" w:rsidR="00E044A1" w:rsidRDefault="00E044A1" w:rsidP="00BD7CB0">
      <w:r>
        <w:separator/>
      </w:r>
    </w:p>
  </w:endnote>
  <w:endnote w:type="continuationSeparator" w:id="0">
    <w:p w14:paraId="1C1F4E63" w14:textId="77777777" w:rsidR="00E044A1" w:rsidRDefault="00E044A1" w:rsidP="00B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60F2D" w14:textId="77777777" w:rsidR="00E044A1" w:rsidRDefault="00E044A1" w:rsidP="00BD7CB0">
      <w:r>
        <w:separator/>
      </w:r>
    </w:p>
  </w:footnote>
  <w:footnote w:type="continuationSeparator" w:id="0">
    <w:p w14:paraId="57ED4461" w14:textId="77777777" w:rsidR="00E044A1" w:rsidRDefault="00E044A1" w:rsidP="00BD7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AB23F" w14:textId="77777777" w:rsidR="00701367" w:rsidRDefault="00701367" w:rsidP="009507B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044F39B" w14:textId="77777777" w:rsidR="00701367" w:rsidRDefault="00701367" w:rsidP="00D77D6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D08E" w14:textId="3A349E93" w:rsidR="00701367" w:rsidRDefault="004B6DB3" w:rsidP="00DE2408">
    <w:pPr>
      <w:pStyle w:val="Encabezado"/>
      <w:ind w:right="360"/>
    </w:pPr>
    <w:r>
      <w:rPr>
        <w:noProof/>
        <w:lang w:val="es-ES"/>
      </w:rPr>
      <w:pict w14:anchorId="635931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63.55pt;margin-top:-72.65pt;width:592.2pt;height:761.15pt;z-index:-251658752;mso-wrap-edited:f;mso-position-horizontal-relative:margin;mso-position-vertical-relative:margin" wrapcoords="-27 0 -27 21558 21600 21558 21600 0 -27 0">
          <v:imagedata r:id="rId1" o:title="ARTE-MEMBRETE-INSTITUCIONAL(CARTA)"/>
          <w10:wrap anchorx="margin" anchory="margin"/>
        </v:shape>
      </w:pict>
    </w:r>
    <w:r w:rsidR="00701367">
      <w:rPr>
        <w:lang w:val="es-ES"/>
      </w:rPr>
      <w:t xml:space="preserve">Página </w:t>
    </w:r>
    <w:r w:rsidR="00701367">
      <w:rPr>
        <w:b/>
      </w:rPr>
      <w:fldChar w:fldCharType="begin"/>
    </w:r>
    <w:r w:rsidR="00701367">
      <w:rPr>
        <w:b/>
      </w:rPr>
      <w:instrText>PAGE  \* Arabic  \* MERGEFORMAT</w:instrText>
    </w:r>
    <w:r w:rsidR="00701367">
      <w:rPr>
        <w:b/>
      </w:rPr>
      <w:fldChar w:fldCharType="separate"/>
    </w:r>
    <w:r w:rsidR="008B2B3B" w:rsidRPr="008B2B3B">
      <w:rPr>
        <w:b/>
        <w:noProof/>
        <w:lang w:val="es-ES"/>
      </w:rPr>
      <w:t>2</w:t>
    </w:r>
    <w:r w:rsidR="00701367">
      <w:rPr>
        <w:b/>
      </w:rPr>
      <w:fldChar w:fldCharType="end"/>
    </w:r>
    <w:r w:rsidR="00701367">
      <w:rPr>
        <w:lang w:val="es-ES"/>
      </w:rPr>
      <w:t xml:space="preserve"> de </w:t>
    </w:r>
    <w:r w:rsidR="00701367">
      <w:rPr>
        <w:b/>
      </w:rPr>
      <w:fldChar w:fldCharType="begin"/>
    </w:r>
    <w:r w:rsidR="00701367">
      <w:rPr>
        <w:b/>
      </w:rPr>
      <w:instrText>NUMPAGES  \* Arabic  \* MERGEFORMAT</w:instrText>
    </w:r>
    <w:r w:rsidR="00701367">
      <w:rPr>
        <w:b/>
      </w:rPr>
      <w:fldChar w:fldCharType="separate"/>
    </w:r>
    <w:r w:rsidR="008B2B3B" w:rsidRPr="008B2B3B">
      <w:rPr>
        <w:b/>
        <w:noProof/>
        <w:lang w:val="es-ES"/>
      </w:rPr>
      <w:t>2</w:t>
    </w:r>
    <w:r w:rsidR="00701367"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431BB"/>
    <w:multiLevelType w:val="hybridMultilevel"/>
    <w:tmpl w:val="0AF6C12C"/>
    <w:lvl w:ilvl="0" w:tplc="C4301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745"/>
    <w:multiLevelType w:val="hybridMultilevel"/>
    <w:tmpl w:val="B6D0FF7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1B99"/>
    <w:multiLevelType w:val="hybridMultilevel"/>
    <w:tmpl w:val="615A20EC"/>
    <w:lvl w:ilvl="0" w:tplc="1EB6725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A43C2"/>
    <w:multiLevelType w:val="hybridMultilevel"/>
    <w:tmpl w:val="C37AA7BA"/>
    <w:lvl w:ilvl="0" w:tplc="9782EF16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507DF"/>
    <w:multiLevelType w:val="hybridMultilevel"/>
    <w:tmpl w:val="C0866362"/>
    <w:lvl w:ilvl="0" w:tplc="69D8E626">
      <w:start w:val="1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F0A87"/>
    <w:multiLevelType w:val="hybridMultilevel"/>
    <w:tmpl w:val="BB8A2E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F324E"/>
    <w:multiLevelType w:val="hybridMultilevel"/>
    <w:tmpl w:val="4AC4C45C"/>
    <w:lvl w:ilvl="0" w:tplc="F2681A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20C88"/>
    <w:multiLevelType w:val="hybridMultilevel"/>
    <w:tmpl w:val="20BAF1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15330"/>
    <w:multiLevelType w:val="hybridMultilevel"/>
    <w:tmpl w:val="93B647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D3264"/>
    <w:multiLevelType w:val="multilevel"/>
    <w:tmpl w:val="A66E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D2347B2"/>
    <w:multiLevelType w:val="hybridMultilevel"/>
    <w:tmpl w:val="513CEE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B29B7"/>
    <w:multiLevelType w:val="hybridMultilevel"/>
    <w:tmpl w:val="667065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C0CC7"/>
    <w:multiLevelType w:val="hybridMultilevel"/>
    <w:tmpl w:val="F5E29E66"/>
    <w:lvl w:ilvl="0" w:tplc="D72E827A">
      <w:start w:val="1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84464"/>
    <w:multiLevelType w:val="hybridMultilevel"/>
    <w:tmpl w:val="759E90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7625A"/>
    <w:multiLevelType w:val="hybridMultilevel"/>
    <w:tmpl w:val="CA4A31CC"/>
    <w:lvl w:ilvl="0" w:tplc="240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5" w15:restartNumberingAfterBreak="0">
    <w:nsid w:val="40F4194E"/>
    <w:multiLevelType w:val="hybridMultilevel"/>
    <w:tmpl w:val="5246BA52"/>
    <w:lvl w:ilvl="0" w:tplc="F4EA37C0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15E0E"/>
    <w:multiLevelType w:val="hybridMultilevel"/>
    <w:tmpl w:val="6540B5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3199D"/>
    <w:multiLevelType w:val="hybridMultilevel"/>
    <w:tmpl w:val="319471A6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C671F2"/>
    <w:multiLevelType w:val="hybridMultilevel"/>
    <w:tmpl w:val="B712DCC2"/>
    <w:lvl w:ilvl="0" w:tplc="95C65EC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2252C"/>
    <w:multiLevelType w:val="hybridMultilevel"/>
    <w:tmpl w:val="5C92C0AA"/>
    <w:lvl w:ilvl="0" w:tplc="2A64962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D11E7D"/>
    <w:multiLevelType w:val="hybridMultilevel"/>
    <w:tmpl w:val="845098EA"/>
    <w:lvl w:ilvl="0" w:tplc="B092471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8D4EA9"/>
    <w:multiLevelType w:val="hybridMultilevel"/>
    <w:tmpl w:val="D6C4CE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93761">
    <w:abstractNumId w:val="15"/>
  </w:num>
  <w:num w:numId="2" w16cid:durableId="1816070798">
    <w:abstractNumId w:val="16"/>
  </w:num>
  <w:num w:numId="3" w16cid:durableId="1689940783">
    <w:abstractNumId w:val="0"/>
  </w:num>
  <w:num w:numId="4" w16cid:durableId="1369989201">
    <w:abstractNumId w:val="3"/>
  </w:num>
  <w:num w:numId="5" w16cid:durableId="1009526002">
    <w:abstractNumId w:val="17"/>
  </w:num>
  <w:num w:numId="6" w16cid:durableId="718089015">
    <w:abstractNumId w:val="11"/>
  </w:num>
  <w:num w:numId="7" w16cid:durableId="128089173">
    <w:abstractNumId w:val="18"/>
  </w:num>
  <w:num w:numId="8" w16cid:durableId="405423324">
    <w:abstractNumId w:val="19"/>
  </w:num>
  <w:num w:numId="9" w16cid:durableId="1975791644">
    <w:abstractNumId w:val="2"/>
  </w:num>
  <w:num w:numId="10" w16cid:durableId="1444886953">
    <w:abstractNumId w:val="12"/>
  </w:num>
  <w:num w:numId="11" w16cid:durableId="1419979579">
    <w:abstractNumId w:val="4"/>
  </w:num>
  <w:num w:numId="12" w16cid:durableId="657346870">
    <w:abstractNumId w:val="13"/>
  </w:num>
  <w:num w:numId="13" w16cid:durableId="56053358">
    <w:abstractNumId w:val="10"/>
  </w:num>
  <w:num w:numId="14" w16cid:durableId="1208835688">
    <w:abstractNumId w:val="7"/>
  </w:num>
  <w:num w:numId="15" w16cid:durableId="1436439471">
    <w:abstractNumId w:val="8"/>
  </w:num>
  <w:num w:numId="16" w16cid:durableId="918174411">
    <w:abstractNumId w:val="6"/>
  </w:num>
  <w:num w:numId="17" w16cid:durableId="961232876">
    <w:abstractNumId w:val="1"/>
  </w:num>
  <w:num w:numId="18" w16cid:durableId="800147741">
    <w:abstractNumId w:val="14"/>
  </w:num>
  <w:num w:numId="19" w16cid:durableId="761489581">
    <w:abstractNumId w:val="21"/>
  </w:num>
  <w:num w:numId="20" w16cid:durableId="2119445080">
    <w:abstractNumId w:val="5"/>
  </w:num>
  <w:num w:numId="21" w16cid:durableId="2031638675">
    <w:abstractNumId w:val="9"/>
  </w:num>
  <w:num w:numId="22" w16cid:durableId="71126815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CB0"/>
    <w:rsid w:val="00001887"/>
    <w:rsid w:val="00012F28"/>
    <w:rsid w:val="00026BC7"/>
    <w:rsid w:val="000349B1"/>
    <w:rsid w:val="00036789"/>
    <w:rsid w:val="00041AD4"/>
    <w:rsid w:val="00044B96"/>
    <w:rsid w:val="00051EE1"/>
    <w:rsid w:val="00057CBF"/>
    <w:rsid w:val="00066BB5"/>
    <w:rsid w:val="00070FD8"/>
    <w:rsid w:val="000C17B4"/>
    <w:rsid w:val="000C3B73"/>
    <w:rsid w:val="000D435D"/>
    <w:rsid w:val="000E45A1"/>
    <w:rsid w:val="000F0FD1"/>
    <w:rsid w:val="00101AB0"/>
    <w:rsid w:val="00112C82"/>
    <w:rsid w:val="00113262"/>
    <w:rsid w:val="00121436"/>
    <w:rsid w:val="00124203"/>
    <w:rsid w:val="0012554F"/>
    <w:rsid w:val="001548D5"/>
    <w:rsid w:val="0018684A"/>
    <w:rsid w:val="001A09EF"/>
    <w:rsid w:val="001C3D00"/>
    <w:rsid w:val="001C5D35"/>
    <w:rsid w:val="001D794A"/>
    <w:rsid w:val="001E0E48"/>
    <w:rsid w:val="001E5AC1"/>
    <w:rsid w:val="001F3425"/>
    <w:rsid w:val="001F3D16"/>
    <w:rsid w:val="001F3D46"/>
    <w:rsid w:val="00207DA4"/>
    <w:rsid w:val="0021139A"/>
    <w:rsid w:val="00214556"/>
    <w:rsid w:val="00215D80"/>
    <w:rsid w:val="00243229"/>
    <w:rsid w:val="00255567"/>
    <w:rsid w:val="0027106A"/>
    <w:rsid w:val="00271FA3"/>
    <w:rsid w:val="00276793"/>
    <w:rsid w:val="00291394"/>
    <w:rsid w:val="002931E6"/>
    <w:rsid w:val="002A1272"/>
    <w:rsid w:val="002B05BB"/>
    <w:rsid w:val="002C273C"/>
    <w:rsid w:val="002D3039"/>
    <w:rsid w:val="002D50E5"/>
    <w:rsid w:val="002D64E4"/>
    <w:rsid w:val="002E4A78"/>
    <w:rsid w:val="002E4BBB"/>
    <w:rsid w:val="003219AA"/>
    <w:rsid w:val="00337E6A"/>
    <w:rsid w:val="00354ED6"/>
    <w:rsid w:val="00386795"/>
    <w:rsid w:val="003A3BCC"/>
    <w:rsid w:val="003B7E3F"/>
    <w:rsid w:val="003D7324"/>
    <w:rsid w:val="003D79E1"/>
    <w:rsid w:val="003D7CB1"/>
    <w:rsid w:val="003E3BED"/>
    <w:rsid w:val="003E536D"/>
    <w:rsid w:val="004108A6"/>
    <w:rsid w:val="00427369"/>
    <w:rsid w:val="0044238E"/>
    <w:rsid w:val="00443D23"/>
    <w:rsid w:val="00481A98"/>
    <w:rsid w:val="0048493B"/>
    <w:rsid w:val="004929AE"/>
    <w:rsid w:val="004A0340"/>
    <w:rsid w:val="004A2E9A"/>
    <w:rsid w:val="004A7449"/>
    <w:rsid w:val="004B1E00"/>
    <w:rsid w:val="004C7CF4"/>
    <w:rsid w:val="004F633B"/>
    <w:rsid w:val="00501144"/>
    <w:rsid w:val="005074A4"/>
    <w:rsid w:val="005074B3"/>
    <w:rsid w:val="005120B8"/>
    <w:rsid w:val="0051448E"/>
    <w:rsid w:val="00523877"/>
    <w:rsid w:val="00543A7A"/>
    <w:rsid w:val="00551ADE"/>
    <w:rsid w:val="005717CB"/>
    <w:rsid w:val="00573FE6"/>
    <w:rsid w:val="005749D9"/>
    <w:rsid w:val="00576324"/>
    <w:rsid w:val="00581BFD"/>
    <w:rsid w:val="00594529"/>
    <w:rsid w:val="005A1B20"/>
    <w:rsid w:val="005A290A"/>
    <w:rsid w:val="005B6BAB"/>
    <w:rsid w:val="005E324E"/>
    <w:rsid w:val="005F2D6E"/>
    <w:rsid w:val="005F511C"/>
    <w:rsid w:val="005F5AD1"/>
    <w:rsid w:val="00602A00"/>
    <w:rsid w:val="0061312E"/>
    <w:rsid w:val="00626A56"/>
    <w:rsid w:val="006466ED"/>
    <w:rsid w:val="00655776"/>
    <w:rsid w:val="00671247"/>
    <w:rsid w:val="0068568E"/>
    <w:rsid w:val="0069688D"/>
    <w:rsid w:val="006A1DAD"/>
    <w:rsid w:val="006A3BC5"/>
    <w:rsid w:val="006A7D37"/>
    <w:rsid w:val="006B3933"/>
    <w:rsid w:val="006D479D"/>
    <w:rsid w:val="006E264E"/>
    <w:rsid w:val="006F3292"/>
    <w:rsid w:val="00701367"/>
    <w:rsid w:val="00702E65"/>
    <w:rsid w:val="007113C4"/>
    <w:rsid w:val="00716D7A"/>
    <w:rsid w:val="00717D29"/>
    <w:rsid w:val="0072162B"/>
    <w:rsid w:val="00734571"/>
    <w:rsid w:val="00736610"/>
    <w:rsid w:val="00750166"/>
    <w:rsid w:val="00755A51"/>
    <w:rsid w:val="00761697"/>
    <w:rsid w:val="00765E7B"/>
    <w:rsid w:val="00767B9C"/>
    <w:rsid w:val="00770542"/>
    <w:rsid w:val="00776464"/>
    <w:rsid w:val="007820E0"/>
    <w:rsid w:val="007900C8"/>
    <w:rsid w:val="0079207F"/>
    <w:rsid w:val="00796577"/>
    <w:rsid w:val="00796BA3"/>
    <w:rsid w:val="007A0A3C"/>
    <w:rsid w:val="007A3A55"/>
    <w:rsid w:val="007A48A8"/>
    <w:rsid w:val="007A6BE9"/>
    <w:rsid w:val="007B74FA"/>
    <w:rsid w:val="007C45B4"/>
    <w:rsid w:val="007C4E6C"/>
    <w:rsid w:val="007D232D"/>
    <w:rsid w:val="007D5B13"/>
    <w:rsid w:val="007D6320"/>
    <w:rsid w:val="007F5A33"/>
    <w:rsid w:val="007F7226"/>
    <w:rsid w:val="00814688"/>
    <w:rsid w:val="00815B77"/>
    <w:rsid w:val="0083043D"/>
    <w:rsid w:val="008363C2"/>
    <w:rsid w:val="0085509D"/>
    <w:rsid w:val="0085701A"/>
    <w:rsid w:val="00861546"/>
    <w:rsid w:val="00867EFB"/>
    <w:rsid w:val="00886342"/>
    <w:rsid w:val="008870BB"/>
    <w:rsid w:val="00887BF9"/>
    <w:rsid w:val="008924A3"/>
    <w:rsid w:val="008938A2"/>
    <w:rsid w:val="008974D2"/>
    <w:rsid w:val="008A1E34"/>
    <w:rsid w:val="008B2B3B"/>
    <w:rsid w:val="008B5DA4"/>
    <w:rsid w:val="008E4A24"/>
    <w:rsid w:val="008E5A95"/>
    <w:rsid w:val="008E7270"/>
    <w:rsid w:val="008F089E"/>
    <w:rsid w:val="00913484"/>
    <w:rsid w:val="00914D80"/>
    <w:rsid w:val="00920B48"/>
    <w:rsid w:val="00925BFD"/>
    <w:rsid w:val="009321B9"/>
    <w:rsid w:val="00933615"/>
    <w:rsid w:val="00937F13"/>
    <w:rsid w:val="00941327"/>
    <w:rsid w:val="009507B5"/>
    <w:rsid w:val="00950B6F"/>
    <w:rsid w:val="00973F3A"/>
    <w:rsid w:val="00983C1D"/>
    <w:rsid w:val="009B3DB8"/>
    <w:rsid w:val="009D43A2"/>
    <w:rsid w:val="009E2816"/>
    <w:rsid w:val="00A076B6"/>
    <w:rsid w:val="00A208E3"/>
    <w:rsid w:val="00A22812"/>
    <w:rsid w:val="00A23A61"/>
    <w:rsid w:val="00A5481C"/>
    <w:rsid w:val="00A70CCC"/>
    <w:rsid w:val="00A77929"/>
    <w:rsid w:val="00A94329"/>
    <w:rsid w:val="00AA79F0"/>
    <w:rsid w:val="00AB5728"/>
    <w:rsid w:val="00AB71D5"/>
    <w:rsid w:val="00AC735C"/>
    <w:rsid w:val="00AD3EB3"/>
    <w:rsid w:val="00AD6D62"/>
    <w:rsid w:val="00AE4843"/>
    <w:rsid w:val="00AE7593"/>
    <w:rsid w:val="00AF0F1D"/>
    <w:rsid w:val="00AF32BD"/>
    <w:rsid w:val="00B1621D"/>
    <w:rsid w:val="00B17FA2"/>
    <w:rsid w:val="00B41E5C"/>
    <w:rsid w:val="00B658DD"/>
    <w:rsid w:val="00B71B98"/>
    <w:rsid w:val="00B917A2"/>
    <w:rsid w:val="00BA7118"/>
    <w:rsid w:val="00BD7CB0"/>
    <w:rsid w:val="00BE262C"/>
    <w:rsid w:val="00BF6259"/>
    <w:rsid w:val="00C01ACF"/>
    <w:rsid w:val="00C17EB8"/>
    <w:rsid w:val="00C31AB4"/>
    <w:rsid w:val="00C341C7"/>
    <w:rsid w:val="00C5620A"/>
    <w:rsid w:val="00C57F2D"/>
    <w:rsid w:val="00C63177"/>
    <w:rsid w:val="00C63F4C"/>
    <w:rsid w:val="00C708B0"/>
    <w:rsid w:val="00C743C2"/>
    <w:rsid w:val="00C81F99"/>
    <w:rsid w:val="00CB47FD"/>
    <w:rsid w:val="00CB6906"/>
    <w:rsid w:val="00CC3852"/>
    <w:rsid w:val="00CC6B26"/>
    <w:rsid w:val="00CD7515"/>
    <w:rsid w:val="00CF490A"/>
    <w:rsid w:val="00CF5FC8"/>
    <w:rsid w:val="00CF7FD2"/>
    <w:rsid w:val="00D03B7A"/>
    <w:rsid w:val="00D17EEE"/>
    <w:rsid w:val="00D20639"/>
    <w:rsid w:val="00D632C3"/>
    <w:rsid w:val="00D632E4"/>
    <w:rsid w:val="00D63EA7"/>
    <w:rsid w:val="00D77D67"/>
    <w:rsid w:val="00DA4671"/>
    <w:rsid w:val="00DB0F22"/>
    <w:rsid w:val="00DB1822"/>
    <w:rsid w:val="00DB6280"/>
    <w:rsid w:val="00DC482F"/>
    <w:rsid w:val="00DD0550"/>
    <w:rsid w:val="00DD1551"/>
    <w:rsid w:val="00DD2BC7"/>
    <w:rsid w:val="00DD4FB7"/>
    <w:rsid w:val="00DE2408"/>
    <w:rsid w:val="00DF4253"/>
    <w:rsid w:val="00DF67D9"/>
    <w:rsid w:val="00E044A1"/>
    <w:rsid w:val="00E3073C"/>
    <w:rsid w:val="00E376C8"/>
    <w:rsid w:val="00E87AF8"/>
    <w:rsid w:val="00E90BF2"/>
    <w:rsid w:val="00E951FB"/>
    <w:rsid w:val="00E9725F"/>
    <w:rsid w:val="00EA3230"/>
    <w:rsid w:val="00EB3392"/>
    <w:rsid w:val="00EB6861"/>
    <w:rsid w:val="00ED7E05"/>
    <w:rsid w:val="00ED7E30"/>
    <w:rsid w:val="00EE736E"/>
    <w:rsid w:val="00EF0364"/>
    <w:rsid w:val="00EF2730"/>
    <w:rsid w:val="00EF619A"/>
    <w:rsid w:val="00EF6B0F"/>
    <w:rsid w:val="00F00036"/>
    <w:rsid w:val="00F117A6"/>
    <w:rsid w:val="00F132F8"/>
    <w:rsid w:val="00F13D61"/>
    <w:rsid w:val="00F25D56"/>
    <w:rsid w:val="00F41F5D"/>
    <w:rsid w:val="00F506C3"/>
    <w:rsid w:val="00F52D29"/>
    <w:rsid w:val="00F71D05"/>
    <w:rsid w:val="00F71FC8"/>
    <w:rsid w:val="00F94477"/>
    <w:rsid w:val="00F95D8B"/>
    <w:rsid w:val="00FA45F7"/>
    <w:rsid w:val="00FB5C67"/>
    <w:rsid w:val="00FC6171"/>
    <w:rsid w:val="00FC6D11"/>
    <w:rsid w:val="00FD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84D1"/>
  <w14:defaultImageDpi w14:val="300"/>
  <w15:docId w15:val="{E3674774-FDD1-44F0-9F1C-C5E8977D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62C"/>
    <w:pPr>
      <w:spacing w:after="200" w:line="276" w:lineRule="auto"/>
    </w:pPr>
    <w:rPr>
      <w:rFonts w:eastAsiaTheme="minorHAnsi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7C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7CB0"/>
  </w:style>
  <w:style w:type="paragraph" w:styleId="Piedepgina">
    <w:name w:val="footer"/>
    <w:basedOn w:val="Normal"/>
    <w:link w:val="PiedepginaCar"/>
    <w:uiPriority w:val="99"/>
    <w:unhideWhenUsed/>
    <w:rsid w:val="00BD7C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CB0"/>
  </w:style>
  <w:style w:type="paragraph" w:styleId="Textodeglobo">
    <w:name w:val="Balloon Text"/>
    <w:basedOn w:val="Normal"/>
    <w:link w:val="TextodegloboCar"/>
    <w:uiPriority w:val="99"/>
    <w:semiHidden/>
    <w:unhideWhenUsed/>
    <w:rsid w:val="00BD7CB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CB0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BE262C"/>
    <w:pPr>
      <w:ind w:left="720"/>
      <w:contextualSpacing/>
    </w:pPr>
  </w:style>
  <w:style w:type="paragraph" w:styleId="Textonotapie">
    <w:name w:val="footnote text"/>
    <w:aliases w:val="Texto nota pie Car Car Car,Texto nota pie Car Car C"/>
    <w:basedOn w:val="Normal"/>
    <w:link w:val="TextonotapieCar"/>
    <w:semiHidden/>
    <w:unhideWhenUsed/>
    <w:rsid w:val="00BE262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aliases w:val="Texto nota pie Car Car Car Car1,Texto nota pie Car Car C Car1"/>
    <w:basedOn w:val="Fuentedeprrafopredeter"/>
    <w:link w:val="Textonotapie"/>
    <w:uiPriority w:val="99"/>
    <w:semiHidden/>
    <w:rsid w:val="00BE262C"/>
    <w:rPr>
      <w:rFonts w:eastAsiaTheme="minorHAnsi"/>
      <w:sz w:val="20"/>
      <w:szCs w:val="20"/>
      <w:lang w:val="es-CO" w:eastAsia="en-US"/>
    </w:rPr>
  </w:style>
  <w:style w:type="character" w:styleId="Refdenotaalpie">
    <w:name w:val="footnote reference"/>
    <w:basedOn w:val="Fuentedeprrafopredeter"/>
    <w:semiHidden/>
    <w:unhideWhenUsed/>
    <w:rsid w:val="00BE262C"/>
    <w:rPr>
      <w:vertAlign w:val="superscript"/>
    </w:rPr>
  </w:style>
  <w:style w:type="character" w:styleId="Nmerodepgina">
    <w:name w:val="page number"/>
    <w:basedOn w:val="Fuentedeprrafopredeter"/>
    <w:uiPriority w:val="99"/>
    <w:semiHidden/>
    <w:unhideWhenUsed/>
    <w:rsid w:val="00D77D67"/>
  </w:style>
  <w:style w:type="character" w:customStyle="1" w:styleId="TextonotapieCar1">
    <w:name w:val="Texto nota pie Car1"/>
    <w:aliases w:val="Texto nota pie Car Car Car Car,Texto nota pie Car Car C Car,Texto nota pie Car Car"/>
    <w:basedOn w:val="Fuentedeprrafopredeter"/>
    <w:semiHidden/>
    <w:rsid w:val="00933615"/>
    <w:rPr>
      <w:rFonts w:ascii="Arial" w:hAnsi="Arial" w:cs="Arial"/>
      <w:lang w:val="es-ES" w:eastAsia="es-ES" w:bidi="ar-SA"/>
    </w:rPr>
  </w:style>
  <w:style w:type="character" w:styleId="Textodelmarcadordeposicin">
    <w:name w:val="Placeholder Text"/>
    <w:basedOn w:val="Fuentedeprrafopredeter"/>
    <w:uiPriority w:val="99"/>
    <w:semiHidden/>
    <w:rsid w:val="00750166"/>
    <w:rPr>
      <w:color w:val="808080"/>
    </w:rPr>
  </w:style>
  <w:style w:type="paragraph" w:styleId="Textoindependiente">
    <w:name w:val="Body Text"/>
    <w:basedOn w:val="Normal"/>
    <w:link w:val="TextoindependienteCar"/>
    <w:rsid w:val="008363C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363C2"/>
    <w:rPr>
      <w:rFonts w:ascii="Arial" w:eastAsia="Times New Roman" w:hAnsi="Arial" w:cs="Times New Roman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8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E2F35B77C56BD41B46EF63C2ACA85C4" ma:contentTypeVersion="11" ma:contentTypeDescription="Crear nuevo documento." ma:contentTypeScope="" ma:versionID="7ae0159b30411c54313de00e12d47950">
  <xsd:schema xmlns:xsd="http://www.w3.org/2001/XMLSchema" xmlns:xs="http://www.w3.org/2001/XMLSchema" xmlns:p="http://schemas.microsoft.com/office/2006/metadata/properties" xmlns:ns3="4d45b286-f5bc-4eef-9e33-f3b640096833" xmlns:ns4="91377260-f4f4-4c17-92b0-12507ea83392" targetNamespace="http://schemas.microsoft.com/office/2006/metadata/properties" ma:root="true" ma:fieldsID="b91e268730e874c478f65bcee83ea395" ns3:_="" ns4:_="">
    <xsd:import namespace="4d45b286-f5bc-4eef-9e33-f3b640096833"/>
    <xsd:import namespace="91377260-f4f4-4c17-92b0-12507ea833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5b286-f5bc-4eef-9e33-f3b6400968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77260-f4f4-4c17-92b0-12507ea83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D375E3-D0B4-4E2C-82E8-B62DDA222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45b286-f5bc-4eef-9e33-f3b640096833"/>
    <ds:schemaRef ds:uri="91377260-f4f4-4c17-92b0-12507ea83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78F8DC-B772-4C21-BC74-6CD26007A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8A6B3-A66B-40FE-9718-D3035FE613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A3B6F8-2079-43FC-8A1D-9288F5826B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Equidad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Maldonado</dc:creator>
  <cp:lastModifiedBy>Heilyn Bautista</cp:lastModifiedBy>
  <cp:revision>2</cp:revision>
  <cp:lastPrinted>2014-09-30T16:22:00Z</cp:lastPrinted>
  <dcterms:created xsi:type="dcterms:W3CDTF">2025-02-17T20:35:00Z</dcterms:created>
  <dcterms:modified xsi:type="dcterms:W3CDTF">2025-02-17T20:35:00Z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0x0101002E2F35B77C56BD41B46EF63C2ACA85C4</vt:lpwstr>
  </property>
</Properties>
</file>